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00" w:rsidRPr="006A1B6A" w:rsidRDefault="00D77400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взрыва 19 октября 2018 года на заводе «Авангард»</w:t>
      </w:r>
      <w:r w:rsidR="007B59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59DD">
        <w:rPr>
          <w:rFonts w:ascii="Times New Roman" w:hAnsi="Times New Roman" w:cs="Times New Roman"/>
          <w:sz w:val="28"/>
          <w:szCs w:val="28"/>
        </w:rPr>
        <w:t>шения административного здания и</w:t>
      </w:r>
      <w:r>
        <w:rPr>
          <w:rFonts w:ascii="Times New Roman" w:hAnsi="Times New Roman" w:cs="Times New Roman"/>
          <w:sz w:val="28"/>
          <w:szCs w:val="28"/>
        </w:rPr>
        <w:t xml:space="preserve"> цеха пиротехнических изделий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C3794">
        <w:rPr>
          <w:rFonts w:ascii="Times New Roman" w:hAnsi="Times New Roman" w:cs="Times New Roman"/>
          <w:b/>
          <w:sz w:val="28"/>
          <w:szCs w:val="28"/>
        </w:rPr>
        <w:t xml:space="preserve">ринято решение о введении режима чрезвычайной ситуации на территории МО «Город Гатчина» и </w:t>
      </w:r>
      <w:proofErr w:type="spellStart"/>
      <w:r w:rsidRPr="00BC3794">
        <w:rPr>
          <w:rFonts w:ascii="Times New Roman" w:hAnsi="Times New Roman" w:cs="Times New Roman"/>
          <w:b/>
          <w:sz w:val="28"/>
          <w:szCs w:val="28"/>
        </w:rPr>
        <w:t>Большеколпанского</w:t>
      </w:r>
      <w:proofErr w:type="spellEnd"/>
      <w:r w:rsidRPr="00BC37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</w:t>
      </w:r>
      <w:r w:rsidRPr="00BC3794">
        <w:rPr>
          <w:rFonts w:ascii="Times New Roman" w:hAnsi="Times New Roman" w:cs="Times New Roman"/>
          <w:b/>
          <w:sz w:val="28"/>
          <w:szCs w:val="28"/>
        </w:rPr>
        <w:t>в</w:t>
      </w:r>
      <w:r w:rsidRPr="00BC3794">
        <w:rPr>
          <w:rFonts w:ascii="Times New Roman" w:hAnsi="Times New Roman" w:cs="Times New Roman"/>
          <w:b/>
          <w:sz w:val="28"/>
          <w:szCs w:val="28"/>
        </w:rPr>
        <w:t>лением главы Гатчинского муниципального района №175 от 19.10.2018 года.</w:t>
      </w:r>
    </w:p>
    <w:p w:rsidR="00BC3794" w:rsidRDefault="00BC3794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057" w:rsidRPr="00D77400" w:rsidRDefault="00D80057" w:rsidP="007B59D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00">
        <w:rPr>
          <w:rFonts w:ascii="Times New Roman" w:hAnsi="Times New Roman" w:cs="Times New Roman"/>
          <w:sz w:val="28"/>
          <w:szCs w:val="28"/>
        </w:rPr>
        <w:t xml:space="preserve">Определено место и время для работы Оперативного штаба в </w:t>
      </w:r>
      <w:hyperlink r:id="rId5" w:history="1">
        <w:r w:rsidRPr="0097209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МДОУ Детский сад № 43 комбинированного вида</w:t>
        </w:r>
      </w:hyperlink>
      <w:r w:rsidRPr="00972094">
        <w:rPr>
          <w:rFonts w:ascii="Times New Roman" w:hAnsi="Times New Roman" w:cs="Times New Roman"/>
          <w:sz w:val="28"/>
          <w:szCs w:val="28"/>
        </w:rPr>
        <w:t xml:space="preserve"> </w:t>
      </w:r>
      <w:r w:rsidRPr="00D7740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C3794" w:rsidRPr="00D77400">
        <w:rPr>
          <w:rFonts w:ascii="Times New Roman" w:hAnsi="Times New Roman" w:cs="Times New Roman"/>
          <w:sz w:val="28"/>
          <w:szCs w:val="28"/>
        </w:rPr>
        <w:t>д. Малые Колпаны</w:t>
      </w:r>
      <w:r w:rsidRPr="00D77400">
        <w:rPr>
          <w:rFonts w:ascii="Times New Roman" w:hAnsi="Times New Roman" w:cs="Times New Roman"/>
          <w:sz w:val="28"/>
          <w:szCs w:val="28"/>
        </w:rPr>
        <w:t>, микрорайон Речной, д.5</w:t>
      </w:r>
    </w:p>
    <w:p w:rsidR="00D80057" w:rsidRDefault="00D80057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17.55 на базе Оперативного штаба проведено заседание КЧС и ПБ Гатчинского муниципального района, на котором была</w:t>
      </w:r>
      <w:r w:rsidRPr="007A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проанализирована</w:t>
      </w:r>
      <w:r w:rsidRPr="007A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полученная информация с места происшествия. В результате взрыва в цехе пиротехнических изделий произошло разрушение одноэтажного здание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щадью 1600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г. Гатчина, ул. Центральная д.1. </w:t>
      </w:r>
    </w:p>
    <w:p w:rsidR="00322D32" w:rsidRDefault="00322D3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</w:t>
      </w:r>
      <w:r w:rsidR="00D8005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штаб в составе</w:t>
      </w:r>
      <w:r w:rsidRPr="00E656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794">
        <w:rPr>
          <w:rFonts w:ascii="Times New Roman" w:hAnsi="Times New Roman" w:cs="Times New Roman"/>
          <w:sz w:val="28"/>
          <w:szCs w:val="28"/>
        </w:rPr>
        <w:t>Губернатора</w:t>
      </w:r>
      <w:r w:rsidR="00BC3794" w:rsidRPr="00477388">
        <w:rPr>
          <w:rFonts w:ascii="Times New Roman" w:hAnsi="Times New Roman" w:cs="Times New Roman"/>
          <w:sz w:val="28"/>
          <w:szCs w:val="28"/>
        </w:rPr>
        <w:t xml:space="preserve"> </w:t>
      </w:r>
      <w:r w:rsidR="00BC3794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курора Ленинградской области, Гатчинского городского прокурора,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вителей Главного управления МЧС России по Ленинградской области,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ставителей Главного управлен</w:t>
      </w:r>
      <w:r w:rsidR="00A432F2">
        <w:rPr>
          <w:rFonts w:ascii="Times New Roman" w:hAnsi="Times New Roman" w:cs="Times New Roman"/>
          <w:sz w:val="28"/>
          <w:szCs w:val="28"/>
        </w:rPr>
        <w:t>ия МВД по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32F2">
        <w:rPr>
          <w:rFonts w:ascii="Times New Roman" w:hAnsi="Times New Roman" w:cs="Times New Roman"/>
          <w:sz w:val="28"/>
          <w:szCs w:val="28"/>
        </w:rPr>
        <w:t xml:space="preserve"> Главы Гатчинского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Главы администрации Гатчинского муниципального района, заместителя главы по вопросам безопасности,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 по экономике и ЖКХ, представителей МКУ «Управление безопасности, гражданской защиты населения и территории» Гатчинского муниципального района, Руководящий состав УМВД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чинскому району, </w:t>
      </w:r>
      <w:r w:rsidR="009720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лавного врача ГБУЗ «Гатчинская КМБ», начальника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 Следственного комитета Ленинградской области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Гатчина,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ФСБ г. Гатчина,, представителей фонда социального страхования.</w:t>
      </w:r>
    </w:p>
    <w:p w:rsidR="00322D32" w:rsidRPr="00D77400" w:rsidRDefault="00D80057" w:rsidP="007B59D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00">
        <w:rPr>
          <w:rFonts w:ascii="Times New Roman" w:hAnsi="Times New Roman" w:cs="Times New Roman"/>
          <w:sz w:val="28"/>
          <w:szCs w:val="28"/>
        </w:rPr>
        <w:t>О</w:t>
      </w:r>
      <w:r w:rsidR="00322D32" w:rsidRPr="00D77400">
        <w:rPr>
          <w:rFonts w:ascii="Times New Roman" w:hAnsi="Times New Roman" w:cs="Times New Roman"/>
          <w:sz w:val="28"/>
          <w:szCs w:val="28"/>
        </w:rPr>
        <w:t>рганизован обход по близлежащим улицам (</w:t>
      </w:r>
      <w:proofErr w:type="gramStart"/>
      <w:r w:rsidR="00322D32" w:rsidRPr="00D7740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322D32" w:rsidRPr="00D77400">
        <w:rPr>
          <w:rFonts w:ascii="Times New Roman" w:hAnsi="Times New Roman" w:cs="Times New Roman"/>
          <w:sz w:val="28"/>
          <w:szCs w:val="28"/>
        </w:rPr>
        <w:t>, Кооперати</w:t>
      </w:r>
      <w:r w:rsidR="00322D32" w:rsidRPr="00D77400">
        <w:rPr>
          <w:rFonts w:ascii="Times New Roman" w:hAnsi="Times New Roman" w:cs="Times New Roman"/>
          <w:sz w:val="28"/>
          <w:szCs w:val="28"/>
        </w:rPr>
        <w:t>в</w:t>
      </w:r>
      <w:r w:rsidR="00322D32" w:rsidRPr="00D77400">
        <w:rPr>
          <w:rFonts w:ascii="Times New Roman" w:hAnsi="Times New Roman" w:cs="Times New Roman"/>
          <w:sz w:val="28"/>
          <w:szCs w:val="28"/>
        </w:rPr>
        <w:t>ная) на предмет повреждений и пострадавших от взрыва</w:t>
      </w:r>
      <w:r w:rsidR="00B039C9" w:rsidRPr="00D77400">
        <w:rPr>
          <w:rFonts w:ascii="Times New Roman" w:hAnsi="Times New Roman" w:cs="Times New Roman"/>
          <w:sz w:val="28"/>
          <w:szCs w:val="28"/>
        </w:rPr>
        <w:t>.</w:t>
      </w:r>
    </w:p>
    <w:p w:rsidR="00322D32" w:rsidRPr="00D77400" w:rsidRDefault="00322D32" w:rsidP="007B59D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00">
        <w:rPr>
          <w:rFonts w:ascii="Times New Roman" w:hAnsi="Times New Roman" w:cs="Times New Roman"/>
          <w:sz w:val="28"/>
          <w:szCs w:val="28"/>
        </w:rPr>
        <w:t>В 18.00 администрацией Гатчинского муниципального района организ</w:t>
      </w:r>
      <w:r w:rsidRPr="00D77400">
        <w:rPr>
          <w:rFonts w:ascii="Times New Roman" w:hAnsi="Times New Roman" w:cs="Times New Roman"/>
          <w:sz w:val="28"/>
          <w:szCs w:val="28"/>
        </w:rPr>
        <w:t>о</w:t>
      </w:r>
      <w:r w:rsidRPr="00D77400">
        <w:rPr>
          <w:rFonts w:ascii="Times New Roman" w:hAnsi="Times New Roman" w:cs="Times New Roman"/>
          <w:sz w:val="28"/>
          <w:szCs w:val="28"/>
        </w:rPr>
        <w:t xml:space="preserve">вано развертывание передвижного пункта обогрева (автобус на 35 мест) и пункта </w:t>
      </w:r>
      <w:r w:rsidR="00B039C9" w:rsidRPr="00D77400">
        <w:rPr>
          <w:rFonts w:ascii="Times New Roman" w:hAnsi="Times New Roman" w:cs="Times New Roman"/>
          <w:sz w:val="28"/>
          <w:szCs w:val="28"/>
        </w:rPr>
        <w:t xml:space="preserve">обогрева и </w:t>
      </w:r>
      <w:r w:rsidRPr="00D77400">
        <w:rPr>
          <w:rFonts w:ascii="Times New Roman" w:hAnsi="Times New Roman" w:cs="Times New Roman"/>
          <w:sz w:val="28"/>
          <w:szCs w:val="28"/>
        </w:rPr>
        <w:t>питания (палатка 30 кв</w:t>
      </w:r>
      <w:proofErr w:type="gramStart"/>
      <w:r w:rsidRPr="00D774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7400">
        <w:rPr>
          <w:rFonts w:ascii="Times New Roman" w:hAnsi="Times New Roman" w:cs="Times New Roman"/>
          <w:sz w:val="28"/>
          <w:szCs w:val="28"/>
        </w:rPr>
        <w:t>, дизель генератор 7 кВ, тепловая пушка), так же выделено 8 прожекторов на 4 столбах и 11 переносных акк</w:t>
      </w:r>
      <w:r w:rsidRPr="00D77400">
        <w:rPr>
          <w:rFonts w:ascii="Times New Roman" w:hAnsi="Times New Roman" w:cs="Times New Roman"/>
          <w:sz w:val="28"/>
          <w:szCs w:val="28"/>
        </w:rPr>
        <w:t>у</w:t>
      </w:r>
      <w:r w:rsidRPr="00D77400">
        <w:rPr>
          <w:rFonts w:ascii="Times New Roman" w:hAnsi="Times New Roman" w:cs="Times New Roman"/>
          <w:sz w:val="28"/>
          <w:szCs w:val="28"/>
        </w:rPr>
        <w:t>муляторных фонарей для поисково-спасательных работ на месте происшес</w:t>
      </w:r>
      <w:r w:rsidRPr="00D77400">
        <w:rPr>
          <w:rFonts w:ascii="Times New Roman" w:hAnsi="Times New Roman" w:cs="Times New Roman"/>
          <w:sz w:val="28"/>
          <w:szCs w:val="28"/>
        </w:rPr>
        <w:t>т</w:t>
      </w:r>
      <w:r w:rsidRPr="00D77400">
        <w:rPr>
          <w:rFonts w:ascii="Times New Roman" w:hAnsi="Times New Roman" w:cs="Times New Roman"/>
          <w:sz w:val="28"/>
          <w:szCs w:val="28"/>
        </w:rPr>
        <w:t xml:space="preserve">вия. </w:t>
      </w:r>
    </w:p>
    <w:p w:rsidR="00322D32" w:rsidRPr="00D77400" w:rsidRDefault="00322D32" w:rsidP="007B59D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00">
        <w:rPr>
          <w:rFonts w:ascii="Times New Roman" w:hAnsi="Times New Roman" w:cs="Times New Roman"/>
          <w:sz w:val="28"/>
          <w:szCs w:val="28"/>
        </w:rPr>
        <w:t>В 18.15 принят доклад от главного врача Гатчинской городской больн</w:t>
      </w:r>
      <w:r w:rsidRPr="00D77400">
        <w:rPr>
          <w:rFonts w:ascii="Times New Roman" w:hAnsi="Times New Roman" w:cs="Times New Roman"/>
          <w:sz w:val="28"/>
          <w:szCs w:val="28"/>
        </w:rPr>
        <w:t>и</w:t>
      </w:r>
      <w:r w:rsidRPr="00D77400">
        <w:rPr>
          <w:rFonts w:ascii="Times New Roman" w:hAnsi="Times New Roman" w:cs="Times New Roman"/>
          <w:sz w:val="28"/>
          <w:szCs w:val="28"/>
        </w:rPr>
        <w:t>цы, о том, что медицинская помощь пострадавшим оказана в полном объеме, необходимость в госпитализации в другие учреждения здравоохранения о</w:t>
      </w:r>
      <w:r w:rsidRPr="00D77400">
        <w:rPr>
          <w:rFonts w:ascii="Times New Roman" w:hAnsi="Times New Roman" w:cs="Times New Roman"/>
          <w:sz w:val="28"/>
          <w:szCs w:val="28"/>
        </w:rPr>
        <w:t>т</w:t>
      </w:r>
      <w:r w:rsidRPr="00D77400">
        <w:rPr>
          <w:rFonts w:ascii="Times New Roman" w:hAnsi="Times New Roman" w:cs="Times New Roman"/>
          <w:sz w:val="28"/>
          <w:szCs w:val="28"/>
        </w:rPr>
        <w:t>сутствует, необходимые медикаменты и препараты в достаточном количес</w:t>
      </w:r>
      <w:r w:rsidRPr="00D77400">
        <w:rPr>
          <w:rFonts w:ascii="Times New Roman" w:hAnsi="Times New Roman" w:cs="Times New Roman"/>
          <w:sz w:val="28"/>
          <w:szCs w:val="28"/>
        </w:rPr>
        <w:t>т</w:t>
      </w:r>
      <w:r w:rsidRPr="00D77400">
        <w:rPr>
          <w:rFonts w:ascii="Times New Roman" w:hAnsi="Times New Roman" w:cs="Times New Roman"/>
          <w:sz w:val="28"/>
          <w:szCs w:val="28"/>
        </w:rPr>
        <w:t>ве.</w:t>
      </w:r>
    </w:p>
    <w:p w:rsidR="00322D32" w:rsidRPr="00D77400" w:rsidRDefault="00D80057" w:rsidP="007B59D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00">
        <w:rPr>
          <w:rFonts w:ascii="Times New Roman" w:hAnsi="Times New Roman" w:cs="Times New Roman"/>
          <w:sz w:val="28"/>
          <w:szCs w:val="28"/>
        </w:rPr>
        <w:t>А</w:t>
      </w:r>
      <w:r w:rsidR="00322D32" w:rsidRPr="00D77400">
        <w:rPr>
          <w:rFonts w:ascii="Times New Roman" w:hAnsi="Times New Roman" w:cs="Times New Roman"/>
          <w:sz w:val="28"/>
          <w:szCs w:val="28"/>
        </w:rPr>
        <w:t>дминистрацией Гатчинского муниципального района обеспечен подвоз питьевой воды, питания (на 80 человек) и туалетов к месту происшествия.</w:t>
      </w:r>
    </w:p>
    <w:p w:rsidR="00322D32" w:rsidRDefault="00322D3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выделения </w:t>
      </w:r>
      <w:r w:rsidR="002A6763">
        <w:rPr>
          <w:rFonts w:ascii="Times New Roman" w:hAnsi="Times New Roman" w:cs="Times New Roman"/>
          <w:sz w:val="28"/>
          <w:szCs w:val="28"/>
        </w:rPr>
        <w:t xml:space="preserve">жилья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22D32" w:rsidRPr="00EE5B15" w:rsidRDefault="00322D3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4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месте происшествия, в аварийно-спасательных работах принимали участие следующие</w:t>
      </w:r>
      <w:r w:rsidR="006F2A67">
        <w:rPr>
          <w:rFonts w:ascii="Times New Roman" w:hAnsi="Times New Roman" w:cs="Times New Roman"/>
          <w:sz w:val="28"/>
          <w:szCs w:val="28"/>
        </w:rPr>
        <w:t xml:space="preserve"> силы и средства</w:t>
      </w:r>
      <w:r w:rsidRPr="00EE5B15">
        <w:rPr>
          <w:rFonts w:ascii="Times New Roman" w:hAnsi="Times New Roman" w:cs="Times New Roman"/>
          <w:sz w:val="28"/>
          <w:szCs w:val="28"/>
        </w:rPr>
        <w:t>:</w:t>
      </w:r>
    </w:p>
    <w:p w:rsidR="00322D32" w:rsidRDefault="00322D3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Оперативная группа КЧС 20 человек, </w:t>
      </w:r>
      <w:r w:rsidR="006F2A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ед. техники.</w:t>
      </w:r>
    </w:p>
    <w:p w:rsidR="00322D32" w:rsidRDefault="00322D3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«Водоканал» г. Гатчина</w:t>
      </w:r>
      <w:r w:rsidRPr="00EE5B15">
        <w:rPr>
          <w:rFonts w:ascii="Times New Roman" w:hAnsi="Times New Roman" w:cs="Times New Roman"/>
          <w:sz w:val="28"/>
          <w:szCs w:val="28"/>
        </w:rPr>
        <w:t xml:space="preserve">: 6 </w:t>
      </w:r>
      <w:r>
        <w:rPr>
          <w:rFonts w:ascii="Times New Roman" w:hAnsi="Times New Roman" w:cs="Times New Roman"/>
          <w:sz w:val="28"/>
          <w:szCs w:val="28"/>
        </w:rPr>
        <w:t>человек, 4 ед. спец. техники.</w:t>
      </w:r>
    </w:p>
    <w:p w:rsidR="00322D32" w:rsidRDefault="00322D3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«УБДХ» г. Гатчина</w:t>
      </w:r>
      <w:r w:rsidRPr="004B4D60">
        <w:rPr>
          <w:rFonts w:ascii="Times New Roman" w:hAnsi="Times New Roman" w:cs="Times New Roman"/>
          <w:sz w:val="28"/>
          <w:szCs w:val="28"/>
        </w:rPr>
        <w:t xml:space="preserve">: 6 </w:t>
      </w:r>
      <w:r>
        <w:rPr>
          <w:rFonts w:ascii="Times New Roman" w:hAnsi="Times New Roman" w:cs="Times New Roman"/>
          <w:sz w:val="28"/>
          <w:szCs w:val="28"/>
        </w:rPr>
        <w:t>человек, 3 ед. спец. техники.</w:t>
      </w:r>
    </w:p>
    <w:p w:rsidR="00322D32" w:rsidRDefault="00322D3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«Коммунальные системы Гатчинского района»</w:t>
      </w:r>
      <w:r w:rsidRPr="004343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14 человек, 7 ед. </w:t>
      </w:r>
      <w:r w:rsidR="009720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пец. техники.</w:t>
      </w:r>
    </w:p>
    <w:p w:rsidR="00322D32" w:rsidRPr="00434328" w:rsidRDefault="00322D3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«Тепловые Сети» 4 человека, 2 ед. спец. техники</w:t>
      </w:r>
    </w:p>
    <w:p w:rsidR="00322D32" w:rsidRDefault="00322D3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37 отряда ОФПС (ПЧ-42, ПЧ-43, ПЧ-103,ПЧ-105,ПЧ-49,ПЧ-50)</w:t>
      </w:r>
      <w:r w:rsidRPr="004B4D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55 человек, 8 ед. спец. техники.</w:t>
      </w:r>
    </w:p>
    <w:p w:rsidR="00322D32" w:rsidRDefault="00322D3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УМВД по Гатчинскому району</w:t>
      </w:r>
      <w:r w:rsidRPr="004B4D60">
        <w:rPr>
          <w:rFonts w:ascii="Times New Roman" w:hAnsi="Times New Roman" w:cs="Times New Roman"/>
          <w:sz w:val="28"/>
          <w:szCs w:val="28"/>
        </w:rPr>
        <w:t xml:space="preserve">: 70 </w:t>
      </w:r>
      <w:r>
        <w:rPr>
          <w:rFonts w:ascii="Times New Roman" w:hAnsi="Times New Roman" w:cs="Times New Roman"/>
          <w:sz w:val="28"/>
          <w:szCs w:val="28"/>
        </w:rPr>
        <w:t>человек, 7 ед. техники.</w:t>
      </w:r>
    </w:p>
    <w:p w:rsidR="00322D32" w:rsidRDefault="00322D32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ГБУЗ «Гатчинская КМБ»</w:t>
      </w:r>
      <w:r w:rsidRPr="004B4D60">
        <w:rPr>
          <w:rFonts w:ascii="Times New Roman" w:hAnsi="Times New Roman" w:cs="Times New Roman"/>
          <w:sz w:val="28"/>
          <w:szCs w:val="28"/>
        </w:rPr>
        <w:t xml:space="preserve">: 15 </w:t>
      </w:r>
      <w:r>
        <w:rPr>
          <w:rFonts w:ascii="Times New Roman" w:hAnsi="Times New Roman" w:cs="Times New Roman"/>
          <w:sz w:val="28"/>
          <w:szCs w:val="28"/>
        </w:rPr>
        <w:t>человек, 7 ед. техники.</w:t>
      </w:r>
    </w:p>
    <w:p w:rsidR="00322D32" w:rsidRDefault="00322D32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D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Поисково-спасательный отряд г. Тосно</w:t>
      </w:r>
      <w:r w:rsidRPr="00BD5D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 человек, 1 ед. техники.</w:t>
      </w:r>
    </w:p>
    <w:p w:rsidR="00322D32" w:rsidRDefault="00322D32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D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ФСО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D5D60">
        <w:rPr>
          <w:rFonts w:ascii="Times New Roman" w:hAnsi="Times New Roman" w:cs="Times New Roman"/>
          <w:sz w:val="28"/>
          <w:szCs w:val="28"/>
        </w:rPr>
        <w:t xml:space="preserve">: 5 </w:t>
      </w:r>
      <w:r>
        <w:rPr>
          <w:rFonts w:ascii="Times New Roman" w:hAnsi="Times New Roman" w:cs="Times New Roman"/>
          <w:sz w:val="28"/>
          <w:szCs w:val="28"/>
        </w:rPr>
        <w:t>человек, 5 единиц техники.</w:t>
      </w:r>
    </w:p>
    <w:p w:rsidR="00322D32" w:rsidRPr="00A44229" w:rsidRDefault="00322D32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29">
        <w:rPr>
          <w:rFonts w:ascii="Times New Roman" w:hAnsi="Times New Roman" w:cs="Times New Roman"/>
          <w:sz w:val="28"/>
          <w:szCs w:val="28"/>
        </w:rPr>
        <w:t xml:space="preserve">- </w:t>
      </w:r>
      <w:r w:rsidRPr="00A442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ФГКУ Невский спасательный центр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50 человек, 3 ед. техники.</w:t>
      </w:r>
    </w:p>
    <w:p w:rsidR="00322D32" w:rsidRDefault="00322D32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</w:t>
      </w:r>
      <w:r w:rsidRPr="00634F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251 человек,50 ед. техники</w:t>
      </w:r>
      <w:r w:rsidRPr="00634FAA">
        <w:rPr>
          <w:rFonts w:ascii="Times New Roman" w:hAnsi="Times New Roman" w:cs="Times New Roman"/>
          <w:sz w:val="28"/>
          <w:szCs w:val="28"/>
        </w:rPr>
        <w:t>.</w:t>
      </w:r>
    </w:p>
    <w:p w:rsidR="00A432F2" w:rsidRPr="007B59DD" w:rsidRDefault="00A432F2" w:rsidP="007B59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B59DD">
        <w:rPr>
          <w:rFonts w:ascii="Times New Roman" w:hAnsi="Times New Roman" w:cs="Times New Roman"/>
          <w:sz w:val="28"/>
          <w:szCs w:val="28"/>
        </w:rPr>
        <w:t>На месте производится разбор завалов, подключены городские службы к организации работ. Очаг взрыва локализован, угрозы жизни и здоровью ж</w:t>
      </w:r>
      <w:r w:rsidRPr="007B59DD">
        <w:rPr>
          <w:rFonts w:ascii="Times New Roman" w:hAnsi="Times New Roman" w:cs="Times New Roman"/>
          <w:sz w:val="28"/>
          <w:szCs w:val="28"/>
        </w:rPr>
        <w:t>и</w:t>
      </w:r>
      <w:r w:rsidRPr="007B59DD">
        <w:rPr>
          <w:rFonts w:ascii="Times New Roman" w:hAnsi="Times New Roman" w:cs="Times New Roman"/>
          <w:sz w:val="28"/>
          <w:szCs w:val="28"/>
        </w:rPr>
        <w:t>телей города нет.</w:t>
      </w:r>
    </w:p>
    <w:p w:rsidR="00A432F2" w:rsidRPr="00D77400" w:rsidRDefault="00A432F2" w:rsidP="007B59DD">
      <w:pPr>
        <w:pStyle w:val="ad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7400">
        <w:rPr>
          <w:rFonts w:ascii="Times New Roman" w:hAnsi="Times New Roman" w:cs="Times New Roman"/>
          <w:sz w:val="28"/>
          <w:szCs w:val="28"/>
        </w:rPr>
        <w:t>Произведён разбор завалов на железнодорожных путях. Ведётся работа по восстановлению электроснабжения.</w:t>
      </w:r>
    </w:p>
    <w:p w:rsidR="00322D32" w:rsidRPr="00D77400" w:rsidRDefault="00322D32" w:rsidP="007B59DD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00">
        <w:rPr>
          <w:rFonts w:ascii="Times New Roman" w:hAnsi="Times New Roman" w:cs="Times New Roman"/>
          <w:sz w:val="28"/>
          <w:szCs w:val="28"/>
        </w:rPr>
        <w:t>В 20.40 получена информация от ЛОЭСК о полном восстановлении электроэнергии на ул. Центральная и Кооперативная.</w:t>
      </w:r>
    </w:p>
    <w:p w:rsidR="00322D32" w:rsidRDefault="00D80057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D32">
        <w:rPr>
          <w:rFonts w:ascii="Times New Roman" w:hAnsi="Times New Roman" w:cs="Times New Roman"/>
          <w:sz w:val="28"/>
          <w:szCs w:val="28"/>
        </w:rPr>
        <w:t>т ГБУЗ «</w:t>
      </w:r>
      <w:proofErr w:type="gramStart"/>
      <w:r w:rsidR="00322D32">
        <w:rPr>
          <w:rFonts w:ascii="Times New Roman" w:hAnsi="Times New Roman" w:cs="Times New Roman"/>
          <w:sz w:val="28"/>
          <w:szCs w:val="28"/>
        </w:rPr>
        <w:t>Гатчинской</w:t>
      </w:r>
      <w:proofErr w:type="gramEnd"/>
      <w:r w:rsidR="00322D32">
        <w:rPr>
          <w:rFonts w:ascii="Times New Roman" w:hAnsi="Times New Roman" w:cs="Times New Roman"/>
          <w:sz w:val="28"/>
          <w:szCs w:val="28"/>
        </w:rPr>
        <w:t xml:space="preserve"> КМБ» получена информация по </w:t>
      </w:r>
      <w:r w:rsidR="006150EC">
        <w:rPr>
          <w:rFonts w:ascii="Times New Roman" w:hAnsi="Times New Roman" w:cs="Times New Roman"/>
          <w:sz w:val="28"/>
          <w:szCs w:val="28"/>
        </w:rPr>
        <w:t xml:space="preserve">7 </w:t>
      </w:r>
      <w:r w:rsidR="00322D32">
        <w:rPr>
          <w:rFonts w:ascii="Times New Roman" w:hAnsi="Times New Roman" w:cs="Times New Roman"/>
          <w:sz w:val="28"/>
          <w:szCs w:val="28"/>
        </w:rPr>
        <w:t>пострадавшим</w:t>
      </w:r>
      <w:r w:rsidR="002A6763">
        <w:rPr>
          <w:rFonts w:ascii="Times New Roman" w:hAnsi="Times New Roman" w:cs="Times New Roman"/>
          <w:sz w:val="28"/>
          <w:szCs w:val="28"/>
        </w:rPr>
        <w:t>.</w:t>
      </w:r>
    </w:p>
    <w:p w:rsidR="002A6763" w:rsidRPr="00BD5D60" w:rsidRDefault="002A6763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атмосферного воздуха, по данным лабораторных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ний, в норме.</w:t>
      </w:r>
    </w:p>
    <w:p w:rsidR="00322D32" w:rsidRDefault="002A6763" w:rsidP="007B59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20.10.2018</w:t>
      </w:r>
      <w:r w:rsidR="00BC3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C3794">
        <w:rPr>
          <w:rFonts w:ascii="Times New Roman" w:hAnsi="Times New Roman" w:cs="Times New Roman"/>
          <w:sz w:val="28"/>
          <w:szCs w:val="28"/>
        </w:rPr>
        <w:t>в</w:t>
      </w:r>
      <w:r w:rsidR="00322D32">
        <w:rPr>
          <w:rFonts w:ascii="Times New Roman" w:hAnsi="Times New Roman" w:cs="Times New Roman"/>
          <w:sz w:val="28"/>
          <w:szCs w:val="28"/>
        </w:rPr>
        <w:t>ыявлено 7 пострадавших и 4 погибших.</w:t>
      </w:r>
    </w:p>
    <w:p w:rsidR="00322D32" w:rsidRPr="00D77400" w:rsidRDefault="006150EC" w:rsidP="007B59DD">
      <w:pPr>
        <w:pStyle w:val="ad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7400">
        <w:rPr>
          <w:rFonts w:ascii="Times New Roman" w:hAnsi="Times New Roman" w:cs="Times New Roman"/>
          <w:sz w:val="28"/>
          <w:szCs w:val="28"/>
        </w:rPr>
        <w:t>А</w:t>
      </w:r>
      <w:r w:rsidR="00322D32" w:rsidRPr="00D77400">
        <w:rPr>
          <w:rFonts w:ascii="Times New Roman" w:hAnsi="Times New Roman" w:cs="Times New Roman"/>
          <w:sz w:val="28"/>
          <w:szCs w:val="28"/>
        </w:rPr>
        <w:t>дминистрацией Гатчинского муниципального района организовано г</w:t>
      </w:r>
      <w:r w:rsidR="00322D32" w:rsidRPr="00D77400">
        <w:rPr>
          <w:rFonts w:ascii="Times New Roman" w:hAnsi="Times New Roman" w:cs="Times New Roman"/>
          <w:sz w:val="28"/>
          <w:szCs w:val="28"/>
        </w:rPr>
        <w:t>о</w:t>
      </w:r>
      <w:r w:rsidR="00322D32" w:rsidRPr="00D77400">
        <w:rPr>
          <w:rFonts w:ascii="Times New Roman" w:hAnsi="Times New Roman" w:cs="Times New Roman"/>
          <w:sz w:val="28"/>
          <w:szCs w:val="28"/>
        </w:rPr>
        <w:t>рячее питание для аварийно-спасательных формирований на месте происш</w:t>
      </w:r>
      <w:r w:rsidR="00322D32" w:rsidRPr="00D77400">
        <w:rPr>
          <w:rFonts w:ascii="Times New Roman" w:hAnsi="Times New Roman" w:cs="Times New Roman"/>
          <w:sz w:val="28"/>
          <w:szCs w:val="28"/>
        </w:rPr>
        <w:t>е</w:t>
      </w:r>
      <w:r w:rsidR="00322D32" w:rsidRPr="00D77400">
        <w:rPr>
          <w:rFonts w:ascii="Times New Roman" w:hAnsi="Times New Roman" w:cs="Times New Roman"/>
          <w:sz w:val="28"/>
          <w:szCs w:val="28"/>
        </w:rPr>
        <w:t>ствия.</w:t>
      </w:r>
    </w:p>
    <w:p w:rsidR="00322D32" w:rsidRPr="00D77400" w:rsidRDefault="00322D32" w:rsidP="007B59DD">
      <w:pPr>
        <w:pStyle w:val="ad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7400">
        <w:rPr>
          <w:rFonts w:ascii="Times New Roman" w:hAnsi="Times New Roman" w:cs="Times New Roman"/>
          <w:sz w:val="28"/>
          <w:szCs w:val="28"/>
        </w:rPr>
        <w:t xml:space="preserve">Оперативным штабом дано поручение Главе администрации </w:t>
      </w:r>
      <w:proofErr w:type="spellStart"/>
      <w:r w:rsidRPr="00D77400">
        <w:rPr>
          <w:rFonts w:ascii="Times New Roman" w:hAnsi="Times New Roman" w:cs="Times New Roman"/>
          <w:sz w:val="28"/>
          <w:szCs w:val="28"/>
        </w:rPr>
        <w:t>Больш</w:t>
      </w:r>
      <w:r w:rsidRPr="00D77400">
        <w:rPr>
          <w:rFonts w:ascii="Times New Roman" w:hAnsi="Times New Roman" w:cs="Times New Roman"/>
          <w:sz w:val="28"/>
          <w:szCs w:val="28"/>
        </w:rPr>
        <w:t>е</w:t>
      </w:r>
      <w:r w:rsidRPr="00D77400">
        <w:rPr>
          <w:rFonts w:ascii="Times New Roman" w:hAnsi="Times New Roman" w:cs="Times New Roman"/>
          <w:sz w:val="28"/>
          <w:szCs w:val="28"/>
        </w:rPr>
        <w:t>колпанского</w:t>
      </w:r>
      <w:proofErr w:type="spellEnd"/>
      <w:r w:rsidRPr="00D774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77400">
        <w:rPr>
          <w:rFonts w:ascii="Times New Roman" w:hAnsi="Times New Roman" w:cs="Times New Roman"/>
          <w:sz w:val="28"/>
          <w:szCs w:val="28"/>
        </w:rPr>
        <w:t>Бычининой</w:t>
      </w:r>
      <w:proofErr w:type="spellEnd"/>
      <w:r w:rsidRPr="00D77400">
        <w:rPr>
          <w:rFonts w:ascii="Times New Roman" w:hAnsi="Times New Roman" w:cs="Times New Roman"/>
          <w:sz w:val="28"/>
          <w:szCs w:val="28"/>
        </w:rPr>
        <w:t xml:space="preserve"> М.В. и начальнику отдела ж</w:t>
      </w:r>
      <w:r w:rsidRPr="00D77400">
        <w:rPr>
          <w:rFonts w:ascii="Times New Roman" w:hAnsi="Times New Roman" w:cs="Times New Roman"/>
          <w:sz w:val="28"/>
          <w:szCs w:val="28"/>
        </w:rPr>
        <w:t>и</w:t>
      </w:r>
      <w:r w:rsidRPr="00D77400">
        <w:rPr>
          <w:rFonts w:ascii="Times New Roman" w:hAnsi="Times New Roman" w:cs="Times New Roman"/>
          <w:sz w:val="28"/>
          <w:szCs w:val="28"/>
        </w:rPr>
        <w:t xml:space="preserve">лищной политики администрации Гатчинского муниципального района </w:t>
      </w:r>
      <w:proofErr w:type="spellStart"/>
      <w:r w:rsidRPr="00D77400">
        <w:rPr>
          <w:rFonts w:ascii="Times New Roman" w:hAnsi="Times New Roman" w:cs="Times New Roman"/>
          <w:sz w:val="28"/>
          <w:szCs w:val="28"/>
        </w:rPr>
        <w:t>Ка</w:t>
      </w:r>
      <w:r w:rsidRPr="00D77400">
        <w:rPr>
          <w:rFonts w:ascii="Times New Roman" w:hAnsi="Times New Roman" w:cs="Times New Roman"/>
          <w:sz w:val="28"/>
          <w:szCs w:val="28"/>
        </w:rPr>
        <w:t>н</w:t>
      </w:r>
      <w:r w:rsidRPr="00D77400">
        <w:rPr>
          <w:rFonts w:ascii="Times New Roman" w:hAnsi="Times New Roman" w:cs="Times New Roman"/>
          <w:sz w:val="28"/>
          <w:szCs w:val="28"/>
        </w:rPr>
        <w:t>дыбе</w:t>
      </w:r>
      <w:proofErr w:type="spellEnd"/>
      <w:r w:rsidRPr="00D77400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gramStart"/>
      <w:r w:rsidRPr="00D77400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D77400">
        <w:rPr>
          <w:rFonts w:ascii="Times New Roman" w:hAnsi="Times New Roman" w:cs="Times New Roman"/>
          <w:sz w:val="28"/>
          <w:szCs w:val="28"/>
        </w:rPr>
        <w:t xml:space="preserve"> и предоставить данные о поврежденных домах, зданиях, </w:t>
      </w:r>
      <w:proofErr w:type="spellStart"/>
      <w:r w:rsidRPr="00D77400">
        <w:rPr>
          <w:rFonts w:ascii="Times New Roman" w:hAnsi="Times New Roman" w:cs="Times New Roman"/>
          <w:sz w:val="28"/>
          <w:szCs w:val="28"/>
        </w:rPr>
        <w:t>хозпостройках</w:t>
      </w:r>
      <w:proofErr w:type="spellEnd"/>
      <w:r w:rsidRPr="00D77400">
        <w:rPr>
          <w:rFonts w:ascii="Times New Roman" w:hAnsi="Times New Roman" w:cs="Times New Roman"/>
          <w:sz w:val="28"/>
          <w:szCs w:val="28"/>
        </w:rPr>
        <w:t xml:space="preserve"> относящихся к территории МО «Город Гатчина» и </w:t>
      </w:r>
      <w:proofErr w:type="spellStart"/>
      <w:r w:rsidRPr="00D77400">
        <w:rPr>
          <w:rFonts w:ascii="Times New Roman" w:hAnsi="Times New Roman" w:cs="Times New Roman"/>
          <w:sz w:val="28"/>
          <w:szCs w:val="28"/>
        </w:rPr>
        <w:t>Больш</w:t>
      </w:r>
      <w:r w:rsidRPr="00D77400">
        <w:rPr>
          <w:rFonts w:ascii="Times New Roman" w:hAnsi="Times New Roman" w:cs="Times New Roman"/>
          <w:sz w:val="28"/>
          <w:szCs w:val="28"/>
        </w:rPr>
        <w:t>е</w:t>
      </w:r>
      <w:r w:rsidRPr="00D77400">
        <w:rPr>
          <w:rFonts w:ascii="Times New Roman" w:hAnsi="Times New Roman" w:cs="Times New Roman"/>
          <w:sz w:val="28"/>
          <w:szCs w:val="28"/>
        </w:rPr>
        <w:t>колпанского</w:t>
      </w:r>
      <w:proofErr w:type="spellEnd"/>
      <w:r w:rsidRPr="00D774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2D32" w:rsidRPr="007B59DD" w:rsidRDefault="00322D32" w:rsidP="007B59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59DD">
        <w:rPr>
          <w:rFonts w:ascii="Times New Roman" w:hAnsi="Times New Roman" w:cs="Times New Roman"/>
          <w:sz w:val="28"/>
          <w:szCs w:val="28"/>
        </w:rPr>
        <w:t>Разбором завалов Разрушенного здания завода занимались:</w:t>
      </w:r>
    </w:p>
    <w:p w:rsidR="00322D32" w:rsidRDefault="00322D32" w:rsidP="007B59DD">
      <w:pPr>
        <w:pStyle w:val="ad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434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техники УБДХ г. Гатчина</w:t>
      </w:r>
    </w:p>
    <w:p w:rsidR="00322D32" w:rsidRDefault="00322D32" w:rsidP="007B59DD">
      <w:pPr>
        <w:pStyle w:val="ad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ед. спец техники АО «Коммунальные системы Гатчинского района»</w:t>
      </w:r>
    </w:p>
    <w:p w:rsidR="00322D32" w:rsidRDefault="00322D32" w:rsidP="007B59DD">
      <w:pPr>
        <w:pStyle w:val="ad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человек и 2 ед. спец. техники </w:t>
      </w:r>
      <w:r w:rsidRPr="00A442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ФГКУ Невский спасательный центр</w:t>
      </w:r>
      <w:r>
        <w:rPr>
          <w:rFonts w:ascii="Times New Roman" w:hAnsi="Times New Roman" w:cs="Times New Roman"/>
          <w:sz w:val="28"/>
          <w:szCs w:val="28"/>
        </w:rPr>
        <w:t>» г. Санкт-Петербург.</w:t>
      </w:r>
    </w:p>
    <w:p w:rsidR="00322D32" w:rsidRPr="008F4347" w:rsidRDefault="00322D32" w:rsidP="007B59DD">
      <w:pPr>
        <w:pStyle w:val="ad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человек и 4 ед. спец техники П</w:t>
      </w:r>
      <w:r w:rsidR="00BC37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 37 ОФПС по Ленинградской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</w:p>
    <w:p w:rsidR="00322D32" w:rsidRDefault="00322D3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 МЧС по Ленинградской области </w:t>
      </w:r>
      <w:r w:rsidR="006150EC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работа по проверк</w:t>
      </w:r>
      <w:r w:rsidR="006150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прочности конструкций здания «Авангард» </w:t>
      </w:r>
      <w:r w:rsidR="00BC3794">
        <w:rPr>
          <w:rFonts w:ascii="Times New Roman" w:hAnsi="Times New Roman" w:cs="Times New Roman"/>
          <w:sz w:val="28"/>
          <w:szCs w:val="28"/>
        </w:rPr>
        <w:t>мобильным комплексом</w:t>
      </w:r>
      <w:r>
        <w:rPr>
          <w:rFonts w:ascii="Times New Roman" w:hAnsi="Times New Roman" w:cs="Times New Roman"/>
          <w:sz w:val="28"/>
          <w:szCs w:val="28"/>
        </w:rPr>
        <w:t xml:space="preserve"> «Стр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на». </w:t>
      </w:r>
    </w:p>
    <w:p w:rsidR="00322D32" w:rsidRDefault="00322D32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Оперативным штабом принято решение по закрытию территории завода «Авангард» временным ограждением (забором) со стороны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2D32" w:rsidRPr="00D77400" w:rsidRDefault="00D77400" w:rsidP="007B59DD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D32" w:rsidRPr="00D77400">
        <w:rPr>
          <w:rFonts w:ascii="Times New Roman" w:hAnsi="Times New Roman" w:cs="Times New Roman"/>
          <w:sz w:val="28"/>
          <w:szCs w:val="28"/>
        </w:rPr>
        <w:t xml:space="preserve">В 14.00 </w:t>
      </w:r>
      <w:r w:rsidRPr="00D77400">
        <w:rPr>
          <w:rFonts w:ascii="Times New Roman" w:hAnsi="Times New Roman" w:cs="Times New Roman"/>
          <w:sz w:val="28"/>
          <w:szCs w:val="28"/>
        </w:rPr>
        <w:t>20.10.2018 года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</w:t>
      </w:r>
      <w:r w:rsidR="00322D32" w:rsidRPr="00D77400">
        <w:rPr>
          <w:rFonts w:ascii="Times New Roman" w:hAnsi="Times New Roman" w:cs="Times New Roman"/>
          <w:sz w:val="28"/>
          <w:szCs w:val="28"/>
        </w:rPr>
        <w:t xml:space="preserve"> подвоз материалов для установки забора.</w:t>
      </w:r>
    </w:p>
    <w:p w:rsidR="006150EC" w:rsidRPr="00D77400" w:rsidRDefault="006150EC" w:rsidP="007B59DD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00">
        <w:rPr>
          <w:rFonts w:ascii="Times New Roman" w:hAnsi="Times New Roman" w:cs="Times New Roman"/>
          <w:sz w:val="28"/>
          <w:szCs w:val="28"/>
        </w:rPr>
        <w:t>О</w:t>
      </w:r>
      <w:r w:rsidR="00322D32" w:rsidRPr="00D77400">
        <w:rPr>
          <w:rFonts w:ascii="Times New Roman" w:hAnsi="Times New Roman" w:cs="Times New Roman"/>
          <w:sz w:val="28"/>
          <w:szCs w:val="28"/>
        </w:rPr>
        <w:t>перативн</w:t>
      </w:r>
      <w:r w:rsidRPr="00D77400">
        <w:rPr>
          <w:rFonts w:ascii="Times New Roman" w:hAnsi="Times New Roman" w:cs="Times New Roman"/>
          <w:sz w:val="28"/>
          <w:szCs w:val="28"/>
        </w:rPr>
        <w:t>ым</w:t>
      </w:r>
      <w:r w:rsidR="00322D32" w:rsidRPr="00D77400">
        <w:rPr>
          <w:rFonts w:ascii="Times New Roman" w:hAnsi="Times New Roman" w:cs="Times New Roman"/>
          <w:sz w:val="28"/>
          <w:szCs w:val="28"/>
        </w:rPr>
        <w:t xml:space="preserve"> штаб</w:t>
      </w:r>
      <w:r w:rsidRPr="00D77400">
        <w:rPr>
          <w:rFonts w:ascii="Times New Roman" w:hAnsi="Times New Roman" w:cs="Times New Roman"/>
          <w:sz w:val="28"/>
          <w:szCs w:val="28"/>
        </w:rPr>
        <w:t xml:space="preserve">ом </w:t>
      </w:r>
      <w:r w:rsidR="00322D32" w:rsidRPr="00D77400">
        <w:rPr>
          <w:rFonts w:ascii="Times New Roman" w:hAnsi="Times New Roman" w:cs="Times New Roman"/>
          <w:sz w:val="28"/>
          <w:szCs w:val="28"/>
        </w:rPr>
        <w:t xml:space="preserve"> принято решение по вывозу </w:t>
      </w:r>
      <w:r w:rsidRPr="00D77400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322D32" w:rsidRPr="00D77400">
        <w:rPr>
          <w:rFonts w:ascii="Times New Roman" w:hAnsi="Times New Roman" w:cs="Times New Roman"/>
          <w:sz w:val="28"/>
          <w:szCs w:val="28"/>
        </w:rPr>
        <w:t>строител</w:t>
      </w:r>
      <w:r w:rsidR="00322D32" w:rsidRPr="00D77400">
        <w:rPr>
          <w:rFonts w:ascii="Times New Roman" w:hAnsi="Times New Roman" w:cs="Times New Roman"/>
          <w:sz w:val="28"/>
          <w:szCs w:val="28"/>
        </w:rPr>
        <w:t>ь</w:t>
      </w:r>
      <w:r w:rsidR="00322D32" w:rsidRPr="00D77400">
        <w:rPr>
          <w:rFonts w:ascii="Times New Roman" w:hAnsi="Times New Roman" w:cs="Times New Roman"/>
          <w:sz w:val="28"/>
          <w:szCs w:val="28"/>
        </w:rPr>
        <w:t>ных материалов от разрушенного завода</w:t>
      </w:r>
      <w:r w:rsidRPr="00D77400">
        <w:rPr>
          <w:rFonts w:ascii="Times New Roman" w:hAnsi="Times New Roman" w:cs="Times New Roman"/>
          <w:sz w:val="28"/>
          <w:szCs w:val="28"/>
        </w:rPr>
        <w:t>.</w:t>
      </w:r>
    </w:p>
    <w:p w:rsidR="00322D32" w:rsidRDefault="00322D32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Загрузку и </w:t>
      </w:r>
      <w:r w:rsidR="006150EC">
        <w:rPr>
          <w:rFonts w:ascii="Times New Roman" w:hAnsi="Times New Roman" w:cs="Times New Roman"/>
          <w:sz w:val="28"/>
          <w:szCs w:val="28"/>
        </w:rPr>
        <w:t>вывоз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0EC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15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МБУ «УБДХ» г. Гатчина.</w:t>
      </w:r>
    </w:p>
    <w:p w:rsidR="00322D32" w:rsidRPr="00D77400" w:rsidRDefault="00D77400" w:rsidP="007B59DD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D32" w:rsidRPr="00D77400">
        <w:rPr>
          <w:rFonts w:ascii="Times New Roman" w:hAnsi="Times New Roman" w:cs="Times New Roman"/>
          <w:sz w:val="28"/>
          <w:szCs w:val="28"/>
        </w:rPr>
        <w:t>Обследовано 45 жилых домов</w:t>
      </w:r>
      <w:r w:rsidR="006F2A67">
        <w:rPr>
          <w:rFonts w:ascii="Times New Roman" w:hAnsi="Times New Roman" w:cs="Times New Roman"/>
          <w:sz w:val="28"/>
          <w:szCs w:val="28"/>
        </w:rPr>
        <w:t xml:space="preserve"> в д. Малые Колпаны</w:t>
      </w:r>
      <w:r w:rsidR="00322D32" w:rsidRPr="00D77400">
        <w:rPr>
          <w:rFonts w:ascii="Times New Roman" w:hAnsi="Times New Roman" w:cs="Times New Roman"/>
          <w:sz w:val="28"/>
          <w:szCs w:val="28"/>
        </w:rPr>
        <w:t>:</w:t>
      </w:r>
    </w:p>
    <w:p w:rsidR="00322D32" w:rsidRDefault="00322D32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 Центральная – 19 домов, ул. Кооперативная- 7 домов, Речной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улок – 17 домов, Микрорайон Речной – 2 (МКД) многоквартирных дома</w:t>
      </w:r>
      <w:r w:rsidR="006F2A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2D32" w:rsidRDefault="00322D32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Повреждено 10 автомобилей.</w:t>
      </w:r>
    </w:p>
    <w:p w:rsidR="00322D32" w:rsidRPr="00BD7E5E" w:rsidRDefault="006150EC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2D32">
        <w:rPr>
          <w:rFonts w:ascii="Times New Roman" w:hAnsi="Times New Roman" w:cs="Times New Roman"/>
          <w:sz w:val="28"/>
          <w:szCs w:val="28"/>
        </w:rPr>
        <w:t>а территории МО «Город Гатчина»</w:t>
      </w:r>
      <w:r w:rsidR="00322D32" w:rsidRPr="00BD7E5E">
        <w:rPr>
          <w:rFonts w:ascii="Times New Roman" w:hAnsi="Times New Roman" w:cs="Times New Roman"/>
          <w:sz w:val="28"/>
          <w:szCs w:val="28"/>
        </w:rPr>
        <w:t>:</w:t>
      </w:r>
    </w:p>
    <w:p w:rsidR="00322D32" w:rsidRDefault="00322D32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4D">
        <w:rPr>
          <w:rFonts w:ascii="Times New Roman" w:hAnsi="Times New Roman" w:cs="Times New Roman"/>
          <w:sz w:val="28"/>
          <w:szCs w:val="28"/>
        </w:rPr>
        <w:t>Обследовано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 w:rsidRPr="00242A4D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9639C5" w:rsidRPr="00963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улицах, Красногвардейская, Озерная,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Нагорная, переулок Малый, переулок</w:t>
      </w:r>
      <w:r w:rsidR="009639C5" w:rsidRPr="00963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</w:p>
    <w:p w:rsidR="00322D32" w:rsidRPr="00D77400" w:rsidRDefault="00322D32" w:rsidP="007B59DD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77400">
        <w:rPr>
          <w:rFonts w:ascii="Times New Roman" w:hAnsi="Times New Roman" w:cs="Times New Roman"/>
          <w:sz w:val="28"/>
          <w:szCs w:val="28"/>
        </w:rPr>
        <w:t>Окончание аварийно-поисковых работ на месте происшествия службами ГУ МЧС России по Ленинградской области, 37 отряда ОФПС, Скорой мед</w:t>
      </w:r>
      <w:r w:rsidRPr="00D77400">
        <w:rPr>
          <w:rFonts w:ascii="Times New Roman" w:hAnsi="Times New Roman" w:cs="Times New Roman"/>
          <w:sz w:val="28"/>
          <w:szCs w:val="28"/>
        </w:rPr>
        <w:t>и</w:t>
      </w:r>
      <w:r w:rsidRPr="00D77400">
        <w:rPr>
          <w:rFonts w:ascii="Times New Roman" w:hAnsi="Times New Roman" w:cs="Times New Roman"/>
          <w:sz w:val="28"/>
          <w:szCs w:val="28"/>
        </w:rPr>
        <w:t xml:space="preserve">цинской помощи, </w:t>
      </w:r>
      <w:r w:rsidRPr="00D7740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ФГКУ «Невский спасательный центр», </w:t>
      </w:r>
    </w:p>
    <w:p w:rsidR="00322D32" w:rsidRPr="00082F2F" w:rsidRDefault="001A007C" w:rsidP="007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Завершен</w:t>
      </w:r>
      <w:r w:rsidR="00322D32" w:rsidRPr="00082F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монтаж МБУ «УБДХ» ограждения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2D32" w:rsidRPr="00082F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(забора) территории завода «Авангард». </w:t>
      </w:r>
    </w:p>
    <w:p w:rsidR="00D80057" w:rsidRPr="006F2A67" w:rsidRDefault="00D80057" w:rsidP="007B59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67">
        <w:rPr>
          <w:rFonts w:ascii="Times New Roman" w:hAnsi="Times New Roman" w:cs="Times New Roman"/>
          <w:b/>
          <w:sz w:val="28"/>
          <w:szCs w:val="28"/>
        </w:rPr>
        <w:t>В 18.00 Главой Гатчинского муниципального района принято п</w:t>
      </w:r>
      <w:r w:rsidRPr="006F2A67">
        <w:rPr>
          <w:rFonts w:ascii="Times New Roman" w:hAnsi="Times New Roman" w:cs="Times New Roman"/>
          <w:b/>
          <w:sz w:val="28"/>
          <w:szCs w:val="28"/>
        </w:rPr>
        <w:t>о</w:t>
      </w:r>
      <w:r w:rsidRPr="006F2A67">
        <w:rPr>
          <w:rFonts w:ascii="Times New Roman" w:hAnsi="Times New Roman" w:cs="Times New Roman"/>
          <w:b/>
          <w:sz w:val="28"/>
          <w:szCs w:val="28"/>
        </w:rPr>
        <w:t xml:space="preserve">становление № 176 от 20.10.2018 года «О снятии режима чрезвычайной ситуации на территории МО «Город Гатчина» и </w:t>
      </w:r>
      <w:proofErr w:type="spellStart"/>
      <w:r w:rsidRPr="006F2A67">
        <w:rPr>
          <w:rFonts w:ascii="Times New Roman" w:hAnsi="Times New Roman" w:cs="Times New Roman"/>
          <w:b/>
          <w:sz w:val="28"/>
          <w:szCs w:val="28"/>
        </w:rPr>
        <w:t>Большеколпанского</w:t>
      </w:r>
      <w:proofErr w:type="spellEnd"/>
      <w:r w:rsidRPr="006F2A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Гатчинского муниципального района».</w:t>
      </w:r>
    </w:p>
    <w:p w:rsidR="002A6763" w:rsidRDefault="002A6763" w:rsidP="007B59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22D32" w:rsidRDefault="00322D32" w:rsidP="007B59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Мероприятия администрации Гатчинского муниципального района по ликвидации последствий ЧС</w:t>
      </w:r>
      <w:r w:rsidR="00A432F2">
        <w:rPr>
          <w:rFonts w:ascii="Times New Roman" w:hAnsi="Times New Roman" w:cs="Times New Roman"/>
          <w:sz w:val="28"/>
          <w:szCs w:val="28"/>
        </w:rPr>
        <w:t>.</w:t>
      </w:r>
    </w:p>
    <w:p w:rsidR="00A432F2" w:rsidRPr="009C6464" w:rsidRDefault="00A432F2" w:rsidP="007B5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1B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8E081B">
        <w:rPr>
          <w:rFonts w:ascii="Times New Roman" w:hAnsi="Times New Roman" w:cs="Times New Roman"/>
          <w:sz w:val="28"/>
          <w:szCs w:val="28"/>
        </w:rPr>
        <w:tab/>
        <w:t xml:space="preserve"> № 4512 От 19.10.2018</w:t>
      </w:r>
      <w:r w:rsidRPr="008E08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E081B">
        <w:rPr>
          <w:rFonts w:ascii="Times New Roman" w:hAnsi="Times New Roman" w:cs="Times New Roman"/>
          <w:sz w:val="28"/>
          <w:szCs w:val="28"/>
        </w:rPr>
        <w:t>Об утверждении Положения и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1B">
        <w:rPr>
          <w:rFonts w:ascii="Times New Roman" w:hAnsi="Times New Roman" w:cs="Times New Roman"/>
          <w:sz w:val="28"/>
          <w:szCs w:val="28"/>
        </w:rPr>
        <w:t>комиссии по обследованию утраченного имущества и определению размера финансовой (материальной) помощи гражданам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8E081B">
        <w:rPr>
          <w:rFonts w:ascii="Times New Roman" w:hAnsi="Times New Roman" w:cs="Times New Roman"/>
          <w:sz w:val="28"/>
          <w:szCs w:val="28"/>
        </w:rPr>
        <w:t>п</w:t>
      </w:r>
      <w:r w:rsidRPr="008E081B">
        <w:rPr>
          <w:rFonts w:ascii="Times New Roman" w:hAnsi="Times New Roman" w:cs="Times New Roman"/>
          <w:sz w:val="28"/>
          <w:szCs w:val="28"/>
        </w:rPr>
        <w:t>о</w:t>
      </w:r>
      <w:r w:rsidRPr="008E081B">
        <w:rPr>
          <w:rFonts w:ascii="Times New Roman" w:hAnsi="Times New Roman" w:cs="Times New Roman"/>
          <w:sz w:val="28"/>
          <w:szCs w:val="28"/>
        </w:rPr>
        <w:t>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64">
        <w:rPr>
          <w:rFonts w:ascii="Times New Roman" w:eastAsia="Times New Roman" w:hAnsi="Times New Roman" w:cs="Times New Roman"/>
          <w:sz w:val="28"/>
          <w:szCs w:val="28"/>
        </w:rPr>
        <w:t>№ 4376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9C6464">
        <w:rPr>
          <w:rFonts w:ascii="Times New Roman" w:eastAsia="Times New Roman" w:hAnsi="Times New Roman" w:cs="Times New Roman"/>
          <w:sz w:val="28"/>
          <w:szCs w:val="28"/>
        </w:rPr>
        <w:t xml:space="preserve"> 11.10.2018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Pr="009C6464">
        <w:rPr>
          <w:rFonts w:ascii="Times New Roman" w:eastAsia="Times New Roman" w:hAnsi="Times New Roman" w:cs="Times New Roman"/>
          <w:sz w:val="28"/>
          <w:szCs w:val="28"/>
        </w:rPr>
        <w:t>предоставления бюджетных средств в целях оказания единовременной финансовой (матер</w:t>
      </w:r>
      <w:r w:rsidRPr="009C64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6464">
        <w:rPr>
          <w:rFonts w:ascii="Times New Roman" w:eastAsia="Times New Roman" w:hAnsi="Times New Roman" w:cs="Times New Roman"/>
          <w:sz w:val="28"/>
          <w:szCs w:val="28"/>
        </w:rPr>
        <w:t>альной)помощи в связи с полной либо частичной утратой имущества всле</w:t>
      </w:r>
      <w:r w:rsidRPr="009C646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6464">
        <w:rPr>
          <w:rFonts w:ascii="Times New Roman" w:eastAsia="Times New Roman" w:hAnsi="Times New Roman" w:cs="Times New Roman"/>
          <w:sz w:val="28"/>
          <w:szCs w:val="28"/>
        </w:rPr>
        <w:t>ствие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».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ведены заседания комиссии, на которых были приняты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C6464">
        <w:rPr>
          <w:rFonts w:ascii="Times New Roman" w:eastAsia="Times New Roman" w:hAnsi="Times New Roman" w:cs="Times New Roman"/>
          <w:sz w:val="28"/>
          <w:szCs w:val="28"/>
          <w:lang w:eastAsia="ar-SA"/>
        </w:rPr>
        <w:t>б оказании единовременной финансовой (материальной) помощи гражданам в связи с полной либо частичной утратой имущества вследствие чрезвычайной ситу</w:t>
      </w:r>
      <w:r w:rsidRPr="009C64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C646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при взрыве и обрушении промышленного здания ЗАО «Гатчинский з</w:t>
      </w:r>
      <w:r w:rsidRPr="009C64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C646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 «Авангард»:</w:t>
      </w:r>
    </w:p>
    <w:p w:rsidR="00A432F2" w:rsidRPr="00A432F2" w:rsidRDefault="00A432F2" w:rsidP="007B59D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A432F2">
        <w:rPr>
          <w:sz w:val="28"/>
          <w:szCs w:val="28"/>
          <w:lang w:eastAsia="ar-SA"/>
        </w:rPr>
        <w:lastRenderedPageBreak/>
        <w:t>Две межведомственные комиссии завершили обход частных и мног</w:t>
      </w:r>
      <w:r w:rsidRPr="00A432F2">
        <w:rPr>
          <w:sz w:val="28"/>
          <w:szCs w:val="28"/>
          <w:lang w:eastAsia="ar-SA"/>
        </w:rPr>
        <w:t>о</w:t>
      </w:r>
      <w:r w:rsidRPr="00A432F2">
        <w:rPr>
          <w:sz w:val="28"/>
          <w:szCs w:val="28"/>
          <w:lang w:eastAsia="ar-SA"/>
        </w:rPr>
        <w:t xml:space="preserve">квартирных домов, которые были повреждены в результате взрыва на заводе «Авангард». В рамках обхода производилась </w:t>
      </w:r>
      <w:proofErr w:type="spellStart"/>
      <w:r w:rsidRPr="00A432F2">
        <w:rPr>
          <w:sz w:val="28"/>
          <w:szCs w:val="28"/>
          <w:lang w:eastAsia="ar-SA"/>
        </w:rPr>
        <w:t>фотофиксация</w:t>
      </w:r>
      <w:proofErr w:type="spellEnd"/>
      <w:r w:rsidRPr="00A432F2">
        <w:rPr>
          <w:sz w:val="28"/>
          <w:szCs w:val="28"/>
          <w:lang w:eastAsia="ar-SA"/>
        </w:rPr>
        <w:t xml:space="preserve"> повреждений. </w:t>
      </w:r>
    </w:p>
    <w:p w:rsidR="00D77400" w:rsidRDefault="00D77400" w:rsidP="007B59D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432F2" w:rsidRPr="00A432F2">
        <w:rPr>
          <w:sz w:val="28"/>
          <w:szCs w:val="28"/>
          <w:lang w:eastAsia="ar-SA"/>
        </w:rPr>
        <w:t xml:space="preserve">бследовано 92 </w:t>
      </w:r>
      <w:proofErr w:type="gramStart"/>
      <w:r w:rsidR="00A432F2" w:rsidRPr="00A432F2">
        <w:rPr>
          <w:sz w:val="28"/>
          <w:szCs w:val="28"/>
          <w:lang w:eastAsia="ar-SA"/>
        </w:rPr>
        <w:t>жилых</w:t>
      </w:r>
      <w:proofErr w:type="gramEnd"/>
      <w:r w:rsidR="00A432F2" w:rsidRPr="00A432F2">
        <w:rPr>
          <w:sz w:val="28"/>
          <w:szCs w:val="28"/>
          <w:lang w:eastAsia="ar-SA"/>
        </w:rPr>
        <w:t xml:space="preserve"> дома. </w:t>
      </w:r>
    </w:p>
    <w:p w:rsidR="00A432F2" w:rsidRPr="00A432F2" w:rsidRDefault="00A432F2" w:rsidP="007B59DD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A432F2">
        <w:rPr>
          <w:sz w:val="28"/>
          <w:szCs w:val="28"/>
          <w:lang w:eastAsia="ar-SA"/>
        </w:rPr>
        <w:t xml:space="preserve">В большинстве домов уже начаты работы по восстановлению силами собственников и привлечённых администрацией </w:t>
      </w:r>
      <w:proofErr w:type="spellStart"/>
      <w:r w:rsidRPr="00A432F2">
        <w:rPr>
          <w:sz w:val="28"/>
          <w:szCs w:val="28"/>
          <w:lang w:eastAsia="ar-SA"/>
        </w:rPr>
        <w:t>Большеколпанского</w:t>
      </w:r>
      <w:proofErr w:type="spellEnd"/>
      <w:r w:rsidRPr="00A432F2">
        <w:rPr>
          <w:sz w:val="28"/>
          <w:szCs w:val="28"/>
          <w:lang w:eastAsia="ar-SA"/>
        </w:rPr>
        <w:t xml:space="preserve"> сел</w:t>
      </w:r>
      <w:r w:rsidRPr="00A432F2">
        <w:rPr>
          <w:sz w:val="28"/>
          <w:szCs w:val="28"/>
          <w:lang w:eastAsia="ar-SA"/>
        </w:rPr>
        <w:t>ь</w:t>
      </w:r>
      <w:r w:rsidRPr="00A432F2">
        <w:rPr>
          <w:sz w:val="28"/>
          <w:szCs w:val="28"/>
          <w:lang w:eastAsia="ar-SA"/>
        </w:rPr>
        <w:t>ского поселения организаций. Все заявления и обращения граждан отработ</w:t>
      </w:r>
      <w:r w:rsidRPr="00A432F2">
        <w:rPr>
          <w:sz w:val="28"/>
          <w:szCs w:val="28"/>
          <w:lang w:eastAsia="ar-SA"/>
        </w:rPr>
        <w:t>а</w:t>
      </w:r>
      <w:r w:rsidRPr="00A432F2">
        <w:rPr>
          <w:sz w:val="28"/>
          <w:szCs w:val="28"/>
          <w:lang w:eastAsia="ar-SA"/>
        </w:rPr>
        <w:t>ны. </w:t>
      </w:r>
    </w:p>
    <w:p w:rsidR="00322D32" w:rsidRDefault="00322D32" w:rsidP="007B59D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22.10.2018 года администрация Гатчинского района начала принимать заявления от граждан, чье имущество пострадало в результате взрыва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воде «Авангард», о включении их в список для оказания единовременной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териальной помощи. </w:t>
      </w:r>
    </w:p>
    <w:p w:rsidR="00322D32" w:rsidRDefault="00322D32" w:rsidP="007B59D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и утверждён перечень документов, для получения 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помощи жителям, а именно: заявление по установленной форме с указ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нием паспортных данных и номера расчётного счета в банке, правоустана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ливающие документы на имущество, копия паспорта (первая страница 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гистрация), справка из банка с реквизитами счета или копия сберегательной книжки. </w:t>
      </w:r>
    </w:p>
    <w:p w:rsidR="00322D32" w:rsidRDefault="00322D32" w:rsidP="007B59D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и документы принимались до 8 ноября 2018 года включ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 в администрации Гатчинского района (Гатчина, ул. Карла Маркса, д. 44,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14), в Комитете городского хозяйства и жилищной политики Гатчи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района (Гатчина, ул. </w:t>
      </w:r>
      <w:proofErr w:type="spellStart"/>
      <w:r>
        <w:rPr>
          <w:rFonts w:ascii="Times New Roman" w:hAnsi="Times New Roman"/>
          <w:sz w:val="28"/>
          <w:szCs w:val="28"/>
        </w:rPr>
        <w:t>Киргетова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1), а также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Большеколпанского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(д. Большие Колпаны, ул. 30 лет Победы, д. 5) в рабочие дни с 09.00 до 18.00, пятница с 09.00 до 17.00 (об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денный перерыв с 13.00 до 14.00).</w:t>
      </w:r>
    </w:p>
    <w:p w:rsidR="00A432F2" w:rsidRDefault="00FE09C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9C2">
        <w:rPr>
          <w:rFonts w:ascii="Times New Roman" w:hAnsi="Times New Roman" w:cs="Times New Roman"/>
          <w:sz w:val="28"/>
          <w:szCs w:val="28"/>
        </w:rPr>
        <w:t>Обращения жителей о повреждении их домов принима</w:t>
      </w:r>
      <w:r w:rsidR="00BC3794">
        <w:rPr>
          <w:rFonts w:ascii="Times New Roman" w:hAnsi="Times New Roman" w:cs="Times New Roman"/>
          <w:sz w:val="28"/>
          <w:szCs w:val="28"/>
        </w:rPr>
        <w:t>лись</w:t>
      </w:r>
      <w:r w:rsidRPr="00FE09C2">
        <w:rPr>
          <w:rFonts w:ascii="Times New Roman" w:hAnsi="Times New Roman" w:cs="Times New Roman"/>
          <w:sz w:val="28"/>
          <w:szCs w:val="28"/>
        </w:rPr>
        <w:t xml:space="preserve"> по телефону единой диспетчерской службы </w:t>
      </w:r>
      <w:hyperlink r:id="rId6" w:tgtFrame="_blank" w:history="1">
        <w:r w:rsidRPr="00FE09C2">
          <w:rPr>
            <w:rFonts w:ascii="Times New Roman" w:hAnsi="Times New Roman" w:cs="Times New Roman"/>
            <w:sz w:val="28"/>
            <w:szCs w:val="28"/>
          </w:rPr>
          <w:t>8 (813) 719-60-74</w:t>
        </w:r>
      </w:hyperlink>
      <w:r w:rsidRPr="00FE09C2">
        <w:rPr>
          <w:rFonts w:ascii="Times New Roman" w:hAnsi="Times New Roman" w:cs="Times New Roman"/>
          <w:sz w:val="28"/>
          <w:szCs w:val="28"/>
        </w:rPr>
        <w:t>.</w:t>
      </w:r>
    </w:p>
    <w:p w:rsidR="00FE09C2" w:rsidRDefault="00FE09C2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400" w:rsidRDefault="00D77400" w:rsidP="007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D32" w:rsidRDefault="00322D32" w:rsidP="007B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22D32" w:rsidRDefault="00322D32" w:rsidP="007B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322D32" w:rsidRPr="007A3365" w:rsidRDefault="00322D32" w:rsidP="007B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безопасности                                      </w:t>
      </w:r>
      <w:r w:rsidR="00FE09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7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Т.Ф.Материков.</w:t>
      </w:r>
    </w:p>
    <w:p w:rsidR="00F55874" w:rsidRDefault="00F55874" w:rsidP="007B59DD">
      <w:pPr>
        <w:ind w:firstLine="567"/>
      </w:pPr>
    </w:p>
    <w:p w:rsidR="007B59DD" w:rsidRDefault="007B59DD">
      <w:pPr>
        <w:ind w:firstLine="567"/>
      </w:pPr>
    </w:p>
    <w:sectPr w:rsidR="007B59DD" w:rsidSect="00B0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B3"/>
    <w:multiLevelType w:val="hybridMultilevel"/>
    <w:tmpl w:val="20E2E792"/>
    <w:numStyleLink w:val="2"/>
  </w:abstractNum>
  <w:abstractNum w:abstractNumId="1">
    <w:nsid w:val="04C2424F"/>
    <w:multiLevelType w:val="hybridMultilevel"/>
    <w:tmpl w:val="F8DEEC80"/>
    <w:numStyleLink w:val="1"/>
  </w:abstractNum>
  <w:abstractNum w:abstractNumId="2">
    <w:nsid w:val="04ED1929"/>
    <w:multiLevelType w:val="hybridMultilevel"/>
    <w:tmpl w:val="18561704"/>
    <w:lvl w:ilvl="0" w:tplc="2FB0F754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5885D3C"/>
    <w:multiLevelType w:val="hybridMultilevel"/>
    <w:tmpl w:val="20E2E792"/>
    <w:styleLink w:val="2"/>
    <w:lvl w:ilvl="0" w:tplc="518C00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C803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C0664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E0D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2D8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E5E1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2C3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E3B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2E0A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3565ACB"/>
    <w:multiLevelType w:val="hybridMultilevel"/>
    <w:tmpl w:val="C84C94FC"/>
    <w:lvl w:ilvl="0" w:tplc="146CB754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7D6524"/>
    <w:multiLevelType w:val="hybridMultilevel"/>
    <w:tmpl w:val="E72ADAD4"/>
    <w:lvl w:ilvl="0" w:tplc="E83A819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C802AF4"/>
    <w:multiLevelType w:val="hybridMultilevel"/>
    <w:tmpl w:val="F8DEEC80"/>
    <w:styleLink w:val="1"/>
    <w:lvl w:ilvl="0" w:tplc="7BB201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C15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C012D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EB1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6E5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8D98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016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8B9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8629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45D73C1"/>
    <w:multiLevelType w:val="hybridMultilevel"/>
    <w:tmpl w:val="A4E20BB2"/>
    <w:lvl w:ilvl="0" w:tplc="DF2A0D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lvl w:ilvl="0" w:tplc="1E18D0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322D32"/>
    <w:rsid w:val="0019181C"/>
    <w:rsid w:val="001A007C"/>
    <w:rsid w:val="001B1A2C"/>
    <w:rsid w:val="002022AA"/>
    <w:rsid w:val="002A520E"/>
    <w:rsid w:val="002A6763"/>
    <w:rsid w:val="00322D32"/>
    <w:rsid w:val="00336885"/>
    <w:rsid w:val="0038526E"/>
    <w:rsid w:val="005B4E7D"/>
    <w:rsid w:val="006150EC"/>
    <w:rsid w:val="006E1E62"/>
    <w:rsid w:val="006F2A67"/>
    <w:rsid w:val="00762C9B"/>
    <w:rsid w:val="007B59DD"/>
    <w:rsid w:val="00944164"/>
    <w:rsid w:val="009639C5"/>
    <w:rsid w:val="00972094"/>
    <w:rsid w:val="00A432F2"/>
    <w:rsid w:val="00A75F57"/>
    <w:rsid w:val="00B039C9"/>
    <w:rsid w:val="00BC3794"/>
    <w:rsid w:val="00D2797F"/>
    <w:rsid w:val="00D77400"/>
    <w:rsid w:val="00D80057"/>
    <w:rsid w:val="00F172FD"/>
    <w:rsid w:val="00F55874"/>
    <w:rsid w:val="00FA7531"/>
    <w:rsid w:val="00FE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5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A75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75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A7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75F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5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5F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5F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75F57"/>
    <w:rPr>
      <w:i/>
      <w:iCs/>
    </w:rPr>
  </w:style>
  <w:style w:type="paragraph" w:styleId="a8">
    <w:name w:val="No Spacing"/>
    <w:qFormat/>
    <w:rsid w:val="00A75F57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A75F57"/>
    <w:rPr>
      <w:i/>
      <w:iCs/>
      <w:color w:val="808080" w:themeColor="text1" w:themeTint="7F"/>
    </w:rPr>
  </w:style>
  <w:style w:type="character" w:styleId="aa">
    <w:name w:val="Intense Reference"/>
    <w:basedOn w:val="a0"/>
    <w:uiPriority w:val="32"/>
    <w:qFormat/>
    <w:rsid w:val="00A75F57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A75F57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A75F57"/>
    <w:rPr>
      <w:b/>
      <w:bCs/>
    </w:rPr>
  </w:style>
  <w:style w:type="paragraph" w:styleId="ad">
    <w:name w:val="List Paragraph"/>
    <w:basedOn w:val="a"/>
    <w:qFormat/>
    <w:rsid w:val="00A75F57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322D32"/>
    <w:rPr>
      <w:color w:val="0000FF"/>
      <w:u w:val="single"/>
    </w:rPr>
  </w:style>
  <w:style w:type="numbering" w:customStyle="1" w:styleId="1">
    <w:name w:val="Импортированный стиль 1"/>
    <w:rsid w:val="00322D32"/>
    <w:pPr>
      <w:numPr>
        <w:numId w:val="2"/>
      </w:numPr>
    </w:pPr>
  </w:style>
  <w:style w:type="numbering" w:customStyle="1" w:styleId="2">
    <w:name w:val="Импортированный стиль 2"/>
    <w:rsid w:val="00322D32"/>
    <w:pPr>
      <w:numPr>
        <w:numId w:val="4"/>
      </w:numPr>
    </w:pPr>
  </w:style>
  <w:style w:type="paragraph" w:styleId="af">
    <w:name w:val="Normal (Web)"/>
    <w:basedOn w:val="a"/>
    <w:uiPriority w:val="99"/>
    <w:semiHidden/>
    <w:unhideWhenUsed/>
    <w:rsid w:val="00A4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%20(813)%20719-60-74" TargetMode="External"/><Relationship Id="rId5" Type="http://schemas.openxmlformats.org/officeDocument/2006/relationships/hyperlink" Target="https://yandex.ru/maps/org/mdou_detskiy_sad_43_kombinirovannogo_vida/61648287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Goudy Stout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 Виктор Иванович</dc:creator>
  <cp:lastModifiedBy>Уханов Виктор Иванович</cp:lastModifiedBy>
  <cp:revision>11</cp:revision>
  <dcterms:created xsi:type="dcterms:W3CDTF">2018-11-16T10:13:00Z</dcterms:created>
  <dcterms:modified xsi:type="dcterms:W3CDTF">2018-11-21T11:00:00Z</dcterms:modified>
</cp:coreProperties>
</file>