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1" w:rsidRDefault="00A07C18">
      <w:r>
        <w:t>20 марта 2020 года проведено совместное заседание антитеррористической комиссии, межведомственной комиссии по профилактике правонарушений и комиссии по предупреждению и ликвидации чрезвычайных ситуаций и пожарной безопасности Гатчинского муниципального района </w:t>
      </w:r>
      <w:r>
        <w:br/>
      </w:r>
      <w:r>
        <w:br/>
      </w:r>
      <w:r>
        <w:rPr>
          <w:rStyle w:val="a3"/>
        </w:rPr>
        <w:t>   Повестка дня:</w:t>
      </w:r>
      <w:r>
        <w:br/>
      </w:r>
      <w:r>
        <w:br/>
        <w:t>1. О состоянии и принятии дополнительных мер по повышению антитеррористической защищенности, обеспечения безопасности объектов топливно-энергетического комплекса расположенных на территории Гатчинского муниципального района.</w:t>
      </w:r>
      <w:r>
        <w:br/>
      </w:r>
      <w:r>
        <w:br/>
        <w:t>2. О предупреждении правонарушений экстремистского характера со стороны    молодёжных группировок.</w:t>
      </w:r>
      <w:r>
        <w:br/>
      </w:r>
      <w:r>
        <w:br/>
        <w:t>3. О готовности сил и средств Гатчинского районного звена Ленинградской области подсистемы РСЧС (Единая государственная система предупреждения и ликвидации чрезвычайных ситуаций) по обеспечению безаварийного пропуска весеннего половодья 2020 года на территории Гатчинского муниципального района и предотвращению возможных чрезвычайных ситуаций. </w:t>
      </w:r>
      <w:r>
        <w:br/>
      </w:r>
      <w:r>
        <w:br/>
        <w:t xml:space="preserve">4. О готовности к пожароопасному периоду 2020 года и мерах по предупреждению и ликвидации чрезвычайных ситуаций, связанных с пожарами в населенных пунктах, лесах, землях </w:t>
      </w:r>
      <w:proofErr w:type="spellStart"/>
      <w:r>
        <w:t>сельхозназначения</w:t>
      </w:r>
      <w:proofErr w:type="spellEnd"/>
      <w:r>
        <w:t xml:space="preserve">, общеобразовательных учреждениях на территории Гатчинского муниципального района. Порядок разработки Плана по организации </w:t>
      </w:r>
      <w:proofErr w:type="spellStart"/>
      <w:r>
        <w:t>надзорно</w:t>
      </w:r>
      <w:proofErr w:type="spellEnd"/>
      <w:r>
        <w:t>-профилактических и оперативно-тактических мероприятий по защите населенных пунктов, подверженных угрозе лесных и ландшафтных пожаров.</w:t>
      </w:r>
      <w:bookmarkStart w:id="0" w:name="_GoBack"/>
      <w:bookmarkEnd w:id="0"/>
    </w:p>
    <w:sectPr w:rsidR="00B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18"/>
    <w:rsid w:val="00A07C18"/>
    <w:rsid w:val="00B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F4B1-5FD3-479F-9014-C1E0757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2021-01-14T07:14:00Z</dcterms:created>
  <dcterms:modified xsi:type="dcterms:W3CDTF">2021-01-14T07:16:00Z</dcterms:modified>
</cp:coreProperties>
</file>