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01E" w:rsidRDefault="0076401E" w:rsidP="0076401E">
      <w:pPr>
        <w:pStyle w:val="a3"/>
        <w:tabs>
          <w:tab w:val="left" w:pos="-4680"/>
          <w:tab w:val="left" w:pos="9214"/>
        </w:tabs>
        <w:ind w:right="-1"/>
      </w:pPr>
      <w:r>
        <w:rPr>
          <w:noProof/>
          <w:szCs w:val="28"/>
        </w:rPr>
        <w:drawing>
          <wp:inline distT="0" distB="0" distL="0" distR="0">
            <wp:extent cx="609600" cy="714375"/>
            <wp:effectExtent l="0" t="0" r="0" b="9525"/>
            <wp:docPr id="1" name="Рисунок 1" descr="Отсканировано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тсканировано%20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2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401E" w:rsidRDefault="0076401E" w:rsidP="0076401E">
      <w:pPr>
        <w:tabs>
          <w:tab w:val="left" w:pos="-4680"/>
          <w:tab w:val="left" w:pos="6340"/>
        </w:tabs>
        <w:ind w:right="-1"/>
        <w:jc w:val="center"/>
      </w:pPr>
    </w:p>
    <w:p w:rsidR="0076401E" w:rsidRDefault="0076401E" w:rsidP="0076401E">
      <w:pPr>
        <w:pStyle w:val="a3"/>
        <w:tabs>
          <w:tab w:val="left" w:pos="-4680"/>
        </w:tabs>
        <w:ind w:right="-1"/>
        <w:rPr>
          <w:b/>
          <w:bCs/>
          <w:szCs w:val="28"/>
        </w:rPr>
      </w:pPr>
      <w:r>
        <w:rPr>
          <w:b/>
          <w:bCs/>
          <w:szCs w:val="28"/>
        </w:rPr>
        <w:t>СОВЕТ ДЕПУТАТОВ</w:t>
      </w:r>
    </w:p>
    <w:p w:rsidR="0076401E" w:rsidRDefault="0076401E" w:rsidP="0076401E">
      <w:pPr>
        <w:pStyle w:val="a3"/>
        <w:tabs>
          <w:tab w:val="left" w:pos="-4680"/>
        </w:tabs>
        <w:ind w:right="-1"/>
        <w:rPr>
          <w:b/>
          <w:bCs/>
          <w:szCs w:val="28"/>
        </w:rPr>
      </w:pPr>
      <w:r>
        <w:rPr>
          <w:b/>
          <w:bCs/>
          <w:szCs w:val="28"/>
        </w:rPr>
        <w:t>ГАТЧИНСКОГО МУНИЦИПАЛЬНОГО РАЙОНА</w:t>
      </w:r>
    </w:p>
    <w:p w:rsidR="0076401E" w:rsidRDefault="0076401E" w:rsidP="0076401E">
      <w:pPr>
        <w:pStyle w:val="a3"/>
        <w:tabs>
          <w:tab w:val="left" w:pos="-4680"/>
        </w:tabs>
        <w:ind w:right="-1"/>
        <w:rPr>
          <w:b/>
          <w:bCs/>
          <w:szCs w:val="28"/>
        </w:rPr>
      </w:pPr>
      <w:r>
        <w:rPr>
          <w:b/>
          <w:bCs/>
          <w:szCs w:val="28"/>
        </w:rPr>
        <w:t>ЛЕНИНГРАДСКОЙ ОБЛАСТИ</w:t>
      </w:r>
    </w:p>
    <w:p w:rsidR="0076401E" w:rsidRDefault="0076401E" w:rsidP="0076401E">
      <w:pPr>
        <w:pStyle w:val="a4"/>
        <w:ind w:left="0" w:right="-1"/>
        <w:jc w:val="center"/>
        <w:rPr>
          <w:sz w:val="24"/>
          <w:szCs w:val="24"/>
        </w:rPr>
      </w:pPr>
      <w:r>
        <w:rPr>
          <w:sz w:val="24"/>
          <w:szCs w:val="24"/>
        </w:rPr>
        <w:t>ТРЕТИЙ СОЗЫВ</w:t>
      </w:r>
    </w:p>
    <w:p w:rsidR="0076401E" w:rsidRDefault="0076401E" w:rsidP="0076401E">
      <w:pPr>
        <w:pStyle w:val="a4"/>
        <w:tabs>
          <w:tab w:val="left" w:pos="-4680"/>
        </w:tabs>
        <w:ind w:left="0" w:right="-1"/>
        <w:jc w:val="center"/>
        <w:rPr>
          <w:sz w:val="28"/>
          <w:szCs w:val="28"/>
        </w:rPr>
      </w:pPr>
    </w:p>
    <w:p w:rsidR="0076401E" w:rsidRDefault="0076401E" w:rsidP="0076401E">
      <w:pPr>
        <w:pStyle w:val="1"/>
        <w:tabs>
          <w:tab w:val="left" w:pos="-4680"/>
        </w:tabs>
        <w:ind w:left="0" w:right="-1"/>
        <w:rPr>
          <w:b/>
          <w:szCs w:val="28"/>
        </w:rPr>
      </w:pPr>
      <w:r>
        <w:rPr>
          <w:b/>
          <w:szCs w:val="28"/>
        </w:rPr>
        <w:t>Р Е Ш Е Н И Е</w:t>
      </w:r>
    </w:p>
    <w:p w:rsidR="0076401E" w:rsidRDefault="0076401E" w:rsidP="0076401E">
      <w:pPr>
        <w:ind w:left="-180" w:right="-185"/>
        <w:rPr>
          <w:sz w:val="24"/>
          <w:szCs w:val="24"/>
        </w:rPr>
      </w:pPr>
    </w:p>
    <w:p w:rsidR="0076401E" w:rsidRDefault="0076401E" w:rsidP="0076401E">
      <w:pPr>
        <w:pStyle w:val="a3"/>
        <w:ind w:left="-180" w:right="-185"/>
        <w:jc w:val="left"/>
        <w:rPr>
          <w:b/>
        </w:rPr>
      </w:pPr>
      <w:r>
        <w:rPr>
          <w:b/>
        </w:rPr>
        <w:t xml:space="preserve">           от 26 октября 2018 года                                                        № 33</w:t>
      </w:r>
      <w:r>
        <w:rPr>
          <w:b/>
        </w:rPr>
        <w:t>2</w:t>
      </w:r>
    </w:p>
    <w:p w:rsidR="001830DC" w:rsidRPr="00BE3019" w:rsidRDefault="001830DC" w:rsidP="001830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830DC" w:rsidRPr="00BE3019" w:rsidRDefault="001830DC" w:rsidP="001830DC">
      <w:pPr>
        <w:shd w:val="clear" w:color="auto" w:fill="FFFFFF"/>
        <w:tabs>
          <w:tab w:val="left" w:pos="2506"/>
        </w:tabs>
        <w:spacing w:before="254" w:after="0" w:line="274" w:lineRule="exact"/>
        <w:ind w:left="5" w:right="3709"/>
        <w:contextualSpacing/>
        <w:jc w:val="both"/>
        <w:rPr>
          <w:rFonts w:ascii="Times New Roman" w:eastAsia="Times New Roman" w:hAnsi="Times New Roman" w:cs="Times New Roman"/>
          <w:bCs/>
          <w:spacing w:val="3"/>
          <w:sz w:val="24"/>
          <w:szCs w:val="24"/>
          <w:lang w:eastAsia="ru-RU"/>
        </w:rPr>
      </w:pPr>
      <w:r w:rsidRPr="00BE3019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Об утверждении порядка </w:t>
      </w:r>
      <w:r w:rsidRPr="00BE3019">
        <w:rPr>
          <w:rFonts w:ascii="Times New Roman" w:eastAsia="Times New Roman" w:hAnsi="Times New Roman" w:cs="Times New Roman"/>
          <w:bCs/>
          <w:spacing w:val="3"/>
          <w:sz w:val="24"/>
          <w:szCs w:val="24"/>
          <w:lang w:eastAsia="ru-RU"/>
        </w:rPr>
        <w:t xml:space="preserve">формирования, ведения и опубликования перечня муниципального имущества, находящегося в собственности муниципального образования «Гатчинский муниципальный район» Ленинградской области, а также земельных участков,  полномочия по распоряжению которыми относятся к компетенции  администрации Гатчинского муниципального района </w:t>
      </w:r>
      <w:r w:rsidRPr="00BE3019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(за исключением земельных участков, предназначенных для ведения личного подсобного хозяйства, огородничества, садоводства, индивидуального жилищного строительства),</w:t>
      </w:r>
      <w:r w:rsidRPr="00BE3019">
        <w:rPr>
          <w:rFonts w:ascii="Times New Roman" w:eastAsia="Times New Roman" w:hAnsi="Times New Roman" w:cs="Times New Roman"/>
          <w:bCs/>
          <w:spacing w:val="3"/>
          <w:sz w:val="24"/>
          <w:szCs w:val="24"/>
          <w:lang w:eastAsia="ru-RU"/>
        </w:rPr>
        <w:t xml:space="preserve"> свободных от прав третьих лиц (за исключением права хозяйственного ведения, оперативного управления и имущественных прав субъектов малого и среднего предпринимательства), предназначенных для предоставления во владение и (или) пользование (в том числе по льготным ставкам арендной платы),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1830DC" w:rsidRPr="00BE3019" w:rsidRDefault="001830DC" w:rsidP="001830DC">
      <w:pPr>
        <w:shd w:val="clear" w:color="auto" w:fill="FFFFFF"/>
        <w:tabs>
          <w:tab w:val="left" w:pos="2506"/>
        </w:tabs>
        <w:spacing w:before="254" w:after="0" w:line="274" w:lineRule="exact"/>
        <w:ind w:left="5" w:right="3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30DC" w:rsidRPr="00D32AB7" w:rsidRDefault="001830DC" w:rsidP="001830DC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совершенствования системы муниципальной поддержки малого и среднего предпринимательства в </w:t>
      </w:r>
      <w:r w:rsidRPr="00D32AB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Гатчинском муниципальном районе </w:t>
      </w:r>
      <w:r w:rsidRPr="00D32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части имущественной поддержки), руководствуясь Федеральным законом от 06.10.2003 № 131-ФЗ «Об общих принципах организации местного самоуправления в Российской Федерации», Земельным кодексом Российской Федерации от 25.10.2001 № 136-ФЗ, ст. 18   Федерального закона от 24.07.2007 № 209-ФЗ «О развитии малого и среднего предпринимательства в Российской Федерации», ст. 17.1 Федерального  закона от 26.07.2006 № 135-ФЗ «О защите конкуренции», Федеральным законом от 03.07.2018 №185-ФЗ «О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предпринимательства», Постановлением Правительства Российской Федерации от 21.08.2010 № 645 «Об имущественной поддержке субъектов малого и среднего предпринимательства при предоставлении федерального имущества» (в редакции Постановления Правительства Российской </w:t>
      </w:r>
      <w:r w:rsidRPr="00D32AB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Федерации от 01.12.2016 «Об имущественной поддержке субъектов малого и среднего предпринимательства при предоставлении федерального имущества»), Приказом Минэкономразвития России от 20.04.2016 № 264 «Об утверждении Порядка представления сведений об утвержденных перечнях государственного имущества и муниципального имущества, указанных в части 4 статьи 18 Федерального закона «О развитии малого и среднего предпринимательства в Российской Федерации», Уставом муниципального образования «Гатчинский муниципальный район» Ленинградской области,</w:t>
      </w:r>
    </w:p>
    <w:p w:rsidR="001830DC" w:rsidRPr="00D32AB7" w:rsidRDefault="001830DC" w:rsidP="001830DC">
      <w:pPr>
        <w:spacing w:after="0" w:line="240" w:lineRule="auto"/>
        <w:ind w:left="9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2A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 Гатчинского муниципального района</w:t>
      </w:r>
    </w:p>
    <w:p w:rsidR="001830DC" w:rsidRPr="00D32AB7" w:rsidRDefault="001830DC" w:rsidP="001830DC">
      <w:pPr>
        <w:spacing w:after="0" w:line="240" w:lineRule="auto"/>
        <w:ind w:left="9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2A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И Л:</w:t>
      </w:r>
    </w:p>
    <w:p w:rsidR="001830DC" w:rsidRPr="00D32AB7" w:rsidRDefault="001830DC" w:rsidP="001830D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2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hyperlink r:id="rId6" w:history="1">
        <w:r w:rsidRPr="00D32AB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Порядок</w:t>
        </w:r>
      </w:hyperlink>
      <w:r w:rsidRPr="00D32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2A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формирования, ведения и опубликования перечня муниципального имущества, находящегося в собственности муниципального образования «Гатчинский муниципальный район» Ленинградской области, а также земельных участков,  полномочия по распоряжению которыми относятся к компетенции  администрации Гатчинского муниципального района </w:t>
      </w:r>
      <w:r w:rsidRPr="00D32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 исключением земельных участков, предназначенных для ведения личного подсобного хозяйства, огородничества, садоводства, индивидуального жилищного строительства),</w:t>
      </w:r>
      <w:r w:rsidRPr="00D32A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свободных от прав третьих лиц (за исключением права хозяйственного ведения, оперативного управления и  имущественных прав субъектов малого и среднего предпринимательства), предназначенных для предоставления во владение и (или) пользование (в том числе по льготным ставкам арендной платы),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</w:t>
      </w:r>
      <w:r w:rsidRPr="00D32AB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1.</w:t>
      </w:r>
    </w:p>
    <w:p w:rsidR="001830DC" w:rsidRPr="00D32AB7" w:rsidRDefault="001830DC" w:rsidP="001830D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2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hyperlink r:id="rId7" w:history="1">
        <w:r w:rsidRPr="00D32AB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форму перечня</w:t>
        </w:r>
      </w:hyperlink>
      <w:r w:rsidRPr="00D32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2A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имущества, находящегося в собственности муниципального образования «Гатчинский муниципальный район» Ленинградской области, а также земельных участков,  полномочия по распоряжению которыми относятся к компетенции  администрации Гатчинского муниципального района </w:t>
      </w:r>
      <w:r w:rsidRPr="00D32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 исключением земельных участков, предназначенных для ведения личного подсобного хозяйства, огородничества, садоводства, индивидуального жилищного строительства),</w:t>
      </w:r>
      <w:r w:rsidRPr="00D32A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свободных от прав третьих лиц (за исключением права хозяйственного ведения, оперативного управления и  имущественных прав субъектов малого и среднего предпринимательства), предназначенных для предоставления во владение и (или) пользование (в том числе по льготным ставкам арендной платы),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 </w:t>
      </w:r>
      <w:r w:rsidRPr="00D32AB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2.</w:t>
      </w:r>
    </w:p>
    <w:p w:rsidR="001830DC" w:rsidRPr="00D32AB7" w:rsidRDefault="001830DC" w:rsidP="001830D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2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совета депутатов Гатчинского муниципального района от 22.09.2017 № 252 «Об утверждении </w:t>
      </w:r>
      <w:r w:rsidRPr="00D32AB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порядка формирования, ведения и опубликования перечня муниципального имущества (за исключением земельных участков), находящегося в собственности муниципального образования «Гатчинский муниципальный район» Ленинградской области,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пользование (в том числе по льготным ставка арендной платы) на долгосрочной основе субъектам малого и среднего предпринимательства и </w:t>
      </w:r>
      <w:r w:rsidRPr="00D32AB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lastRenderedPageBreak/>
        <w:t>организациям, образующим инфраструктуру поддержки субъектов малого и среднего предпринимательства» признать утратившим силу.</w:t>
      </w:r>
    </w:p>
    <w:p w:rsidR="001830DC" w:rsidRPr="00D32AB7" w:rsidRDefault="001830DC" w:rsidP="001830D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2AB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со дня его официального опубликования в газете «Гатчинская правда» и подлежит размещению на сайте Гатчинского муниципального района.</w:t>
      </w:r>
    </w:p>
    <w:p w:rsidR="001830DC" w:rsidRPr="00D32AB7" w:rsidRDefault="001830DC" w:rsidP="001830D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2AB7" w:rsidRDefault="00D32AB7" w:rsidP="00BE301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32AB7" w:rsidRDefault="001830DC" w:rsidP="00BE301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32AB7">
        <w:rPr>
          <w:rFonts w:ascii="Times New Roman" w:eastAsia="Calibri" w:hAnsi="Times New Roman" w:cs="Times New Roman"/>
          <w:sz w:val="28"/>
          <w:szCs w:val="28"/>
        </w:rPr>
        <w:t>Глава</w:t>
      </w:r>
    </w:p>
    <w:p w:rsidR="001830DC" w:rsidRPr="00D32AB7" w:rsidRDefault="001830DC" w:rsidP="00BE301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32AB7">
        <w:rPr>
          <w:rFonts w:ascii="Times New Roman" w:eastAsia="Calibri" w:hAnsi="Times New Roman" w:cs="Times New Roman"/>
          <w:sz w:val="28"/>
          <w:szCs w:val="28"/>
        </w:rPr>
        <w:t xml:space="preserve">Гатчинского муниципального района                         </w:t>
      </w:r>
      <w:r w:rsidR="00BE3019" w:rsidRPr="00D32AB7">
        <w:rPr>
          <w:rFonts w:ascii="Times New Roman" w:eastAsia="Calibri" w:hAnsi="Times New Roman" w:cs="Times New Roman"/>
          <w:sz w:val="28"/>
          <w:szCs w:val="28"/>
        </w:rPr>
        <w:t xml:space="preserve">                        </w:t>
      </w:r>
      <w:r w:rsidRPr="00D32AB7">
        <w:rPr>
          <w:rFonts w:ascii="Times New Roman" w:eastAsia="Calibri" w:hAnsi="Times New Roman" w:cs="Times New Roman"/>
          <w:sz w:val="28"/>
          <w:szCs w:val="28"/>
        </w:rPr>
        <w:t xml:space="preserve">     А.И. Ильин                    </w:t>
      </w:r>
      <w:r w:rsidR="00BE3019" w:rsidRPr="00D32AB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</w:t>
      </w:r>
    </w:p>
    <w:p w:rsidR="001830DC" w:rsidRPr="00BE3019" w:rsidRDefault="001830DC" w:rsidP="001830D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BC8" w:rsidRDefault="00F13BC8" w:rsidP="001830D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BC8" w:rsidRDefault="00F13BC8" w:rsidP="001830D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BC8" w:rsidRDefault="00F13BC8" w:rsidP="001830D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BC8" w:rsidRDefault="00F13BC8" w:rsidP="001830D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BC8" w:rsidRDefault="00F13BC8" w:rsidP="001830D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BC8" w:rsidRDefault="00F13BC8" w:rsidP="001830D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BC8" w:rsidRDefault="00F13BC8" w:rsidP="001830D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BC8" w:rsidRDefault="00F13BC8" w:rsidP="001830D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BC8" w:rsidRDefault="00F13BC8" w:rsidP="001830D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BC8" w:rsidRDefault="00F13BC8" w:rsidP="001830D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BC8" w:rsidRDefault="00F13BC8" w:rsidP="001830D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BC8" w:rsidRDefault="00F13BC8" w:rsidP="001830D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BC8" w:rsidRDefault="00F13BC8" w:rsidP="001830D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AB7" w:rsidRDefault="00D32AB7" w:rsidP="001830D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AB7" w:rsidRDefault="00D32AB7" w:rsidP="001830D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AB7" w:rsidRDefault="00D32AB7" w:rsidP="001830D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AB7" w:rsidRDefault="00D32AB7" w:rsidP="001830D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AB7" w:rsidRDefault="00D32AB7" w:rsidP="001830D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AB7" w:rsidRDefault="00D32AB7" w:rsidP="001830D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AB7" w:rsidRDefault="00D32AB7" w:rsidP="001830D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AB7" w:rsidRDefault="00D32AB7" w:rsidP="001830D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AB7" w:rsidRDefault="00D32AB7" w:rsidP="001830D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AB7" w:rsidRDefault="00D32AB7" w:rsidP="001830D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AB7" w:rsidRDefault="00D32AB7" w:rsidP="001830D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AB7" w:rsidRDefault="00D32AB7" w:rsidP="001830D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AB7" w:rsidRDefault="00D32AB7" w:rsidP="001830D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AB7" w:rsidRDefault="00D32AB7" w:rsidP="001830D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AB7" w:rsidRDefault="00D32AB7" w:rsidP="001830D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AB7" w:rsidRDefault="00D32AB7" w:rsidP="001830D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AB7" w:rsidRDefault="00D32AB7" w:rsidP="001830D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AB7" w:rsidRDefault="00D32AB7" w:rsidP="001830D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AB7" w:rsidRDefault="00D32AB7" w:rsidP="001830D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AB7" w:rsidRDefault="00D32AB7" w:rsidP="001830D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AB7" w:rsidRDefault="00D32AB7" w:rsidP="001830D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AB7" w:rsidRDefault="00D32AB7" w:rsidP="001830D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AB7" w:rsidRDefault="00D32AB7" w:rsidP="001830D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AB7" w:rsidRDefault="00D32AB7" w:rsidP="001830D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AB7" w:rsidRDefault="00D32AB7" w:rsidP="001830D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AB7" w:rsidRDefault="00D32AB7" w:rsidP="001830D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AB7" w:rsidRDefault="00D32AB7" w:rsidP="001830D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AB7" w:rsidRDefault="00D32AB7" w:rsidP="001830D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AB7" w:rsidRDefault="00D32AB7" w:rsidP="001830D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AB7" w:rsidRDefault="00D32AB7" w:rsidP="001830D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BC8" w:rsidRDefault="00F13BC8" w:rsidP="001830D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8DD" w:rsidRDefault="001348DD" w:rsidP="001830D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30DC" w:rsidRPr="00BE3019" w:rsidRDefault="001830DC" w:rsidP="00D32AB7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0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1830DC" w:rsidRPr="00BE3019" w:rsidRDefault="001830DC" w:rsidP="00D32AB7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019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 депутатов</w:t>
      </w:r>
    </w:p>
    <w:p w:rsidR="001830DC" w:rsidRPr="00BE3019" w:rsidRDefault="001830DC" w:rsidP="00D32AB7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019">
        <w:rPr>
          <w:rFonts w:ascii="Times New Roman" w:eastAsia="Times New Roman" w:hAnsi="Times New Roman" w:cs="Times New Roman"/>
          <w:sz w:val="24"/>
          <w:szCs w:val="24"/>
          <w:lang w:eastAsia="ru-RU"/>
        </w:rPr>
        <w:t>Гатчинского муниципального района</w:t>
      </w:r>
    </w:p>
    <w:p w:rsidR="001830DC" w:rsidRPr="00BE3019" w:rsidRDefault="001830DC" w:rsidP="00D32AB7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01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:rsidR="001830DC" w:rsidRPr="00BE3019" w:rsidRDefault="001830DC" w:rsidP="00D32AB7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76401E">
        <w:rPr>
          <w:rFonts w:ascii="Times New Roman" w:eastAsia="Times New Roman" w:hAnsi="Times New Roman" w:cs="Times New Roman"/>
          <w:sz w:val="24"/>
          <w:szCs w:val="24"/>
          <w:lang w:eastAsia="ru-RU"/>
        </w:rPr>
        <w:t>26.10.2018</w:t>
      </w:r>
      <w:r w:rsidRPr="00BE3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76401E">
        <w:rPr>
          <w:rFonts w:ascii="Times New Roman" w:eastAsia="Times New Roman" w:hAnsi="Times New Roman" w:cs="Times New Roman"/>
          <w:sz w:val="24"/>
          <w:szCs w:val="24"/>
          <w:lang w:eastAsia="ru-RU"/>
        </w:rPr>
        <w:t>332</w:t>
      </w:r>
    </w:p>
    <w:p w:rsidR="001830DC" w:rsidRPr="00BE3019" w:rsidRDefault="001830DC" w:rsidP="001830D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401E" w:rsidRDefault="0076401E" w:rsidP="00D32AB7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830DC" w:rsidRPr="00D32AB7" w:rsidRDefault="001830DC" w:rsidP="00D32AB7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32A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</w:t>
      </w:r>
    </w:p>
    <w:p w:rsidR="001830DC" w:rsidRPr="00D32AB7" w:rsidRDefault="001830DC" w:rsidP="00D32AB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32A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формирования, ведения и опубликования перечня муниципального имущества, находящегося в собственности муниципального образования «Гатчинский муниципальный район» Ленинградской области, а также земельных участков,  </w:t>
      </w:r>
      <w:bookmarkStart w:id="0" w:name="_Hlk522190680"/>
      <w:r w:rsidRPr="00D32A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полномочия по распоряжению которыми относятся к компетенции  администрации Гатчинского муниципального района </w:t>
      </w:r>
      <w:r w:rsidRPr="00D32A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(за исключением земельных участков, предназначенных для ведения личного подсобного хозяйства, огородничества, садоводства, индивидуального жилищного строительства),</w:t>
      </w:r>
      <w:bookmarkEnd w:id="0"/>
      <w:r w:rsidRPr="00D32A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свободных от прав третьих лиц (за исключением права хозяйственного ведения и оперативного управления и  имущественных прав субъектов малого и среднего предпринимательства), предназначенных для предоставления во владение и (или) пользование (в том числе по льготным ставкам арендной платы),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1830DC" w:rsidRPr="00D32AB7" w:rsidRDefault="001830DC" w:rsidP="00D32AB7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830DC" w:rsidRPr="00D32AB7" w:rsidRDefault="001830DC" w:rsidP="00D32AB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32A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:rsidR="001830DC" w:rsidRPr="00D32AB7" w:rsidRDefault="001830DC" w:rsidP="00D32AB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30DC" w:rsidRPr="00D32AB7" w:rsidRDefault="001830DC" w:rsidP="00D32A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 Настоящий порядок разработан в соответствии с требованиями Земельного  кодекса Российской Федерации от 25.10.2001 № 136-ФЗ, Федерального закона от 24.07.2007 № 209-ФЗ «О развитии малого и среднего предпринимательства в Российской Федерации», Федерального закона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 в отдельные законодательные акты Российской Федерации» и определяет порядок формирования, ведения и обязательного опубликования перечня муниципального имущества, находящегося в собственности муниципального образования «Гатчинский муниципальный район» Ленинградской области,  </w:t>
      </w:r>
      <w:r w:rsidRPr="00D32A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также земельных участков,  полномочия по распоряжению которыми относятся к компетенции  администрации Гатчинского муниципального района   </w:t>
      </w:r>
      <w:r w:rsidRPr="00D32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(за исключением земельных участков, предназначенных для ведения личного подсобного хозяйства, огородничества, садоводства, индивидуального жилищного строительства), свободных от прав третьих лиц (за исключением права хозяйственного ведения, оперативного управления и имущественных прав субъектов малого и среднего предпринимательства), предназначенных для предоставления во владение и (или) пользование (в том числе по льготным ставкам арендной платы) на долгосрочной основе субъектам малого и среднего предпринимательства и организациям, образующим </w:t>
      </w:r>
      <w:r w:rsidRPr="00D32AB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инфраструктуру поддержки субъектов малого и среднего предпринимательства (далее - Перечень).</w:t>
      </w:r>
    </w:p>
    <w:p w:rsidR="001830DC" w:rsidRPr="00D32AB7" w:rsidRDefault="001830DC" w:rsidP="00D32AB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AB7">
        <w:rPr>
          <w:rFonts w:ascii="Times New Roman" w:eastAsia="Times New Roman" w:hAnsi="Times New Roman" w:cs="Times New Roman"/>
          <w:sz w:val="28"/>
          <w:szCs w:val="28"/>
          <w:lang w:eastAsia="ru-RU"/>
        </w:rPr>
        <w:t>1.2. Термины, используемые в положении:</w:t>
      </w:r>
    </w:p>
    <w:p w:rsidR="001830DC" w:rsidRPr="00D32AB7" w:rsidRDefault="001830DC" w:rsidP="00D32A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A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Муниципальное имущество </w:t>
      </w:r>
      <w:r w:rsidRPr="00D32AB7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недвижимое и движимое имущество, находящееся в собственности муниципального образования «Гатчинский муниципальный район» Ленинградской области, свободное от прав третьих лиц (за исключением права хозяйственного ведения, оперативного управления и имущественных прав субъектов малого и среднего предпринимательства).</w:t>
      </w:r>
    </w:p>
    <w:p w:rsidR="001830DC" w:rsidRPr="00D32AB7" w:rsidRDefault="001830DC" w:rsidP="00D32A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A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Земельные участки</w:t>
      </w:r>
      <w:r w:rsidRPr="00D32A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земельные участки, включенные в Перечень, полномочия по распоряжению которыми относятся к компетенции администрации Гатчинского муниципального района </w:t>
      </w:r>
      <w:r w:rsidRPr="00D32AB7">
        <w:rPr>
          <w:rFonts w:ascii="Times New Roman" w:eastAsia="Times New Roman" w:hAnsi="Times New Roman" w:cs="Times New Roman"/>
          <w:sz w:val="28"/>
          <w:szCs w:val="28"/>
          <w:lang w:eastAsia="ru-RU"/>
        </w:rPr>
        <w:t>(за исключением земельных участков, предназначенных для ведения личного подсобного хозяйства, огородничества, садоводства, индивидуального жилищного строительства).</w:t>
      </w:r>
    </w:p>
    <w:p w:rsidR="001830DC" w:rsidRPr="00D32AB7" w:rsidRDefault="001830DC" w:rsidP="00D32A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A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Субъекты малого и среднего предпринимательства</w:t>
      </w:r>
      <w:r w:rsidRPr="00D32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хозяйствующие субъекты (юридические лица и индивидуальные предприниматели), отнесенные в соответствии с условиями, установленными Федеральным законом от 24.07.2007 № 209-ФЗ «О развитии малого и среднего предпринимательства в Российской Федерации» к малым предприятиям, в том числе к </w:t>
      </w:r>
      <w:proofErr w:type="spellStart"/>
      <w:r w:rsidRPr="00D32AB7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микропредприятиям</w:t>
      </w:r>
      <w:proofErr w:type="spellEnd"/>
      <w:r w:rsidRPr="00D32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средним предприятиям.</w:t>
      </w:r>
    </w:p>
    <w:p w:rsidR="001830DC" w:rsidRPr="00D32AB7" w:rsidRDefault="001830DC" w:rsidP="00D32AB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A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Формирование перечня </w:t>
      </w:r>
      <w:r w:rsidRPr="00D32AB7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включение или исключение Муниципального имущества и Земельных участков из Перечня.</w:t>
      </w:r>
    </w:p>
    <w:p w:rsidR="001830DC" w:rsidRPr="00D32AB7" w:rsidRDefault="001830DC" w:rsidP="00D32AB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A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Ведение Перечня</w:t>
      </w:r>
      <w:r w:rsidRPr="00D32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отражение информации о Муниципальном имуществе и Земельных участках, включенных в Перечень, на электронном и бумажном носителях.</w:t>
      </w:r>
    </w:p>
    <w:p w:rsidR="001830DC" w:rsidRPr="00D32AB7" w:rsidRDefault="001830DC" w:rsidP="00D32AB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A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Уполномоченный орган – </w:t>
      </w:r>
      <w:r w:rsidRPr="00D32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орган, ответственный за формирование, </w:t>
      </w:r>
      <w:r w:rsidRPr="00D32A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ведение и обязательное опубликование Перечня,</w:t>
      </w:r>
      <w:r w:rsidRPr="00D32A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32A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Комитет по управлению имуществом Гатчинского муниципального района Ленинградской области.</w:t>
      </w:r>
    </w:p>
    <w:p w:rsidR="001830DC" w:rsidRPr="00D32AB7" w:rsidRDefault="001830DC" w:rsidP="00D32A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Муниципальное имущество и Земельные участки, включенные в Перечень, могут передаваться только субъектам малого и среднего предпринимательства в долгосрочную аренду и не подлежат отчуждению в частную собственность, за исключением возмездного отчуждения Муниципального имущества в собственность субъектов малого и среднего предпринимательства в соответствии с </w:t>
      </w:r>
      <w:hyperlink r:id="rId8" w:history="1">
        <w:r w:rsidRPr="00D32AB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2.1 статьи 9</w:t>
        </w:r>
      </w:hyperlink>
      <w:r w:rsidRPr="00D32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</w:t>
      </w:r>
      <w:r w:rsidRPr="00D32A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Земельные участки - в случаях, указанных в </w:t>
      </w:r>
      <w:hyperlink r:id="rId9" w:history="1">
        <w:r w:rsidRPr="00D32AB7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подпунктах 6</w:t>
        </w:r>
      </w:hyperlink>
      <w:r w:rsidRPr="00D32A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hyperlink r:id="rId10" w:history="1">
        <w:r w:rsidRPr="00D32AB7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8</w:t>
        </w:r>
      </w:hyperlink>
      <w:r w:rsidRPr="00D32A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</w:t>
      </w:r>
      <w:hyperlink r:id="rId11" w:history="1">
        <w:r w:rsidRPr="00D32AB7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9 пункта 2 статьи 39.3</w:t>
        </w:r>
      </w:hyperlink>
      <w:r w:rsidRPr="00D32A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Земельного кодекса Российской Федерации</w:t>
      </w:r>
      <w:r w:rsidRPr="00D32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25.10.2001 № 136-ФЗ</w:t>
      </w:r>
      <w:r w:rsidRPr="00D32A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Pr="00D32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отношении Муниципального имущества и Земельных участков, включенных в Перечень, запрещена переуступка права пользования, передача права пользования им в залог и внесение права пользования Муниципальным имуществом и (или) Земельными участками в уставный капитал любых других субъектов хозяйственной деятельности, передача третьим лицам прав и обязанностей по договорам аренды Муниципального  имущества и (или) Земельных участков (перенаем), передача в субаренду, за исключением предоставления Муниципального имущества и Земельных участков </w:t>
      </w:r>
      <w:r w:rsidRPr="00D32AB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субаренду субъектам малого и среднего предпринимательства организациями, образующими инфраструктуру поддержки субъектов малого и среднего предпринимательства, и в случае, если в субаренду предоставляется имущество, предусмотренное пунктом 14 части 1 статьи 17.1 Федерального закона от 26 июля 2006 года № 135-ФЗ «О защите конкуренции».</w:t>
      </w:r>
    </w:p>
    <w:p w:rsidR="001830DC" w:rsidRPr="00D32AB7" w:rsidRDefault="001830DC" w:rsidP="00D32AB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AB7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Перечень формируется в соот</w:t>
      </w:r>
      <w:r w:rsidR="00F13BC8" w:rsidRPr="00D32AB7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ветствии с настоящим Порядком</w:t>
      </w:r>
      <w:r w:rsidRPr="00D32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830DC" w:rsidRPr="00D32AB7" w:rsidRDefault="001830DC" w:rsidP="00D32AB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30DC" w:rsidRPr="00D32AB7" w:rsidRDefault="001830DC" w:rsidP="00D32AB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2A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формирования Перечня</w:t>
      </w:r>
    </w:p>
    <w:p w:rsidR="001830DC" w:rsidRPr="00D32AB7" w:rsidRDefault="001830DC" w:rsidP="00D32AB7">
      <w:pPr>
        <w:autoSpaceDE w:val="0"/>
        <w:autoSpaceDN w:val="0"/>
        <w:adjustRightInd w:val="0"/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30DC" w:rsidRPr="00D32AB7" w:rsidRDefault="001830DC" w:rsidP="00D32AB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AB7">
        <w:rPr>
          <w:rFonts w:ascii="Times New Roman" w:eastAsia="Times New Roman" w:hAnsi="Times New Roman" w:cs="Times New Roman"/>
          <w:sz w:val="28"/>
          <w:szCs w:val="28"/>
          <w:lang w:eastAsia="ru-RU"/>
        </w:rPr>
        <w:t>2.1 Перечень Муниципального имущества формируется на основе реестра муниципальной собственности муниципального образования «Гатчинский муниципальный район» Ленинградской области и Земельные участки, соответствующие критериям, указанным п. 2.2. настоящего порядка.</w:t>
      </w:r>
    </w:p>
    <w:p w:rsidR="001830DC" w:rsidRPr="00D32AB7" w:rsidRDefault="001830DC" w:rsidP="00D32AB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2.2.  В перечень включается Муниципальное имущество, соответствующее следующим критериям:</w:t>
      </w:r>
    </w:p>
    <w:p w:rsidR="001830DC" w:rsidRPr="00D32AB7" w:rsidRDefault="00D32AB7" w:rsidP="00D32A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830DC" w:rsidRPr="00D32AB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свободно от прав третьих лиц (за исключением права хозяйственного ведения, оперативного управления и имущественных прав субъектов малого и среднего предпринимательства);</w:t>
      </w:r>
    </w:p>
    <w:p w:rsidR="001830DC" w:rsidRPr="00D32AB7" w:rsidRDefault="00D32AB7" w:rsidP="00D32A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830DC" w:rsidRPr="00D32AB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ограничено в обороте;</w:t>
      </w:r>
    </w:p>
    <w:p w:rsidR="001830DC" w:rsidRPr="00D32AB7" w:rsidRDefault="00D32AB7" w:rsidP="00D32A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830DC" w:rsidRPr="00D32AB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является объектом религиозного назначения;</w:t>
      </w:r>
    </w:p>
    <w:p w:rsidR="001830DC" w:rsidRPr="00D32AB7" w:rsidRDefault="00D32AB7" w:rsidP="00D32A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830DC" w:rsidRPr="00D32AB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является объектом незавершенного строительства;</w:t>
      </w:r>
    </w:p>
    <w:p w:rsidR="001830DC" w:rsidRPr="00D32AB7" w:rsidRDefault="00D32AB7" w:rsidP="00D32A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830DC" w:rsidRPr="00D32AB7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Муниципального имущества не принято решение о предоставлении его иным лицам;</w:t>
      </w:r>
    </w:p>
    <w:p w:rsidR="001830DC" w:rsidRPr="00D32AB7" w:rsidRDefault="00D32AB7" w:rsidP="00D32A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830DC" w:rsidRPr="00D32AB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включено в прогнозный план (программу) приватизации имущества, находящегося в собственности муниципального образования;</w:t>
      </w:r>
    </w:p>
    <w:p w:rsidR="001830DC" w:rsidRPr="00D32AB7" w:rsidRDefault="00D32AB7" w:rsidP="00D32A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830DC" w:rsidRPr="00D32AB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признано аварийным и подлежащим сносу или реконструкции.</w:t>
      </w:r>
    </w:p>
    <w:p w:rsidR="001830DC" w:rsidRPr="00D32AB7" w:rsidRDefault="001830DC" w:rsidP="00D32A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32AB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перечень включаются Земельные участки, соответствующее следующим критериям:</w:t>
      </w:r>
      <w:r w:rsidRPr="00D32A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1830DC" w:rsidRPr="00D32AB7" w:rsidRDefault="00D32AB7" w:rsidP="00D32A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1830DC" w:rsidRPr="00D32A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земельные </w:t>
      </w:r>
      <w:bookmarkStart w:id="1" w:name="_Hlk522192315"/>
      <w:r w:rsidR="001830DC" w:rsidRPr="00D32A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участки, полномочия по распоряжению которыми относятся к компетенции администрации Гатчинского муниципального района </w:t>
      </w:r>
      <w:r w:rsidR="001830DC" w:rsidRPr="00D32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(за исключением земельных участков, предназначенных для ведения личного подсобного хозяйства, огородничества, садоводства, индивидуального жилищного строительства), </w:t>
      </w:r>
      <w:r w:rsidR="001830DC" w:rsidRPr="00D32A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свободные от прав третьих лиц;</w:t>
      </w:r>
      <w:bookmarkEnd w:id="1"/>
    </w:p>
    <w:p w:rsidR="001830DC" w:rsidRPr="00D32AB7" w:rsidRDefault="00D32AB7" w:rsidP="00D32A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830DC" w:rsidRPr="00D32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границы земельного участка установлены в соответствии с требованиями Федерального </w:t>
      </w:r>
      <w:hyperlink r:id="rId12" w:history="1">
        <w:r w:rsidR="001830DC" w:rsidRPr="00D32AB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закона</w:t>
        </w:r>
      </w:hyperlink>
      <w:r w:rsidR="001830DC" w:rsidRPr="00D32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государственной регистрации недвижимости»;</w:t>
      </w:r>
    </w:p>
    <w:p w:rsidR="001830DC" w:rsidRPr="00D32AB7" w:rsidRDefault="00D32AB7" w:rsidP="00D32A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830DC" w:rsidRPr="00D32AB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земельный участок зарегистрировано право государственной или муниципальной собственности, или если такой земельный участок образован из земель или земельного участка, государственная собственность на которые не разграничена;</w:t>
      </w:r>
    </w:p>
    <w:p w:rsidR="001830DC" w:rsidRPr="00D32AB7" w:rsidRDefault="00D32AB7" w:rsidP="00D32A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830DC" w:rsidRPr="00D32AB7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земельного участка в установленном законодательством Российской Федерации порядке определены предельные параметры разрешенного строительства, реконструкции, или, если в соответствии с разрешенным использованием земельного участка не предусматривается возможность строительства зданий, сооружений;</w:t>
      </w:r>
    </w:p>
    <w:p w:rsidR="001830DC" w:rsidRPr="00D32AB7" w:rsidRDefault="00D32AB7" w:rsidP="00D32A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830DC" w:rsidRPr="00D32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отношении земельного участка есть сведения о технических условиях подключения (технологического присоединения) объектов к сетям инженерно-технического обеспечения, за исключением случаев, если в соответствии с </w:t>
      </w:r>
      <w:r w:rsidR="001830DC" w:rsidRPr="00D32AB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разрешенным использованием земельного участка не предусматривается возможность строительства зданий, сооружений;</w:t>
      </w:r>
    </w:p>
    <w:p w:rsidR="001830DC" w:rsidRPr="00D32AB7" w:rsidRDefault="00D32AB7" w:rsidP="00D32A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830DC" w:rsidRPr="00D32AB7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земельного участка установлено разрешенное использование или разрешенное использование земельного участка не соответствует целям использования земельного участка, указанным в заявлении о проведении аукциона;</w:t>
      </w:r>
    </w:p>
    <w:p w:rsidR="001830DC" w:rsidRPr="00D32AB7" w:rsidRDefault="00D32AB7" w:rsidP="00D32A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830DC" w:rsidRPr="00D32AB7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земельный участок (полностью) не расположен в границах зоны с особыми условиями использования территории, установленные ограничения использования земельных участков в которой допускают использования земельного участка в соответствии с целями использования такого земельного участка, указанными в заявлении о проведении аукциона;</w:t>
      </w:r>
    </w:p>
    <w:p w:rsidR="001830DC" w:rsidRPr="00D32AB7" w:rsidRDefault="00D32AB7" w:rsidP="00D32A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830DC" w:rsidRPr="00D32AB7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земельный участок отнесен к определенной категории земель;</w:t>
      </w:r>
    </w:p>
    <w:p w:rsidR="001830DC" w:rsidRPr="00D32AB7" w:rsidRDefault="00D32AB7" w:rsidP="00D32A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830DC" w:rsidRPr="00D32AB7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земельный участок предоставлен на праве постоянного (бессрочного) пользования, безвозмездного пользования, пожизненного наследуемого владения или аренды;</w:t>
      </w:r>
    </w:p>
    <w:p w:rsidR="001830DC" w:rsidRPr="00D32AB7" w:rsidRDefault="00D32AB7" w:rsidP="00D32A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830DC" w:rsidRPr="00D32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земельном участке отсутствуют здание, сооружение, объект незавершенного строительства, принадлежащие гражданам или юридическим лицам, или в случае размещения сооружения (в том числе сооружения, строительство которого не завершено) на земельном участке на условиях сервитута или объекта, который предусмотрен </w:t>
      </w:r>
      <w:hyperlink r:id="rId13" w:history="1">
        <w:r w:rsidR="001830DC" w:rsidRPr="00D32AB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3 статьи 39.36</w:t>
        </w:r>
      </w:hyperlink>
      <w:r w:rsidR="001830DC" w:rsidRPr="00D32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Кодекса Российской Федерации и размещение которого не препятствует использованию такого земельного участка в соответствии с его разрешенным использованием, а также случаев проведения аукциона на право заключения договора аренды земельного участка, если в отношении расположенных на нем здания, сооружения,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сроки, установленные указанными решениями,  выполнены обязанности, предусмотренные частью 11 статьи 55.32 Градостроительного </w:t>
      </w:r>
      <w:hyperlink r:id="rId14" w:history="1">
        <w:r w:rsidR="001830DC" w:rsidRPr="00D32AB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кодекса</w:t>
        </w:r>
      </w:hyperlink>
      <w:r w:rsidR="001830DC" w:rsidRPr="00D32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Федерации;</w:t>
      </w:r>
    </w:p>
    <w:p w:rsidR="001830DC" w:rsidRPr="00D32AB7" w:rsidRDefault="00D32AB7" w:rsidP="00D32A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830DC" w:rsidRPr="00D32AB7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земельный участок не изъят из оборота, или в случаях, в которых в соответствии с федеральным законом изъятые из оборота земельные участки могут быть предметом договора аренды;</w:t>
      </w:r>
    </w:p>
    <w:p w:rsidR="001830DC" w:rsidRPr="00D32AB7" w:rsidRDefault="00D32AB7" w:rsidP="00D32A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830DC" w:rsidRPr="00D32AB7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земельный участок не расположен в границах застроенной территории, в отношении которой заключен договор о ее развитии, или территории, в отношении которой заключен договор о ее комплексном освоении;</w:t>
      </w:r>
    </w:p>
    <w:p w:rsidR="001830DC" w:rsidRPr="00D32AB7" w:rsidRDefault="00D32AB7" w:rsidP="00D32A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830DC" w:rsidRPr="00D32AB7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земельный участок в соответствии с утвержденными документами территориального планирования и (или) документацией по планировке территории не предназначен для размещения объектов федерального значения, объектов регионального значения или объектов местного значения;</w:t>
      </w:r>
    </w:p>
    <w:p w:rsidR="001830DC" w:rsidRPr="00D32AB7" w:rsidRDefault="00D32AB7" w:rsidP="00D32A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830DC" w:rsidRPr="00D32AB7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земельный участок не предназначен для размещения здания или сооружения в соответствии с государственной программой Российской Федерации, государственной программой субъекта Российской Федерации или адресной инвестиционной программой;</w:t>
      </w:r>
    </w:p>
    <w:p w:rsidR="001830DC" w:rsidRPr="00D32AB7" w:rsidRDefault="00D32AB7" w:rsidP="00D32A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830DC" w:rsidRPr="00D32AB7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земельный участок не является земельным участком общего пользования или расположен в границах земель общего пользования, территории общего пользования;</w:t>
      </w:r>
    </w:p>
    <w:p w:rsidR="001830DC" w:rsidRPr="00D32AB7" w:rsidRDefault="00D32AB7" w:rsidP="00D32A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830DC" w:rsidRPr="00D32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земельный участок не изъят для государственных или муниципальных нужд, за исключением земельных участков, изъятых для государственных или </w:t>
      </w:r>
      <w:r w:rsidR="001830DC" w:rsidRPr="00D32AB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муниципальных нужд в связи с признанием многоквартирного дома, который расположен на таком земельном участке, аварийным и подлежащим сносу или реконструкции.</w:t>
      </w:r>
    </w:p>
    <w:p w:rsidR="001830DC" w:rsidRPr="00D32AB7" w:rsidRDefault="001830DC" w:rsidP="00D32A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AB7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В Перечень может быть включено Муниципальное имущество, продажа которого в порядке, установленном законодательством Российской Федерации о приватизации, не состоялась.</w:t>
      </w:r>
    </w:p>
    <w:p w:rsidR="001830DC" w:rsidRPr="00D32AB7" w:rsidRDefault="001830DC" w:rsidP="00D32AB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AB7">
        <w:rPr>
          <w:rFonts w:ascii="Times New Roman" w:eastAsia="Times New Roman" w:hAnsi="Times New Roman" w:cs="Times New Roman"/>
          <w:sz w:val="28"/>
          <w:szCs w:val="28"/>
          <w:lang w:eastAsia="ru-RU"/>
        </w:rPr>
        <w:t>2.4. Формирование Перечня осуществляется по инициативе органов местного самоуправления Гатчинского муниципального района Ленинградской области, арендаторов Муниципального имущества, муниципальных унитарных предприятий и муниципальных учреждений, любых других заинтересованных лиц в соответствии со следующими критериями:</w:t>
      </w:r>
    </w:p>
    <w:p w:rsidR="001830DC" w:rsidRPr="00D32AB7" w:rsidRDefault="00D32AB7" w:rsidP="00D32AB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830DC" w:rsidRPr="00D32AB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потребности населения Гатчинского муниципального района Ленинградской области в бытовых услугах, услугах социального обслуживания, образования, медицины;</w:t>
      </w:r>
    </w:p>
    <w:p w:rsidR="001830DC" w:rsidRPr="00D32AB7" w:rsidRDefault="00D32AB7" w:rsidP="00D32AB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830DC" w:rsidRPr="00D32AB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социальная значимость Муниципального имущества.</w:t>
      </w:r>
    </w:p>
    <w:p w:rsidR="001830DC" w:rsidRPr="00D32AB7" w:rsidRDefault="001830DC" w:rsidP="00D32AB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AB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включения в Перечень Муниципального имущества необходимо наличие одного или нескольких критериев, указанных в настоящем пункте.</w:t>
      </w:r>
    </w:p>
    <w:p w:rsidR="001830DC" w:rsidRPr="00D32AB7" w:rsidRDefault="001830DC" w:rsidP="00D32AB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AB7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Предложения любых заинтересованных лиц по формированию Перечня, заявления арендаторов о включении арендуемого ими Муниципального имущества в Перечень направляются в Уполномоченный орган и рассматриваются в течение 30 календарных дней с даты поступления таковых.</w:t>
      </w:r>
    </w:p>
    <w:p w:rsidR="001830DC" w:rsidRPr="00D32AB7" w:rsidRDefault="001830DC" w:rsidP="00D32A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Сформированный Перечень, равно как и предложения по корректировке Перечня, подлежит рассмотрению на заседании единой комиссии по вопросам распоряжения муниципальным имуществом МО «Гатчинский муниципальный район» Ленинградской области и МО «Город Гатчина» Гатчинского муниципального района Ленинградской области.  </w:t>
      </w:r>
    </w:p>
    <w:p w:rsidR="001830DC" w:rsidRPr="00D32AB7" w:rsidRDefault="001830DC" w:rsidP="00D32AB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AB7">
        <w:rPr>
          <w:rFonts w:ascii="Times New Roman" w:eastAsia="Times New Roman" w:hAnsi="Times New Roman" w:cs="Times New Roman"/>
          <w:sz w:val="28"/>
          <w:szCs w:val="28"/>
          <w:lang w:eastAsia="ru-RU"/>
        </w:rPr>
        <w:t>2.7. Дополнения в утвержденный Перечень вносятся при включении в реестр Муниципального имущества объектов, не обремененных правами третьих лиц, при условии, что такое имущество не будет использоваться для деятельности органов местного самоуправления, муниципальных унитарных предприятий и муниципальных учреждений.</w:t>
      </w:r>
    </w:p>
    <w:p w:rsidR="001830DC" w:rsidRPr="00D32AB7" w:rsidRDefault="001830DC" w:rsidP="00D32AB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2.8. Муниципальное имущество и (или) </w:t>
      </w:r>
      <w:r w:rsidRPr="00D32A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Земельные участки </w:t>
      </w:r>
      <w:r w:rsidR="004C08B1" w:rsidRPr="00D32A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подлежат исключению</w:t>
      </w:r>
      <w:r w:rsidRPr="00D32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Перечня в следующих случаях:</w:t>
      </w:r>
    </w:p>
    <w:p w:rsidR="001830DC" w:rsidRPr="00D32AB7" w:rsidRDefault="00D32AB7" w:rsidP="00D32AB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830DC" w:rsidRPr="00D32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изменение качественных характеристик, в результате изменения которых объект становится непригодным для дальнейшего использования по его целевому назначению; </w:t>
      </w:r>
    </w:p>
    <w:p w:rsidR="001830DC" w:rsidRPr="00D32AB7" w:rsidRDefault="00D32AB7" w:rsidP="00D32AB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830DC" w:rsidRPr="00D32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утраты или гибели объекта; </w:t>
      </w:r>
    </w:p>
    <w:p w:rsidR="001830DC" w:rsidRPr="00D32AB7" w:rsidRDefault="00D32AB7" w:rsidP="00D32AB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830DC" w:rsidRPr="00D32AB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возникновение потребности в использовании объекта для осуществления полномочий органом местного самоуправления;</w:t>
      </w:r>
    </w:p>
    <w:p w:rsidR="001830DC" w:rsidRPr="00D32AB7" w:rsidRDefault="00D32AB7" w:rsidP="00D32AB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830DC" w:rsidRPr="00D32AB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муниципальной собственности на объект прекращено по решению суда или в ином установленном законом порядке;</w:t>
      </w:r>
    </w:p>
    <w:p w:rsidR="001830DC" w:rsidRPr="00D32AB7" w:rsidRDefault="00D32AB7" w:rsidP="00D32AB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1830DC" w:rsidRPr="00D32AB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выкуп Муниципального имущества и (или) Земельных участков субъектом малого и среднего предпринимательства.</w:t>
      </w:r>
    </w:p>
    <w:p w:rsidR="001830DC" w:rsidRPr="00D32AB7" w:rsidRDefault="001830DC" w:rsidP="00D32A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2.9. Уполномоченный орган вправе исключить сведения о Муниципальном имуществе и (или) Земельных участках из Перечня, если в течение 2 лет со дня включения сведений о Муниципальном имуществе и (или) Земельных участках в Перечень в отношении таких объектов от субъектов малого и среднего </w:t>
      </w:r>
      <w:r w:rsidRPr="00D32AB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1830DC" w:rsidRPr="00D32AB7" w:rsidRDefault="001830DC" w:rsidP="00D32A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AB7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имущества и (или) Земельных участков;</w:t>
      </w:r>
    </w:p>
    <w:p w:rsidR="001830DC" w:rsidRPr="00D32AB7" w:rsidRDefault="001830DC" w:rsidP="00D32A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AB7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ни одного заявления о предоставлении Муниципального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«О защите конкуренции».</w:t>
      </w:r>
    </w:p>
    <w:p w:rsidR="001830DC" w:rsidRPr="00D32AB7" w:rsidRDefault="001830DC" w:rsidP="00D32A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30DC" w:rsidRPr="00D32AB7" w:rsidRDefault="001830DC" w:rsidP="00D32AB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2A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ведения и опубликования Перечня</w:t>
      </w:r>
    </w:p>
    <w:p w:rsidR="001830DC" w:rsidRPr="00D32AB7" w:rsidRDefault="001830DC" w:rsidP="00D32AB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30DC" w:rsidRPr="00D32AB7" w:rsidRDefault="001830DC" w:rsidP="00D32AB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AB7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Ведение Перечня включает в себя создание базы данных Муниципального имущества и Земельных участков, формируемой в соответствии с утвержденным Перечнем. Ведение базы данных означает занесение в нее объектов учета и данных о них, обновление данных об объектах учета, включение и исключение объектов учета из указанной базы данных при внесении дополнений в установленном Положением Порядке в утвержденный Перечень.</w:t>
      </w:r>
    </w:p>
    <w:p w:rsidR="001830DC" w:rsidRPr="00D32AB7" w:rsidRDefault="001830DC" w:rsidP="00D32AB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AB7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Перечень и внесение изменений в Перечень утверждаются постановлением администрации Гатчинского муниципального района.</w:t>
      </w:r>
    </w:p>
    <w:p w:rsidR="001830DC" w:rsidRPr="00D32AB7" w:rsidRDefault="001830DC" w:rsidP="00D32AB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AB7">
        <w:rPr>
          <w:rFonts w:ascii="Times New Roman" w:eastAsia="Times New Roman" w:hAnsi="Times New Roman" w:cs="Times New Roman"/>
          <w:sz w:val="28"/>
          <w:szCs w:val="28"/>
          <w:lang w:eastAsia="ru-RU"/>
        </w:rPr>
        <w:t>3.3. Утвержденный Перечень ведется Уполномоченным органом на электронном и бумажном носителях по форме, указанной в приложении 2 к настоящему решению.</w:t>
      </w:r>
    </w:p>
    <w:p w:rsidR="001830DC" w:rsidRPr="00D32AB7" w:rsidRDefault="001830DC" w:rsidP="00D32AB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AB7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Перечень и дополнения к нему подлежат обязательному опубликованию и размещению на официальном сайте Гатчинского муниципального района Ленинградской области в сети Интернет.</w:t>
      </w:r>
    </w:p>
    <w:p w:rsidR="001830DC" w:rsidRPr="00BE3019" w:rsidRDefault="001830DC" w:rsidP="00D32AB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AB7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Перечень и дополнения к нему в течение 10 (Десяти) рабочих дней с даты утверждения направляются Уполномоченным орган</w:t>
      </w:r>
      <w:r w:rsidR="004C08B1" w:rsidRPr="00D32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в комитет по развитию малого, среднего бизнеса и </w:t>
      </w:r>
      <w:r w:rsidRPr="00D32AB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потребительского рынка Ленинградской области</w:t>
      </w:r>
      <w:r w:rsidR="004C08B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830DC" w:rsidRPr="00BE3019" w:rsidRDefault="001830DC" w:rsidP="001830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830DC" w:rsidRPr="00BE3019" w:rsidSect="002E183B">
          <w:pgSz w:w="11906" w:h="16838"/>
          <w:pgMar w:top="567" w:right="873" w:bottom="851" w:left="1134" w:header="720" w:footer="720" w:gutter="0"/>
          <w:cols w:space="708"/>
          <w:docGrid w:linePitch="360"/>
        </w:sectPr>
      </w:pPr>
    </w:p>
    <w:p w:rsidR="001830DC" w:rsidRPr="009F4759" w:rsidRDefault="001830DC" w:rsidP="001830D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4759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2</w:t>
      </w:r>
    </w:p>
    <w:p w:rsidR="001830DC" w:rsidRPr="009F4759" w:rsidRDefault="001830DC" w:rsidP="001830D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47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решению совета депутатов </w:t>
      </w:r>
    </w:p>
    <w:p w:rsidR="001830DC" w:rsidRPr="009F4759" w:rsidRDefault="001830DC" w:rsidP="001830D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4759">
        <w:rPr>
          <w:rFonts w:ascii="Times New Roman" w:eastAsia="Times New Roman" w:hAnsi="Times New Roman" w:cs="Times New Roman"/>
          <w:sz w:val="20"/>
          <w:szCs w:val="20"/>
          <w:lang w:eastAsia="ru-RU"/>
        </w:rPr>
        <w:t>Гатчинского муниципального района</w:t>
      </w:r>
    </w:p>
    <w:p w:rsidR="001830DC" w:rsidRPr="009F4759" w:rsidRDefault="001830DC" w:rsidP="001830D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4759">
        <w:rPr>
          <w:rFonts w:ascii="Times New Roman" w:eastAsia="Times New Roman" w:hAnsi="Times New Roman" w:cs="Times New Roman"/>
          <w:sz w:val="20"/>
          <w:szCs w:val="20"/>
          <w:lang w:eastAsia="ru-RU"/>
        </w:rPr>
        <w:t>Ленинградской области</w:t>
      </w:r>
    </w:p>
    <w:p w:rsidR="001830DC" w:rsidRPr="009F4759" w:rsidRDefault="001830DC" w:rsidP="001830D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47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 w:rsidR="0076401E">
        <w:rPr>
          <w:rFonts w:ascii="Times New Roman" w:eastAsia="Times New Roman" w:hAnsi="Times New Roman" w:cs="Times New Roman"/>
          <w:sz w:val="20"/>
          <w:szCs w:val="20"/>
          <w:lang w:eastAsia="ru-RU"/>
        </w:rPr>
        <w:t>26.10.2018</w:t>
      </w:r>
      <w:bookmarkStart w:id="2" w:name="_GoBack"/>
      <w:bookmarkEnd w:id="2"/>
      <w:r w:rsidRPr="009F47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 </w:t>
      </w:r>
      <w:r w:rsidR="0076401E">
        <w:rPr>
          <w:rFonts w:ascii="Times New Roman" w:eastAsia="Times New Roman" w:hAnsi="Times New Roman" w:cs="Times New Roman"/>
          <w:sz w:val="20"/>
          <w:szCs w:val="20"/>
          <w:lang w:eastAsia="ru-RU"/>
        </w:rPr>
        <w:t>332</w:t>
      </w:r>
      <w:r w:rsidRPr="009F47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</w:t>
      </w:r>
    </w:p>
    <w:p w:rsidR="001830DC" w:rsidRPr="009F4759" w:rsidRDefault="001830DC" w:rsidP="001830D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830DC" w:rsidRPr="009F4759" w:rsidRDefault="001830DC" w:rsidP="001830D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830DC" w:rsidRPr="009F4759" w:rsidRDefault="001830DC" w:rsidP="001830D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F475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Форма перечня</w:t>
      </w:r>
    </w:p>
    <w:p w:rsidR="001830DC" w:rsidRPr="009F4759" w:rsidRDefault="001830DC" w:rsidP="001830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47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муниципального имущества, находящегося в собственности муниципального образования «Гатчинский муниципальный район» Ленинградской области,  </w:t>
      </w:r>
      <w:r w:rsidRPr="009F475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а также земельных участков,  полномочия по распоряжению которыми относятся к компетенции  администрации Гатчинского муниципального района  </w:t>
      </w:r>
      <w:r w:rsidRPr="009F47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(за исключением земельных участков, предназначенных для ведения личного подсобного хозяйства, огородничества, садоводства, индивидуального жилищного строительства), </w:t>
      </w:r>
      <w:r w:rsidRPr="009F475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9F4759">
        <w:rPr>
          <w:rFonts w:ascii="Times New Roman" w:eastAsia="Times New Roman" w:hAnsi="Times New Roman" w:cs="Times New Roman"/>
          <w:sz w:val="20"/>
          <w:szCs w:val="20"/>
          <w:lang w:eastAsia="ru-RU"/>
        </w:rPr>
        <w:t>свободных от прав третьих лиц (за исключением права хозяйственного ведения, оперативного управления и имущественных прав субъектов малого и среднего предпринимательства), предназначенных для предоставления во владение и (или) пользование (в том числе по льготным ставка арендной платы)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1830DC" w:rsidRPr="009F4759" w:rsidRDefault="001830DC" w:rsidP="001830D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30DC" w:rsidRPr="009F4759" w:rsidRDefault="001830DC" w:rsidP="001830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"/>
        <w:gridCol w:w="593"/>
        <w:gridCol w:w="1135"/>
        <w:gridCol w:w="850"/>
        <w:gridCol w:w="851"/>
        <w:gridCol w:w="708"/>
        <w:gridCol w:w="993"/>
        <w:gridCol w:w="850"/>
        <w:gridCol w:w="709"/>
        <w:gridCol w:w="709"/>
        <w:gridCol w:w="708"/>
        <w:gridCol w:w="851"/>
        <w:gridCol w:w="1417"/>
        <w:gridCol w:w="1418"/>
        <w:gridCol w:w="1134"/>
        <w:gridCol w:w="992"/>
        <w:gridCol w:w="564"/>
      </w:tblGrid>
      <w:tr w:rsidR="00BE3019" w:rsidRPr="009F4759" w:rsidTr="004509B1">
        <w:trPr>
          <w:trHeight w:val="315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30DC" w:rsidRPr="009F4759" w:rsidRDefault="001830DC" w:rsidP="001830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" w:name="RANGE!A1:Q84"/>
            <w:r w:rsidRPr="009F4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  <w:bookmarkEnd w:id="3"/>
          </w:p>
        </w:tc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0DC" w:rsidRPr="009F4759" w:rsidRDefault="001830DC" w:rsidP="001830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в реестре имущества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0DC" w:rsidRPr="009F4759" w:rsidRDefault="001830DC" w:rsidP="001830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(местоположение) объекта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0DC" w:rsidRPr="009F4759" w:rsidRDefault="001830DC" w:rsidP="001830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объекта недвижимости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0DC" w:rsidRPr="009F4759" w:rsidRDefault="001830DC" w:rsidP="001830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недвижимом имуществе или его части</w:t>
            </w:r>
          </w:p>
        </w:tc>
        <w:tc>
          <w:tcPr>
            <w:tcW w:w="93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30DC" w:rsidRPr="009F4759" w:rsidRDefault="001830DC" w:rsidP="001830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праве аренды или безвозмездного пользования имуществом</w:t>
            </w:r>
          </w:p>
        </w:tc>
      </w:tr>
      <w:tr w:rsidR="00BE3019" w:rsidRPr="009F4759" w:rsidTr="004509B1">
        <w:trPr>
          <w:trHeight w:val="315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0DC" w:rsidRPr="009F4759" w:rsidRDefault="001830DC" w:rsidP="001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0DC" w:rsidRPr="009F4759" w:rsidRDefault="001830DC" w:rsidP="001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0DC" w:rsidRPr="009F4759" w:rsidRDefault="001830DC" w:rsidP="001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0DC" w:rsidRPr="009F4759" w:rsidRDefault="001830DC" w:rsidP="001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0DC" w:rsidRPr="009F4759" w:rsidRDefault="001830DC" w:rsidP="001830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Кадастровый номер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0DC" w:rsidRPr="009F4759" w:rsidRDefault="001830DC" w:rsidP="001830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Основная характеристика объекта недвижимости, кв. м.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0DC" w:rsidRPr="009F4759" w:rsidRDefault="001830DC" w:rsidP="001830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объекта учета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0DC" w:rsidRPr="009F4759" w:rsidRDefault="001830DC" w:rsidP="001830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организации, образующей инфраструктуру поддержки субъектов малого и среднего предпринимательства</w:t>
            </w:r>
          </w:p>
        </w:tc>
        <w:tc>
          <w:tcPr>
            <w:tcW w:w="5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0DC" w:rsidRPr="009F4759" w:rsidRDefault="001830DC" w:rsidP="001830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субъекта малого и среднего предпринимательства</w:t>
            </w:r>
          </w:p>
        </w:tc>
      </w:tr>
      <w:tr w:rsidR="00BE3019" w:rsidRPr="009F4759" w:rsidTr="004509B1">
        <w:trPr>
          <w:trHeight w:val="315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0DC" w:rsidRPr="009F4759" w:rsidRDefault="001830DC" w:rsidP="001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0DC" w:rsidRPr="009F4759" w:rsidRDefault="001830DC" w:rsidP="001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0DC" w:rsidRPr="009F4759" w:rsidRDefault="001830DC" w:rsidP="001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0DC" w:rsidRPr="009F4759" w:rsidRDefault="001830DC" w:rsidP="001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0DC" w:rsidRPr="009F4759" w:rsidRDefault="001830DC" w:rsidP="001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0DC" w:rsidRPr="009F4759" w:rsidRDefault="001830DC" w:rsidP="001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0DC" w:rsidRPr="009F4759" w:rsidRDefault="001830DC" w:rsidP="001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30DC" w:rsidRPr="009F4759" w:rsidRDefault="001830DC" w:rsidP="001830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Правообладатель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30DC" w:rsidRPr="009F4759" w:rsidRDefault="001830DC" w:rsidP="001830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Документы-основание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0DC" w:rsidRPr="009F4759" w:rsidRDefault="001830DC" w:rsidP="001830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Правообладатель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0DC" w:rsidRPr="009F4759" w:rsidRDefault="001830DC" w:rsidP="001830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Документы-основание</w:t>
            </w:r>
          </w:p>
        </w:tc>
      </w:tr>
      <w:tr w:rsidR="00BE3019" w:rsidRPr="009F4759" w:rsidTr="004509B1">
        <w:trPr>
          <w:trHeight w:val="1260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0DC" w:rsidRPr="009F4759" w:rsidRDefault="001830DC" w:rsidP="001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0DC" w:rsidRPr="009F4759" w:rsidRDefault="001830DC" w:rsidP="001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0DC" w:rsidRPr="009F4759" w:rsidRDefault="001830DC" w:rsidP="001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0DC" w:rsidRPr="009F4759" w:rsidRDefault="001830DC" w:rsidP="001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0DC" w:rsidRPr="009F4759" w:rsidRDefault="001830DC" w:rsidP="001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0DC" w:rsidRPr="009F4759" w:rsidRDefault="001830DC" w:rsidP="001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0DC" w:rsidRPr="009F4759" w:rsidRDefault="001830DC" w:rsidP="001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0DC" w:rsidRPr="009F4759" w:rsidRDefault="001830DC" w:rsidP="001830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Полное 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30DC" w:rsidRPr="009F4759" w:rsidRDefault="001830DC" w:rsidP="001830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30DC" w:rsidRPr="009F4759" w:rsidRDefault="001830DC" w:rsidP="001830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0DC" w:rsidRPr="009F4759" w:rsidRDefault="001830DC" w:rsidP="001830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заключения договора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0DC" w:rsidRPr="009F4759" w:rsidRDefault="001830DC" w:rsidP="001830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окончания действия договора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0DC" w:rsidRPr="009F4759" w:rsidRDefault="001830DC" w:rsidP="001830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Полное 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0DC" w:rsidRPr="009F4759" w:rsidRDefault="001830DC" w:rsidP="001830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ОГРН/ОГРНИП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0DC" w:rsidRPr="009F4759" w:rsidRDefault="001830DC" w:rsidP="001830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0DC" w:rsidRPr="009F4759" w:rsidRDefault="001830DC" w:rsidP="001830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заключения договора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0DC" w:rsidRPr="009F4759" w:rsidRDefault="001830DC" w:rsidP="001830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окончания действия договора</w:t>
            </w:r>
          </w:p>
        </w:tc>
      </w:tr>
      <w:tr w:rsidR="001830DC" w:rsidRPr="009F4759" w:rsidTr="004509B1">
        <w:trPr>
          <w:trHeight w:val="31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30DC" w:rsidRPr="009F4759" w:rsidRDefault="001830DC" w:rsidP="001830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0DC" w:rsidRPr="009F4759" w:rsidRDefault="001830DC" w:rsidP="001830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0DC" w:rsidRPr="009F4759" w:rsidRDefault="001830DC" w:rsidP="001830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0DC" w:rsidRPr="009F4759" w:rsidRDefault="001830DC" w:rsidP="001830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0DC" w:rsidRPr="009F4759" w:rsidRDefault="001830DC" w:rsidP="001830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0DC" w:rsidRPr="009F4759" w:rsidRDefault="001830DC" w:rsidP="001830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0DC" w:rsidRPr="009F4759" w:rsidRDefault="001830DC" w:rsidP="001830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30DC" w:rsidRPr="009F4759" w:rsidRDefault="001830DC" w:rsidP="001830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0DC" w:rsidRPr="009F4759" w:rsidRDefault="001830DC" w:rsidP="001830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30DC" w:rsidRPr="009F4759" w:rsidRDefault="001830DC" w:rsidP="001830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0DC" w:rsidRPr="009F4759" w:rsidRDefault="001830DC" w:rsidP="001830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30DC" w:rsidRPr="009F4759" w:rsidRDefault="001830DC" w:rsidP="001830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0DC" w:rsidRPr="009F4759" w:rsidRDefault="001830DC" w:rsidP="001830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30DC" w:rsidRPr="009F4759" w:rsidRDefault="001830DC" w:rsidP="001830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0DC" w:rsidRPr="009F4759" w:rsidRDefault="001830DC" w:rsidP="001830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30DC" w:rsidRPr="009F4759" w:rsidRDefault="001830DC" w:rsidP="001830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0DC" w:rsidRPr="009F4759" w:rsidRDefault="001830DC" w:rsidP="001830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</w:tr>
    </w:tbl>
    <w:p w:rsidR="00D173A9" w:rsidRDefault="00D173A9">
      <w:pPr>
        <w:rPr>
          <w:rFonts w:ascii="Times New Roman" w:hAnsi="Times New Roman" w:cs="Times New Roman"/>
          <w:sz w:val="20"/>
          <w:szCs w:val="20"/>
        </w:rPr>
      </w:pPr>
    </w:p>
    <w:p w:rsidR="001348DD" w:rsidRDefault="001348DD">
      <w:pPr>
        <w:rPr>
          <w:rFonts w:ascii="Times New Roman" w:hAnsi="Times New Roman" w:cs="Times New Roman"/>
          <w:sz w:val="20"/>
          <w:szCs w:val="20"/>
        </w:rPr>
      </w:pPr>
    </w:p>
    <w:p w:rsidR="001348DD" w:rsidRDefault="001348DD">
      <w:pPr>
        <w:rPr>
          <w:rFonts w:ascii="Times New Roman" w:hAnsi="Times New Roman" w:cs="Times New Roman"/>
          <w:sz w:val="20"/>
          <w:szCs w:val="20"/>
        </w:rPr>
      </w:pPr>
    </w:p>
    <w:p w:rsidR="001348DD" w:rsidRDefault="001D6D9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1348DD" w:rsidRPr="009F4759" w:rsidRDefault="001348DD">
      <w:pPr>
        <w:rPr>
          <w:rFonts w:ascii="Times New Roman" w:hAnsi="Times New Roman" w:cs="Times New Roman"/>
          <w:sz w:val="20"/>
          <w:szCs w:val="20"/>
        </w:rPr>
      </w:pPr>
    </w:p>
    <w:sectPr w:rsidR="001348DD" w:rsidRPr="009F4759" w:rsidSect="001348DD">
      <w:pgSz w:w="16838" w:h="11906" w:orient="landscape"/>
      <w:pgMar w:top="709" w:right="851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92C30"/>
    <w:multiLevelType w:val="hybridMultilevel"/>
    <w:tmpl w:val="11FC4790"/>
    <w:lvl w:ilvl="0" w:tplc="856CF58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3A493947"/>
    <w:multiLevelType w:val="multilevel"/>
    <w:tmpl w:val="02863262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3B3527DC"/>
    <w:multiLevelType w:val="multilevel"/>
    <w:tmpl w:val="100E595C"/>
    <w:lvl w:ilvl="0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abstractNum w:abstractNumId="3" w15:restartNumberingAfterBreak="0">
    <w:nsid w:val="45A507F8"/>
    <w:multiLevelType w:val="multilevel"/>
    <w:tmpl w:val="EE62AA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3220599"/>
    <w:multiLevelType w:val="hybridMultilevel"/>
    <w:tmpl w:val="DB8E82D0"/>
    <w:lvl w:ilvl="0" w:tplc="A084716E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6E852FBB"/>
    <w:multiLevelType w:val="multilevel"/>
    <w:tmpl w:val="BAC0F2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960" w:hanging="4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62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340" w:hanging="1080"/>
      </w:pPr>
    </w:lvl>
    <w:lvl w:ilvl="6">
      <w:start w:val="1"/>
      <w:numFmt w:val="decimal"/>
      <w:isLgl/>
      <w:lvlText w:val="%1.%2.%3.%4.%5.%6.%7."/>
      <w:lvlJc w:val="left"/>
      <w:pPr>
        <w:ind w:left="2880" w:hanging="1440"/>
      </w:p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</w:lvl>
  </w:abstractNum>
  <w:abstractNum w:abstractNumId="6" w15:restartNumberingAfterBreak="0">
    <w:nsid w:val="71521ED7"/>
    <w:multiLevelType w:val="hybridMultilevel"/>
    <w:tmpl w:val="11FC4790"/>
    <w:lvl w:ilvl="0" w:tplc="856CF58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7B362310"/>
    <w:multiLevelType w:val="hybridMultilevel"/>
    <w:tmpl w:val="4D3437EE"/>
    <w:lvl w:ilvl="0" w:tplc="A084716E">
      <w:start w:val="1"/>
      <w:numFmt w:val="bullet"/>
      <w:lvlText w:val="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</w:num>
  <w:num w:numId="4">
    <w:abstractNumId w:val="7"/>
  </w:num>
  <w:num w:numId="5">
    <w:abstractNumId w:val="2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066"/>
    <w:rsid w:val="001348DD"/>
    <w:rsid w:val="001830DC"/>
    <w:rsid w:val="001D6D95"/>
    <w:rsid w:val="00284AC7"/>
    <w:rsid w:val="002C4E74"/>
    <w:rsid w:val="00405864"/>
    <w:rsid w:val="004C08B1"/>
    <w:rsid w:val="0076401E"/>
    <w:rsid w:val="009F4759"/>
    <w:rsid w:val="00BB0066"/>
    <w:rsid w:val="00BE3019"/>
    <w:rsid w:val="00D173A9"/>
    <w:rsid w:val="00D32AB7"/>
    <w:rsid w:val="00F13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F6F91D-D247-478D-8D6D-7B3E53B68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32AB7"/>
    <w:pPr>
      <w:keepNext/>
      <w:spacing w:after="0" w:line="240" w:lineRule="auto"/>
      <w:ind w:left="567" w:right="-1192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32AB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caption"/>
    <w:basedOn w:val="a"/>
    <w:uiPriority w:val="99"/>
    <w:unhideWhenUsed/>
    <w:qFormat/>
    <w:rsid w:val="00D32AB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D32AB7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D32A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1348D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348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348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04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4757B73051E306290CDB2C06AC67F996037CA2FAFF16FB6D45A48A2C1A098AAD02193D6849F74E0zBB0N" TargetMode="External"/><Relationship Id="rId13" Type="http://schemas.openxmlformats.org/officeDocument/2006/relationships/hyperlink" Target="consultantplus://offline/ref=FF4556CB5E304496C55CF747BE40C0BE8F3FA5DCB20775E6997C1877FC6F69C209A30C7123BBt92A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SPB;n=85154;fld=134;dst=100034" TargetMode="External"/><Relationship Id="rId12" Type="http://schemas.openxmlformats.org/officeDocument/2006/relationships/hyperlink" Target="consultantplus://offline/ref=FF4556CB5E304496C55CF747BE40C0BE8F3FA5DABA0B75E6997C1877FCt62FJ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SPB;n=85154;fld=134;dst=100012" TargetMode="External"/><Relationship Id="rId11" Type="http://schemas.openxmlformats.org/officeDocument/2006/relationships/hyperlink" Target="consultantplus://offline/ref=A211640A42F552735F321CACFDC75C9AB00D9D01CC1B80DA45B68097E103C43C4E08E613C05B63y7G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A211640A42F552735F321CACFDC75C9AB00D9D01CC1B80DA45B68097E103C43C4E08E616C165y0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211640A42F552735F321CACFDC75C9AB00D9D01CC1B80DA45B68097E103C43C4E08E616C165y2G" TargetMode="External"/><Relationship Id="rId14" Type="http://schemas.openxmlformats.org/officeDocument/2006/relationships/hyperlink" Target="consultantplus://offline/ref=FF4556CB5E304496C55CF747BE40C0BE8F3FA5DABF0B75E6997C1877FCt62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10</Pages>
  <Words>3675</Words>
  <Characters>20948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Шитикова Любовь Юрьевна</dc:creator>
  <cp:keywords/>
  <dc:description/>
  <cp:lastModifiedBy>Ворожбитова Ольга Борисовна</cp:lastModifiedBy>
  <cp:revision>13</cp:revision>
  <cp:lastPrinted>2018-10-24T06:55:00Z</cp:lastPrinted>
  <dcterms:created xsi:type="dcterms:W3CDTF">2018-08-29T08:13:00Z</dcterms:created>
  <dcterms:modified xsi:type="dcterms:W3CDTF">2018-10-25T08:05:00Z</dcterms:modified>
</cp:coreProperties>
</file>