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BB3" w:rsidRPr="00C65368" w:rsidRDefault="00A31BB3" w:rsidP="00A31BB3">
      <w:pPr>
        <w:tabs>
          <w:tab w:val="left" w:pos="3045"/>
          <w:tab w:val="center" w:pos="4677"/>
        </w:tabs>
        <w:jc w:val="center"/>
        <w:rPr>
          <w:rFonts w:ascii="Times New Roman" w:hAnsi="Times New Roman" w:cs="Times New Roman"/>
          <w:b/>
          <w:sz w:val="28"/>
          <w:szCs w:val="28"/>
        </w:rPr>
      </w:pPr>
      <w:r w:rsidRPr="00C65368">
        <w:rPr>
          <w:rFonts w:ascii="Times New Roman" w:hAnsi="Times New Roman" w:cs="Times New Roman"/>
          <w:noProof/>
          <w:sz w:val="28"/>
          <w:szCs w:val="28"/>
          <w:lang w:eastAsia="ru-RU"/>
        </w:rPr>
        <w:drawing>
          <wp:inline distT="0" distB="0" distL="0" distR="0">
            <wp:extent cx="520700" cy="596265"/>
            <wp:effectExtent l="1905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cstate="print">
                      <a:lum contrast="26000"/>
                    </a:blip>
                    <a:srcRect/>
                    <a:stretch>
                      <a:fillRect/>
                    </a:stretch>
                  </pic:blipFill>
                  <pic:spPr bwMode="auto">
                    <a:xfrm>
                      <a:off x="0" y="0"/>
                      <a:ext cx="520700" cy="596265"/>
                    </a:xfrm>
                    <a:prstGeom prst="rect">
                      <a:avLst/>
                    </a:prstGeom>
                    <a:noFill/>
                    <a:ln w="9525">
                      <a:noFill/>
                      <a:miter lim="800000"/>
                      <a:headEnd/>
                      <a:tailEnd/>
                    </a:ln>
                  </pic:spPr>
                </pic:pic>
              </a:graphicData>
            </a:graphic>
          </wp:inline>
        </w:drawing>
      </w:r>
    </w:p>
    <w:p w:rsidR="00A31BB3" w:rsidRPr="000B5A18" w:rsidRDefault="00A31BB3" w:rsidP="00A31BB3">
      <w:pPr>
        <w:tabs>
          <w:tab w:val="left" w:pos="3045"/>
          <w:tab w:val="center" w:pos="4677"/>
        </w:tabs>
        <w:spacing w:after="0" w:line="240" w:lineRule="auto"/>
        <w:jc w:val="center"/>
        <w:rPr>
          <w:rFonts w:ascii="Times New Roman" w:hAnsi="Times New Roman" w:cs="Times New Roman"/>
          <w:b/>
        </w:rPr>
      </w:pPr>
      <w:r w:rsidRPr="000B5A18">
        <w:rPr>
          <w:rFonts w:ascii="Times New Roman" w:hAnsi="Times New Roman" w:cs="Times New Roman"/>
          <w:b/>
        </w:rPr>
        <w:t>Российская Федерация</w:t>
      </w:r>
    </w:p>
    <w:p w:rsidR="00A31BB3" w:rsidRPr="000B5A18" w:rsidRDefault="00A31BB3" w:rsidP="00A31BB3">
      <w:pPr>
        <w:tabs>
          <w:tab w:val="left" w:pos="3075"/>
          <w:tab w:val="center" w:pos="4677"/>
        </w:tabs>
        <w:spacing w:after="0" w:line="240" w:lineRule="auto"/>
        <w:jc w:val="center"/>
        <w:rPr>
          <w:rFonts w:ascii="Times New Roman" w:hAnsi="Times New Roman" w:cs="Times New Roman"/>
          <w:b/>
        </w:rPr>
      </w:pPr>
      <w:r w:rsidRPr="000B5A18">
        <w:rPr>
          <w:rFonts w:ascii="Times New Roman" w:hAnsi="Times New Roman" w:cs="Times New Roman"/>
          <w:b/>
        </w:rPr>
        <w:t>Ленинградская область</w:t>
      </w:r>
    </w:p>
    <w:p w:rsidR="00A31BB3" w:rsidRPr="000B5A18" w:rsidRDefault="00A31BB3" w:rsidP="00A31BB3">
      <w:pPr>
        <w:tabs>
          <w:tab w:val="left" w:pos="2820"/>
          <w:tab w:val="center" w:pos="4677"/>
        </w:tabs>
        <w:spacing w:after="0" w:line="240" w:lineRule="auto"/>
        <w:jc w:val="center"/>
        <w:rPr>
          <w:rFonts w:ascii="Times New Roman" w:hAnsi="Times New Roman" w:cs="Times New Roman"/>
          <w:b/>
          <w:sz w:val="24"/>
        </w:rPr>
      </w:pPr>
      <w:r w:rsidRPr="000B5A18">
        <w:rPr>
          <w:rFonts w:ascii="Times New Roman" w:hAnsi="Times New Roman" w:cs="Times New Roman"/>
          <w:b/>
        </w:rPr>
        <w:t>КОМИТЕТ ФИНАНСОВ</w:t>
      </w:r>
    </w:p>
    <w:p w:rsidR="00A31BB3" w:rsidRDefault="00A31BB3" w:rsidP="00A31BB3">
      <w:pPr>
        <w:tabs>
          <w:tab w:val="left" w:pos="1605"/>
          <w:tab w:val="center" w:pos="4677"/>
        </w:tabs>
        <w:spacing w:after="0" w:line="240" w:lineRule="auto"/>
        <w:jc w:val="center"/>
        <w:rPr>
          <w:rFonts w:ascii="Times New Roman" w:hAnsi="Times New Roman" w:cs="Times New Roman"/>
          <w:b/>
        </w:rPr>
      </w:pPr>
      <w:r w:rsidRPr="000B5A18">
        <w:rPr>
          <w:rFonts w:ascii="Times New Roman" w:hAnsi="Times New Roman" w:cs="Times New Roman"/>
          <w:b/>
        </w:rPr>
        <w:t>ГАТЧИНСКОГО МУНИЦИПАЛЬНОГО</w:t>
      </w:r>
      <w:r w:rsidR="0077247C">
        <w:rPr>
          <w:rFonts w:ascii="Times New Roman" w:hAnsi="Times New Roman" w:cs="Times New Roman"/>
          <w:b/>
        </w:rPr>
        <w:t xml:space="preserve"> </w:t>
      </w:r>
      <w:r w:rsidRPr="000B5A18">
        <w:rPr>
          <w:rFonts w:ascii="Times New Roman" w:hAnsi="Times New Roman" w:cs="Times New Roman"/>
          <w:b/>
        </w:rPr>
        <w:t>РАЙОНА</w:t>
      </w:r>
    </w:p>
    <w:p w:rsidR="00A31BB3" w:rsidRPr="000B5A18" w:rsidRDefault="00A31BB3" w:rsidP="00A31BB3">
      <w:pPr>
        <w:tabs>
          <w:tab w:val="left" w:pos="1605"/>
          <w:tab w:val="center" w:pos="4677"/>
        </w:tabs>
        <w:spacing w:after="0"/>
        <w:jc w:val="center"/>
        <w:rPr>
          <w:rFonts w:ascii="Times New Roman" w:hAnsi="Times New Roman" w:cs="Times New Roman"/>
          <w:b/>
          <w:sz w:val="24"/>
        </w:rPr>
      </w:pPr>
      <w:r w:rsidRPr="000B5A18">
        <w:rPr>
          <w:rFonts w:ascii="Times New Roman" w:hAnsi="Times New Roman" w:cs="Times New Roman"/>
          <w:b/>
          <w:sz w:val="28"/>
        </w:rPr>
        <w:t>ПРИКАЗ</w:t>
      </w:r>
    </w:p>
    <w:p w:rsidR="00A31BB3" w:rsidRDefault="00A31BB3" w:rsidP="00A31BB3">
      <w:pPr>
        <w:tabs>
          <w:tab w:val="left" w:pos="1605"/>
          <w:tab w:val="center" w:pos="4677"/>
        </w:tabs>
        <w:jc w:val="center"/>
        <w:rPr>
          <w:rFonts w:ascii="Times New Roman" w:hAnsi="Times New Roman" w:cs="Times New Roman"/>
          <w:b/>
        </w:rPr>
      </w:pPr>
    </w:p>
    <w:p w:rsidR="00A31BB3" w:rsidRPr="00ED0AE1" w:rsidRDefault="00A31BB3" w:rsidP="006C1AF7">
      <w:pPr>
        <w:tabs>
          <w:tab w:val="left" w:pos="1605"/>
          <w:tab w:val="center" w:pos="4677"/>
          <w:tab w:val="left" w:pos="4956"/>
          <w:tab w:val="left" w:pos="5664"/>
          <w:tab w:val="left" w:pos="6372"/>
          <w:tab w:val="left" w:pos="8953"/>
        </w:tabs>
        <w:rPr>
          <w:rFonts w:ascii="Times New Roman" w:hAnsi="Times New Roman" w:cs="Times New Roman"/>
          <w:sz w:val="24"/>
          <w:szCs w:val="24"/>
        </w:rPr>
      </w:pPr>
      <w:r w:rsidRPr="00ED0AE1">
        <w:rPr>
          <w:rFonts w:ascii="Times New Roman" w:hAnsi="Times New Roman" w:cs="Times New Roman"/>
          <w:b/>
          <w:sz w:val="24"/>
          <w:szCs w:val="24"/>
        </w:rPr>
        <w:t xml:space="preserve">от  </w:t>
      </w:r>
      <w:r w:rsidR="006C1AF7">
        <w:rPr>
          <w:rFonts w:ascii="Times New Roman" w:hAnsi="Times New Roman" w:cs="Times New Roman"/>
          <w:b/>
          <w:sz w:val="24"/>
          <w:szCs w:val="24"/>
        </w:rPr>
        <w:t xml:space="preserve"> </w:t>
      </w:r>
      <w:r w:rsidR="005A1F0F">
        <w:rPr>
          <w:rFonts w:ascii="Times New Roman" w:hAnsi="Times New Roman" w:cs="Times New Roman"/>
          <w:b/>
          <w:sz w:val="24"/>
          <w:szCs w:val="24"/>
        </w:rPr>
        <w:t>14.06.2022</w:t>
      </w:r>
      <w:r w:rsidRPr="00ED0AE1">
        <w:rPr>
          <w:rFonts w:ascii="Times New Roman" w:hAnsi="Times New Roman" w:cs="Times New Roman"/>
          <w:sz w:val="24"/>
          <w:szCs w:val="24"/>
        </w:rPr>
        <w:tab/>
      </w:r>
      <w:r w:rsidRPr="00ED0AE1">
        <w:rPr>
          <w:rFonts w:ascii="Times New Roman" w:hAnsi="Times New Roman" w:cs="Times New Roman"/>
          <w:sz w:val="24"/>
          <w:szCs w:val="24"/>
        </w:rPr>
        <w:tab/>
      </w:r>
      <w:r w:rsidRPr="00ED0AE1">
        <w:rPr>
          <w:rFonts w:ascii="Times New Roman" w:hAnsi="Times New Roman" w:cs="Times New Roman"/>
          <w:sz w:val="24"/>
          <w:szCs w:val="24"/>
        </w:rPr>
        <w:tab/>
      </w:r>
      <w:r w:rsidRPr="00ED0AE1">
        <w:rPr>
          <w:rFonts w:ascii="Times New Roman" w:hAnsi="Times New Roman" w:cs="Times New Roman"/>
          <w:sz w:val="24"/>
          <w:szCs w:val="24"/>
        </w:rPr>
        <w:tab/>
      </w:r>
      <w:r w:rsidRPr="00ED0AE1">
        <w:rPr>
          <w:rFonts w:ascii="Times New Roman" w:hAnsi="Times New Roman" w:cs="Times New Roman"/>
          <w:sz w:val="24"/>
          <w:szCs w:val="24"/>
        </w:rPr>
        <w:tab/>
      </w:r>
      <w:r w:rsidR="006C1AF7">
        <w:rPr>
          <w:rFonts w:ascii="Times New Roman" w:hAnsi="Times New Roman" w:cs="Times New Roman"/>
          <w:sz w:val="24"/>
          <w:szCs w:val="24"/>
        </w:rPr>
        <w:tab/>
      </w:r>
      <w:r w:rsidR="006C1AF7" w:rsidRPr="00ED0AE1">
        <w:rPr>
          <w:rFonts w:ascii="Times New Roman" w:hAnsi="Times New Roman" w:cs="Times New Roman"/>
          <w:b/>
          <w:sz w:val="24"/>
          <w:szCs w:val="24"/>
        </w:rPr>
        <w:t>№</w:t>
      </w:r>
      <w:r w:rsidR="005A1F0F">
        <w:rPr>
          <w:rFonts w:ascii="Times New Roman" w:hAnsi="Times New Roman" w:cs="Times New Roman"/>
          <w:b/>
          <w:sz w:val="24"/>
          <w:szCs w:val="24"/>
        </w:rPr>
        <w:t xml:space="preserve"> 35/</w:t>
      </w:r>
      <w:proofErr w:type="spellStart"/>
      <w:r w:rsidR="005A1F0F">
        <w:rPr>
          <w:rFonts w:ascii="Times New Roman" w:hAnsi="Times New Roman" w:cs="Times New Roman"/>
          <w:b/>
          <w:sz w:val="24"/>
          <w:szCs w:val="24"/>
        </w:rPr>
        <w:t>кф</w:t>
      </w:r>
      <w:proofErr w:type="spellEnd"/>
    </w:p>
    <w:p w:rsidR="006C1AF7" w:rsidRDefault="00A31BB3" w:rsidP="00A31BB3">
      <w:pPr>
        <w:pStyle w:val="ConsPlusTitlePage"/>
        <w:jc w:val="both"/>
        <w:rPr>
          <w:rFonts w:ascii="Times New Roman" w:hAnsi="Times New Roman" w:cs="Times New Roman"/>
          <w:sz w:val="24"/>
          <w:szCs w:val="24"/>
        </w:rPr>
      </w:pPr>
      <w:r w:rsidRPr="00ED0AE1">
        <w:rPr>
          <w:rFonts w:ascii="Times New Roman" w:hAnsi="Times New Roman" w:cs="Times New Roman"/>
          <w:sz w:val="24"/>
          <w:szCs w:val="24"/>
        </w:rPr>
        <w:t xml:space="preserve">«О </w:t>
      </w:r>
      <w:r w:rsidR="00E91E34" w:rsidRPr="00ED0AE1">
        <w:rPr>
          <w:rFonts w:ascii="Times New Roman" w:hAnsi="Times New Roman" w:cs="Times New Roman"/>
          <w:sz w:val="24"/>
          <w:szCs w:val="24"/>
        </w:rPr>
        <w:t xml:space="preserve">внесении изменений в приказ </w:t>
      </w:r>
      <w:r w:rsidR="004B243A">
        <w:rPr>
          <w:rFonts w:ascii="Times New Roman" w:hAnsi="Times New Roman" w:cs="Times New Roman"/>
          <w:sz w:val="24"/>
          <w:szCs w:val="24"/>
        </w:rPr>
        <w:t>К</w:t>
      </w:r>
      <w:r w:rsidR="00E91E34" w:rsidRPr="00ED0AE1">
        <w:rPr>
          <w:rFonts w:ascii="Times New Roman" w:hAnsi="Times New Roman" w:cs="Times New Roman"/>
          <w:sz w:val="24"/>
          <w:szCs w:val="24"/>
        </w:rPr>
        <w:t xml:space="preserve">омитета финансов </w:t>
      </w:r>
    </w:p>
    <w:p w:rsidR="006C1AF7" w:rsidRDefault="00E91E34" w:rsidP="00A31BB3">
      <w:pPr>
        <w:pStyle w:val="ConsPlusTitlePage"/>
        <w:jc w:val="both"/>
        <w:rPr>
          <w:rFonts w:ascii="Times New Roman" w:hAnsi="Times New Roman" w:cs="Times New Roman"/>
          <w:sz w:val="24"/>
          <w:szCs w:val="24"/>
        </w:rPr>
      </w:pPr>
      <w:r w:rsidRPr="00ED0AE1">
        <w:rPr>
          <w:rFonts w:ascii="Times New Roman" w:hAnsi="Times New Roman" w:cs="Times New Roman"/>
          <w:sz w:val="24"/>
          <w:szCs w:val="24"/>
        </w:rPr>
        <w:t xml:space="preserve">Гатчинского муниципального района от 16 ноября 2015 </w:t>
      </w:r>
    </w:p>
    <w:p w:rsidR="006C1AF7" w:rsidRDefault="00E91E34" w:rsidP="00A31BB3">
      <w:pPr>
        <w:pStyle w:val="ConsPlusTitlePage"/>
        <w:jc w:val="both"/>
        <w:rPr>
          <w:rFonts w:ascii="Times New Roman" w:hAnsi="Times New Roman" w:cs="Times New Roman"/>
          <w:sz w:val="24"/>
          <w:szCs w:val="24"/>
        </w:rPr>
      </w:pPr>
      <w:r w:rsidRPr="00ED0AE1">
        <w:rPr>
          <w:rFonts w:ascii="Times New Roman" w:hAnsi="Times New Roman" w:cs="Times New Roman"/>
          <w:sz w:val="24"/>
          <w:szCs w:val="24"/>
        </w:rPr>
        <w:t>№135/</w:t>
      </w:r>
      <w:proofErr w:type="spellStart"/>
      <w:r w:rsidRPr="00ED0AE1">
        <w:rPr>
          <w:rFonts w:ascii="Times New Roman" w:hAnsi="Times New Roman" w:cs="Times New Roman"/>
          <w:sz w:val="24"/>
          <w:szCs w:val="24"/>
        </w:rPr>
        <w:t>кф</w:t>
      </w:r>
      <w:proofErr w:type="spellEnd"/>
      <w:r w:rsidRPr="00ED0AE1">
        <w:rPr>
          <w:rFonts w:ascii="Times New Roman" w:hAnsi="Times New Roman" w:cs="Times New Roman"/>
          <w:sz w:val="24"/>
          <w:szCs w:val="24"/>
        </w:rPr>
        <w:t xml:space="preserve"> «О внедрении юридически значимого электронного</w:t>
      </w:r>
    </w:p>
    <w:p w:rsidR="006C1AF7" w:rsidRDefault="00E91E34" w:rsidP="00A31BB3">
      <w:pPr>
        <w:pStyle w:val="ConsPlusTitlePage"/>
        <w:jc w:val="both"/>
        <w:rPr>
          <w:rFonts w:ascii="Times New Roman" w:hAnsi="Times New Roman" w:cs="Times New Roman"/>
          <w:sz w:val="24"/>
          <w:szCs w:val="24"/>
        </w:rPr>
      </w:pPr>
      <w:r w:rsidRPr="00ED0AE1">
        <w:rPr>
          <w:rFonts w:ascii="Times New Roman" w:hAnsi="Times New Roman" w:cs="Times New Roman"/>
          <w:sz w:val="24"/>
          <w:szCs w:val="24"/>
        </w:rPr>
        <w:t>документооборота в автоматизированной информационной</w:t>
      </w:r>
    </w:p>
    <w:p w:rsidR="006C1AF7" w:rsidRDefault="00E91E34" w:rsidP="00A31BB3">
      <w:pPr>
        <w:pStyle w:val="ConsPlusTitlePage"/>
        <w:jc w:val="both"/>
        <w:rPr>
          <w:rFonts w:ascii="Times New Roman" w:hAnsi="Times New Roman" w:cs="Times New Roman"/>
          <w:sz w:val="24"/>
          <w:szCs w:val="24"/>
        </w:rPr>
      </w:pPr>
      <w:r w:rsidRPr="00ED0AE1">
        <w:rPr>
          <w:rFonts w:ascii="Times New Roman" w:hAnsi="Times New Roman" w:cs="Times New Roman"/>
          <w:sz w:val="24"/>
          <w:szCs w:val="24"/>
        </w:rPr>
        <w:t>системе централизованного управления бюджетной финансовой</w:t>
      </w:r>
    </w:p>
    <w:p w:rsidR="00A31BB3" w:rsidRPr="00ED0AE1" w:rsidRDefault="00E91E34" w:rsidP="00A31BB3">
      <w:pPr>
        <w:pStyle w:val="ConsPlusTitlePage"/>
        <w:jc w:val="both"/>
        <w:rPr>
          <w:rFonts w:ascii="Times New Roman" w:hAnsi="Times New Roman" w:cs="Times New Roman"/>
          <w:sz w:val="24"/>
          <w:szCs w:val="24"/>
        </w:rPr>
      </w:pPr>
      <w:r w:rsidRPr="00ED0AE1">
        <w:rPr>
          <w:rFonts w:ascii="Times New Roman" w:hAnsi="Times New Roman" w:cs="Times New Roman"/>
          <w:sz w:val="24"/>
          <w:szCs w:val="24"/>
        </w:rPr>
        <w:t xml:space="preserve">системой Ленинградской области «АЦК-Финансы»  </w:t>
      </w:r>
      <w:r w:rsidR="00A31BB3" w:rsidRPr="00ED0AE1">
        <w:rPr>
          <w:rFonts w:ascii="Times New Roman" w:hAnsi="Times New Roman" w:cs="Times New Roman"/>
          <w:sz w:val="24"/>
          <w:szCs w:val="24"/>
        </w:rPr>
        <w:t xml:space="preserve"> </w:t>
      </w:r>
    </w:p>
    <w:p w:rsidR="00A31BB3" w:rsidRPr="00ED0AE1" w:rsidRDefault="00A31BB3" w:rsidP="006C1AF7">
      <w:pPr>
        <w:autoSpaceDE w:val="0"/>
        <w:autoSpaceDN w:val="0"/>
        <w:adjustRightInd w:val="0"/>
        <w:spacing w:after="0" w:line="240" w:lineRule="auto"/>
        <w:jc w:val="both"/>
        <w:rPr>
          <w:rFonts w:ascii="Times New Roman" w:hAnsi="Times New Roman" w:cs="Times New Roman"/>
          <w:sz w:val="24"/>
          <w:szCs w:val="24"/>
        </w:rPr>
      </w:pPr>
    </w:p>
    <w:p w:rsidR="00A31BB3" w:rsidRPr="006C1AF7" w:rsidRDefault="004B243A" w:rsidP="00A31BB3">
      <w:pPr>
        <w:autoSpaceDE w:val="0"/>
        <w:autoSpaceDN w:val="0"/>
        <w:adjustRightInd w:val="0"/>
        <w:spacing w:after="0" w:line="240" w:lineRule="auto"/>
        <w:ind w:firstLine="540"/>
        <w:jc w:val="both"/>
        <w:rPr>
          <w:rFonts w:ascii="Times New Roman" w:hAnsi="Times New Roman" w:cs="Times New Roman"/>
          <w:sz w:val="28"/>
          <w:szCs w:val="28"/>
        </w:rPr>
      </w:pPr>
      <w:r w:rsidRPr="006C1AF7">
        <w:rPr>
          <w:rFonts w:ascii="Times New Roman" w:hAnsi="Times New Roman" w:cs="Times New Roman"/>
          <w:sz w:val="28"/>
          <w:szCs w:val="28"/>
        </w:rPr>
        <w:t xml:space="preserve">В целях приведения в соответствие с действующим законодательством </w:t>
      </w:r>
      <w:r w:rsidR="00BD78FB" w:rsidRPr="006C1AF7">
        <w:rPr>
          <w:rFonts w:ascii="Times New Roman" w:hAnsi="Times New Roman" w:cs="Times New Roman"/>
          <w:sz w:val="28"/>
          <w:szCs w:val="28"/>
        </w:rPr>
        <w:t>приказов Комитета финансов Гатчинского муниципального района, а также в</w:t>
      </w:r>
      <w:r w:rsidR="00A31BB3" w:rsidRPr="006C1AF7">
        <w:rPr>
          <w:rFonts w:ascii="Times New Roman" w:hAnsi="Times New Roman" w:cs="Times New Roman"/>
          <w:sz w:val="28"/>
          <w:szCs w:val="28"/>
        </w:rPr>
        <w:t xml:space="preserve"> целях совершенствования юридически значимого электронного документооборота в информационной системе </w:t>
      </w:r>
      <w:r w:rsidR="00093350" w:rsidRPr="006C1AF7">
        <w:rPr>
          <w:rFonts w:ascii="Times New Roman" w:hAnsi="Times New Roman" w:cs="Times New Roman"/>
          <w:sz w:val="28"/>
          <w:szCs w:val="28"/>
        </w:rPr>
        <w:t>«</w:t>
      </w:r>
      <w:r w:rsidR="00A31BB3" w:rsidRPr="006C1AF7">
        <w:rPr>
          <w:rFonts w:ascii="Times New Roman" w:hAnsi="Times New Roman" w:cs="Times New Roman"/>
          <w:sz w:val="28"/>
          <w:szCs w:val="28"/>
        </w:rPr>
        <w:t>Управление бюджетным процессом Ленинградской области</w:t>
      </w:r>
      <w:r w:rsidR="00093350" w:rsidRPr="006C1AF7">
        <w:rPr>
          <w:rFonts w:ascii="Times New Roman" w:hAnsi="Times New Roman" w:cs="Times New Roman"/>
          <w:sz w:val="28"/>
          <w:szCs w:val="28"/>
        </w:rPr>
        <w:t>»</w:t>
      </w:r>
      <w:r w:rsidR="00A31BB3" w:rsidRPr="006C1AF7">
        <w:rPr>
          <w:rFonts w:ascii="Times New Roman" w:hAnsi="Times New Roman" w:cs="Times New Roman"/>
          <w:sz w:val="28"/>
          <w:szCs w:val="28"/>
        </w:rPr>
        <w:t xml:space="preserve"> </w:t>
      </w:r>
    </w:p>
    <w:p w:rsidR="00A31BB3" w:rsidRPr="006C1AF7" w:rsidRDefault="00A31BB3" w:rsidP="00A31BB3">
      <w:pPr>
        <w:autoSpaceDE w:val="0"/>
        <w:autoSpaceDN w:val="0"/>
        <w:adjustRightInd w:val="0"/>
        <w:spacing w:after="0" w:line="240" w:lineRule="auto"/>
        <w:ind w:firstLine="540"/>
        <w:jc w:val="both"/>
        <w:rPr>
          <w:rFonts w:ascii="Times New Roman" w:hAnsi="Times New Roman" w:cs="Times New Roman"/>
          <w:sz w:val="28"/>
          <w:szCs w:val="28"/>
        </w:rPr>
      </w:pPr>
    </w:p>
    <w:p w:rsidR="00ED0AE1" w:rsidRPr="006C1AF7" w:rsidRDefault="00ED0AE1" w:rsidP="00A31BB3">
      <w:pPr>
        <w:autoSpaceDE w:val="0"/>
        <w:autoSpaceDN w:val="0"/>
        <w:adjustRightInd w:val="0"/>
        <w:spacing w:after="0" w:line="240" w:lineRule="auto"/>
        <w:ind w:firstLine="540"/>
        <w:jc w:val="both"/>
        <w:rPr>
          <w:rFonts w:ascii="Times New Roman" w:hAnsi="Times New Roman" w:cs="Times New Roman"/>
          <w:sz w:val="28"/>
          <w:szCs w:val="28"/>
        </w:rPr>
      </w:pPr>
    </w:p>
    <w:p w:rsidR="00A31BB3" w:rsidRPr="006C1AF7" w:rsidRDefault="00A31BB3" w:rsidP="00A31BB3">
      <w:pPr>
        <w:autoSpaceDE w:val="0"/>
        <w:autoSpaceDN w:val="0"/>
        <w:adjustRightInd w:val="0"/>
        <w:spacing w:after="0" w:line="240" w:lineRule="auto"/>
        <w:ind w:firstLine="540"/>
        <w:jc w:val="both"/>
        <w:rPr>
          <w:rFonts w:ascii="Times New Roman" w:hAnsi="Times New Roman" w:cs="Times New Roman"/>
          <w:sz w:val="28"/>
          <w:szCs w:val="28"/>
        </w:rPr>
      </w:pPr>
      <w:r w:rsidRPr="006C1AF7">
        <w:rPr>
          <w:rFonts w:ascii="Times New Roman" w:hAnsi="Times New Roman" w:cs="Times New Roman"/>
          <w:sz w:val="28"/>
          <w:szCs w:val="28"/>
        </w:rPr>
        <w:t>ПРИКАЗЫВАЮ:</w:t>
      </w:r>
    </w:p>
    <w:p w:rsidR="00A31BB3" w:rsidRPr="006C1AF7" w:rsidRDefault="00A31BB3" w:rsidP="00A31BB3">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F3031" w:rsidRPr="006C1AF7" w:rsidRDefault="005D7A01" w:rsidP="005D7A01">
      <w:pPr>
        <w:autoSpaceDE w:val="0"/>
        <w:autoSpaceDN w:val="0"/>
        <w:adjustRightInd w:val="0"/>
        <w:spacing w:after="0" w:line="240" w:lineRule="auto"/>
        <w:jc w:val="both"/>
        <w:rPr>
          <w:rFonts w:ascii="Times New Roman" w:hAnsi="Times New Roman" w:cs="Times New Roman"/>
          <w:sz w:val="28"/>
          <w:szCs w:val="28"/>
        </w:rPr>
      </w:pPr>
      <w:r w:rsidRPr="006C1AF7">
        <w:rPr>
          <w:rFonts w:ascii="Times New Roman" w:hAnsi="Times New Roman" w:cs="Times New Roman"/>
          <w:sz w:val="28"/>
          <w:szCs w:val="28"/>
        </w:rPr>
        <w:t xml:space="preserve">1. </w:t>
      </w:r>
      <w:r w:rsidR="007F3031" w:rsidRPr="006C1AF7">
        <w:rPr>
          <w:rFonts w:ascii="Times New Roman" w:hAnsi="Times New Roman" w:cs="Times New Roman"/>
          <w:sz w:val="28"/>
          <w:szCs w:val="28"/>
        </w:rPr>
        <w:t>Название приказа изложить в следующей редакции: «О внедрении юридически значимого электронного документооборота в информационной системе «Управление бюджетным процессом Ленинградской области»</w:t>
      </w:r>
      <w:r w:rsidR="00ED0AE1" w:rsidRPr="006C1AF7">
        <w:rPr>
          <w:rFonts w:ascii="Times New Roman" w:hAnsi="Times New Roman" w:cs="Times New Roman"/>
          <w:sz w:val="28"/>
          <w:szCs w:val="28"/>
        </w:rPr>
        <w:t xml:space="preserve"> </w:t>
      </w:r>
      <w:r w:rsidR="00A71352" w:rsidRPr="006C1AF7">
        <w:rPr>
          <w:rFonts w:ascii="Times New Roman" w:hAnsi="Times New Roman" w:cs="Times New Roman"/>
          <w:sz w:val="28"/>
          <w:szCs w:val="28"/>
        </w:rPr>
        <w:t>в муниципальном образовании Гатчинский муниципальный район</w:t>
      </w:r>
      <w:r w:rsidR="00D91D96" w:rsidRPr="006C1AF7">
        <w:rPr>
          <w:rFonts w:ascii="Times New Roman" w:hAnsi="Times New Roman" w:cs="Times New Roman"/>
          <w:sz w:val="28"/>
          <w:szCs w:val="28"/>
        </w:rPr>
        <w:t>,</w:t>
      </w:r>
      <w:r w:rsidR="00A71352" w:rsidRPr="006C1AF7">
        <w:rPr>
          <w:rFonts w:ascii="Times New Roman" w:hAnsi="Times New Roman" w:cs="Times New Roman"/>
          <w:sz w:val="28"/>
          <w:szCs w:val="28"/>
        </w:rPr>
        <w:t xml:space="preserve"> </w:t>
      </w:r>
      <w:r w:rsidR="008317E0" w:rsidRPr="006C1AF7">
        <w:rPr>
          <w:rFonts w:ascii="Times New Roman" w:hAnsi="Times New Roman" w:cs="Times New Roman"/>
          <w:sz w:val="28"/>
          <w:szCs w:val="28"/>
        </w:rPr>
        <w:t xml:space="preserve">МО «Город Гатчина» </w:t>
      </w:r>
      <w:r w:rsidR="00A71352" w:rsidRPr="006C1AF7">
        <w:rPr>
          <w:rFonts w:ascii="Times New Roman" w:hAnsi="Times New Roman" w:cs="Times New Roman"/>
          <w:sz w:val="28"/>
          <w:szCs w:val="28"/>
        </w:rPr>
        <w:t>включая городские и сельские поселения Гатчинского муниципального района.</w:t>
      </w:r>
      <w:r w:rsidR="007F3031" w:rsidRPr="006C1AF7">
        <w:rPr>
          <w:rFonts w:ascii="Times New Roman" w:hAnsi="Times New Roman" w:cs="Times New Roman"/>
          <w:sz w:val="28"/>
          <w:szCs w:val="28"/>
        </w:rPr>
        <w:t xml:space="preserve"> </w:t>
      </w:r>
    </w:p>
    <w:p w:rsidR="00501B65" w:rsidRPr="006C1AF7" w:rsidRDefault="00501B65" w:rsidP="00501B65">
      <w:pPr>
        <w:autoSpaceDE w:val="0"/>
        <w:autoSpaceDN w:val="0"/>
        <w:adjustRightInd w:val="0"/>
        <w:spacing w:after="0" w:line="240" w:lineRule="auto"/>
        <w:jc w:val="both"/>
        <w:rPr>
          <w:rFonts w:ascii="Times New Roman" w:hAnsi="Times New Roman" w:cs="Times New Roman"/>
          <w:sz w:val="28"/>
          <w:szCs w:val="28"/>
        </w:rPr>
      </w:pPr>
    </w:p>
    <w:p w:rsidR="00D04357" w:rsidRPr="006C1AF7" w:rsidRDefault="005D7A01" w:rsidP="00501B65">
      <w:pPr>
        <w:autoSpaceDE w:val="0"/>
        <w:autoSpaceDN w:val="0"/>
        <w:adjustRightInd w:val="0"/>
        <w:spacing w:after="0" w:line="240" w:lineRule="auto"/>
        <w:jc w:val="both"/>
        <w:rPr>
          <w:rFonts w:ascii="Times New Roman" w:hAnsi="Times New Roman" w:cs="Times New Roman"/>
          <w:sz w:val="28"/>
          <w:szCs w:val="28"/>
        </w:rPr>
      </w:pPr>
      <w:r w:rsidRPr="006C1AF7">
        <w:rPr>
          <w:rFonts w:ascii="Times New Roman" w:hAnsi="Times New Roman" w:cs="Times New Roman"/>
          <w:sz w:val="28"/>
          <w:szCs w:val="28"/>
        </w:rPr>
        <w:t xml:space="preserve">2. </w:t>
      </w:r>
      <w:r w:rsidR="00501B65" w:rsidRPr="006C1AF7">
        <w:rPr>
          <w:rFonts w:ascii="Times New Roman" w:hAnsi="Times New Roman" w:cs="Times New Roman"/>
          <w:sz w:val="28"/>
          <w:szCs w:val="28"/>
        </w:rPr>
        <w:t>П</w:t>
      </w:r>
      <w:r w:rsidRPr="006C1AF7">
        <w:rPr>
          <w:rFonts w:ascii="Times New Roman" w:hAnsi="Times New Roman" w:cs="Times New Roman"/>
          <w:sz w:val="28"/>
          <w:szCs w:val="28"/>
        </w:rPr>
        <w:t xml:space="preserve">ункт 1 приказа </w:t>
      </w:r>
      <w:r w:rsidR="00501B65" w:rsidRPr="006C1AF7">
        <w:rPr>
          <w:rFonts w:ascii="Times New Roman" w:hAnsi="Times New Roman" w:cs="Times New Roman"/>
          <w:sz w:val="28"/>
          <w:szCs w:val="28"/>
        </w:rPr>
        <w:t xml:space="preserve">изложить в следующей редакции: </w:t>
      </w:r>
      <w:r w:rsidR="001920FD" w:rsidRPr="006C1AF7">
        <w:rPr>
          <w:rFonts w:ascii="Times New Roman" w:hAnsi="Times New Roman" w:cs="Times New Roman"/>
          <w:sz w:val="28"/>
          <w:szCs w:val="28"/>
        </w:rPr>
        <w:t>«</w:t>
      </w:r>
      <w:r w:rsidR="00501B65" w:rsidRPr="006C1AF7">
        <w:rPr>
          <w:rFonts w:ascii="Times New Roman" w:hAnsi="Times New Roman" w:cs="Times New Roman"/>
          <w:sz w:val="28"/>
          <w:szCs w:val="28"/>
        </w:rPr>
        <w:t xml:space="preserve">Внедрить в информационной системе </w:t>
      </w:r>
      <w:r w:rsidR="001920FD" w:rsidRPr="006C1AF7">
        <w:rPr>
          <w:rFonts w:ascii="Times New Roman" w:hAnsi="Times New Roman" w:cs="Times New Roman"/>
          <w:sz w:val="28"/>
          <w:szCs w:val="28"/>
        </w:rPr>
        <w:t>«</w:t>
      </w:r>
      <w:r w:rsidR="00501B65" w:rsidRPr="006C1AF7">
        <w:rPr>
          <w:rFonts w:ascii="Times New Roman" w:hAnsi="Times New Roman" w:cs="Times New Roman"/>
          <w:sz w:val="28"/>
          <w:szCs w:val="28"/>
        </w:rPr>
        <w:t>Управление бюджетным процессом Ленинградской области</w:t>
      </w:r>
      <w:r w:rsidR="001920FD" w:rsidRPr="006C1AF7">
        <w:rPr>
          <w:rFonts w:ascii="Times New Roman" w:hAnsi="Times New Roman" w:cs="Times New Roman"/>
          <w:sz w:val="28"/>
          <w:szCs w:val="28"/>
        </w:rPr>
        <w:t>»</w:t>
      </w:r>
      <w:r w:rsidR="00501B65" w:rsidRPr="006C1AF7">
        <w:rPr>
          <w:rFonts w:ascii="Times New Roman" w:hAnsi="Times New Roman" w:cs="Times New Roman"/>
          <w:sz w:val="28"/>
          <w:szCs w:val="28"/>
        </w:rPr>
        <w:t xml:space="preserve"> </w:t>
      </w:r>
      <w:r w:rsidR="001920FD" w:rsidRPr="006C1AF7">
        <w:rPr>
          <w:rFonts w:ascii="Times New Roman" w:hAnsi="Times New Roman" w:cs="Times New Roman"/>
          <w:sz w:val="28"/>
          <w:szCs w:val="28"/>
        </w:rPr>
        <w:t xml:space="preserve">в муниципальном образовании Гатчинский муниципальный район, МО «Город Гатчина» включая городские и сельские поселения Гатчинского муниципального района </w:t>
      </w:r>
      <w:r w:rsidR="00005E86" w:rsidRPr="006C1AF7">
        <w:rPr>
          <w:rFonts w:ascii="Times New Roman" w:hAnsi="Times New Roman" w:cs="Times New Roman"/>
          <w:sz w:val="28"/>
          <w:szCs w:val="28"/>
        </w:rPr>
        <w:t xml:space="preserve">(далее - информационная система «Управление бюджетным процессом Ленинградской области») </w:t>
      </w:r>
      <w:r w:rsidR="00501B65" w:rsidRPr="006C1AF7">
        <w:rPr>
          <w:rFonts w:ascii="Times New Roman" w:hAnsi="Times New Roman" w:cs="Times New Roman"/>
          <w:sz w:val="28"/>
          <w:szCs w:val="28"/>
        </w:rPr>
        <w:t>юридически значимый электронный документооборот между следующими участниками взаимодействия: Комитет финансов Гатчинского муниципального района, главные распорядители и распорядители бюджетных средств, главные администраторы (администраторы) доходов, главные администраторы (администраторы) источников финансирования дефицита бюджета, получатели средств бюджета, неучастники бюджетного процесса, а также муниципальные образования городских и сельских поселений Гатчинского муниципального района в части предоставления межбюджетных трансфертов (далее - участники юридически значимого электронного документооборота</w:t>
      </w:r>
      <w:r w:rsidR="001920FD" w:rsidRPr="006C1AF7">
        <w:rPr>
          <w:rFonts w:ascii="Times New Roman" w:hAnsi="Times New Roman" w:cs="Times New Roman"/>
          <w:sz w:val="28"/>
          <w:szCs w:val="28"/>
        </w:rPr>
        <w:t>)</w:t>
      </w:r>
      <w:r w:rsidR="00501B65" w:rsidRPr="006C1AF7">
        <w:rPr>
          <w:rFonts w:ascii="Times New Roman" w:hAnsi="Times New Roman" w:cs="Times New Roman"/>
          <w:sz w:val="28"/>
          <w:szCs w:val="28"/>
        </w:rPr>
        <w:t>.</w:t>
      </w:r>
    </w:p>
    <w:p w:rsidR="00501B65" w:rsidRPr="006C1AF7" w:rsidRDefault="00501B65" w:rsidP="00501B65">
      <w:pPr>
        <w:autoSpaceDE w:val="0"/>
        <w:autoSpaceDN w:val="0"/>
        <w:adjustRightInd w:val="0"/>
        <w:spacing w:after="0" w:line="240" w:lineRule="auto"/>
        <w:jc w:val="both"/>
        <w:rPr>
          <w:rFonts w:ascii="Times New Roman" w:hAnsi="Times New Roman" w:cs="Times New Roman"/>
          <w:sz w:val="28"/>
          <w:szCs w:val="28"/>
        </w:rPr>
      </w:pPr>
    </w:p>
    <w:p w:rsidR="00501B65" w:rsidRPr="006C1AF7" w:rsidRDefault="00501B65" w:rsidP="00501B65">
      <w:pPr>
        <w:autoSpaceDE w:val="0"/>
        <w:autoSpaceDN w:val="0"/>
        <w:adjustRightInd w:val="0"/>
        <w:spacing w:after="0" w:line="240" w:lineRule="auto"/>
        <w:jc w:val="both"/>
        <w:rPr>
          <w:rFonts w:ascii="Times New Roman" w:hAnsi="Times New Roman" w:cs="Times New Roman"/>
          <w:sz w:val="28"/>
          <w:szCs w:val="28"/>
        </w:rPr>
      </w:pPr>
      <w:r w:rsidRPr="006C1AF7">
        <w:rPr>
          <w:rFonts w:ascii="Times New Roman" w:hAnsi="Times New Roman" w:cs="Times New Roman"/>
          <w:sz w:val="28"/>
          <w:szCs w:val="28"/>
        </w:rPr>
        <w:lastRenderedPageBreak/>
        <w:t>3. Пункт 2 приказа изложить в следующей редакции:</w:t>
      </w:r>
    </w:p>
    <w:p w:rsidR="00501B65" w:rsidRPr="006C1AF7" w:rsidRDefault="00501B65" w:rsidP="00501B65">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«2. Утвердить</w:t>
      </w:r>
      <w:r w:rsidR="006C1AF7">
        <w:rPr>
          <w:rFonts w:ascii="Times New Roman" w:eastAsiaTheme="minorHAnsi" w:hAnsi="Times New Roman" w:cs="Times New Roman"/>
          <w:sz w:val="28"/>
          <w:szCs w:val="28"/>
          <w:lang w:eastAsia="en-US"/>
        </w:rPr>
        <w:t>»</w:t>
      </w:r>
      <w:r w:rsidRPr="006C1AF7">
        <w:rPr>
          <w:rFonts w:ascii="Times New Roman" w:eastAsiaTheme="minorHAnsi" w:hAnsi="Times New Roman" w:cs="Times New Roman"/>
          <w:sz w:val="28"/>
          <w:szCs w:val="28"/>
          <w:lang w:eastAsia="en-US"/>
        </w:rPr>
        <w:t>:</w:t>
      </w:r>
    </w:p>
    <w:p w:rsidR="00501B65" w:rsidRPr="006C1AF7" w:rsidRDefault="00501B65" w:rsidP="00501B65">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xml:space="preserve">2.1. </w:t>
      </w:r>
      <w:hyperlink w:anchor="P49" w:history="1">
        <w:r w:rsidRPr="006C1AF7">
          <w:rPr>
            <w:rFonts w:ascii="Times New Roman" w:eastAsiaTheme="minorHAnsi" w:hAnsi="Times New Roman" w:cs="Times New Roman"/>
            <w:sz w:val="28"/>
            <w:szCs w:val="28"/>
            <w:lang w:eastAsia="en-US"/>
          </w:rPr>
          <w:t>Перечень</w:t>
        </w:r>
      </w:hyperlink>
      <w:r w:rsidRPr="006C1AF7">
        <w:rPr>
          <w:rFonts w:ascii="Times New Roman" w:eastAsiaTheme="minorHAnsi" w:hAnsi="Times New Roman" w:cs="Times New Roman"/>
          <w:sz w:val="28"/>
          <w:szCs w:val="28"/>
          <w:lang w:eastAsia="en-US"/>
        </w:rPr>
        <w:t xml:space="preserve"> терминов и сокращений, используемых в Приказе и его приложениях (Приложение 1).</w:t>
      </w:r>
    </w:p>
    <w:p w:rsidR="00501B65" w:rsidRPr="006C1AF7" w:rsidRDefault="00501B65" w:rsidP="00501B65">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xml:space="preserve">2.2. </w:t>
      </w:r>
      <w:hyperlink w:anchor="P154" w:history="1">
        <w:r w:rsidRPr="006C1AF7">
          <w:rPr>
            <w:rFonts w:ascii="Times New Roman" w:eastAsiaTheme="minorHAnsi" w:hAnsi="Times New Roman" w:cs="Times New Roman"/>
            <w:sz w:val="28"/>
            <w:szCs w:val="28"/>
            <w:lang w:eastAsia="en-US"/>
          </w:rPr>
          <w:t>Регламент</w:t>
        </w:r>
      </w:hyperlink>
      <w:r w:rsidRPr="006C1AF7">
        <w:rPr>
          <w:rFonts w:ascii="Times New Roman" w:eastAsiaTheme="minorHAnsi" w:hAnsi="Times New Roman" w:cs="Times New Roman"/>
          <w:sz w:val="28"/>
          <w:szCs w:val="28"/>
          <w:lang w:eastAsia="en-US"/>
        </w:rPr>
        <w:t xml:space="preserve"> применения электронной подписи участниками юридически значимого электронного документооборота в информационной системе "Управление бюджетным процессом Ленинградской области" (Приложение 2).</w:t>
      </w:r>
    </w:p>
    <w:p w:rsidR="00501B65" w:rsidRPr="006C1AF7" w:rsidRDefault="00501B65" w:rsidP="00501B65">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xml:space="preserve">2.3. </w:t>
      </w:r>
      <w:hyperlink w:anchor="P1691" w:history="1">
        <w:r w:rsidRPr="006C1AF7">
          <w:rPr>
            <w:rFonts w:ascii="Times New Roman" w:eastAsiaTheme="minorHAnsi" w:hAnsi="Times New Roman" w:cs="Times New Roman"/>
            <w:sz w:val="28"/>
            <w:szCs w:val="28"/>
            <w:lang w:eastAsia="en-US"/>
          </w:rPr>
          <w:t>Порядок</w:t>
        </w:r>
      </w:hyperlink>
      <w:r w:rsidRPr="006C1AF7">
        <w:rPr>
          <w:rFonts w:ascii="Times New Roman" w:eastAsiaTheme="minorHAnsi" w:hAnsi="Times New Roman" w:cs="Times New Roman"/>
          <w:sz w:val="28"/>
          <w:szCs w:val="28"/>
          <w:lang w:eastAsia="en-US"/>
        </w:rPr>
        <w:t xml:space="preserve"> работы со средствами криптографической защиты информации в информационной системе "Управление бюджетным процессом Ленинградской области" (Приложение 3).</w:t>
      </w:r>
    </w:p>
    <w:p w:rsidR="00501B65" w:rsidRPr="006C1AF7" w:rsidRDefault="00501B65" w:rsidP="00501B65">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xml:space="preserve">2.4. Форму </w:t>
      </w:r>
      <w:hyperlink w:anchor="P1776" w:history="1">
        <w:r w:rsidRPr="006C1AF7">
          <w:rPr>
            <w:rFonts w:ascii="Times New Roman" w:eastAsiaTheme="minorHAnsi" w:hAnsi="Times New Roman" w:cs="Times New Roman"/>
            <w:sz w:val="28"/>
            <w:szCs w:val="28"/>
            <w:lang w:eastAsia="en-US"/>
          </w:rPr>
          <w:t>заявления</w:t>
        </w:r>
      </w:hyperlink>
      <w:r w:rsidRPr="006C1AF7">
        <w:rPr>
          <w:rFonts w:ascii="Times New Roman" w:eastAsiaTheme="minorHAnsi" w:hAnsi="Times New Roman" w:cs="Times New Roman"/>
          <w:sz w:val="28"/>
          <w:szCs w:val="28"/>
          <w:lang w:eastAsia="en-US"/>
        </w:rPr>
        <w:t xml:space="preserve"> на внесение в реестр информационной системы "Управление бюджетным процессом Ленинградской области" сертификатов сотрудников, уполномоченных подписывать электронные документы (Приложение 4).</w:t>
      </w:r>
    </w:p>
    <w:p w:rsidR="00501B65" w:rsidRPr="006C1AF7" w:rsidRDefault="00501B65" w:rsidP="00501B65">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xml:space="preserve">2.5. </w:t>
      </w:r>
      <w:hyperlink w:anchor="P1877" w:history="1">
        <w:r w:rsidRPr="006C1AF7">
          <w:rPr>
            <w:rFonts w:ascii="Times New Roman" w:eastAsiaTheme="minorHAnsi" w:hAnsi="Times New Roman" w:cs="Times New Roman"/>
            <w:sz w:val="28"/>
            <w:szCs w:val="28"/>
            <w:lang w:eastAsia="en-US"/>
          </w:rPr>
          <w:t>Альбом</w:t>
        </w:r>
      </w:hyperlink>
      <w:r w:rsidRPr="006C1AF7">
        <w:rPr>
          <w:rFonts w:ascii="Times New Roman" w:eastAsiaTheme="minorHAnsi" w:hAnsi="Times New Roman" w:cs="Times New Roman"/>
          <w:sz w:val="28"/>
          <w:szCs w:val="28"/>
          <w:lang w:eastAsia="en-US"/>
        </w:rPr>
        <w:t xml:space="preserve"> электронных документов, подписываемых электронной подписью, при осуществлении юридически значимого электронного документооборота в информационной системе "Управление бюджетным процессом Ленинградской области" (Приложение 5).</w:t>
      </w:r>
    </w:p>
    <w:p w:rsidR="00501B65" w:rsidRPr="006C1AF7" w:rsidRDefault="00501B65" w:rsidP="00501B65">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xml:space="preserve">2.6. </w:t>
      </w:r>
      <w:hyperlink w:anchor="P4441" w:history="1">
        <w:r w:rsidRPr="006C1AF7">
          <w:rPr>
            <w:rFonts w:ascii="Times New Roman" w:eastAsiaTheme="minorHAnsi" w:hAnsi="Times New Roman" w:cs="Times New Roman"/>
            <w:sz w:val="28"/>
            <w:szCs w:val="28"/>
            <w:lang w:eastAsia="en-US"/>
          </w:rPr>
          <w:t>Порядок</w:t>
        </w:r>
      </w:hyperlink>
      <w:r w:rsidRPr="006C1AF7">
        <w:rPr>
          <w:rFonts w:ascii="Times New Roman" w:eastAsiaTheme="minorHAnsi" w:hAnsi="Times New Roman" w:cs="Times New Roman"/>
          <w:sz w:val="28"/>
          <w:szCs w:val="28"/>
          <w:lang w:eastAsia="en-US"/>
        </w:rPr>
        <w:t xml:space="preserve"> разбора конфликтных ситуаций при осуществлении юридически значимого электронного документооборота в информационной системе "Управление бюджетным процессом Ленинградской области" (Приложение 6).</w:t>
      </w:r>
    </w:p>
    <w:p w:rsidR="00501B65" w:rsidRPr="006C1AF7" w:rsidRDefault="00501B65" w:rsidP="00501B65">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xml:space="preserve">2.7. </w:t>
      </w:r>
      <w:hyperlink w:anchor="P4695" w:history="1">
        <w:r w:rsidRPr="006C1AF7">
          <w:rPr>
            <w:rFonts w:ascii="Times New Roman" w:eastAsiaTheme="minorHAnsi" w:hAnsi="Times New Roman" w:cs="Times New Roman"/>
            <w:sz w:val="28"/>
            <w:szCs w:val="28"/>
            <w:lang w:eastAsia="en-US"/>
          </w:rPr>
          <w:t>Порядок</w:t>
        </w:r>
      </w:hyperlink>
      <w:r w:rsidRPr="006C1AF7">
        <w:rPr>
          <w:rFonts w:ascii="Times New Roman" w:eastAsiaTheme="minorHAnsi" w:hAnsi="Times New Roman" w:cs="Times New Roman"/>
          <w:sz w:val="28"/>
          <w:szCs w:val="28"/>
          <w:lang w:eastAsia="en-US"/>
        </w:rPr>
        <w:t xml:space="preserve"> предоставления информации из информационной системы "Управление бюджетным процессом Ленинградской области" по запросу заинтересованных лиц (Приложение 7).</w:t>
      </w:r>
    </w:p>
    <w:p w:rsidR="00501B65" w:rsidRPr="006C1AF7" w:rsidRDefault="00501B65" w:rsidP="00501B65">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xml:space="preserve">2.8. </w:t>
      </w:r>
      <w:hyperlink w:anchor="P4742" w:history="1">
        <w:r w:rsidRPr="006C1AF7">
          <w:rPr>
            <w:rFonts w:ascii="Times New Roman" w:eastAsiaTheme="minorHAnsi" w:hAnsi="Times New Roman" w:cs="Times New Roman"/>
            <w:sz w:val="28"/>
            <w:szCs w:val="28"/>
            <w:lang w:eastAsia="en-US"/>
          </w:rPr>
          <w:t>Карту</w:t>
        </w:r>
      </w:hyperlink>
      <w:r w:rsidRPr="006C1AF7">
        <w:rPr>
          <w:rFonts w:ascii="Times New Roman" w:eastAsiaTheme="minorHAnsi" w:hAnsi="Times New Roman" w:cs="Times New Roman"/>
          <w:sz w:val="28"/>
          <w:szCs w:val="28"/>
          <w:lang w:eastAsia="en-US"/>
        </w:rPr>
        <w:t xml:space="preserve"> рисков юридически значимого электронного документооборота в информационной системе "Управление бюджетным процессом Ленинградской области" (Приложение 8).</w:t>
      </w:r>
    </w:p>
    <w:p w:rsidR="00501B65" w:rsidRPr="006C1AF7" w:rsidRDefault="00501B65" w:rsidP="009C290D">
      <w:pPr>
        <w:pStyle w:val="ConsPlusNormal"/>
        <w:spacing w:before="220"/>
        <w:ind w:firstLine="540"/>
        <w:jc w:val="both"/>
        <w:rPr>
          <w:rFonts w:ascii="Times New Roman" w:eastAsiaTheme="minorHAnsi" w:hAnsi="Times New Roman" w:cs="Times New Roman"/>
          <w:sz w:val="28"/>
          <w:szCs w:val="28"/>
          <w:lang w:eastAsia="en-US"/>
        </w:rPr>
      </w:pPr>
    </w:p>
    <w:p w:rsidR="00314507" w:rsidRPr="006C1AF7" w:rsidRDefault="00AF4210" w:rsidP="00501B65">
      <w:pPr>
        <w:autoSpaceDE w:val="0"/>
        <w:autoSpaceDN w:val="0"/>
        <w:adjustRightInd w:val="0"/>
        <w:spacing w:after="0" w:line="240" w:lineRule="auto"/>
        <w:jc w:val="both"/>
        <w:rPr>
          <w:rFonts w:ascii="Times New Roman" w:hAnsi="Times New Roman" w:cs="Times New Roman"/>
          <w:sz w:val="28"/>
          <w:szCs w:val="28"/>
        </w:rPr>
      </w:pPr>
      <w:r w:rsidRPr="006C1AF7">
        <w:rPr>
          <w:rFonts w:ascii="Times New Roman" w:hAnsi="Times New Roman" w:cs="Times New Roman"/>
          <w:sz w:val="28"/>
          <w:szCs w:val="28"/>
        </w:rPr>
        <w:t>3</w:t>
      </w:r>
      <w:r w:rsidR="00314507" w:rsidRPr="006C1AF7">
        <w:rPr>
          <w:rFonts w:ascii="Times New Roman" w:hAnsi="Times New Roman" w:cs="Times New Roman"/>
          <w:sz w:val="28"/>
          <w:szCs w:val="28"/>
        </w:rPr>
        <w:t>. Отделу учета отчетности и казначейского исполнения бюджета довести настоящий приказ до сведения участников юридически значимого электронного документооборота.</w:t>
      </w:r>
    </w:p>
    <w:p w:rsidR="00A31BB3" w:rsidRPr="006C1AF7" w:rsidRDefault="00AF4210" w:rsidP="00501B65">
      <w:pPr>
        <w:pStyle w:val="ConsPlusNormal"/>
        <w:spacing w:before="22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4</w:t>
      </w:r>
      <w:r w:rsidR="00A31BB3" w:rsidRPr="006C1AF7">
        <w:rPr>
          <w:rFonts w:ascii="Times New Roman" w:eastAsiaTheme="minorHAnsi" w:hAnsi="Times New Roman" w:cs="Times New Roman"/>
          <w:sz w:val="28"/>
          <w:szCs w:val="28"/>
          <w:lang w:eastAsia="en-US"/>
        </w:rPr>
        <w:t xml:space="preserve">. Настоящий приказ вступает в силу </w:t>
      </w:r>
      <w:r w:rsidR="00314507" w:rsidRPr="006C1AF7">
        <w:rPr>
          <w:rFonts w:ascii="Times New Roman" w:eastAsiaTheme="minorHAnsi" w:hAnsi="Times New Roman" w:cs="Times New Roman"/>
          <w:sz w:val="28"/>
          <w:szCs w:val="28"/>
          <w:lang w:eastAsia="en-US"/>
        </w:rPr>
        <w:t xml:space="preserve">со дня подписания и распространяет свое правоотношения начиная </w:t>
      </w:r>
      <w:r w:rsidR="00424426" w:rsidRPr="006C1AF7">
        <w:rPr>
          <w:rFonts w:ascii="Times New Roman" w:eastAsiaTheme="minorHAnsi" w:hAnsi="Times New Roman" w:cs="Times New Roman"/>
          <w:sz w:val="28"/>
          <w:szCs w:val="28"/>
          <w:lang w:eastAsia="en-US"/>
        </w:rPr>
        <w:t xml:space="preserve">с 1 июня </w:t>
      </w:r>
      <w:r w:rsidR="00A31BB3" w:rsidRPr="006C1AF7">
        <w:rPr>
          <w:rFonts w:ascii="Times New Roman" w:eastAsiaTheme="minorHAnsi" w:hAnsi="Times New Roman" w:cs="Times New Roman"/>
          <w:sz w:val="28"/>
          <w:szCs w:val="28"/>
          <w:lang w:eastAsia="en-US"/>
        </w:rPr>
        <w:t>2022 года.</w:t>
      </w:r>
    </w:p>
    <w:p w:rsidR="00A31BB3" w:rsidRDefault="00AF4210" w:rsidP="00314507">
      <w:pPr>
        <w:pStyle w:val="ConsPlusNormal"/>
        <w:spacing w:before="22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5</w:t>
      </w:r>
      <w:r w:rsidR="00A31BB3" w:rsidRPr="006C1AF7">
        <w:rPr>
          <w:rFonts w:ascii="Times New Roman" w:eastAsiaTheme="minorHAnsi" w:hAnsi="Times New Roman" w:cs="Times New Roman"/>
          <w:sz w:val="28"/>
          <w:szCs w:val="28"/>
          <w:lang w:eastAsia="en-US"/>
        </w:rPr>
        <w:t xml:space="preserve">. Контроль за исполнением настоящего приказа </w:t>
      </w:r>
      <w:r w:rsidR="00314507" w:rsidRPr="006C1AF7">
        <w:rPr>
          <w:rFonts w:ascii="Times New Roman" w:eastAsiaTheme="minorHAnsi" w:hAnsi="Times New Roman" w:cs="Times New Roman"/>
          <w:sz w:val="28"/>
          <w:szCs w:val="28"/>
          <w:lang w:eastAsia="en-US"/>
        </w:rPr>
        <w:t>оставляю за собой.</w:t>
      </w:r>
    </w:p>
    <w:p w:rsidR="006C1AF7" w:rsidRDefault="006C1AF7" w:rsidP="00314507">
      <w:pPr>
        <w:pStyle w:val="ConsPlusNormal"/>
        <w:spacing w:before="220"/>
        <w:jc w:val="both"/>
        <w:rPr>
          <w:rFonts w:ascii="Times New Roman" w:eastAsiaTheme="minorHAnsi" w:hAnsi="Times New Roman" w:cs="Times New Roman"/>
          <w:sz w:val="28"/>
          <w:szCs w:val="28"/>
          <w:lang w:eastAsia="en-US"/>
        </w:rPr>
      </w:pPr>
    </w:p>
    <w:p w:rsidR="006C1AF7" w:rsidRPr="006C1AF7" w:rsidRDefault="006C1AF7" w:rsidP="006C1AF7">
      <w:pPr>
        <w:pStyle w:val="a6"/>
        <w:rPr>
          <w:rFonts w:ascii="Times New Roman" w:hAnsi="Times New Roman" w:cs="Times New Roman"/>
          <w:sz w:val="28"/>
          <w:szCs w:val="28"/>
        </w:rPr>
      </w:pPr>
      <w:r w:rsidRPr="006C1AF7">
        <w:rPr>
          <w:rFonts w:ascii="Times New Roman" w:hAnsi="Times New Roman" w:cs="Times New Roman"/>
          <w:sz w:val="28"/>
          <w:szCs w:val="28"/>
        </w:rPr>
        <w:t xml:space="preserve">Председатель комитета финансов </w:t>
      </w:r>
    </w:p>
    <w:p w:rsidR="006C1AF7" w:rsidRPr="006C1AF7" w:rsidRDefault="006C1AF7" w:rsidP="006C1AF7">
      <w:pPr>
        <w:pStyle w:val="a6"/>
        <w:tabs>
          <w:tab w:val="left" w:pos="7563"/>
        </w:tabs>
        <w:rPr>
          <w:rFonts w:ascii="Times New Roman" w:hAnsi="Times New Roman" w:cs="Times New Roman"/>
          <w:sz w:val="28"/>
          <w:szCs w:val="28"/>
        </w:rPr>
      </w:pPr>
      <w:r w:rsidRPr="006C1AF7">
        <w:rPr>
          <w:rFonts w:ascii="Times New Roman" w:hAnsi="Times New Roman" w:cs="Times New Roman"/>
          <w:sz w:val="28"/>
          <w:szCs w:val="28"/>
        </w:rPr>
        <w:t>Гатчинского муниципального района</w:t>
      </w:r>
      <w:r>
        <w:rPr>
          <w:rFonts w:ascii="Times New Roman" w:hAnsi="Times New Roman" w:cs="Times New Roman"/>
          <w:sz w:val="28"/>
          <w:szCs w:val="28"/>
        </w:rPr>
        <w:tab/>
        <w:t xml:space="preserve">          Орехова Л.И.</w:t>
      </w:r>
    </w:p>
    <w:p w:rsidR="00A31BB3" w:rsidRPr="00ED0AE1" w:rsidRDefault="00A31BB3" w:rsidP="00A31BB3">
      <w:pPr>
        <w:pStyle w:val="ConsPlusNormal"/>
        <w:jc w:val="right"/>
        <w:outlineLvl w:val="0"/>
        <w:rPr>
          <w:rFonts w:ascii="Times New Roman" w:eastAsiaTheme="minorHAnsi" w:hAnsi="Times New Roman" w:cs="Times New Roman"/>
          <w:sz w:val="24"/>
          <w:szCs w:val="24"/>
          <w:lang w:eastAsia="en-US"/>
        </w:rPr>
      </w:pPr>
    </w:p>
    <w:p w:rsidR="00A31BB3" w:rsidRPr="00ED0AE1" w:rsidRDefault="00A31BB3">
      <w:pPr>
        <w:pStyle w:val="ConsPlusNormal"/>
        <w:outlineLvl w:val="0"/>
        <w:rPr>
          <w:rFonts w:ascii="Times New Roman" w:eastAsiaTheme="minorHAnsi" w:hAnsi="Times New Roman" w:cs="Times New Roman"/>
          <w:sz w:val="24"/>
          <w:szCs w:val="24"/>
          <w:lang w:eastAsia="en-US"/>
        </w:rPr>
      </w:pPr>
    </w:p>
    <w:p w:rsidR="00D967F4" w:rsidRDefault="00D967F4">
      <w:pPr>
        <w:pStyle w:val="ConsPlusNormal"/>
        <w:outlineLvl w:val="0"/>
        <w:rPr>
          <w:rFonts w:ascii="Times New Roman" w:eastAsiaTheme="minorHAnsi" w:hAnsi="Times New Roman" w:cs="Times New Roman"/>
          <w:sz w:val="24"/>
          <w:szCs w:val="24"/>
          <w:lang w:eastAsia="en-US"/>
        </w:rPr>
      </w:pPr>
    </w:p>
    <w:p w:rsidR="004E6111" w:rsidRPr="00ED0AE1" w:rsidRDefault="004E6111">
      <w:pPr>
        <w:pStyle w:val="ConsPlusNormal"/>
        <w:rPr>
          <w:rFonts w:ascii="Times New Roman" w:eastAsiaTheme="minorHAnsi" w:hAnsi="Times New Roman" w:cs="Times New Roman"/>
          <w:sz w:val="24"/>
          <w:szCs w:val="24"/>
          <w:lang w:eastAsia="en-US"/>
        </w:rPr>
      </w:pPr>
    </w:p>
    <w:p w:rsidR="004E6111" w:rsidRPr="00ED0AE1" w:rsidRDefault="004E6111">
      <w:pPr>
        <w:pStyle w:val="ConsPlusNormal"/>
        <w:jc w:val="right"/>
        <w:outlineLvl w:val="0"/>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ПРИЛОЖЕНИЕ 1</w:t>
      </w:r>
    </w:p>
    <w:p w:rsidR="004E6111" w:rsidRPr="00ED0AE1" w:rsidRDefault="004E6111">
      <w:pPr>
        <w:pStyle w:val="ConsPlusNormal"/>
        <w:jc w:val="right"/>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к приказу</w:t>
      </w:r>
    </w:p>
    <w:p w:rsidR="004E6111" w:rsidRDefault="004E6111">
      <w:pPr>
        <w:pStyle w:val="ConsPlusNormal"/>
        <w:jc w:val="right"/>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Комитета финансов</w:t>
      </w:r>
    </w:p>
    <w:p w:rsidR="006C1AF7" w:rsidRPr="00ED0AE1" w:rsidRDefault="006C1AF7">
      <w:pPr>
        <w:pStyle w:val="ConsPlusNormal"/>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 </w:t>
      </w:r>
      <w:proofErr w:type="gramStart"/>
      <w:r w:rsidR="00B265DD">
        <w:rPr>
          <w:rFonts w:ascii="Times New Roman" w:eastAsiaTheme="minorHAnsi" w:hAnsi="Times New Roman" w:cs="Times New Roman"/>
          <w:sz w:val="24"/>
          <w:szCs w:val="24"/>
          <w:lang w:eastAsia="en-US"/>
        </w:rPr>
        <w:t xml:space="preserve">14.06.2022  </w:t>
      </w:r>
      <w:r>
        <w:rPr>
          <w:rFonts w:ascii="Times New Roman" w:eastAsiaTheme="minorHAnsi" w:hAnsi="Times New Roman" w:cs="Times New Roman"/>
          <w:sz w:val="24"/>
          <w:szCs w:val="24"/>
          <w:lang w:eastAsia="en-US"/>
        </w:rPr>
        <w:t>№</w:t>
      </w:r>
      <w:proofErr w:type="gramEnd"/>
      <w:r w:rsidR="00B265DD">
        <w:rPr>
          <w:rFonts w:ascii="Times New Roman" w:eastAsiaTheme="minorHAnsi" w:hAnsi="Times New Roman" w:cs="Times New Roman"/>
          <w:sz w:val="24"/>
          <w:szCs w:val="24"/>
          <w:lang w:eastAsia="en-US"/>
        </w:rPr>
        <w:t>35/</w:t>
      </w:r>
      <w:proofErr w:type="spellStart"/>
      <w:r w:rsidR="00B265DD">
        <w:rPr>
          <w:rFonts w:ascii="Times New Roman" w:eastAsiaTheme="minorHAnsi" w:hAnsi="Times New Roman" w:cs="Times New Roman"/>
          <w:sz w:val="24"/>
          <w:szCs w:val="24"/>
          <w:lang w:eastAsia="en-US"/>
        </w:rPr>
        <w:t>кф</w:t>
      </w:r>
      <w:proofErr w:type="spellEnd"/>
    </w:p>
    <w:p w:rsidR="00314507" w:rsidRPr="006C1AF7" w:rsidRDefault="00314507">
      <w:pPr>
        <w:pStyle w:val="ConsPlusTitle"/>
        <w:jc w:val="center"/>
        <w:rPr>
          <w:rFonts w:ascii="Times New Roman" w:eastAsiaTheme="minorHAnsi" w:hAnsi="Times New Roman" w:cs="Times New Roman"/>
          <w:b w:val="0"/>
          <w:sz w:val="28"/>
          <w:szCs w:val="28"/>
          <w:lang w:eastAsia="en-US"/>
        </w:rPr>
      </w:pPr>
      <w:bookmarkStart w:id="0" w:name="P49"/>
      <w:bookmarkEnd w:id="0"/>
    </w:p>
    <w:p w:rsidR="004E6111" w:rsidRPr="006C1AF7" w:rsidRDefault="004E6111">
      <w:pPr>
        <w:pStyle w:val="ConsPlusTitle"/>
        <w:jc w:val="center"/>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ПЕРЕЧЕНЬ</w:t>
      </w:r>
    </w:p>
    <w:p w:rsidR="004E6111" w:rsidRPr="006C1AF7" w:rsidRDefault="004E6111">
      <w:pPr>
        <w:pStyle w:val="ConsPlusTitle"/>
        <w:jc w:val="center"/>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ТЕРМИНОВ И СОКРАЩЕНИЙ, ИСПОЛЬЗУЕМЫХ В ПРИКАЗЕ</w:t>
      </w:r>
    </w:p>
    <w:p w:rsidR="004E6111" w:rsidRPr="006C1AF7" w:rsidRDefault="004E6111">
      <w:pPr>
        <w:pStyle w:val="ConsPlusTitle"/>
        <w:jc w:val="center"/>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И ЕГО ПРИЛОЖЕНИЯХ</w:t>
      </w:r>
    </w:p>
    <w:p w:rsidR="004E6111" w:rsidRPr="00ED0AE1" w:rsidRDefault="004E6111">
      <w:pPr>
        <w:spacing w:after="1"/>
        <w:rPr>
          <w:rFonts w:ascii="Times New Roman" w:hAnsi="Times New Roman" w:cs="Times New Roman"/>
          <w:sz w:val="24"/>
          <w:szCs w:val="24"/>
        </w:rPr>
      </w:pPr>
    </w:p>
    <w:p w:rsidR="004E6111" w:rsidRPr="00ED0AE1" w:rsidRDefault="004E6111">
      <w:pPr>
        <w:pStyle w:val="ConsPlusNormal"/>
        <w:jc w:val="center"/>
        <w:rPr>
          <w:rFonts w:ascii="Times New Roman" w:eastAsiaTheme="minorHAns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7151"/>
      </w:tblGrid>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Аккредитованный удостоверяющий центр (УЦ)</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 xml:space="preserve">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w:t>
            </w:r>
            <w:hyperlink r:id="rId7" w:history="1">
              <w:r w:rsidRPr="00ED0AE1">
                <w:rPr>
                  <w:rFonts w:ascii="Times New Roman" w:eastAsiaTheme="minorHAnsi" w:hAnsi="Times New Roman" w:cs="Times New Roman"/>
                  <w:sz w:val="24"/>
                  <w:szCs w:val="24"/>
                  <w:lang w:eastAsia="en-US"/>
                </w:rPr>
                <w:t>законом</w:t>
              </w:r>
            </w:hyperlink>
            <w:r w:rsidRPr="00ED0AE1">
              <w:rPr>
                <w:rFonts w:ascii="Times New Roman" w:eastAsiaTheme="minorHAnsi" w:hAnsi="Times New Roman" w:cs="Times New Roman"/>
                <w:sz w:val="24"/>
                <w:szCs w:val="24"/>
                <w:lang w:eastAsia="en-US"/>
              </w:rPr>
              <w:t xml:space="preserve"> от 06.04.2011 N 63-ФЗ "Об электронной подписи", прошедшее аккредитацию в соответствии с действующим законодательством</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Аттестат соответствия</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Документ установленной формы, подтверждающий соответствие используемых программных и аппаратных средств требованиям законодательства Российской Федерации в области защиты информации</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Заинтересованные лица</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 xml:space="preserve">Обратившиеся в </w:t>
            </w:r>
            <w:r w:rsidR="00314507">
              <w:rPr>
                <w:rFonts w:ascii="Times New Roman" w:eastAsiaTheme="minorHAnsi" w:hAnsi="Times New Roman" w:cs="Times New Roman"/>
                <w:sz w:val="24"/>
                <w:szCs w:val="24"/>
                <w:lang w:eastAsia="en-US"/>
              </w:rPr>
              <w:t xml:space="preserve">Комитет финансов Гатчинского муниципального района </w:t>
            </w:r>
            <w:r w:rsidRPr="00ED0AE1">
              <w:rPr>
                <w:rFonts w:ascii="Times New Roman" w:eastAsiaTheme="minorHAnsi" w:hAnsi="Times New Roman" w:cs="Times New Roman"/>
                <w:sz w:val="24"/>
                <w:szCs w:val="24"/>
                <w:lang w:eastAsia="en-US"/>
              </w:rPr>
              <w:t>юридические лица, в том числе контролирующие органы (или физические лица, действующие от имени юридического лица), а также физические лица, имеющие в соответствии с действующим законодательством Российской Федерации право направлять запрос о предоставлении информации</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Инициатор</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Участник, инициирующий конфликтную ситуацию, связанную с необходимостью проверки юридической значимости электронного документа</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Квалифицированный сертификат ключа проверки электронной подписи (Сертификат)</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Электронный документ или документ на бумажном носителе, выданный УЦ или доверенным лицом УЦ либо федеральным органом исполнительной власти, уполномоченным в сфере использования ЭП, и подтверждающий принадлежность ключа проверки электронной подписи владельцу сертификата ключа</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Клиентская часть Системы</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Аппаратно-программный комплекс, предназначенный для хранения, обработки и передачи данных по телекоммуникационным каналам связи с рабочих станций на сервер приложений Системы</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Ключ проверки электронной подписи</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Ключ электронной подписи (Ключ)</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Уникальная последовательность символов, предназначенная для создания ЭП</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Компрометация ключа</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Утрата доверия к тому, что Ключ используется только конкретным Уполномоченным сотрудником и только по назначению</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Материальный носитель ключевой информации (материальный носитель)</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Материальный объект, используемый для записи и хранения информации, необходимой для подписания электронных документов ЭП</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lastRenderedPageBreak/>
              <w:t>Область применения сертификата</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Параметр Сертификата, определяющий перечень объектов, возможных для подписания при помощи данного Сертификата</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093350">
              <w:rPr>
                <w:rFonts w:ascii="Times New Roman" w:eastAsiaTheme="minorHAnsi" w:hAnsi="Times New Roman" w:cs="Times New Roman"/>
                <w:sz w:val="24"/>
                <w:szCs w:val="24"/>
                <w:lang w:eastAsia="en-US"/>
              </w:rPr>
              <w:t>Организатор</w:t>
            </w:r>
          </w:p>
        </w:tc>
        <w:tc>
          <w:tcPr>
            <w:tcW w:w="7151" w:type="dxa"/>
          </w:tcPr>
          <w:p w:rsidR="004E6111" w:rsidRPr="00ED0AE1" w:rsidRDefault="004E6111" w:rsidP="00314507">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 xml:space="preserve">Комитет финансов </w:t>
            </w:r>
            <w:r w:rsidR="00314507">
              <w:rPr>
                <w:rFonts w:ascii="Times New Roman" w:eastAsiaTheme="minorHAnsi" w:hAnsi="Times New Roman" w:cs="Times New Roman"/>
                <w:sz w:val="24"/>
                <w:szCs w:val="24"/>
                <w:lang w:eastAsia="en-US"/>
              </w:rPr>
              <w:t>Гатчинского муниципального района</w:t>
            </w:r>
            <w:r w:rsidRPr="00ED0AE1">
              <w:rPr>
                <w:rFonts w:ascii="Times New Roman" w:eastAsiaTheme="minorHAnsi" w:hAnsi="Times New Roman" w:cs="Times New Roman"/>
                <w:sz w:val="24"/>
                <w:szCs w:val="24"/>
                <w:lang w:eastAsia="en-US"/>
              </w:rPr>
              <w:t>, являющийся организатором юридически значимого электронного документооборота с использованием Системы</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Ответчик</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Участник, привлекаемый в качестве предположительного нарушителя прав инициатора</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Отозванный сертификат</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Сертификат, который отозван из обращения</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Официальный сайт Организатора</w:t>
            </w:r>
          </w:p>
        </w:tc>
        <w:tc>
          <w:tcPr>
            <w:tcW w:w="7151" w:type="dxa"/>
          </w:tcPr>
          <w:p w:rsidR="004E6111" w:rsidRPr="00ED0AE1" w:rsidRDefault="004E6111" w:rsidP="00093350">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 xml:space="preserve">Официальный сайт </w:t>
            </w:r>
            <w:r w:rsidR="00093350">
              <w:rPr>
                <w:rFonts w:ascii="Times New Roman" w:eastAsiaTheme="minorHAnsi" w:hAnsi="Times New Roman" w:cs="Times New Roman"/>
                <w:sz w:val="24"/>
                <w:szCs w:val="24"/>
                <w:lang w:eastAsia="en-US"/>
              </w:rPr>
              <w:t xml:space="preserve">Администрации Гатчинского </w:t>
            </w:r>
            <w:r w:rsidR="00314507">
              <w:rPr>
                <w:rFonts w:ascii="Times New Roman" w:eastAsiaTheme="minorHAnsi" w:hAnsi="Times New Roman" w:cs="Times New Roman"/>
                <w:sz w:val="24"/>
                <w:szCs w:val="24"/>
                <w:lang w:eastAsia="en-US"/>
              </w:rPr>
              <w:t xml:space="preserve"> муниципального района </w:t>
            </w:r>
            <w:r w:rsidRPr="00ED0AE1">
              <w:rPr>
                <w:rFonts w:ascii="Times New Roman" w:eastAsiaTheme="minorHAnsi" w:hAnsi="Times New Roman" w:cs="Times New Roman"/>
                <w:sz w:val="24"/>
                <w:szCs w:val="24"/>
                <w:lang w:eastAsia="en-US"/>
              </w:rPr>
              <w:t>в информационно-телекоммуникационной сети "Интернет"</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Подсистема</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Функционально и технически самостоятельная часть Системы, способная к автономному функционированию</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Подсистема АЦК-Финансы</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Подсистема автоматизации процесса исполнения бюджета</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Подсистема АЦК-Планирование</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Подсистема автоматизации процесса планирования бюджета</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Правила подписания</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Правила, которые определяют права пользователей Системы на подписание электронных документов электронной подписью для конкретных ролей на соответствующих статусах</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Правила проверки</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Правила проверки наличия электронной подписи Уполномоченных сотрудников в электронном документе на определенных статусах</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 xml:space="preserve">Регламент применения ЭП участниками ЮЗЭД в Системе (Регламент) </w:t>
            </w:r>
            <w:hyperlink w:anchor="P141" w:history="1">
              <w:r w:rsidRPr="00ED0AE1">
                <w:rPr>
                  <w:rFonts w:ascii="Times New Roman" w:eastAsiaTheme="minorHAnsi" w:hAnsi="Times New Roman" w:cs="Times New Roman"/>
                  <w:sz w:val="24"/>
                  <w:szCs w:val="24"/>
                  <w:lang w:eastAsia="en-US"/>
                </w:rPr>
                <w:t>&lt;2&gt;</w:t>
              </w:r>
            </w:hyperlink>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Утвержденный Организатором документ, определяющий статусы электронных документов, на которых происходит наложение электронной подписи в электронном документе</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Реестр Системы</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Справочник Системы, в котором хранится перечень сертификатов Уполномоченных сотрудников Участников</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Реквизитный состав</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Состав подписываемых электронной подписью полей электронных документов</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Роль</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Совокупность прав Уполномоченных сотрудников при работе в Системе, с использованием которых Уполномоченные сотрудники подписывают электронные документы электронной подписью</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Серверная часть Системы</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Аппаратно-программный комплекс, предназначенный для хранения, обработки и передачи данных по телекоммуникационным каналам связи на клиентские части Системы</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Система</w:t>
            </w:r>
          </w:p>
        </w:tc>
        <w:tc>
          <w:tcPr>
            <w:tcW w:w="7151" w:type="dxa"/>
          </w:tcPr>
          <w:p w:rsidR="004E6111" w:rsidRPr="00ED0AE1" w:rsidRDefault="004E6111" w:rsidP="00093350">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 xml:space="preserve">Информационная система </w:t>
            </w:r>
            <w:r w:rsidR="00093350">
              <w:rPr>
                <w:rFonts w:ascii="Times New Roman" w:eastAsiaTheme="minorHAnsi" w:hAnsi="Times New Roman" w:cs="Times New Roman"/>
                <w:sz w:val="24"/>
                <w:szCs w:val="24"/>
                <w:lang w:eastAsia="en-US"/>
              </w:rPr>
              <w:t>«</w:t>
            </w:r>
            <w:r w:rsidRPr="00ED0AE1">
              <w:rPr>
                <w:rFonts w:ascii="Times New Roman" w:eastAsiaTheme="minorHAnsi" w:hAnsi="Times New Roman" w:cs="Times New Roman"/>
                <w:sz w:val="24"/>
                <w:szCs w:val="24"/>
                <w:lang w:eastAsia="en-US"/>
              </w:rPr>
              <w:t>Управление бюджетным процессом Ленинградской области</w:t>
            </w:r>
            <w:r w:rsidR="00093350">
              <w:rPr>
                <w:rFonts w:ascii="Times New Roman" w:eastAsiaTheme="minorHAnsi" w:hAnsi="Times New Roman" w:cs="Times New Roman"/>
                <w:sz w:val="24"/>
                <w:szCs w:val="24"/>
                <w:lang w:eastAsia="en-US"/>
              </w:rPr>
              <w:t>»</w:t>
            </w:r>
            <w:r w:rsidR="00093350" w:rsidRPr="005D7A01">
              <w:rPr>
                <w:rFonts w:ascii="Times New Roman" w:hAnsi="Times New Roman" w:cs="Times New Roman"/>
                <w:sz w:val="24"/>
                <w:szCs w:val="24"/>
              </w:rPr>
              <w:t xml:space="preserve"> в муниципальном образовании Гатчинский муниципальный район, МО «Город Гатчина» включая городские и сельские поселения Гатчинского муниципального района</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СКЗИ</w:t>
            </w:r>
          </w:p>
        </w:tc>
        <w:tc>
          <w:tcPr>
            <w:tcW w:w="7151" w:type="dxa"/>
          </w:tcPr>
          <w:p w:rsidR="004E611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Криптографические средства защиты информации</w:t>
            </w:r>
          </w:p>
          <w:p w:rsidR="006C1AF7" w:rsidRPr="00ED0AE1" w:rsidRDefault="006C1AF7">
            <w:pPr>
              <w:pStyle w:val="ConsPlusNormal"/>
              <w:jc w:val="both"/>
              <w:rPr>
                <w:rFonts w:ascii="Times New Roman" w:eastAsiaTheme="minorHAnsi" w:hAnsi="Times New Roman" w:cs="Times New Roman"/>
                <w:sz w:val="24"/>
                <w:szCs w:val="24"/>
                <w:lang w:eastAsia="en-US"/>
              </w:rPr>
            </w:pP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lastRenderedPageBreak/>
              <w:t>Список отозванных сертификатов</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Документ, содержащий список серийных номеров сертификатов, которые в определенный момент времени были отозваны либо действие которых было приостановлено</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Средства электронной подписи (СЭП)</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СКЗИ,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Статус электронного документа</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Атрибут электронного документа, идентифицирующий его состояние по определенному признаку</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Сторона</w:t>
            </w:r>
          </w:p>
        </w:tc>
        <w:tc>
          <w:tcPr>
            <w:tcW w:w="7151" w:type="dxa"/>
          </w:tcPr>
          <w:p w:rsidR="004E6111" w:rsidRPr="00ED0AE1" w:rsidRDefault="004E6111" w:rsidP="00005E86">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 xml:space="preserve">Юридическое лицо, участник ЮЗЭД. Назначает уполномоченных сотрудников с целью осуществления ЮЗЭД и направляет информацию </w:t>
            </w:r>
            <w:r w:rsidR="00005E86">
              <w:rPr>
                <w:rFonts w:ascii="Times New Roman" w:eastAsiaTheme="minorHAnsi" w:hAnsi="Times New Roman" w:cs="Times New Roman"/>
                <w:sz w:val="24"/>
                <w:szCs w:val="24"/>
                <w:lang w:eastAsia="en-US"/>
              </w:rPr>
              <w:t xml:space="preserve">(по форме установленной Приложением 4) </w:t>
            </w:r>
            <w:r w:rsidRPr="00ED0AE1">
              <w:rPr>
                <w:rFonts w:ascii="Times New Roman" w:eastAsiaTheme="minorHAnsi" w:hAnsi="Times New Roman" w:cs="Times New Roman"/>
                <w:sz w:val="24"/>
                <w:szCs w:val="24"/>
                <w:lang w:eastAsia="en-US"/>
              </w:rPr>
              <w:t>Организатору для регистрации уполномоченных сотрудников в Системе</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Уполномоченный сотрудник</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Сотрудник Участника, наделенный полномочиями по подписанию ЭП электронных документов в соответствии с утвержденным Регламентом</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Усиленная квалифицированная электронная подпись (ЭП)</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 xml:space="preserve">Электронная подпись, соответствующая требованиям Федерального </w:t>
            </w:r>
            <w:hyperlink r:id="rId8" w:history="1">
              <w:r w:rsidRPr="00ED0AE1">
                <w:rPr>
                  <w:rFonts w:ascii="Times New Roman" w:eastAsiaTheme="minorHAnsi" w:hAnsi="Times New Roman" w:cs="Times New Roman"/>
                  <w:sz w:val="24"/>
                  <w:szCs w:val="24"/>
                  <w:lang w:eastAsia="en-US"/>
                </w:rPr>
                <w:t>закона</w:t>
              </w:r>
            </w:hyperlink>
            <w:r w:rsidRPr="00ED0AE1">
              <w:rPr>
                <w:rFonts w:ascii="Times New Roman" w:eastAsiaTheme="minorHAnsi" w:hAnsi="Times New Roman" w:cs="Times New Roman"/>
                <w:sz w:val="24"/>
                <w:szCs w:val="24"/>
                <w:lang w:eastAsia="en-US"/>
              </w:rPr>
              <w:t xml:space="preserve"> N 63-ФЗ от 06.04.2011 "Об электронной подписи", предъявляемым к электронной подписи данного вида</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005E86">
              <w:rPr>
                <w:rFonts w:ascii="Times New Roman" w:eastAsiaTheme="minorHAnsi" w:hAnsi="Times New Roman" w:cs="Times New Roman"/>
                <w:sz w:val="24"/>
                <w:szCs w:val="24"/>
                <w:lang w:eastAsia="en-US"/>
              </w:rPr>
              <w:t>Участник</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Юридическое лицо (Сторона или Организатор), принимающее участие в юридически значимом электронном документообороте с использованием Системы</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Формы ЭД</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Формы электронных документов Системы, генерируемые Системой в заданных при разработке Системы форматах файлов</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Целостность программного обеспечения</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Отсутствие изменений в коде программного обеспечения при его эксплуатации</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Экспертная комиссия</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Комиссия, разрешающая конфликтные ситуации, связанные с использованием ЮЗЭД</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Электронный документ (ЭД)</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tc>
      </w:tr>
      <w:tr w:rsidR="004E6111" w:rsidRPr="00ED0AE1" w:rsidTr="006C1AF7">
        <w:tc>
          <w:tcPr>
            <w:tcW w:w="2834" w:type="dxa"/>
          </w:tcPr>
          <w:p w:rsidR="004E6111" w:rsidRPr="00ED0AE1" w:rsidRDefault="004E6111">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Юридически значимый электронный документооборот (ЮЗЭД)</w:t>
            </w:r>
          </w:p>
        </w:tc>
        <w:tc>
          <w:tcPr>
            <w:tcW w:w="7151" w:type="dxa"/>
          </w:tcPr>
          <w:p w:rsidR="004E6111" w:rsidRPr="00ED0AE1" w:rsidRDefault="004E6111">
            <w:pPr>
              <w:pStyle w:val="ConsPlusNormal"/>
              <w:jc w:val="both"/>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Документооборот, осуществляемый с использованием Системы, в котором электронный документ признается равнозначным документу на бумажном носителе, подписанному собственноручной подписью. В процессе ЮЗЭД Уполномоченные лица совершают действия по формированию, утверждению, подписанию ЭП, проверке, принятию к исполнению документов в электронной форме, удостоверенных ЭП, а также иные юридически значимые действия с электронными документами</w:t>
            </w:r>
          </w:p>
        </w:tc>
      </w:tr>
    </w:tbl>
    <w:p w:rsidR="004E6111" w:rsidRPr="00ED0AE1" w:rsidRDefault="004E6111">
      <w:pPr>
        <w:pStyle w:val="ConsPlusNormal"/>
        <w:ind w:firstLine="540"/>
        <w:jc w:val="both"/>
        <w:rPr>
          <w:rFonts w:ascii="Times New Roman" w:eastAsiaTheme="minorHAnsi" w:hAnsi="Times New Roman" w:cs="Times New Roman"/>
          <w:sz w:val="24"/>
          <w:szCs w:val="24"/>
          <w:lang w:eastAsia="en-US"/>
        </w:rPr>
      </w:pPr>
    </w:p>
    <w:p w:rsidR="00314507" w:rsidRDefault="00314507">
      <w:pPr>
        <w:pStyle w:val="ConsPlusNormal"/>
        <w:ind w:firstLine="540"/>
        <w:jc w:val="both"/>
        <w:rPr>
          <w:rFonts w:ascii="Times New Roman" w:eastAsiaTheme="minorHAnsi" w:hAnsi="Times New Roman" w:cs="Times New Roman"/>
          <w:sz w:val="24"/>
          <w:szCs w:val="24"/>
          <w:lang w:eastAsia="en-US"/>
        </w:rPr>
      </w:pPr>
    </w:p>
    <w:p w:rsidR="00314507" w:rsidRDefault="00314507">
      <w:pPr>
        <w:pStyle w:val="ConsPlusNormal"/>
        <w:ind w:firstLine="540"/>
        <w:jc w:val="both"/>
        <w:rPr>
          <w:rFonts w:ascii="Times New Roman" w:eastAsiaTheme="minorHAnsi" w:hAnsi="Times New Roman" w:cs="Times New Roman"/>
          <w:sz w:val="24"/>
          <w:szCs w:val="24"/>
          <w:lang w:eastAsia="en-US"/>
        </w:rPr>
      </w:pPr>
    </w:p>
    <w:p w:rsidR="00314507" w:rsidRDefault="00314507">
      <w:pPr>
        <w:pStyle w:val="ConsPlusNormal"/>
        <w:ind w:firstLine="540"/>
        <w:jc w:val="both"/>
        <w:rPr>
          <w:rFonts w:ascii="Times New Roman" w:eastAsiaTheme="minorHAnsi" w:hAnsi="Times New Roman" w:cs="Times New Roman"/>
          <w:sz w:val="24"/>
          <w:szCs w:val="24"/>
          <w:lang w:eastAsia="en-US"/>
        </w:rPr>
      </w:pPr>
    </w:p>
    <w:p w:rsidR="004E6111" w:rsidRPr="00ED0AE1" w:rsidRDefault="004E6111">
      <w:pPr>
        <w:pStyle w:val="ConsPlusNormal"/>
        <w:jc w:val="right"/>
        <w:outlineLvl w:val="0"/>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ПРИЛОЖЕНИЕ 2</w:t>
      </w:r>
    </w:p>
    <w:p w:rsidR="004E6111" w:rsidRPr="00ED0AE1" w:rsidRDefault="004E6111">
      <w:pPr>
        <w:pStyle w:val="ConsPlusNormal"/>
        <w:jc w:val="right"/>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к приказу</w:t>
      </w:r>
    </w:p>
    <w:p w:rsidR="004E6111" w:rsidRDefault="004E6111">
      <w:pPr>
        <w:pStyle w:val="ConsPlusNormal"/>
        <w:jc w:val="right"/>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Комитета финансов</w:t>
      </w:r>
    </w:p>
    <w:p w:rsidR="00B265DD" w:rsidRPr="00ED0AE1" w:rsidRDefault="00B265DD" w:rsidP="00B265DD">
      <w:pPr>
        <w:pStyle w:val="ConsPlusNormal"/>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 </w:t>
      </w:r>
      <w:proofErr w:type="gramStart"/>
      <w:r>
        <w:rPr>
          <w:rFonts w:ascii="Times New Roman" w:eastAsiaTheme="minorHAnsi" w:hAnsi="Times New Roman" w:cs="Times New Roman"/>
          <w:sz w:val="24"/>
          <w:szCs w:val="24"/>
          <w:lang w:eastAsia="en-US"/>
        </w:rPr>
        <w:t>14.06.2022  №</w:t>
      </w:r>
      <w:proofErr w:type="gramEnd"/>
      <w:r>
        <w:rPr>
          <w:rFonts w:ascii="Times New Roman" w:eastAsiaTheme="minorHAnsi" w:hAnsi="Times New Roman" w:cs="Times New Roman"/>
          <w:sz w:val="24"/>
          <w:szCs w:val="24"/>
          <w:lang w:eastAsia="en-US"/>
        </w:rPr>
        <w:t>35/</w:t>
      </w:r>
      <w:proofErr w:type="spellStart"/>
      <w:r>
        <w:rPr>
          <w:rFonts w:ascii="Times New Roman" w:eastAsiaTheme="minorHAnsi" w:hAnsi="Times New Roman" w:cs="Times New Roman"/>
          <w:sz w:val="24"/>
          <w:szCs w:val="24"/>
          <w:lang w:eastAsia="en-US"/>
        </w:rPr>
        <w:t>кф</w:t>
      </w:r>
      <w:proofErr w:type="spellEnd"/>
    </w:p>
    <w:p w:rsidR="004E6111" w:rsidRDefault="004E6111">
      <w:pPr>
        <w:pStyle w:val="ConsPlusNormal"/>
        <w:ind w:firstLine="540"/>
        <w:jc w:val="both"/>
        <w:rPr>
          <w:rFonts w:ascii="Times New Roman" w:eastAsiaTheme="minorHAnsi" w:hAnsi="Times New Roman" w:cs="Times New Roman"/>
          <w:sz w:val="24"/>
          <w:szCs w:val="24"/>
          <w:lang w:eastAsia="en-US"/>
        </w:rPr>
      </w:pPr>
    </w:p>
    <w:p w:rsidR="003F2226" w:rsidRPr="006C1AF7" w:rsidRDefault="003F2226">
      <w:pPr>
        <w:pStyle w:val="ConsPlusTitle"/>
        <w:jc w:val="center"/>
        <w:rPr>
          <w:rFonts w:ascii="Times New Roman" w:eastAsiaTheme="minorHAnsi" w:hAnsi="Times New Roman" w:cs="Times New Roman"/>
          <w:b w:val="0"/>
          <w:sz w:val="28"/>
          <w:szCs w:val="28"/>
          <w:lang w:eastAsia="en-US"/>
        </w:rPr>
      </w:pPr>
      <w:bookmarkStart w:id="1" w:name="P154"/>
      <w:bookmarkEnd w:id="1"/>
    </w:p>
    <w:p w:rsidR="004E6111" w:rsidRPr="006C1AF7" w:rsidRDefault="004E6111">
      <w:pPr>
        <w:pStyle w:val="ConsPlusTitle"/>
        <w:jc w:val="center"/>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РЕГЛАМЕНТ</w:t>
      </w:r>
    </w:p>
    <w:p w:rsidR="004E6111" w:rsidRPr="006C1AF7" w:rsidRDefault="004E6111">
      <w:pPr>
        <w:pStyle w:val="ConsPlusTitle"/>
        <w:jc w:val="center"/>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ПРИМЕНЕНИЯ ЭЛЕКТРОННОЙ ПОДПИСИ УЧАСТНИКАМИ</w:t>
      </w:r>
    </w:p>
    <w:p w:rsidR="004E6111" w:rsidRPr="006C1AF7" w:rsidRDefault="004E6111">
      <w:pPr>
        <w:pStyle w:val="ConsPlusTitle"/>
        <w:jc w:val="center"/>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ЮРИДИЧЕСКИ ЗНАЧИМОГО ЭЛЕКТРОННОГО ДОКУМЕНТООБОРОТА</w:t>
      </w:r>
    </w:p>
    <w:p w:rsidR="004E6111" w:rsidRPr="006C1AF7" w:rsidRDefault="004E6111">
      <w:pPr>
        <w:pStyle w:val="ConsPlusTitle"/>
        <w:jc w:val="center"/>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В ИНФОРМАЦИОННОЙ СИСТЕМЕ "УПРАВЛЕНИЕ БЮДЖЕТНЫМ</w:t>
      </w:r>
    </w:p>
    <w:p w:rsidR="004E6111" w:rsidRPr="006C1AF7" w:rsidRDefault="004E6111">
      <w:pPr>
        <w:pStyle w:val="ConsPlusTitle"/>
        <w:jc w:val="center"/>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ПРОЦЕССОМ ЛЕНИНГРАДСКОЙ ОБЛАСТИ"</w:t>
      </w:r>
    </w:p>
    <w:p w:rsidR="004E6111" w:rsidRPr="006C1AF7" w:rsidRDefault="004E6111">
      <w:pPr>
        <w:pStyle w:val="ConsPlusNormal"/>
        <w:rPr>
          <w:rFonts w:ascii="Times New Roman" w:eastAsiaTheme="minorHAnsi" w:hAnsi="Times New Roman" w:cs="Times New Roman"/>
          <w:sz w:val="28"/>
          <w:szCs w:val="28"/>
          <w:lang w:eastAsia="en-US"/>
        </w:rPr>
      </w:pPr>
    </w:p>
    <w:p w:rsidR="004E6111" w:rsidRPr="006C1AF7" w:rsidRDefault="004E6111">
      <w:pPr>
        <w:pStyle w:val="ConsPlusTitle"/>
        <w:jc w:val="center"/>
        <w:outlineLvl w:val="1"/>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1. Термины и сокращения</w:t>
      </w:r>
    </w:p>
    <w:p w:rsidR="004E6111" w:rsidRPr="006C1AF7" w:rsidRDefault="004E6111">
      <w:pPr>
        <w:pStyle w:val="ConsPlusNormal"/>
        <w:jc w:val="center"/>
        <w:rPr>
          <w:rFonts w:ascii="Times New Roman" w:eastAsiaTheme="minorHAnsi" w:hAnsi="Times New Roman" w:cs="Times New Roman"/>
          <w:sz w:val="28"/>
          <w:szCs w:val="28"/>
          <w:lang w:eastAsia="en-US"/>
        </w:rPr>
      </w:pPr>
    </w:p>
    <w:p w:rsidR="004E6111" w:rsidRPr="006C1AF7" w:rsidRDefault="004E6111">
      <w:pPr>
        <w:pStyle w:val="ConsPlusNormal"/>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xml:space="preserve">Термины и сокращения, используемые в настоящем Регламенте, приведены в </w:t>
      </w:r>
      <w:hyperlink w:anchor="P49" w:history="1">
        <w:r w:rsidRPr="006C1AF7">
          <w:rPr>
            <w:rFonts w:ascii="Times New Roman" w:eastAsiaTheme="minorHAnsi" w:hAnsi="Times New Roman" w:cs="Times New Roman"/>
            <w:sz w:val="28"/>
            <w:szCs w:val="28"/>
            <w:lang w:eastAsia="en-US"/>
          </w:rPr>
          <w:t>Приложении 1</w:t>
        </w:r>
      </w:hyperlink>
      <w:r w:rsidRPr="006C1AF7">
        <w:rPr>
          <w:rFonts w:ascii="Times New Roman" w:eastAsiaTheme="minorHAnsi" w:hAnsi="Times New Roman" w:cs="Times New Roman"/>
          <w:sz w:val="28"/>
          <w:szCs w:val="28"/>
          <w:lang w:eastAsia="en-US"/>
        </w:rPr>
        <w:t xml:space="preserve"> к Приказу </w:t>
      </w:r>
      <w:r w:rsidR="00314507" w:rsidRPr="006C1AF7">
        <w:rPr>
          <w:rFonts w:ascii="Times New Roman" w:eastAsiaTheme="minorHAnsi" w:hAnsi="Times New Roman" w:cs="Times New Roman"/>
          <w:sz w:val="28"/>
          <w:szCs w:val="28"/>
          <w:lang w:eastAsia="en-US"/>
        </w:rPr>
        <w:t>Комитет</w:t>
      </w:r>
      <w:r w:rsidR="003F2226" w:rsidRPr="006C1AF7">
        <w:rPr>
          <w:rFonts w:ascii="Times New Roman" w:eastAsiaTheme="minorHAnsi" w:hAnsi="Times New Roman" w:cs="Times New Roman"/>
          <w:sz w:val="28"/>
          <w:szCs w:val="28"/>
          <w:lang w:eastAsia="en-US"/>
        </w:rPr>
        <w:t>а</w:t>
      </w:r>
      <w:r w:rsidR="00314507" w:rsidRPr="006C1AF7">
        <w:rPr>
          <w:rFonts w:ascii="Times New Roman" w:eastAsiaTheme="minorHAnsi" w:hAnsi="Times New Roman" w:cs="Times New Roman"/>
          <w:sz w:val="28"/>
          <w:szCs w:val="28"/>
          <w:lang w:eastAsia="en-US"/>
        </w:rPr>
        <w:t xml:space="preserve"> финансов Гатчинского муниципального района </w:t>
      </w:r>
    </w:p>
    <w:p w:rsidR="004E6111" w:rsidRPr="006C1AF7" w:rsidRDefault="004E6111">
      <w:pPr>
        <w:pStyle w:val="ConsPlusNormal"/>
        <w:rPr>
          <w:rFonts w:ascii="Times New Roman" w:eastAsiaTheme="minorHAnsi" w:hAnsi="Times New Roman" w:cs="Times New Roman"/>
          <w:sz w:val="28"/>
          <w:szCs w:val="28"/>
          <w:lang w:eastAsia="en-US"/>
        </w:rPr>
      </w:pPr>
    </w:p>
    <w:p w:rsidR="004E6111" w:rsidRPr="006C1AF7" w:rsidRDefault="004E6111">
      <w:pPr>
        <w:pStyle w:val="ConsPlusTitle"/>
        <w:jc w:val="center"/>
        <w:outlineLvl w:val="1"/>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2. Общие положения</w:t>
      </w:r>
    </w:p>
    <w:p w:rsidR="004E6111" w:rsidRPr="006C1AF7" w:rsidRDefault="004E6111">
      <w:pPr>
        <w:pStyle w:val="ConsPlusNormal"/>
        <w:rPr>
          <w:rFonts w:ascii="Times New Roman" w:eastAsiaTheme="minorHAnsi" w:hAnsi="Times New Roman" w:cs="Times New Roman"/>
          <w:sz w:val="28"/>
          <w:szCs w:val="28"/>
          <w:lang w:eastAsia="en-US"/>
        </w:rPr>
      </w:pPr>
    </w:p>
    <w:p w:rsidR="004E6111" w:rsidRPr="006C1AF7" w:rsidRDefault="004E6111">
      <w:pPr>
        <w:pStyle w:val="ConsPlusNormal"/>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2.1. Настоящий Регламент определяет порядок и технические аспекты использования ЮЗЭД, статусы электронных документов, на которых происходит подписание ЭП и проверка ЭП.</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xml:space="preserve">2.2. Электронный документ считается </w:t>
      </w:r>
      <w:proofErr w:type="gramStart"/>
      <w:r w:rsidRPr="006C1AF7">
        <w:rPr>
          <w:rFonts w:ascii="Times New Roman" w:eastAsiaTheme="minorHAnsi" w:hAnsi="Times New Roman" w:cs="Times New Roman"/>
          <w:sz w:val="28"/>
          <w:szCs w:val="28"/>
          <w:lang w:eastAsia="en-US"/>
        </w:rPr>
        <w:t>надлежащим образом</w:t>
      </w:r>
      <w:proofErr w:type="gramEnd"/>
      <w:r w:rsidRPr="006C1AF7">
        <w:rPr>
          <w:rFonts w:ascii="Times New Roman" w:eastAsiaTheme="minorHAnsi" w:hAnsi="Times New Roman" w:cs="Times New Roman"/>
          <w:sz w:val="28"/>
          <w:szCs w:val="28"/>
          <w:lang w:eastAsia="en-US"/>
        </w:rPr>
        <w:t xml:space="preserve"> оформленным при условии его соответствия законодательству Российской Федерации, а также требованиям настоящего Регламента.</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2.3. Электронный документ, подписанный надлежащим количеством корректных ЭП Уполномоченных сотрудников Участника, имеет равную юридическую силу с документом, представленным на бумажном носителе, подписанным собственноручными подписями Уполномоченных сотрудников Участника и скрепленным оттисками печатей Участника, и не может быть оспорен только на том основании, что он выполнен в электронном виде.</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2.4. Все экземпляры электронного документа являются подлинниками данного электронного документа.</w:t>
      </w:r>
    </w:p>
    <w:p w:rsidR="004E6111" w:rsidRPr="006C1AF7" w:rsidRDefault="004E6111">
      <w:pPr>
        <w:pStyle w:val="ConsPlusNormal"/>
        <w:rPr>
          <w:rFonts w:ascii="Times New Roman" w:eastAsiaTheme="minorHAnsi" w:hAnsi="Times New Roman" w:cs="Times New Roman"/>
          <w:sz w:val="28"/>
          <w:szCs w:val="28"/>
          <w:lang w:eastAsia="en-US"/>
        </w:rPr>
      </w:pPr>
    </w:p>
    <w:p w:rsidR="004E6111" w:rsidRPr="006C1AF7" w:rsidRDefault="004E6111">
      <w:pPr>
        <w:pStyle w:val="ConsPlusTitle"/>
        <w:jc w:val="center"/>
        <w:outlineLvl w:val="1"/>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3. Средства применения ЭП</w:t>
      </w:r>
    </w:p>
    <w:p w:rsidR="004E6111" w:rsidRPr="006C1AF7" w:rsidRDefault="004E6111">
      <w:pPr>
        <w:pStyle w:val="ConsPlusNormal"/>
        <w:rPr>
          <w:rFonts w:ascii="Times New Roman" w:eastAsiaTheme="minorHAnsi" w:hAnsi="Times New Roman" w:cs="Times New Roman"/>
          <w:sz w:val="28"/>
          <w:szCs w:val="28"/>
          <w:lang w:eastAsia="en-US"/>
        </w:rPr>
      </w:pPr>
    </w:p>
    <w:p w:rsidR="004E6111" w:rsidRPr="006C1AF7" w:rsidRDefault="004E6111">
      <w:pPr>
        <w:pStyle w:val="ConsPlusNormal"/>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3.1. При работе с ЮЗЭД принимаются и признаются Сертификаты, изданные УЦ.</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Сертификат признается изданным УЦ, если подтверждена подлинность ЭП уполномоченного лица УЦ, которой подписан Сертификат Уполномоченного сотрудника Участника.</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Идентификационные данные, занесенные в Сертификат,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lastRenderedPageBreak/>
        <w:t>3.2. Для определения статуса Сертификата используется список отозванных сертификатов, издаваемый и публикуемый УЦ в порядке и с периодичностью, определяемой УЦ.</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Местом публикации списка отозванных сертификатов является адрес информационного ресурса, определенный в регламенте или других нормативно-правовых актах УЦ.</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3.3. Прекращение действия Сертификата Уполномоченного сотрудника Участника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3.4. 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реализацию функций создания ЭП в электронном документе с использованием Ключа;</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подтверждение подлинности ЭП в электронном документе с использованием Сертификата.</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3.5. ЭП хранится отдельно от электронных документов. Формат ЭП соответствует требованиям действующего законодательства и государственных стандартов в сфере применения СЭП.</w:t>
      </w:r>
    </w:p>
    <w:p w:rsidR="004E6111" w:rsidRPr="006C1AF7" w:rsidRDefault="004E6111">
      <w:pPr>
        <w:pStyle w:val="ConsPlusNormal"/>
        <w:rPr>
          <w:rFonts w:ascii="Times New Roman" w:eastAsiaTheme="minorHAnsi" w:hAnsi="Times New Roman" w:cs="Times New Roman"/>
          <w:sz w:val="28"/>
          <w:szCs w:val="28"/>
          <w:lang w:eastAsia="en-US"/>
        </w:rPr>
      </w:pPr>
    </w:p>
    <w:p w:rsidR="004E6111" w:rsidRPr="006C1AF7" w:rsidRDefault="004E6111">
      <w:pPr>
        <w:pStyle w:val="ConsPlusTitle"/>
        <w:jc w:val="center"/>
        <w:outlineLvl w:val="1"/>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4. Программные средства, обеспечивающие</w:t>
      </w:r>
    </w:p>
    <w:p w:rsidR="004E6111" w:rsidRPr="006C1AF7" w:rsidRDefault="004E6111">
      <w:pPr>
        <w:pStyle w:val="ConsPlusTitle"/>
        <w:jc w:val="center"/>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функционирование ЮЗЭД</w:t>
      </w:r>
    </w:p>
    <w:p w:rsidR="004E6111" w:rsidRPr="006C1AF7" w:rsidRDefault="004E6111">
      <w:pPr>
        <w:pStyle w:val="ConsPlusNormal"/>
        <w:rPr>
          <w:rFonts w:ascii="Times New Roman" w:eastAsiaTheme="minorHAnsi" w:hAnsi="Times New Roman" w:cs="Times New Roman"/>
          <w:sz w:val="28"/>
          <w:szCs w:val="28"/>
          <w:lang w:eastAsia="en-US"/>
        </w:rPr>
      </w:pPr>
    </w:p>
    <w:p w:rsidR="004E6111" w:rsidRPr="006C1AF7" w:rsidRDefault="004E6111">
      <w:pPr>
        <w:pStyle w:val="ConsPlusNormal"/>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4.1. Работа ЮЗЭД обеспечивается специальными функциями Системы.</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4.2. Организатор оставляет за собой право обновлять версию Системы с дальнейшей эксплуатацией ЮЗЭД на обновленной версии без предварительных уведомлений Стороны, если такие изменения не повлекут существенных изменений механизма подписания документа или изменения правил подписания и проверки подписей.</w:t>
      </w:r>
    </w:p>
    <w:p w:rsidR="004E6111" w:rsidRPr="006C1AF7" w:rsidRDefault="004E6111">
      <w:pPr>
        <w:pStyle w:val="ConsPlusNormal"/>
        <w:rPr>
          <w:rFonts w:ascii="Times New Roman" w:eastAsiaTheme="minorHAnsi" w:hAnsi="Times New Roman" w:cs="Times New Roman"/>
          <w:sz w:val="28"/>
          <w:szCs w:val="28"/>
          <w:lang w:eastAsia="en-US"/>
        </w:rPr>
      </w:pPr>
    </w:p>
    <w:p w:rsidR="004E6111" w:rsidRPr="006C1AF7" w:rsidRDefault="004E6111">
      <w:pPr>
        <w:pStyle w:val="ConsPlusTitle"/>
        <w:jc w:val="center"/>
        <w:outlineLvl w:val="1"/>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5. Перечень электронных документов, включенных в ЮЗЭД</w:t>
      </w:r>
    </w:p>
    <w:p w:rsidR="004E6111" w:rsidRPr="006C1AF7" w:rsidRDefault="004E6111">
      <w:pPr>
        <w:pStyle w:val="ConsPlusNormal"/>
        <w:rPr>
          <w:rFonts w:ascii="Times New Roman" w:eastAsiaTheme="minorHAnsi" w:hAnsi="Times New Roman" w:cs="Times New Roman"/>
          <w:sz w:val="28"/>
          <w:szCs w:val="28"/>
          <w:lang w:eastAsia="en-US"/>
        </w:rPr>
      </w:pPr>
    </w:p>
    <w:p w:rsidR="004E6111" w:rsidRPr="006C1AF7" w:rsidRDefault="004E6111">
      <w:pPr>
        <w:pStyle w:val="ConsPlusNormal"/>
        <w:ind w:firstLine="540"/>
        <w:jc w:val="both"/>
        <w:rPr>
          <w:rFonts w:ascii="Times New Roman" w:eastAsiaTheme="minorHAnsi" w:hAnsi="Times New Roman" w:cs="Times New Roman"/>
          <w:sz w:val="28"/>
          <w:szCs w:val="28"/>
          <w:lang w:eastAsia="en-US"/>
        </w:rPr>
      </w:pPr>
      <w:bookmarkStart w:id="2" w:name="P195"/>
      <w:bookmarkEnd w:id="2"/>
      <w:r w:rsidRPr="006C1AF7">
        <w:rPr>
          <w:rFonts w:ascii="Times New Roman" w:eastAsiaTheme="minorHAnsi" w:hAnsi="Times New Roman" w:cs="Times New Roman"/>
          <w:sz w:val="28"/>
          <w:szCs w:val="28"/>
          <w:lang w:eastAsia="en-US"/>
        </w:rPr>
        <w:t>5.1. Перечень электронных документов Системы,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собственноручной и с учетом требований, установленных настоящим приказом:</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1. Уведомление о бюджетных назначениях по доходам</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2. Уведомление об изменении бюджетных назначений по доходам</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3. Уведомление о бюджетных назначениях по источникам</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4. Уведомление об изменении бюджетных назначений по источникам</w:t>
      </w:r>
    </w:p>
    <w:p w:rsidR="005578B3"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lastRenderedPageBreak/>
        <w:t xml:space="preserve">5. Уведомление о бюджетных назначениях </w:t>
      </w:r>
    </w:p>
    <w:p w:rsidR="004E6111" w:rsidRPr="006C1AF7" w:rsidRDefault="008451DC">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6</w:t>
      </w:r>
      <w:r w:rsidR="004E6111" w:rsidRPr="006C1AF7">
        <w:rPr>
          <w:rFonts w:ascii="Times New Roman" w:eastAsiaTheme="minorHAnsi" w:hAnsi="Times New Roman" w:cs="Times New Roman"/>
          <w:sz w:val="28"/>
          <w:szCs w:val="28"/>
          <w:lang w:eastAsia="en-US"/>
        </w:rPr>
        <w:t>. Уведомление об изменении бюджетных назначений</w:t>
      </w:r>
    </w:p>
    <w:p w:rsidR="004E6111" w:rsidRPr="006C1AF7" w:rsidRDefault="008451DC">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7</w:t>
      </w:r>
      <w:r w:rsidR="004E6111" w:rsidRPr="006C1AF7">
        <w:rPr>
          <w:rFonts w:ascii="Times New Roman" w:eastAsiaTheme="minorHAnsi" w:hAnsi="Times New Roman" w:cs="Times New Roman"/>
          <w:sz w:val="28"/>
          <w:szCs w:val="28"/>
          <w:lang w:eastAsia="en-US"/>
        </w:rPr>
        <w:t>. Кассовый план по источникам</w:t>
      </w:r>
    </w:p>
    <w:p w:rsidR="004E6111" w:rsidRPr="006C1AF7" w:rsidRDefault="008451DC">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8</w:t>
      </w:r>
      <w:r w:rsidR="004E6111" w:rsidRPr="006C1AF7">
        <w:rPr>
          <w:rFonts w:ascii="Times New Roman" w:eastAsiaTheme="minorHAnsi" w:hAnsi="Times New Roman" w:cs="Times New Roman"/>
          <w:sz w:val="28"/>
          <w:szCs w:val="28"/>
          <w:lang w:eastAsia="en-US"/>
        </w:rPr>
        <w:t>. Изменение кассового плана по источникам</w:t>
      </w:r>
    </w:p>
    <w:p w:rsidR="004E6111" w:rsidRPr="006C1AF7" w:rsidRDefault="008451DC">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9</w:t>
      </w:r>
      <w:r w:rsidR="004E6111" w:rsidRPr="006C1AF7">
        <w:rPr>
          <w:rFonts w:ascii="Times New Roman" w:eastAsiaTheme="minorHAnsi" w:hAnsi="Times New Roman" w:cs="Times New Roman"/>
          <w:sz w:val="28"/>
          <w:szCs w:val="28"/>
          <w:lang w:eastAsia="en-US"/>
        </w:rPr>
        <w:t xml:space="preserve">. Кассовый план по расходам </w:t>
      </w:r>
    </w:p>
    <w:p w:rsidR="004E6111" w:rsidRPr="006C1AF7" w:rsidRDefault="008451DC">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10</w:t>
      </w:r>
      <w:r w:rsidR="004E6111" w:rsidRPr="006C1AF7">
        <w:rPr>
          <w:rFonts w:ascii="Times New Roman" w:eastAsiaTheme="minorHAnsi" w:hAnsi="Times New Roman" w:cs="Times New Roman"/>
          <w:sz w:val="28"/>
          <w:szCs w:val="28"/>
          <w:lang w:eastAsia="en-US"/>
        </w:rPr>
        <w:t>. Изменение кассового плана по расходам</w:t>
      </w:r>
    </w:p>
    <w:p w:rsidR="004E6111" w:rsidRPr="006C1AF7" w:rsidRDefault="008451DC">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11</w:t>
      </w:r>
      <w:r w:rsidR="004E6111" w:rsidRPr="006C1AF7">
        <w:rPr>
          <w:rFonts w:ascii="Times New Roman" w:eastAsiaTheme="minorHAnsi" w:hAnsi="Times New Roman" w:cs="Times New Roman"/>
          <w:sz w:val="28"/>
          <w:szCs w:val="28"/>
          <w:lang w:eastAsia="en-US"/>
        </w:rPr>
        <w:t>. Заявка на оплату расходов</w:t>
      </w:r>
      <w:r w:rsidRPr="006C1AF7">
        <w:rPr>
          <w:rFonts w:ascii="Times New Roman" w:hAnsi="Times New Roman" w:cs="Times New Roman"/>
          <w:sz w:val="28"/>
          <w:szCs w:val="28"/>
        </w:rPr>
        <w:t xml:space="preserve"> (в том числе с приложениями)</w:t>
      </w:r>
    </w:p>
    <w:p w:rsidR="004E6111" w:rsidRPr="006C1AF7" w:rsidRDefault="008451DC">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12</w:t>
      </w:r>
      <w:r w:rsidR="004E6111" w:rsidRPr="006C1AF7">
        <w:rPr>
          <w:rFonts w:ascii="Times New Roman" w:eastAsiaTheme="minorHAnsi" w:hAnsi="Times New Roman" w:cs="Times New Roman"/>
          <w:sz w:val="28"/>
          <w:szCs w:val="28"/>
          <w:lang w:eastAsia="en-US"/>
        </w:rPr>
        <w:t>. Распоряжение на перечисление средств с текущего счета</w:t>
      </w:r>
    </w:p>
    <w:p w:rsidR="003F2226" w:rsidRPr="006C1AF7" w:rsidRDefault="003F2226">
      <w:pPr>
        <w:pStyle w:val="ConsPlusNormal"/>
        <w:ind w:firstLine="540"/>
        <w:jc w:val="both"/>
        <w:rPr>
          <w:rFonts w:ascii="Times New Roman" w:eastAsiaTheme="minorHAnsi" w:hAnsi="Times New Roman" w:cs="Times New Roman"/>
          <w:sz w:val="28"/>
          <w:szCs w:val="28"/>
          <w:lang w:eastAsia="en-US"/>
        </w:rPr>
      </w:pPr>
    </w:p>
    <w:p w:rsidR="004E6111" w:rsidRPr="006C1AF7" w:rsidRDefault="00704D2C">
      <w:pPr>
        <w:pStyle w:val="ConsPlusNormal"/>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13</w:t>
      </w:r>
      <w:r w:rsidR="004E6111" w:rsidRPr="006C1AF7">
        <w:rPr>
          <w:rFonts w:ascii="Times New Roman" w:eastAsiaTheme="minorHAnsi" w:hAnsi="Times New Roman" w:cs="Times New Roman"/>
          <w:sz w:val="28"/>
          <w:szCs w:val="28"/>
          <w:lang w:eastAsia="en-US"/>
        </w:rPr>
        <w:t>. Уведомление по предоставляемым МБТ (исходящее)</w:t>
      </w:r>
    </w:p>
    <w:p w:rsidR="004E6111" w:rsidRPr="006C1AF7" w:rsidRDefault="002A7FF4">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14</w:t>
      </w:r>
      <w:r w:rsidR="004E6111" w:rsidRPr="006C1AF7">
        <w:rPr>
          <w:rFonts w:ascii="Times New Roman" w:eastAsiaTheme="minorHAnsi" w:hAnsi="Times New Roman" w:cs="Times New Roman"/>
          <w:sz w:val="28"/>
          <w:szCs w:val="28"/>
          <w:lang w:eastAsia="en-US"/>
        </w:rPr>
        <w:t>. Справка по расходам</w:t>
      </w:r>
    </w:p>
    <w:p w:rsidR="004E6111" w:rsidRPr="006C1AF7" w:rsidRDefault="002A7FF4">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15</w:t>
      </w:r>
      <w:r w:rsidR="004E6111" w:rsidRPr="006C1AF7">
        <w:rPr>
          <w:rFonts w:ascii="Times New Roman" w:eastAsiaTheme="minorHAnsi" w:hAnsi="Times New Roman" w:cs="Times New Roman"/>
          <w:sz w:val="28"/>
          <w:szCs w:val="28"/>
          <w:lang w:eastAsia="en-US"/>
        </w:rPr>
        <w:t>. Справка по источникам</w:t>
      </w:r>
    </w:p>
    <w:p w:rsidR="002A7FF4" w:rsidRPr="006C1AF7" w:rsidRDefault="002A7FF4">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hAnsi="Times New Roman" w:cs="Times New Roman"/>
          <w:sz w:val="28"/>
          <w:szCs w:val="28"/>
        </w:rPr>
        <w:t>16. Справка-уведомление об уточнении операций БУ\АУ</w:t>
      </w:r>
    </w:p>
    <w:p w:rsidR="004E6111" w:rsidRPr="006C1AF7" w:rsidRDefault="002A7FF4">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17</w:t>
      </w:r>
      <w:r w:rsidR="004E6111" w:rsidRPr="006C1AF7">
        <w:rPr>
          <w:rFonts w:ascii="Times New Roman" w:eastAsiaTheme="minorHAnsi" w:hAnsi="Times New Roman" w:cs="Times New Roman"/>
          <w:sz w:val="28"/>
          <w:szCs w:val="28"/>
          <w:lang w:eastAsia="en-US"/>
        </w:rPr>
        <w:t>. Платежное поручение</w:t>
      </w:r>
    </w:p>
    <w:p w:rsidR="004E6111" w:rsidRPr="006C1AF7" w:rsidRDefault="002A7FF4">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18</w:t>
      </w:r>
      <w:r w:rsidR="004E6111" w:rsidRPr="006C1AF7">
        <w:rPr>
          <w:rFonts w:ascii="Times New Roman" w:eastAsiaTheme="minorHAnsi" w:hAnsi="Times New Roman" w:cs="Times New Roman"/>
          <w:sz w:val="28"/>
          <w:szCs w:val="28"/>
          <w:lang w:eastAsia="en-US"/>
        </w:rPr>
        <w:t>. Кассовый план по доходам</w:t>
      </w:r>
    </w:p>
    <w:p w:rsidR="004E6111" w:rsidRPr="006C1AF7" w:rsidRDefault="002A7FF4">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19</w:t>
      </w:r>
      <w:r w:rsidR="004E6111" w:rsidRPr="006C1AF7">
        <w:rPr>
          <w:rFonts w:ascii="Times New Roman" w:eastAsiaTheme="minorHAnsi" w:hAnsi="Times New Roman" w:cs="Times New Roman"/>
          <w:sz w:val="28"/>
          <w:szCs w:val="28"/>
          <w:lang w:eastAsia="en-US"/>
        </w:rPr>
        <w:t>. Изменение кассового плана по доходам</w:t>
      </w:r>
    </w:p>
    <w:p w:rsidR="00271D47" w:rsidRPr="006C1AF7" w:rsidRDefault="001F27CC">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20</w:t>
      </w:r>
      <w:r w:rsidR="004E6111" w:rsidRPr="006C1AF7">
        <w:rPr>
          <w:rFonts w:ascii="Times New Roman" w:eastAsiaTheme="minorHAnsi" w:hAnsi="Times New Roman" w:cs="Times New Roman"/>
          <w:sz w:val="28"/>
          <w:szCs w:val="28"/>
          <w:lang w:eastAsia="en-US"/>
        </w:rPr>
        <w:t xml:space="preserve">. </w:t>
      </w:r>
      <w:r w:rsidRPr="006C1AF7">
        <w:rPr>
          <w:rFonts w:ascii="Times New Roman" w:eastAsiaTheme="minorHAnsi" w:hAnsi="Times New Roman" w:cs="Times New Roman"/>
          <w:sz w:val="28"/>
          <w:szCs w:val="28"/>
          <w:lang w:eastAsia="en-US"/>
        </w:rPr>
        <w:t xml:space="preserve">Заявка БУ/АУ на выплату средств </w:t>
      </w:r>
    </w:p>
    <w:p w:rsidR="004E6111" w:rsidRPr="006C1AF7" w:rsidRDefault="001F27CC">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xml:space="preserve">21. Договор </w:t>
      </w:r>
    </w:p>
    <w:p w:rsidR="001B7D00" w:rsidRPr="006C1AF7" w:rsidRDefault="001F27CC">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22</w:t>
      </w:r>
      <w:r w:rsidR="004E6111" w:rsidRPr="006C1AF7">
        <w:rPr>
          <w:rFonts w:ascii="Times New Roman" w:eastAsiaTheme="minorHAnsi" w:hAnsi="Times New Roman" w:cs="Times New Roman"/>
          <w:sz w:val="28"/>
          <w:szCs w:val="28"/>
          <w:lang w:eastAsia="en-US"/>
        </w:rPr>
        <w:t>. Соглашение о порядке и у</w:t>
      </w:r>
      <w:r w:rsidR="001B7D00" w:rsidRPr="006C1AF7">
        <w:rPr>
          <w:rFonts w:ascii="Times New Roman" w:eastAsiaTheme="minorHAnsi" w:hAnsi="Times New Roman" w:cs="Times New Roman"/>
          <w:sz w:val="28"/>
          <w:szCs w:val="28"/>
          <w:lang w:eastAsia="en-US"/>
        </w:rPr>
        <w:t>словиях предоставления субсидий</w:t>
      </w:r>
    </w:p>
    <w:p w:rsidR="004E6111" w:rsidRPr="006C1AF7" w:rsidRDefault="001F27CC">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xml:space="preserve">23. Денежное обязательство </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2</w:t>
      </w:r>
      <w:r w:rsidR="003F2226" w:rsidRPr="006C1AF7">
        <w:rPr>
          <w:rFonts w:ascii="Times New Roman" w:eastAsiaTheme="minorHAnsi" w:hAnsi="Times New Roman" w:cs="Times New Roman"/>
          <w:sz w:val="28"/>
          <w:szCs w:val="28"/>
          <w:lang w:eastAsia="en-US"/>
        </w:rPr>
        <w:t>4</w:t>
      </w:r>
      <w:r w:rsidRPr="006C1AF7">
        <w:rPr>
          <w:rFonts w:ascii="Times New Roman" w:eastAsiaTheme="minorHAnsi" w:hAnsi="Times New Roman" w:cs="Times New Roman"/>
          <w:sz w:val="28"/>
          <w:szCs w:val="28"/>
          <w:lang w:eastAsia="en-US"/>
        </w:rPr>
        <w:t xml:space="preserve">. Сведения об </w:t>
      </w:r>
      <w:r w:rsidR="001F27CC" w:rsidRPr="006C1AF7">
        <w:rPr>
          <w:rFonts w:ascii="Times New Roman" w:eastAsiaTheme="minorHAnsi" w:hAnsi="Times New Roman" w:cs="Times New Roman"/>
          <w:sz w:val="28"/>
          <w:szCs w:val="28"/>
          <w:lang w:eastAsia="en-US"/>
        </w:rPr>
        <w:t>обязательствах и договоре БУ/АУ</w:t>
      </w:r>
      <w:r w:rsidR="001F27CC" w:rsidRPr="006C1AF7">
        <w:rPr>
          <w:rFonts w:ascii="Times New Roman" w:hAnsi="Times New Roman" w:cs="Times New Roman"/>
          <w:sz w:val="28"/>
          <w:szCs w:val="28"/>
        </w:rPr>
        <w:t xml:space="preserve"> </w:t>
      </w:r>
    </w:p>
    <w:p w:rsidR="006B3221" w:rsidRPr="006C1AF7" w:rsidRDefault="006B3221" w:rsidP="006B322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2</w:t>
      </w:r>
      <w:r w:rsidR="003F2226" w:rsidRPr="006C1AF7">
        <w:rPr>
          <w:rFonts w:ascii="Times New Roman" w:eastAsiaTheme="minorHAnsi" w:hAnsi="Times New Roman" w:cs="Times New Roman"/>
          <w:sz w:val="28"/>
          <w:szCs w:val="28"/>
          <w:lang w:eastAsia="en-US"/>
        </w:rPr>
        <w:t>5</w:t>
      </w:r>
      <w:r w:rsidRPr="006C1AF7">
        <w:rPr>
          <w:rFonts w:ascii="Times New Roman" w:eastAsiaTheme="minorHAnsi" w:hAnsi="Times New Roman" w:cs="Times New Roman"/>
          <w:sz w:val="28"/>
          <w:szCs w:val="28"/>
          <w:lang w:eastAsia="en-US"/>
        </w:rPr>
        <w:t>. Универсальный документ &lt;1&gt;.</w:t>
      </w:r>
    </w:p>
    <w:p w:rsidR="004E6111" w:rsidRDefault="006B322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2</w:t>
      </w:r>
      <w:r w:rsidR="00B81EEA" w:rsidRPr="006C1AF7">
        <w:rPr>
          <w:rFonts w:ascii="Times New Roman" w:eastAsiaTheme="minorHAnsi" w:hAnsi="Times New Roman" w:cs="Times New Roman"/>
          <w:sz w:val="28"/>
          <w:szCs w:val="28"/>
          <w:lang w:eastAsia="en-US"/>
        </w:rPr>
        <w:t>6</w:t>
      </w:r>
      <w:r w:rsidR="004E6111" w:rsidRPr="006C1AF7">
        <w:rPr>
          <w:rFonts w:ascii="Times New Roman" w:eastAsiaTheme="minorHAnsi" w:hAnsi="Times New Roman" w:cs="Times New Roman"/>
          <w:sz w:val="28"/>
          <w:szCs w:val="28"/>
          <w:lang w:eastAsia="en-US"/>
        </w:rPr>
        <w:t>. План финансово-хозяйственной деятельности.</w:t>
      </w:r>
      <w:r w:rsidR="00271D47" w:rsidRPr="006C1AF7">
        <w:rPr>
          <w:rFonts w:ascii="Times New Roman" w:eastAsiaTheme="minorHAnsi" w:hAnsi="Times New Roman" w:cs="Times New Roman"/>
          <w:sz w:val="28"/>
          <w:szCs w:val="28"/>
          <w:lang w:eastAsia="en-US"/>
        </w:rPr>
        <w:t xml:space="preserve"> </w:t>
      </w:r>
    </w:p>
    <w:p w:rsidR="006C1AF7" w:rsidRDefault="006C1AF7">
      <w:pPr>
        <w:pStyle w:val="ConsPlusNormal"/>
        <w:spacing w:before="220"/>
        <w:ind w:firstLine="540"/>
        <w:jc w:val="both"/>
        <w:rPr>
          <w:rFonts w:ascii="Times New Roman" w:eastAsiaTheme="minorHAnsi" w:hAnsi="Times New Roman" w:cs="Times New Roman"/>
          <w:sz w:val="28"/>
          <w:szCs w:val="28"/>
          <w:lang w:eastAsia="en-US"/>
        </w:rPr>
      </w:pPr>
    </w:p>
    <w:p w:rsidR="006C1AF7" w:rsidRDefault="006C1AF7">
      <w:pPr>
        <w:pStyle w:val="ConsPlusNormal"/>
        <w:spacing w:before="220"/>
        <w:ind w:firstLine="540"/>
        <w:jc w:val="both"/>
        <w:rPr>
          <w:rFonts w:ascii="Times New Roman" w:eastAsiaTheme="minorHAnsi" w:hAnsi="Times New Roman" w:cs="Times New Roman"/>
          <w:sz w:val="28"/>
          <w:szCs w:val="28"/>
          <w:lang w:eastAsia="en-US"/>
        </w:rPr>
      </w:pPr>
    </w:p>
    <w:p w:rsidR="006C1AF7" w:rsidRDefault="006C1AF7">
      <w:pPr>
        <w:pStyle w:val="ConsPlusNormal"/>
        <w:spacing w:before="220"/>
        <w:ind w:firstLine="540"/>
        <w:jc w:val="both"/>
        <w:rPr>
          <w:rFonts w:ascii="Times New Roman" w:eastAsiaTheme="minorHAnsi" w:hAnsi="Times New Roman" w:cs="Times New Roman"/>
          <w:sz w:val="28"/>
          <w:szCs w:val="28"/>
          <w:lang w:eastAsia="en-US"/>
        </w:rPr>
      </w:pPr>
    </w:p>
    <w:p w:rsidR="006C1AF7" w:rsidRDefault="006C1AF7" w:rsidP="006C1AF7">
      <w:pPr>
        <w:pStyle w:val="ConsPlusNormal"/>
        <w:spacing w:before="220"/>
        <w:jc w:val="both"/>
        <w:rPr>
          <w:rFonts w:ascii="Times New Roman" w:eastAsiaTheme="minorHAnsi" w:hAnsi="Times New Roman" w:cs="Times New Roman"/>
          <w:sz w:val="28"/>
          <w:szCs w:val="28"/>
          <w:lang w:eastAsia="en-US"/>
        </w:rPr>
      </w:pPr>
    </w:p>
    <w:p w:rsidR="006C1AF7" w:rsidRPr="006C1AF7" w:rsidRDefault="006C1AF7" w:rsidP="006C1AF7">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w:t>
      </w:r>
    </w:p>
    <w:p w:rsidR="006C1AF7" w:rsidRPr="006C1AF7" w:rsidRDefault="006C1AF7" w:rsidP="006C1AF7">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&lt;1&gt; В данном документе во вложении может быть подписан любой файл в электронном виде, в том числе и выписка с лицевого счета бюджета.</w:t>
      </w:r>
    </w:p>
    <w:p w:rsidR="006C1AF7" w:rsidRPr="006C1AF7" w:rsidRDefault="006C1AF7">
      <w:pPr>
        <w:pStyle w:val="ConsPlusNormal"/>
        <w:spacing w:before="220"/>
        <w:ind w:firstLine="540"/>
        <w:jc w:val="both"/>
        <w:rPr>
          <w:rFonts w:ascii="Times New Roman" w:eastAsiaTheme="minorHAnsi" w:hAnsi="Times New Roman" w:cs="Times New Roman"/>
          <w:sz w:val="28"/>
          <w:szCs w:val="28"/>
          <w:lang w:eastAsia="en-US"/>
        </w:rPr>
      </w:pP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5.2. Электронные документы в Системе могут иметь вложения в виде прикрепленных файлов различных форматов.</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Электронные документы Системы, позволяющие создавать вложения:</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Заявка на оплату расходов;</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Заявка БУ/АУ на выплату средств;</w:t>
      </w:r>
    </w:p>
    <w:p w:rsidR="00271D47" w:rsidRPr="006C1AF7" w:rsidRDefault="00271D47">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Договор;</w:t>
      </w:r>
    </w:p>
    <w:p w:rsidR="00271D47" w:rsidRPr="006C1AF7" w:rsidRDefault="00271D47" w:rsidP="00271D47">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Денежное обязательство</w:t>
      </w:r>
      <w:r w:rsidR="001B7D00" w:rsidRPr="006C1AF7">
        <w:rPr>
          <w:rFonts w:ascii="Times New Roman" w:eastAsiaTheme="minorHAnsi" w:hAnsi="Times New Roman" w:cs="Times New Roman"/>
          <w:sz w:val="28"/>
          <w:szCs w:val="28"/>
          <w:lang w:eastAsia="en-US"/>
        </w:rPr>
        <w:t>;</w:t>
      </w:r>
    </w:p>
    <w:p w:rsidR="001B7D00" w:rsidRPr="006C1AF7" w:rsidRDefault="001B7D00" w:rsidP="00271D47">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Соглашение о порядке и условиях предоставления субсидий</w:t>
      </w:r>
    </w:p>
    <w:p w:rsidR="00271D47" w:rsidRPr="006C1AF7" w:rsidRDefault="00271D47" w:rsidP="00271D47">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Сведения об обязательствах и договоре БУ/АУ;</w:t>
      </w:r>
    </w:p>
    <w:p w:rsidR="00271D47" w:rsidRPr="006C1AF7" w:rsidRDefault="001B7D00" w:rsidP="00271D47">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Универсальный документ.</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Каждый файл вложений к электронному документу подписывается отдельной электронной подписью на тех же статусах и с той же ролью, что и электронный документ.</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5.3. Требования к реквизитному составу юридически значимых электронных документов определяет Организатор. Сторона имеет право быть ознакомленной с реквизитным составом юридически значимых электронных документов.</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xml:space="preserve">5.4. ЭД Системы из перечня </w:t>
      </w:r>
      <w:hyperlink w:anchor="P195" w:history="1">
        <w:r w:rsidRPr="006C1AF7">
          <w:rPr>
            <w:rFonts w:ascii="Times New Roman" w:eastAsiaTheme="minorHAnsi" w:hAnsi="Times New Roman" w:cs="Times New Roman"/>
            <w:sz w:val="28"/>
            <w:szCs w:val="28"/>
            <w:lang w:eastAsia="en-US"/>
          </w:rPr>
          <w:t>п. 5.1</w:t>
        </w:r>
      </w:hyperlink>
      <w:r w:rsidRPr="006C1AF7">
        <w:rPr>
          <w:rFonts w:ascii="Times New Roman" w:eastAsiaTheme="minorHAnsi" w:hAnsi="Times New Roman" w:cs="Times New Roman"/>
          <w:sz w:val="28"/>
          <w:szCs w:val="28"/>
          <w:lang w:eastAsia="en-US"/>
        </w:rPr>
        <w:t xml:space="preserve"> подписываются ЭП </w:t>
      </w:r>
      <w:r w:rsidR="00424426" w:rsidRPr="006C1AF7">
        <w:rPr>
          <w:rFonts w:ascii="Times New Roman" w:eastAsiaTheme="minorHAnsi" w:hAnsi="Times New Roman" w:cs="Times New Roman"/>
          <w:sz w:val="28"/>
          <w:szCs w:val="28"/>
          <w:lang w:eastAsia="en-US"/>
        </w:rPr>
        <w:t xml:space="preserve">в </w:t>
      </w:r>
      <w:r w:rsidRPr="006C1AF7">
        <w:rPr>
          <w:rFonts w:ascii="Times New Roman" w:eastAsiaTheme="minorHAnsi" w:hAnsi="Times New Roman" w:cs="Times New Roman"/>
          <w:sz w:val="28"/>
          <w:szCs w:val="28"/>
          <w:lang w:eastAsia="en-US"/>
        </w:rPr>
        <w:t>Подсистеме АЦК-Финансы.</w:t>
      </w:r>
    </w:p>
    <w:p w:rsidR="004E6111" w:rsidRPr="006C1AF7" w:rsidRDefault="004E6111">
      <w:pPr>
        <w:pStyle w:val="ConsPlusNormal"/>
        <w:rPr>
          <w:rFonts w:ascii="Times New Roman" w:eastAsiaTheme="minorHAnsi" w:hAnsi="Times New Roman" w:cs="Times New Roman"/>
          <w:sz w:val="28"/>
          <w:szCs w:val="28"/>
          <w:lang w:eastAsia="en-US"/>
        </w:rPr>
      </w:pPr>
    </w:p>
    <w:p w:rsidR="004E6111" w:rsidRPr="006C1AF7" w:rsidRDefault="004E6111">
      <w:pPr>
        <w:pStyle w:val="ConsPlusTitle"/>
        <w:jc w:val="center"/>
        <w:outlineLvl w:val="1"/>
        <w:rPr>
          <w:rFonts w:ascii="Times New Roman" w:eastAsiaTheme="minorHAnsi" w:hAnsi="Times New Roman" w:cs="Times New Roman"/>
          <w:b w:val="0"/>
          <w:sz w:val="28"/>
          <w:szCs w:val="28"/>
          <w:lang w:eastAsia="en-US"/>
        </w:rPr>
      </w:pPr>
      <w:r w:rsidRPr="006C1AF7">
        <w:rPr>
          <w:rFonts w:ascii="Times New Roman" w:eastAsiaTheme="minorHAnsi" w:hAnsi="Times New Roman" w:cs="Times New Roman"/>
          <w:b w:val="0"/>
          <w:sz w:val="28"/>
          <w:szCs w:val="28"/>
          <w:lang w:eastAsia="en-US"/>
        </w:rPr>
        <w:t>6. Правила подписания ЭД и контроль правил подписания ЭД</w:t>
      </w:r>
    </w:p>
    <w:p w:rsidR="004E6111" w:rsidRPr="006C1AF7" w:rsidRDefault="004E6111">
      <w:pPr>
        <w:pStyle w:val="ConsPlusNormal"/>
        <w:rPr>
          <w:rFonts w:ascii="Times New Roman" w:eastAsiaTheme="minorHAnsi" w:hAnsi="Times New Roman" w:cs="Times New Roman"/>
          <w:sz w:val="28"/>
          <w:szCs w:val="28"/>
          <w:lang w:eastAsia="en-US"/>
        </w:rPr>
      </w:pPr>
    </w:p>
    <w:p w:rsidR="004E6111" w:rsidRPr="006C1AF7" w:rsidRDefault="004E6111">
      <w:pPr>
        <w:pStyle w:val="ConsPlusNormal"/>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6.1. Правила подписания ЭД соответствуют требованиям к подписанию документов на бумажном носителе с учетом технологии обработки ЭД в Системе, основанной на статусно-ролевой модели подготовки ЭД.</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6.2. Каждому этапу подготовки ЭД соответствует один статус, на котором возможно подписание ЭД одной или несколькими ЭП Уполномоченных сотрудников Участников. В случае технической необходимости на этапе подготовки ЭД кроме основного статуса используется дополнительный статус.</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6.3. Уполномоченные сотрудники Участников обязаны подписывать юридически значимые ЭД своей ЭП строго в соответствии с правилами подписания. В противном случае электронные документы не считаются юридически значимыми.</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6.4. Контроль правил подписания электронных документов ЭП осуществляется Организатором организационными мерами, а также техническими средствами Системы (использование правил проверки в Системе). Способ контроля правил подписания определяется Организатором на основе статусно-ролевой модели подготовки ЭД в Системе.</w:t>
      </w:r>
    </w:p>
    <w:p w:rsidR="004E6111" w:rsidRPr="006C1AF7" w:rsidRDefault="004E6111">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lastRenderedPageBreak/>
        <w:t xml:space="preserve">6.5. Правила подписания и проверки ЭП для ЭД из перечня </w:t>
      </w:r>
      <w:hyperlink w:anchor="P195" w:history="1">
        <w:r w:rsidRPr="006C1AF7">
          <w:rPr>
            <w:rFonts w:ascii="Times New Roman" w:eastAsiaTheme="minorHAnsi" w:hAnsi="Times New Roman" w:cs="Times New Roman"/>
            <w:sz w:val="28"/>
            <w:szCs w:val="28"/>
            <w:lang w:eastAsia="en-US"/>
          </w:rPr>
          <w:t>п. 5.1</w:t>
        </w:r>
      </w:hyperlink>
      <w:r w:rsidRPr="006C1AF7">
        <w:rPr>
          <w:rFonts w:ascii="Times New Roman" w:eastAsiaTheme="minorHAnsi" w:hAnsi="Times New Roman" w:cs="Times New Roman"/>
          <w:sz w:val="28"/>
          <w:szCs w:val="28"/>
          <w:lang w:eastAsia="en-US"/>
        </w:rPr>
        <w:t xml:space="preserve"> приведены в </w:t>
      </w:r>
      <w:hyperlink w:anchor="P268" w:history="1">
        <w:r w:rsidRPr="006C1AF7">
          <w:rPr>
            <w:rFonts w:ascii="Times New Roman" w:eastAsiaTheme="minorHAnsi" w:hAnsi="Times New Roman" w:cs="Times New Roman"/>
            <w:sz w:val="28"/>
            <w:szCs w:val="28"/>
            <w:lang w:eastAsia="en-US"/>
          </w:rPr>
          <w:t>таблице 1</w:t>
        </w:r>
      </w:hyperlink>
      <w:r w:rsidR="00BB1DCB" w:rsidRPr="006C1AF7">
        <w:rPr>
          <w:rFonts w:ascii="Times New Roman" w:eastAsiaTheme="minorHAnsi" w:hAnsi="Times New Roman" w:cs="Times New Roman"/>
          <w:sz w:val="28"/>
          <w:szCs w:val="28"/>
          <w:lang w:eastAsia="en-US"/>
        </w:rPr>
        <w:t xml:space="preserve"> «Правила подписания и проверки ЭП в Системе» (далее - таблица 1)</w:t>
      </w:r>
      <w:r w:rsidRPr="006C1AF7">
        <w:rPr>
          <w:rFonts w:ascii="Times New Roman" w:eastAsiaTheme="minorHAnsi" w:hAnsi="Times New Roman" w:cs="Times New Roman"/>
          <w:sz w:val="28"/>
          <w:szCs w:val="28"/>
          <w:lang w:eastAsia="en-US"/>
        </w:rPr>
        <w:t xml:space="preserve">. </w:t>
      </w:r>
      <w:r w:rsidR="00BB1DCB" w:rsidRPr="006C1AF7">
        <w:rPr>
          <w:rFonts w:ascii="Times New Roman" w:eastAsiaTheme="minorHAnsi" w:hAnsi="Times New Roman" w:cs="Times New Roman"/>
          <w:sz w:val="28"/>
          <w:szCs w:val="28"/>
          <w:lang w:eastAsia="en-US"/>
        </w:rPr>
        <w:t xml:space="preserve"> </w:t>
      </w:r>
      <w:r w:rsidRPr="006C1AF7">
        <w:rPr>
          <w:rFonts w:ascii="Times New Roman" w:eastAsiaTheme="minorHAnsi" w:hAnsi="Times New Roman" w:cs="Times New Roman"/>
          <w:sz w:val="28"/>
          <w:szCs w:val="28"/>
          <w:lang w:eastAsia="en-US"/>
        </w:rPr>
        <w:t xml:space="preserve">Перечень используемых в </w:t>
      </w:r>
      <w:hyperlink w:anchor="P268" w:history="1">
        <w:r w:rsidRPr="006C1AF7">
          <w:rPr>
            <w:rFonts w:ascii="Times New Roman" w:eastAsiaTheme="minorHAnsi" w:hAnsi="Times New Roman" w:cs="Times New Roman"/>
            <w:sz w:val="28"/>
            <w:szCs w:val="28"/>
            <w:lang w:eastAsia="en-US"/>
          </w:rPr>
          <w:t>таблице 1</w:t>
        </w:r>
      </w:hyperlink>
      <w:r w:rsidRPr="006C1AF7">
        <w:rPr>
          <w:rFonts w:ascii="Times New Roman" w:eastAsiaTheme="minorHAnsi" w:hAnsi="Times New Roman" w:cs="Times New Roman"/>
          <w:sz w:val="28"/>
          <w:szCs w:val="28"/>
          <w:lang w:eastAsia="en-US"/>
        </w:rPr>
        <w:t xml:space="preserve"> терминов и сокращений приведен в </w:t>
      </w:r>
      <w:hyperlink w:anchor="P1382" w:history="1">
        <w:r w:rsidRPr="006C1AF7">
          <w:rPr>
            <w:rFonts w:ascii="Times New Roman" w:eastAsiaTheme="minorHAnsi" w:hAnsi="Times New Roman" w:cs="Times New Roman"/>
            <w:sz w:val="28"/>
            <w:szCs w:val="28"/>
            <w:lang w:eastAsia="en-US"/>
          </w:rPr>
          <w:t>таблице 2</w:t>
        </w:r>
      </w:hyperlink>
      <w:r w:rsidR="00BB1DCB" w:rsidRPr="006C1AF7">
        <w:rPr>
          <w:rFonts w:ascii="Times New Roman" w:eastAsiaTheme="minorHAnsi" w:hAnsi="Times New Roman" w:cs="Times New Roman"/>
          <w:sz w:val="28"/>
          <w:szCs w:val="28"/>
          <w:lang w:eastAsia="en-US"/>
        </w:rPr>
        <w:t xml:space="preserve"> «Перечень терминов и сокращений»</w:t>
      </w:r>
      <w:r w:rsidRPr="006C1AF7">
        <w:rPr>
          <w:rFonts w:ascii="Times New Roman" w:eastAsiaTheme="minorHAnsi" w:hAnsi="Times New Roman" w:cs="Times New Roman"/>
          <w:sz w:val="28"/>
          <w:szCs w:val="28"/>
          <w:lang w:eastAsia="en-US"/>
        </w:rPr>
        <w:t>.</w:t>
      </w:r>
    </w:p>
    <w:p w:rsidR="004E6111" w:rsidRPr="006C1AF7" w:rsidRDefault="004E6111" w:rsidP="006C1AF7">
      <w:pPr>
        <w:pStyle w:val="ConsPlusNormal"/>
        <w:spacing w:before="220"/>
        <w:ind w:firstLine="540"/>
        <w:jc w:val="both"/>
        <w:rPr>
          <w:rFonts w:ascii="Times New Roman" w:eastAsiaTheme="minorHAnsi" w:hAnsi="Times New Roman" w:cs="Times New Roman"/>
          <w:sz w:val="28"/>
          <w:szCs w:val="28"/>
          <w:lang w:eastAsia="en-US"/>
        </w:rPr>
      </w:pPr>
      <w:r w:rsidRPr="006C1AF7">
        <w:rPr>
          <w:rFonts w:ascii="Times New Roman" w:eastAsiaTheme="minorHAnsi" w:hAnsi="Times New Roman" w:cs="Times New Roman"/>
          <w:sz w:val="28"/>
          <w:szCs w:val="28"/>
          <w:lang w:eastAsia="en-US"/>
        </w:rPr>
        <w:t xml:space="preserve">6.6. </w:t>
      </w:r>
      <w:hyperlink w:anchor="P270" w:history="1">
        <w:r w:rsidRPr="006C1AF7">
          <w:rPr>
            <w:rFonts w:ascii="Times New Roman" w:eastAsiaTheme="minorHAnsi" w:hAnsi="Times New Roman" w:cs="Times New Roman"/>
            <w:sz w:val="28"/>
            <w:szCs w:val="28"/>
            <w:lang w:eastAsia="en-US"/>
          </w:rPr>
          <w:t>Графа "N" таблицы 1</w:t>
        </w:r>
      </w:hyperlink>
      <w:r w:rsidRPr="006C1AF7">
        <w:rPr>
          <w:rFonts w:ascii="Times New Roman" w:eastAsiaTheme="minorHAnsi" w:hAnsi="Times New Roman" w:cs="Times New Roman"/>
          <w:sz w:val="28"/>
          <w:szCs w:val="28"/>
          <w:lang w:eastAsia="en-US"/>
        </w:rPr>
        <w:t xml:space="preserve"> соответствует этапам обработки ЭД. ЭД переводится на следующий этап подготовки только после подписания ЭД всеми подписантами на текущем этапе обработки в порядке, приведенном в графе "Наименование роли для подписания ЭП на статусе". Перевод ЭД на следующий этап осуществляется в соответствии с порядком, установленным руководством пользователя по работе в Системе, автоматически либо вручную последним подписантом. Если последний подписант является руководителем, то за него процедуру перевода может осуществить должностное лицо, ответственное за подготовку документа.</w:t>
      </w:r>
    </w:p>
    <w:p w:rsidR="004E6111" w:rsidRPr="00F3620C" w:rsidRDefault="004E6111">
      <w:pPr>
        <w:pStyle w:val="ConsPlusNormal"/>
        <w:rPr>
          <w:rFonts w:ascii="Times New Roman" w:eastAsiaTheme="minorHAnsi" w:hAnsi="Times New Roman" w:cs="Times New Roman"/>
          <w:b/>
          <w:sz w:val="24"/>
          <w:szCs w:val="24"/>
          <w:lang w:eastAsia="en-US"/>
        </w:rPr>
      </w:pPr>
    </w:p>
    <w:p w:rsidR="004E6111" w:rsidRPr="00F3620C" w:rsidRDefault="004E6111">
      <w:pPr>
        <w:pStyle w:val="ConsPlusTitle"/>
        <w:jc w:val="center"/>
        <w:outlineLvl w:val="2"/>
        <w:rPr>
          <w:rFonts w:ascii="Times New Roman" w:eastAsiaTheme="minorHAnsi" w:hAnsi="Times New Roman" w:cs="Times New Roman"/>
          <w:sz w:val="24"/>
          <w:szCs w:val="24"/>
          <w:lang w:eastAsia="en-US"/>
        </w:rPr>
      </w:pPr>
      <w:bookmarkStart w:id="3" w:name="P268"/>
      <w:bookmarkEnd w:id="3"/>
      <w:r w:rsidRPr="00F3620C">
        <w:rPr>
          <w:rFonts w:ascii="Times New Roman" w:eastAsiaTheme="minorHAnsi" w:hAnsi="Times New Roman" w:cs="Times New Roman"/>
          <w:sz w:val="24"/>
          <w:szCs w:val="24"/>
          <w:lang w:eastAsia="en-US"/>
        </w:rPr>
        <w:t>Таблица 1. Правила подписания и проверки ЭП в Системе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3539"/>
        <w:gridCol w:w="3611"/>
      </w:tblGrid>
      <w:tr w:rsidR="00A07FA7" w:rsidRPr="00ED0AE1" w:rsidTr="006C1AF7">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N</w:t>
            </w:r>
          </w:p>
        </w:tc>
        <w:tc>
          <w:tcPr>
            <w:tcW w:w="2381"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Статус</w:t>
            </w:r>
          </w:p>
        </w:tc>
        <w:tc>
          <w:tcPr>
            <w:tcW w:w="3539"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Наименование роли для подписания ЭП на статусе</w:t>
            </w:r>
          </w:p>
        </w:tc>
        <w:tc>
          <w:tcPr>
            <w:tcW w:w="3611"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Примечание</w:t>
            </w:r>
          </w:p>
        </w:tc>
      </w:tr>
      <w:tr w:rsidR="00A07FA7" w:rsidRPr="00ED0AE1" w:rsidTr="006C1AF7">
        <w:tc>
          <w:tcPr>
            <w:tcW w:w="9985" w:type="dxa"/>
            <w:gridSpan w:val="4"/>
          </w:tcPr>
          <w:p w:rsidR="00A07FA7" w:rsidRPr="00ED0AE1" w:rsidRDefault="00A07FA7" w:rsidP="006C1AF7">
            <w:pPr>
              <w:pStyle w:val="ConsPlusNormal"/>
              <w:jc w:val="center"/>
              <w:outlineLvl w:val="3"/>
              <w:rPr>
                <w:rFonts w:ascii="Times New Roman" w:eastAsiaTheme="minorHAnsi" w:hAnsi="Times New Roman" w:cs="Times New Roman"/>
                <w:sz w:val="24"/>
                <w:szCs w:val="24"/>
                <w:lang w:eastAsia="en-US"/>
              </w:rPr>
            </w:pPr>
            <w:r w:rsidRPr="00441F8D">
              <w:rPr>
                <w:rFonts w:ascii="Times New Roman" w:eastAsiaTheme="minorHAnsi" w:hAnsi="Times New Roman" w:cs="Times New Roman"/>
                <w:sz w:val="24"/>
                <w:szCs w:val="24"/>
                <w:lang w:eastAsia="en-US"/>
              </w:rPr>
              <w:t>1. ЭД "Уведомление о бюджетных назначениях по доходам"</w:t>
            </w:r>
          </w:p>
          <w:p w:rsidR="00A07FA7" w:rsidRPr="00ED0AE1"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rPr>
          <w:trHeight w:val="1068"/>
        </w:trPr>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1</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Обработка завершена</w:t>
            </w:r>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Исполнитель ОБП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Гл.Бухгалтер КФ (ЭП)</w:t>
            </w:r>
          </w:p>
          <w:p w:rsidR="00A07FA7" w:rsidRPr="0013172C" w:rsidRDefault="00A07FA7" w:rsidP="00F01670">
            <w:r w:rsidRPr="0013172C">
              <w:rPr>
                <w:rFonts w:ascii="Times New Roman" w:hAnsi="Times New Roman" w:cs="Times New Roman"/>
                <w:sz w:val="24"/>
                <w:szCs w:val="24"/>
              </w:rPr>
              <w:t>ГТЧ Руководитель КФ (ЭП)</w:t>
            </w:r>
          </w:p>
        </w:tc>
        <w:tc>
          <w:tcPr>
            <w:tcW w:w="3611" w:type="dxa"/>
          </w:tcPr>
          <w:p w:rsidR="00A07FA7" w:rsidRPr="00ED0AE1"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c>
          <w:tcPr>
            <w:tcW w:w="9985" w:type="dxa"/>
            <w:gridSpan w:val="4"/>
          </w:tcPr>
          <w:p w:rsidR="00A07FA7" w:rsidRPr="00ED0AE1" w:rsidRDefault="00A07FA7" w:rsidP="006C1AF7">
            <w:pPr>
              <w:pStyle w:val="ConsPlusNormal"/>
              <w:jc w:val="center"/>
              <w:outlineLvl w:val="3"/>
              <w:rPr>
                <w:rFonts w:ascii="Times New Roman" w:eastAsiaTheme="minorHAnsi" w:hAnsi="Times New Roman" w:cs="Times New Roman"/>
                <w:sz w:val="24"/>
                <w:szCs w:val="24"/>
                <w:lang w:eastAsia="en-US"/>
              </w:rPr>
            </w:pPr>
            <w:r w:rsidRPr="00441F8D">
              <w:rPr>
                <w:rFonts w:ascii="Times New Roman" w:eastAsiaTheme="minorHAnsi" w:hAnsi="Times New Roman" w:cs="Times New Roman"/>
                <w:sz w:val="24"/>
                <w:szCs w:val="24"/>
                <w:lang w:eastAsia="en-US"/>
              </w:rPr>
              <w:t>2. ЭД "Уведомление об изменении бюджетных назначений по доходам"</w:t>
            </w:r>
          </w:p>
          <w:p w:rsidR="00A07FA7" w:rsidRPr="00ED0AE1"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rPr>
          <w:trHeight w:val="958"/>
        </w:trPr>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1</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Обработка завершена</w:t>
            </w:r>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Исполнитель ОБП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Гл.Бухгалтер КФ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Руководитель КФ (ЭП)</w:t>
            </w:r>
          </w:p>
        </w:tc>
        <w:tc>
          <w:tcPr>
            <w:tcW w:w="3611" w:type="dxa"/>
          </w:tcPr>
          <w:p w:rsidR="00A07FA7" w:rsidRPr="00ED0AE1"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rPr>
          <w:trHeight w:val="555"/>
        </w:trPr>
        <w:tc>
          <w:tcPr>
            <w:tcW w:w="9985" w:type="dxa"/>
            <w:gridSpan w:val="4"/>
          </w:tcPr>
          <w:p w:rsidR="00A07FA7" w:rsidRPr="0013172C" w:rsidRDefault="00A07FA7" w:rsidP="006C1AF7">
            <w:pPr>
              <w:pStyle w:val="ConsPlusNormal"/>
              <w:jc w:val="center"/>
              <w:outlineLvl w:val="3"/>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3. ЭД "Уведомление о бюджетных назначениях по источникам"</w:t>
            </w:r>
          </w:p>
          <w:p w:rsidR="00A07FA7" w:rsidRPr="0013172C"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rPr>
          <w:trHeight w:val="1062"/>
        </w:trPr>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1</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Обработка завершена</w:t>
            </w:r>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Исполнитель ОБП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Гл.Бухгалтер КФ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Руководитель КФ (ЭП)</w:t>
            </w:r>
          </w:p>
        </w:tc>
        <w:tc>
          <w:tcPr>
            <w:tcW w:w="3611" w:type="dxa"/>
          </w:tcPr>
          <w:p w:rsidR="00A07FA7" w:rsidRPr="00ED0AE1"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rPr>
          <w:trHeight w:val="462"/>
        </w:trPr>
        <w:tc>
          <w:tcPr>
            <w:tcW w:w="9985" w:type="dxa"/>
            <w:gridSpan w:val="4"/>
          </w:tcPr>
          <w:p w:rsidR="00A07FA7" w:rsidRPr="00ED0AE1" w:rsidRDefault="00A07FA7" w:rsidP="006C1AF7">
            <w:pPr>
              <w:pStyle w:val="ConsPlusNormal"/>
              <w:jc w:val="center"/>
              <w:outlineLvl w:val="3"/>
              <w:rPr>
                <w:rFonts w:ascii="Times New Roman" w:eastAsiaTheme="minorHAnsi" w:hAnsi="Times New Roman" w:cs="Times New Roman"/>
                <w:sz w:val="24"/>
                <w:szCs w:val="24"/>
                <w:lang w:eastAsia="en-US"/>
              </w:rPr>
            </w:pPr>
            <w:r w:rsidRPr="00441F8D">
              <w:rPr>
                <w:rFonts w:ascii="Times New Roman" w:eastAsiaTheme="minorHAnsi" w:hAnsi="Times New Roman" w:cs="Times New Roman"/>
                <w:sz w:val="24"/>
                <w:szCs w:val="24"/>
                <w:lang w:eastAsia="en-US"/>
              </w:rPr>
              <w:t>4. ЭД "Уведомление об изменении бюджетных назначений по источникам"</w:t>
            </w:r>
          </w:p>
          <w:p w:rsidR="00A07FA7" w:rsidRPr="000F4C6D" w:rsidRDefault="00A07FA7" w:rsidP="006C1AF7">
            <w:pPr>
              <w:pStyle w:val="ConsPlusNormal"/>
              <w:jc w:val="center"/>
              <w:rPr>
                <w:rFonts w:ascii="Times New Roman" w:eastAsiaTheme="minorHAnsi" w:hAnsi="Times New Roman" w:cs="Times New Roman"/>
                <w:strike/>
                <w:sz w:val="24"/>
                <w:szCs w:val="24"/>
                <w:lang w:eastAsia="en-US"/>
              </w:rPr>
            </w:pPr>
          </w:p>
        </w:tc>
      </w:tr>
      <w:tr w:rsidR="00A07FA7" w:rsidRPr="00ED0AE1" w:rsidTr="006C1AF7">
        <w:trPr>
          <w:trHeight w:val="1006"/>
        </w:trPr>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1</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Обработка завершена</w:t>
            </w:r>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Исполнитель ОБП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Гл.Бухгалтер КФ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Руководитель КФ (ЭП)</w:t>
            </w:r>
          </w:p>
        </w:tc>
        <w:tc>
          <w:tcPr>
            <w:tcW w:w="3611" w:type="dxa"/>
          </w:tcPr>
          <w:p w:rsidR="00A07FA7" w:rsidRPr="00ED0AE1"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rPr>
          <w:trHeight w:val="456"/>
        </w:trPr>
        <w:tc>
          <w:tcPr>
            <w:tcW w:w="9985" w:type="dxa"/>
            <w:gridSpan w:val="4"/>
          </w:tcPr>
          <w:p w:rsidR="00A07FA7" w:rsidRPr="0013172C" w:rsidRDefault="00A07FA7" w:rsidP="006C1AF7">
            <w:pPr>
              <w:pStyle w:val="ConsPlusNormal"/>
              <w:jc w:val="center"/>
              <w:rPr>
                <w:rFonts w:ascii="Times New Roman" w:eastAsiaTheme="minorHAnsi" w:hAnsi="Times New Roman" w:cs="Times New Roman"/>
                <w:strike/>
                <w:sz w:val="24"/>
                <w:szCs w:val="24"/>
                <w:lang w:eastAsia="en-US"/>
              </w:rPr>
            </w:pPr>
            <w:r w:rsidRPr="0013172C">
              <w:rPr>
                <w:rFonts w:ascii="Times New Roman" w:eastAsiaTheme="minorHAnsi" w:hAnsi="Times New Roman" w:cs="Times New Roman"/>
                <w:sz w:val="24"/>
                <w:szCs w:val="24"/>
                <w:lang w:eastAsia="en-US"/>
              </w:rPr>
              <w:t>5. ЭД "Уведомление о бюджетных назначениях"</w:t>
            </w:r>
          </w:p>
        </w:tc>
      </w:tr>
      <w:tr w:rsidR="00A07FA7" w:rsidRPr="00ED0AE1" w:rsidTr="006C1AF7">
        <w:trPr>
          <w:trHeight w:val="940"/>
        </w:trPr>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1</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Обработка завершена</w:t>
            </w:r>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Исполнитель ОБП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Гл.Бухгалтер КФ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Руководитель КФ (ЭП)</w:t>
            </w:r>
          </w:p>
        </w:tc>
        <w:tc>
          <w:tcPr>
            <w:tcW w:w="3611" w:type="dxa"/>
          </w:tcPr>
          <w:p w:rsidR="00A07FA7" w:rsidRPr="00ED0AE1"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rPr>
          <w:trHeight w:val="503"/>
        </w:trPr>
        <w:tc>
          <w:tcPr>
            <w:tcW w:w="9985" w:type="dxa"/>
            <w:gridSpan w:val="4"/>
          </w:tcPr>
          <w:p w:rsidR="00A07FA7" w:rsidRPr="0013172C" w:rsidRDefault="00A07FA7" w:rsidP="006C1AF7">
            <w:pPr>
              <w:pStyle w:val="ConsPlusNormal"/>
              <w:jc w:val="center"/>
              <w:rPr>
                <w:rFonts w:ascii="Times New Roman" w:eastAsiaTheme="minorHAnsi" w:hAnsi="Times New Roman" w:cs="Times New Roman"/>
                <w:strike/>
                <w:sz w:val="24"/>
                <w:szCs w:val="24"/>
                <w:lang w:eastAsia="en-US"/>
              </w:rPr>
            </w:pPr>
            <w:r w:rsidRPr="0013172C">
              <w:rPr>
                <w:rFonts w:ascii="Times New Roman" w:eastAsiaTheme="minorHAnsi" w:hAnsi="Times New Roman" w:cs="Times New Roman"/>
                <w:sz w:val="24"/>
                <w:szCs w:val="24"/>
                <w:lang w:eastAsia="en-US"/>
              </w:rPr>
              <w:lastRenderedPageBreak/>
              <w:t>6. ЭД "Уведомление об изменении бюджетных назначений"</w:t>
            </w:r>
          </w:p>
        </w:tc>
      </w:tr>
      <w:tr w:rsidR="00A07FA7" w:rsidRPr="00ED0AE1" w:rsidTr="006C1AF7">
        <w:trPr>
          <w:trHeight w:val="1062"/>
        </w:trPr>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1</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Обработка завершена</w:t>
            </w:r>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Исполнитель ОБП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Гл.Бухгалтер КФ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Руководитель КФ (ЭП)</w:t>
            </w:r>
          </w:p>
        </w:tc>
        <w:tc>
          <w:tcPr>
            <w:tcW w:w="3611" w:type="dxa"/>
          </w:tcPr>
          <w:p w:rsidR="00A07FA7" w:rsidRPr="00ED0AE1"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rPr>
          <w:trHeight w:val="659"/>
        </w:trPr>
        <w:tc>
          <w:tcPr>
            <w:tcW w:w="9985" w:type="dxa"/>
            <w:gridSpan w:val="4"/>
          </w:tcPr>
          <w:p w:rsidR="00A07FA7" w:rsidRPr="0013172C" w:rsidRDefault="00A07FA7" w:rsidP="006C1AF7">
            <w:pPr>
              <w:pStyle w:val="ConsPlusNormal"/>
              <w:jc w:val="center"/>
              <w:rPr>
                <w:rFonts w:ascii="Times New Roman" w:eastAsiaTheme="minorHAnsi" w:hAnsi="Times New Roman" w:cs="Times New Roman"/>
                <w:strike/>
                <w:sz w:val="24"/>
                <w:szCs w:val="24"/>
                <w:lang w:eastAsia="en-US"/>
              </w:rPr>
            </w:pPr>
            <w:r w:rsidRPr="0013172C">
              <w:rPr>
                <w:rFonts w:ascii="Times New Roman" w:eastAsiaTheme="minorHAnsi" w:hAnsi="Times New Roman" w:cs="Times New Roman"/>
                <w:sz w:val="24"/>
                <w:szCs w:val="24"/>
                <w:lang w:eastAsia="en-US"/>
              </w:rPr>
              <w:t>7. ЭД "Кассовый план по источникам"</w:t>
            </w:r>
          </w:p>
        </w:tc>
      </w:tr>
      <w:tr w:rsidR="00A07FA7" w:rsidRPr="00ED0AE1" w:rsidTr="006C1AF7">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Обработка завершена</w:t>
            </w:r>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Исполнитель ОБП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Гл.Бухгалтер КФ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Руководитель КФ (ЭП)</w:t>
            </w:r>
          </w:p>
        </w:tc>
        <w:tc>
          <w:tcPr>
            <w:tcW w:w="3611" w:type="dxa"/>
          </w:tcPr>
          <w:p w:rsidR="00A07FA7" w:rsidRPr="00571579" w:rsidRDefault="00A07FA7" w:rsidP="00F01670">
            <w:pPr>
              <w:pStyle w:val="ConsPlusNormal"/>
              <w:rPr>
                <w:rFonts w:ascii="Times New Roman" w:eastAsiaTheme="minorHAnsi" w:hAnsi="Times New Roman" w:cs="Times New Roman"/>
                <w:strike/>
                <w:sz w:val="24"/>
                <w:szCs w:val="24"/>
                <w:lang w:eastAsia="en-US"/>
              </w:rPr>
            </w:pPr>
          </w:p>
        </w:tc>
      </w:tr>
      <w:tr w:rsidR="00A07FA7" w:rsidRPr="00ED0AE1" w:rsidTr="006C1AF7">
        <w:trPr>
          <w:trHeight w:val="591"/>
        </w:trPr>
        <w:tc>
          <w:tcPr>
            <w:tcW w:w="9985" w:type="dxa"/>
            <w:gridSpan w:val="4"/>
          </w:tcPr>
          <w:p w:rsidR="00A07FA7" w:rsidRPr="0013172C" w:rsidRDefault="00A07FA7" w:rsidP="006C1AF7">
            <w:pPr>
              <w:pStyle w:val="ConsPlusNormal"/>
              <w:jc w:val="center"/>
              <w:rPr>
                <w:rFonts w:ascii="Times New Roman" w:eastAsiaTheme="minorHAnsi" w:hAnsi="Times New Roman" w:cs="Times New Roman"/>
                <w:strike/>
                <w:sz w:val="24"/>
                <w:szCs w:val="24"/>
                <w:lang w:eastAsia="en-US"/>
              </w:rPr>
            </w:pPr>
            <w:r w:rsidRPr="0013172C">
              <w:rPr>
                <w:rFonts w:ascii="Times New Roman" w:eastAsiaTheme="minorHAnsi" w:hAnsi="Times New Roman" w:cs="Times New Roman"/>
                <w:sz w:val="24"/>
                <w:szCs w:val="24"/>
                <w:lang w:eastAsia="en-US"/>
              </w:rPr>
              <w:t>8. ЭД "Изменение кассового плана по источникам"</w:t>
            </w:r>
          </w:p>
        </w:tc>
      </w:tr>
      <w:tr w:rsidR="00A07FA7" w:rsidRPr="00ED0AE1" w:rsidTr="006C1AF7">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Обработка завершена</w:t>
            </w:r>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Исполнитель ОБП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Гл.Бухгалтер КФ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Руководитель КФ (ЭП)</w:t>
            </w:r>
          </w:p>
        </w:tc>
        <w:tc>
          <w:tcPr>
            <w:tcW w:w="3611" w:type="dxa"/>
          </w:tcPr>
          <w:p w:rsidR="00A07FA7" w:rsidRPr="00ED0AE1"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rPr>
          <w:trHeight w:val="606"/>
        </w:trPr>
        <w:tc>
          <w:tcPr>
            <w:tcW w:w="9985" w:type="dxa"/>
            <w:gridSpan w:val="4"/>
          </w:tcPr>
          <w:p w:rsidR="00A07FA7" w:rsidRPr="00841CF8" w:rsidRDefault="00A07FA7" w:rsidP="006C1AF7">
            <w:pPr>
              <w:pStyle w:val="ConsPlusNormal"/>
              <w:jc w:val="center"/>
              <w:rPr>
                <w:rFonts w:ascii="Times New Roman" w:eastAsiaTheme="minorHAnsi" w:hAnsi="Times New Roman" w:cs="Times New Roman"/>
                <w:strike/>
                <w:sz w:val="24"/>
                <w:szCs w:val="24"/>
                <w:lang w:eastAsia="en-US"/>
              </w:rPr>
            </w:pPr>
            <w:r w:rsidRPr="00441F8D">
              <w:rPr>
                <w:rFonts w:ascii="Times New Roman" w:eastAsiaTheme="minorHAnsi" w:hAnsi="Times New Roman" w:cs="Times New Roman"/>
                <w:sz w:val="24"/>
                <w:szCs w:val="24"/>
                <w:lang w:eastAsia="en-US"/>
              </w:rPr>
              <w:t>9. ЭД "Кассовый план по расходам"</w:t>
            </w:r>
          </w:p>
        </w:tc>
      </w:tr>
      <w:tr w:rsidR="00A07FA7" w:rsidRPr="00ED0AE1" w:rsidTr="006C1AF7">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Обработка завершена</w:t>
            </w:r>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Исполнитель ОБП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Гл.Бухгалтер КФ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Руководитель КФ (ЭП)</w:t>
            </w:r>
          </w:p>
        </w:tc>
        <w:tc>
          <w:tcPr>
            <w:tcW w:w="3611" w:type="dxa"/>
          </w:tcPr>
          <w:p w:rsidR="00A07FA7" w:rsidRPr="00841CF8" w:rsidRDefault="00A07FA7" w:rsidP="00F01670">
            <w:pPr>
              <w:pStyle w:val="ConsPlusNormal"/>
              <w:rPr>
                <w:rFonts w:ascii="Times New Roman" w:eastAsiaTheme="minorHAnsi" w:hAnsi="Times New Roman" w:cs="Times New Roman"/>
                <w:strike/>
                <w:sz w:val="24"/>
                <w:szCs w:val="24"/>
                <w:lang w:eastAsia="en-US"/>
              </w:rPr>
            </w:pPr>
          </w:p>
        </w:tc>
      </w:tr>
      <w:tr w:rsidR="00A07FA7" w:rsidRPr="00ED0AE1" w:rsidTr="006C1AF7">
        <w:trPr>
          <w:trHeight w:val="439"/>
        </w:trPr>
        <w:tc>
          <w:tcPr>
            <w:tcW w:w="9985" w:type="dxa"/>
            <w:gridSpan w:val="4"/>
          </w:tcPr>
          <w:p w:rsidR="00A07FA7" w:rsidRPr="0013172C" w:rsidRDefault="00A07FA7" w:rsidP="006C1AF7">
            <w:pPr>
              <w:pStyle w:val="ConsPlusNormal"/>
              <w:jc w:val="center"/>
              <w:rPr>
                <w:rFonts w:ascii="Times New Roman" w:eastAsiaTheme="minorHAnsi" w:hAnsi="Times New Roman" w:cs="Times New Roman"/>
                <w:strike/>
                <w:sz w:val="24"/>
                <w:szCs w:val="24"/>
                <w:lang w:eastAsia="en-US"/>
              </w:rPr>
            </w:pPr>
            <w:r w:rsidRPr="0013172C">
              <w:rPr>
                <w:rFonts w:ascii="Times New Roman" w:eastAsiaTheme="minorHAnsi" w:hAnsi="Times New Roman" w:cs="Times New Roman"/>
                <w:sz w:val="24"/>
                <w:szCs w:val="24"/>
                <w:lang w:eastAsia="en-US"/>
              </w:rPr>
              <w:t>10. ЭД "Изменение кассового плана по расходам"</w:t>
            </w:r>
          </w:p>
        </w:tc>
      </w:tr>
      <w:tr w:rsidR="00A07FA7" w:rsidRPr="00ED0AE1" w:rsidTr="006C1AF7">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Обработка завершена</w:t>
            </w:r>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Исполнитель ОБП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Гл.Бухгалтер КФ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Руководитель КФ (ЭП)</w:t>
            </w:r>
          </w:p>
        </w:tc>
        <w:tc>
          <w:tcPr>
            <w:tcW w:w="3611" w:type="dxa"/>
          </w:tcPr>
          <w:p w:rsidR="00A07FA7" w:rsidRPr="00841CF8" w:rsidRDefault="00A07FA7" w:rsidP="00F01670">
            <w:pPr>
              <w:pStyle w:val="ConsPlusNormal"/>
              <w:rPr>
                <w:rFonts w:ascii="Times New Roman" w:eastAsiaTheme="minorHAnsi" w:hAnsi="Times New Roman" w:cs="Times New Roman"/>
                <w:strike/>
                <w:sz w:val="24"/>
                <w:szCs w:val="24"/>
                <w:lang w:eastAsia="en-US"/>
              </w:rPr>
            </w:pPr>
          </w:p>
        </w:tc>
      </w:tr>
      <w:tr w:rsidR="00A07FA7" w:rsidRPr="00841CF8" w:rsidTr="006C1AF7">
        <w:trPr>
          <w:trHeight w:val="466"/>
        </w:trPr>
        <w:tc>
          <w:tcPr>
            <w:tcW w:w="9985" w:type="dxa"/>
            <w:gridSpan w:val="4"/>
          </w:tcPr>
          <w:p w:rsidR="00A07FA7" w:rsidRPr="0013172C" w:rsidRDefault="00A07FA7" w:rsidP="006C1AF7">
            <w:pPr>
              <w:pStyle w:val="ConsPlusNormal"/>
              <w:jc w:val="center"/>
              <w:rPr>
                <w:rFonts w:ascii="Times New Roman" w:eastAsiaTheme="minorHAnsi" w:hAnsi="Times New Roman" w:cs="Times New Roman"/>
                <w:strike/>
                <w:sz w:val="24"/>
                <w:szCs w:val="24"/>
                <w:lang w:eastAsia="en-US"/>
              </w:rPr>
            </w:pPr>
            <w:r w:rsidRPr="0013172C">
              <w:rPr>
                <w:rFonts w:ascii="Times New Roman" w:eastAsiaTheme="minorHAnsi" w:hAnsi="Times New Roman" w:cs="Times New Roman"/>
                <w:sz w:val="24"/>
                <w:szCs w:val="24"/>
                <w:lang w:eastAsia="en-US"/>
              </w:rPr>
              <w:t xml:space="preserve">11. ЭД "Заявка на оплату расходов" </w:t>
            </w:r>
            <w:r w:rsidRPr="0013172C">
              <w:rPr>
                <w:rFonts w:ascii="Times New Roman" w:hAnsi="Times New Roman" w:cs="Times New Roman"/>
                <w:sz w:val="24"/>
                <w:szCs w:val="24"/>
              </w:rPr>
              <w:t>(в том числе с приложениями)</w:t>
            </w:r>
          </w:p>
        </w:tc>
      </w:tr>
      <w:tr w:rsidR="00A07FA7" w:rsidRPr="00ED0AE1" w:rsidTr="006C1AF7">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Подготовлен</w:t>
            </w:r>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Гл.Бухгалтер ПБС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Руководитель ПБС (ЭП)</w:t>
            </w:r>
          </w:p>
        </w:tc>
        <w:tc>
          <w:tcPr>
            <w:tcW w:w="3611" w:type="dxa"/>
          </w:tcPr>
          <w:p w:rsidR="00A07FA7" w:rsidRPr="00795EA8" w:rsidRDefault="00A07FA7" w:rsidP="00F01670">
            <w:pPr>
              <w:pStyle w:val="ConsPlusNormal"/>
              <w:rPr>
                <w:rFonts w:ascii="Times New Roman" w:eastAsiaTheme="minorHAnsi" w:hAnsi="Times New Roman" w:cs="Times New Roman"/>
                <w:strike/>
                <w:sz w:val="24"/>
                <w:szCs w:val="24"/>
                <w:lang w:eastAsia="en-US"/>
              </w:rPr>
            </w:pPr>
          </w:p>
        </w:tc>
      </w:tr>
      <w:tr w:rsidR="00A07FA7" w:rsidRPr="00841CF8" w:rsidTr="006C1AF7">
        <w:trPr>
          <w:trHeight w:val="483"/>
        </w:trPr>
        <w:tc>
          <w:tcPr>
            <w:tcW w:w="9985" w:type="dxa"/>
            <w:gridSpan w:val="4"/>
          </w:tcPr>
          <w:p w:rsidR="00A07FA7" w:rsidRPr="0013172C" w:rsidRDefault="00A07FA7" w:rsidP="006C1AF7">
            <w:pPr>
              <w:pStyle w:val="ConsPlusNormal"/>
              <w:jc w:val="center"/>
              <w:rPr>
                <w:rFonts w:ascii="Times New Roman" w:eastAsiaTheme="minorHAnsi" w:hAnsi="Times New Roman" w:cs="Times New Roman"/>
                <w:strike/>
                <w:sz w:val="24"/>
                <w:szCs w:val="24"/>
                <w:lang w:eastAsia="en-US"/>
              </w:rPr>
            </w:pPr>
            <w:r w:rsidRPr="0013172C">
              <w:rPr>
                <w:rFonts w:ascii="Times New Roman" w:eastAsiaTheme="minorHAnsi" w:hAnsi="Times New Roman" w:cs="Times New Roman"/>
                <w:sz w:val="24"/>
                <w:szCs w:val="24"/>
                <w:lang w:eastAsia="en-US"/>
              </w:rPr>
              <w:t>12. ЭД "Распоряжение на перечисление средств с текущего счета"</w:t>
            </w:r>
          </w:p>
        </w:tc>
      </w:tr>
      <w:tr w:rsidR="00A07FA7" w:rsidRPr="00ED0AE1" w:rsidTr="006C1AF7">
        <w:trPr>
          <w:trHeight w:val="494"/>
        </w:trPr>
        <w:tc>
          <w:tcPr>
            <w:tcW w:w="454" w:type="dxa"/>
          </w:tcPr>
          <w:p w:rsidR="00A07FA7" w:rsidRPr="00AC0FF2" w:rsidRDefault="00A07FA7" w:rsidP="00F01670">
            <w:pPr>
              <w:pStyle w:val="ConsPlusNormal"/>
              <w:jc w:val="center"/>
              <w:rPr>
                <w:rFonts w:ascii="Times New Roman" w:eastAsiaTheme="minorHAnsi" w:hAnsi="Times New Roman" w:cs="Times New Roman"/>
                <w:sz w:val="24"/>
                <w:szCs w:val="24"/>
                <w:lang w:eastAsia="en-US"/>
              </w:rPr>
            </w:pPr>
            <w:r w:rsidRPr="00AC0FF2">
              <w:rPr>
                <w:rFonts w:ascii="Times New Roman" w:eastAsiaTheme="minorHAnsi" w:hAnsi="Times New Roman" w:cs="Times New Roman"/>
                <w:sz w:val="24"/>
                <w:szCs w:val="24"/>
                <w:lang w:eastAsia="en-US"/>
              </w:rPr>
              <w:t>1</w:t>
            </w:r>
          </w:p>
        </w:tc>
        <w:tc>
          <w:tcPr>
            <w:tcW w:w="2381" w:type="dxa"/>
          </w:tcPr>
          <w:p w:rsidR="00A07FA7" w:rsidRPr="007C1CDD" w:rsidRDefault="00891D6A" w:rsidP="00F01670">
            <w:pPr>
              <w:pStyle w:val="ConsPlusNorma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Обработка завершена</w:t>
            </w:r>
            <w:bookmarkStart w:id="4" w:name="_GoBack"/>
            <w:bookmarkEnd w:id="4"/>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Исполнитель ОУиО (ЭП)</w:t>
            </w:r>
          </w:p>
        </w:tc>
        <w:tc>
          <w:tcPr>
            <w:tcW w:w="3611" w:type="dxa"/>
          </w:tcPr>
          <w:p w:rsidR="00A07FA7" w:rsidRPr="00ED0AE1"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rPr>
          <w:trHeight w:val="772"/>
        </w:trPr>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2</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sidRPr="00ED0AE1">
              <w:rPr>
                <w:rFonts w:ascii="Times New Roman" w:eastAsiaTheme="minorHAnsi" w:hAnsi="Times New Roman" w:cs="Times New Roman"/>
                <w:sz w:val="24"/>
                <w:szCs w:val="24"/>
                <w:lang w:eastAsia="en-US"/>
              </w:rPr>
              <w:t>Обработка завершена</w:t>
            </w:r>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Гл.Бухгалтер КФ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Руководитель КФ (ЭП)</w:t>
            </w:r>
          </w:p>
        </w:tc>
        <w:tc>
          <w:tcPr>
            <w:tcW w:w="3611" w:type="dxa"/>
          </w:tcPr>
          <w:p w:rsidR="00A07FA7" w:rsidRPr="00ED0AE1"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rPr>
          <w:trHeight w:val="489"/>
        </w:trPr>
        <w:tc>
          <w:tcPr>
            <w:tcW w:w="9985" w:type="dxa"/>
            <w:gridSpan w:val="4"/>
          </w:tcPr>
          <w:p w:rsidR="005D24E6" w:rsidRDefault="00A07FA7" w:rsidP="005D24E6">
            <w:pPr>
              <w:pStyle w:val="ConsPlusNormal"/>
              <w:jc w:val="center"/>
              <w:outlineLvl w:val="3"/>
              <w:rPr>
                <w:rFonts w:ascii="Times New Roman" w:eastAsiaTheme="minorHAnsi" w:hAnsi="Times New Roman" w:cs="Times New Roman"/>
                <w:sz w:val="24"/>
                <w:szCs w:val="24"/>
                <w:lang w:eastAsia="en-US"/>
              </w:rPr>
            </w:pPr>
            <w:r w:rsidRPr="009B414A">
              <w:rPr>
                <w:rFonts w:ascii="Times New Roman" w:eastAsiaTheme="minorHAnsi" w:hAnsi="Times New Roman" w:cs="Times New Roman"/>
                <w:sz w:val="24"/>
                <w:szCs w:val="24"/>
                <w:lang w:eastAsia="en-US"/>
              </w:rPr>
              <w:t>13а. ЭД "Уведомление по предоставляемым МБТ (исходящее)"</w:t>
            </w:r>
          </w:p>
          <w:p w:rsidR="005D24E6" w:rsidRDefault="005D24E6" w:rsidP="005D24E6">
            <w:pPr>
              <w:pStyle w:val="ConsPlusNormal"/>
              <w:jc w:val="center"/>
              <w:outlineLvl w:val="3"/>
              <w:rPr>
                <w:rFonts w:ascii="Times New Roman" w:eastAsiaTheme="minorHAnsi" w:hAnsi="Times New Roman" w:cs="Times New Roman"/>
                <w:sz w:val="24"/>
                <w:szCs w:val="24"/>
                <w:lang w:eastAsia="en-US"/>
              </w:rPr>
            </w:pPr>
          </w:p>
          <w:p w:rsidR="00DF0DB7" w:rsidRPr="00DF0DB7" w:rsidRDefault="009368A4" w:rsidP="005D24E6">
            <w:pPr>
              <w:pStyle w:val="ConsPlusNormal"/>
              <w:jc w:val="both"/>
              <w:outlineLvl w:val="3"/>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 типом </w:t>
            </w:r>
            <w:r w:rsidR="00A07FA7" w:rsidRPr="009B414A">
              <w:rPr>
                <w:rFonts w:ascii="Times New Roman" w:eastAsiaTheme="minorHAnsi" w:hAnsi="Times New Roman" w:cs="Times New Roman"/>
                <w:sz w:val="24"/>
                <w:szCs w:val="24"/>
                <w:lang w:eastAsia="en-US"/>
              </w:rPr>
              <w:t>1.1</w:t>
            </w:r>
            <w:r>
              <w:rPr>
                <w:rFonts w:ascii="Times New Roman" w:eastAsiaTheme="minorHAnsi" w:hAnsi="Times New Roman" w:cs="Times New Roman"/>
                <w:sz w:val="24"/>
                <w:szCs w:val="24"/>
                <w:lang w:eastAsia="en-US"/>
              </w:rPr>
              <w:t xml:space="preserve"> и </w:t>
            </w:r>
            <w:r w:rsidR="00A07FA7" w:rsidRPr="009B414A">
              <w:rPr>
                <w:rFonts w:ascii="Times New Roman" w:eastAsiaTheme="minorHAnsi" w:hAnsi="Times New Roman" w:cs="Times New Roman"/>
                <w:sz w:val="24"/>
                <w:szCs w:val="24"/>
                <w:lang w:eastAsia="en-US"/>
              </w:rPr>
              <w:t>1.2</w:t>
            </w:r>
            <w:r>
              <w:rPr>
                <w:rFonts w:ascii="Times New Roman" w:eastAsiaTheme="minorHAnsi" w:hAnsi="Times New Roman" w:cs="Times New Roman"/>
                <w:sz w:val="24"/>
                <w:szCs w:val="24"/>
                <w:lang w:eastAsia="en-US"/>
              </w:rPr>
              <w:t xml:space="preserve"> (по предоставлению МБТ из бюджета Гатчинского муниципального района и бюджета МО «Город Гатчина» </w:t>
            </w:r>
            <w:r w:rsidR="00DF0DB7" w:rsidRPr="00DF0DB7">
              <w:rPr>
                <w:rFonts w:ascii="Times New Roman" w:eastAsiaTheme="minorHAnsi" w:hAnsi="Times New Roman" w:cs="Times New Roman"/>
                <w:sz w:val="24"/>
                <w:szCs w:val="24"/>
                <w:lang w:eastAsia="en-US"/>
              </w:rPr>
              <w:t>соответствует первичному учетному документу "</w:t>
            </w:r>
            <w:hyperlink r:id="rId9" w:history="1">
              <w:r w:rsidR="00DF0DB7" w:rsidRPr="00DF0DB7">
                <w:rPr>
                  <w:rFonts w:ascii="Times New Roman" w:eastAsiaTheme="minorHAnsi" w:hAnsi="Times New Roman" w:cs="Times New Roman"/>
                  <w:sz w:val="24"/>
                  <w:szCs w:val="24"/>
                  <w:lang w:eastAsia="en-US"/>
                </w:rPr>
                <w:t>Уведомление</w:t>
              </w:r>
            </w:hyperlink>
            <w:r w:rsidR="00DF0DB7" w:rsidRPr="00DF0DB7">
              <w:rPr>
                <w:rFonts w:ascii="Times New Roman" w:eastAsiaTheme="minorHAnsi" w:hAnsi="Times New Roman" w:cs="Times New Roman"/>
                <w:sz w:val="24"/>
                <w:szCs w:val="24"/>
                <w:lang w:eastAsia="en-US"/>
              </w:rPr>
              <w:t xml:space="preserve"> по расчетам между бюджетами" ф. 0504817 (формируется </w:t>
            </w:r>
            <w:r>
              <w:rPr>
                <w:rFonts w:ascii="Times New Roman" w:eastAsiaTheme="minorHAnsi" w:hAnsi="Times New Roman" w:cs="Times New Roman"/>
                <w:sz w:val="24"/>
                <w:szCs w:val="24"/>
                <w:lang w:eastAsia="en-US"/>
              </w:rPr>
              <w:t>КФ</w:t>
            </w:r>
            <w:r w:rsidR="00DF0DB7" w:rsidRPr="00DF0DB7">
              <w:rPr>
                <w:rFonts w:ascii="Times New Roman" w:eastAsiaTheme="minorHAnsi" w:hAnsi="Times New Roman" w:cs="Times New Roman"/>
                <w:sz w:val="24"/>
                <w:szCs w:val="24"/>
                <w:lang w:eastAsia="en-US"/>
              </w:rPr>
              <w:t xml:space="preserve"> по форме, установленной приказом Министерства финансов РФ от 30.03.2015 N 52н).</w:t>
            </w:r>
          </w:p>
          <w:p w:rsidR="00DF0DB7" w:rsidRPr="00DF0DB7" w:rsidRDefault="00DF0DB7" w:rsidP="005D24E6">
            <w:pPr>
              <w:widowControl w:val="0"/>
              <w:autoSpaceDE w:val="0"/>
              <w:autoSpaceDN w:val="0"/>
              <w:spacing w:after="0" w:line="240" w:lineRule="auto"/>
              <w:ind w:left="283"/>
              <w:jc w:val="both"/>
              <w:rPr>
                <w:rFonts w:ascii="Times New Roman" w:hAnsi="Times New Roman" w:cs="Times New Roman"/>
                <w:sz w:val="24"/>
                <w:szCs w:val="24"/>
              </w:rPr>
            </w:pPr>
            <w:r w:rsidRPr="00DF0DB7">
              <w:rPr>
                <w:rFonts w:ascii="Times New Roman" w:hAnsi="Times New Roman" w:cs="Times New Roman"/>
                <w:sz w:val="24"/>
                <w:szCs w:val="24"/>
              </w:rPr>
              <w:t xml:space="preserve">1) тип Уведомлений 1.1 "предоставление МБТ" формируется на суммы целевых межбюджетных трансфертов, подлежащих передаче в соответствующие бюджеты на суммы, </w:t>
            </w:r>
            <w:r w:rsidRPr="00DF0DB7">
              <w:rPr>
                <w:rFonts w:ascii="Times New Roman" w:hAnsi="Times New Roman" w:cs="Times New Roman"/>
                <w:sz w:val="24"/>
                <w:szCs w:val="24"/>
              </w:rPr>
              <w:lastRenderedPageBreak/>
              <w:t>утвержденные бюджетной росписью, в случае распределения первоначальным бюджетом (с использованием ЭД "Уведомления о бюджетных назначениях");</w:t>
            </w:r>
          </w:p>
          <w:p w:rsidR="00DF0DB7" w:rsidRPr="00DF0DB7" w:rsidRDefault="00DF0DB7" w:rsidP="005D24E6">
            <w:pPr>
              <w:widowControl w:val="0"/>
              <w:autoSpaceDE w:val="0"/>
              <w:autoSpaceDN w:val="0"/>
              <w:spacing w:after="0" w:line="240" w:lineRule="auto"/>
              <w:ind w:left="283"/>
              <w:jc w:val="both"/>
              <w:rPr>
                <w:rFonts w:ascii="Times New Roman" w:hAnsi="Times New Roman" w:cs="Times New Roman"/>
                <w:sz w:val="24"/>
                <w:szCs w:val="24"/>
              </w:rPr>
            </w:pPr>
            <w:r w:rsidRPr="00DF0DB7">
              <w:rPr>
                <w:rFonts w:ascii="Times New Roman" w:hAnsi="Times New Roman" w:cs="Times New Roman"/>
                <w:sz w:val="24"/>
                <w:szCs w:val="24"/>
              </w:rPr>
              <w:t>2) тип Уведомлений 1.2 "изменение МБТ" формируется на суммы целевых межбюджетных трансфертов, подлежащих передаче в соответствующие бюджеты на суммы, измененные бюджетной росписью (с использованием ЭД "Уведомление об изменении бюджетных назначений");</w:t>
            </w:r>
          </w:p>
          <w:p w:rsidR="00DF0DB7" w:rsidRPr="007C1CDD" w:rsidRDefault="00DF0DB7" w:rsidP="005D24E6">
            <w:pPr>
              <w:widowControl w:val="0"/>
              <w:autoSpaceDE w:val="0"/>
              <w:autoSpaceDN w:val="0"/>
              <w:spacing w:after="0" w:line="240" w:lineRule="auto"/>
              <w:ind w:left="283"/>
              <w:jc w:val="both"/>
              <w:rPr>
                <w:rFonts w:ascii="Times New Roman" w:hAnsi="Times New Roman" w:cs="Times New Roman"/>
                <w:strike/>
                <w:sz w:val="24"/>
                <w:szCs w:val="24"/>
              </w:rPr>
            </w:pPr>
            <w:r w:rsidRPr="00DF0DB7">
              <w:rPr>
                <w:rFonts w:ascii="Times New Roman" w:hAnsi="Times New Roman" w:cs="Times New Roman"/>
                <w:sz w:val="24"/>
                <w:szCs w:val="24"/>
              </w:rPr>
              <w:t xml:space="preserve">3) тип Уведомлений 1.3 "подтвержденные расходы" формируется на суммы произведенных расходов, подтвержденных отчетами администраторов доходов от предоставления </w:t>
            </w:r>
            <w:r w:rsidR="009368A4">
              <w:rPr>
                <w:rFonts w:ascii="Times New Roman" w:hAnsi="Times New Roman" w:cs="Times New Roman"/>
                <w:sz w:val="24"/>
                <w:szCs w:val="24"/>
              </w:rPr>
              <w:t>целевых МБТ</w:t>
            </w:r>
          </w:p>
        </w:tc>
      </w:tr>
      <w:tr w:rsidR="00A07FA7" w:rsidRPr="00ED0AE1" w:rsidTr="006C1AF7">
        <w:trPr>
          <w:trHeight w:val="1104"/>
        </w:trPr>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согласовании</w:t>
            </w:r>
            <w:r w:rsidRPr="00ED0AE1">
              <w:rPr>
                <w:rFonts w:ascii="Times New Roman" w:eastAsiaTheme="minorHAnsi" w:hAnsi="Times New Roman" w:cs="Times New Roman"/>
                <w:sz w:val="24"/>
                <w:szCs w:val="24"/>
                <w:lang w:eastAsia="en-US"/>
              </w:rPr>
              <w:t xml:space="preserve"> </w:t>
            </w:r>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Исполнитель ОБП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Гл.Бухгалтер КФ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Руководитель КФ (ЭП)</w:t>
            </w:r>
          </w:p>
        </w:tc>
        <w:tc>
          <w:tcPr>
            <w:tcW w:w="3611" w:type="dxa"/>
          </w:tcPr>
          <w:p w:rsidR="00A07FA7" w:rsidRPr="00ED0AE1"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c>
          <w:tcPr>
            <w:tcW w:w="9985" w:type="dxa"/>
            <w:gridSpan w:val="4"/>
          </w:tcPr>
          <w:p w:rsidR="005D24E6" w:rsidRDefault="00A07FA7" w:rsidP="006C1AF7">
            <w:pPr>
              <w:pStyle w:val="ConsPlusNormal"/>
              <w:jc w:val="center"/>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13б. ЭД "Уведомление по предоставляемым МБТ (исходящее)"</w:t>
            </w:r>
            <w:r w:rsidR="009368A4">
              <w:rPr>
                <w:rFonts w:ascii="Times New Roman" w:eastAsiaTheme="minorHAnsi" w:hAnsi="Times New Roman" w:cs="Times New Roman"/>
                <w:sz w:val="24"/>
                <w:szCs w:val="24"/>
                <w:lang w:eastAsia="en-US"/>
              </w:rPr>
              <w:t xml:space="preserve"> </w:t>
            </w:r>
          </w:p>
          <w:p w:rsidR="005D24E6" w:rsidRDefault="005D24E6" w:rsidP="006C1AF7">
            <w:pPr>
              <w:pStyle w:val="ConsPlusNormal"/>
              <w:jc w:val="center"/>
              <w:rPr>
                <w:rFonts w:ascii="Times New Roman" w:eastAsiaTheme="minorHAnsi" w:hAnsi="Times New Roman" w:cs="Times New Roman"/>
                <w:sz w:val="24"/>
                <w:szCs w:val="24"/>
                <w:lang w:eastAsia="en-US"/>
              </w:rPr>
            </w:pPr>
          </w:p>
          <w:p w:rsidR="00A07FA7" w:rsidRPr="0013172C" w:rsidRDefault="009368A4" w:rsidP="005D24E6">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типом 1.1 и </w:t>
            </w:r>
            <w:r w:rsidR="00A07FA7" w:rsidRPr="0013172C">
              <w:rPr>
                <w:rFonts w:ascii="Times New Roman" w:eastAsiaTheme="minorHAnsi" w:hAnsi="Times New Roman" w:cs="Times New Roman"/>
                <w:sz w:val="24"/>
                <w:szCs w:val="24"/>
                <w:lang w:eastAsia="en-US"/>
              </w:rPr>
              <w:t>1.2</w:t>
            </w:r>
            <w:r>
              <w:rPr>
                <w:rFonts w:ascii="Times New Roman" w:eastAsiaTheme="minorHAnsi" w:hAnsi="Times New Roman" w:cs="Times New Roman"/>
                <w:sz w:val="24"/>
                <w:szCs w:val="24"/>
                <w:lang w:eastAsia="en-US"/>
              </w:rPr>
              <w:t xml:space="preserve"> (по предоставлению МБТ из бюджетов городских и сельских поселений Гатчинского муниципального район) </w:t>
            </w:r>
            <w:r w:rsidRPr="00DF0DB7">
              <w:rPr>
                <w:rFonts w:ascii="Times New Roman" w:eastAsiaTheme="minorHAnsi" w:hAnsi="Times New Roman" w:cs="Times New Roman"/>
                <w:sz w:val="24"/>
                <w:szCs w:val="24"/>
                <w:lang w:eastAsia="en-US"/>
              </w:rPr>
              <w:t>соответствует первичному учетному документу "</w:t>
            </w:r>
            <w:hyperlink r:id="rId10" w:history="1">
              <w:r w:rsidRPr="00DF0DB7">
                <w:rPr>
                  <w:rFonts w:ascii="Times New Roman" w:eastAsiaTheme="minorHAnsi" w:hAnsi="Times New Roman" w:cs="Times New Roman"/>
                  <w:sz w:val="24"/>
                  <w:szCs w:val="24"/>
                  <w:lang w:eastAsia="en-US"/>
                </w:rPr>
                <w:t>Уведомление</w:t>
              </w:r>
            </w:hyperlink>
            <w:r w:rsidRPr="00DF0DB7">
              <w:rPr>
                <w:rFonts w:ascii="Times New Roman" w:eastAsiaTheme="minorHAnsi" w:hAnsi="Times New Roman" w:cs="Times New Roman"/>
                <w:sz w:val="24"/>
                <w:szCs w:val="24"/>
                <w:lang w:eastAsia="en-US"/>
              </w:rPr>
              <w:t xml:space="preserve"> по расчетам между бюджетами" ф. 0504817 (формируется </w:t>
            </w:r>
            <w:r>
              <w:rPr>
                <w:rFonts w:ascii="Times New Roman" w:eastAsiaTheme="minorHAnsi" w:hAnsi="Times New Roman" w:cs="Times New Roman"/>
                <w:sz w:val="24"/>
                <w:szCs w:val="24"/>
                <w:lang w:eastAsia="en-US"/>
              </w:rPr>
              <w:t>администрациями муниципальных образований</w:t>
            </w:r>
            <w:r w:rsidR="00E92BD0">
              <w:rPr>
                <w:rFonts w:ascii="Times New Roman" w:eastAsiaTheme="minorHAnsi" w:hAnsi="Times New Roman" w:cs="Times New Roman"/>
                <w:sz w:val="24"/>
                <w:szCs w:val="24"/>
                <w:lang w:eastAsia="en-US"/>
              </w:rPr>
              <w:t xml:space="preserve"> городских и сельских поселений</w:t>
            </w:r>
            <w:r>
              <w:rPr>
                <w:rFonts w:ascii="Times New Roman" w:eastAsiaTheme="minorHAnsi" w:hAnsi="Times New Roman" w:cs="Times New Roman"/>
                <w:sz w:val="24"/>
                <w:szCs w:val="24"/>
                <w:lang w:eastAsia="en-US"/>
              </w:rPr>
              <w:t xml:space="preserve"> </w:t>
            </w:r>
            <w:r w:rsidRPr="00DF0DB7">
              <w:rPr>
                <w:rFonts w:ascii="Times New Roman" w:eastAsiaTheme="minorHAnsi" w:hAnsi="Times New Roman" w:cs="Times New Roman"/>
                <w:sz w:val="24"/>
                <w:szCs w:val="24"/>
                <w:lang w:eastAsia="en-US"/>
              </w:rPr>
              <w:t xml:space="preserve"> по форме, установленной приказом Министерства финансов РФ от 30.03.2015 N 52н)</w:t>
            </w:r>
          </w:p>
        </w:tc>
      </w:tr>
      <w:tr w:rsidR="00A07FA7" w:rsidRPr="00ED0AE1" w:rsidTr="006C1AF7">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согласовании</w:t>
            </w:r>
          </w:p>
        </w:tc>
        <w:tc>
          <w:tcPr>
            <w:tcW w:w="3539" w:type="dxa"/>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 xml:space="preserve">ГТЧ Гл.Бухгалтер </w:t>
            </w:r>
            <w:r w:rsidR="009368A4">
              <w:rPr>
                <w:rFonts w:ascii="Times New Roman" w:hAnsi="Times New Roman" w:cs="Times New Roman"/>
                <w:sz w:val="24"/>
                <w:szCs w:val="24"/>
              </w:rPr>
              <w:t>ГРБС</w:t>
            </w:r>
            <w:r w:rsidRPr="0013172C">
              <w:rPr>
                <w:rFonts w:ascii="Times New Roman" w:hAnsi="Times New Roman" w:cs="Times New Roman"/>
                <w:sz w:val="24"/>
                <w:szCs w:val="24"/>
              </w:rPr>
              <w:t xml:space="preserve">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hAnsi="Times New Roman" w:cs="Times New Roman"/>
                <w:sz w:val="24"/>
                <w:szCs w:val="24"/>
              </w:rPr>
              <w:t>ГТЧ Руководитель ГРБС (ЭП)</w:t>
            </w:r>
          </w:p>
        </w:tc>
        <w:tc>
          <w:tcPr>
            <w:tcW w:w="3611" w:type="dxa"/>
          </w:tcPr>
          <w:p w:rsidR="00A07FA7" w:rsidRPr="00ED0AE1"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c>
          <w:tcPr>
            <w:tcW w:w="9985" w:type="dxa"/>
            <w:gridSpan w:val="4"/>
          </w:tcPr>
          <w:p w:rsidR="00A07FA7" w:rsidRPr="0013172C"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c>
          <w:tcPr>
            <w:tcW w:w="9985" w:type="dxa"/>
            <w:gridSpan w:val="4"/>
          </w:tcPr>
          <w:p w:rsidR="005D24E6" w:rsidRDefault="00A07FA7" w:rsidP="006C1AF7">
            <w:pPr>
              <w:pStyle w:val="ConsPlusNormal"/>
              <w:jc w:val="center"/>
              <w:outlineLvl w:val="3"/>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13в. ЭД "Уведомление по предоставляемым МБТ (исходящее)"</w:t>
            </w:r>
          </w:p>
          <w:p w:rsidR="005D24E6" w:rsidRDefault="005D24E6" w:rsidP="006C1AF7">
            <w:pPr>
              <w:pStyle w:val="ConsPlusNormal"/>
              <w:jc w:val="center"/>
              <w:outlineLvl w:val="3"/>
              <w:rPr>
                <w:rFonts w:ascii="Times New Roman" w:eastAsiaTheme="minorHAnsi" w:hAnsi="Times New Roman" w:cs="Times New Roman"/>
                <w:sz w:val="24"/>
                <w:szCs w:val="24"/>
                <w:lang w:eastAsia="en-US"/>
              </w:rPr>
            </w:pPr>
          </w:p>
          <w:p w:rsidR="00A07FA7" w:rsidRPr="0013172C" w:rsidRDefault="00C91FCB" w:rsidP="005D24E6">
            <w:pPr>
              <w:pStyle w:val="ConsPlusNormal"/>
              <w:jc w:val="both"/>
              <w:outlineLvl w:val="3"/>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типом </w:t>
            </w:r>
            <w:r w:rsidR="00A07FA7" w:rsidRPr="0013172C">
              <w:rPr>
                <w:rFonts w:ascii="Times New Roman" w:eastAsiaTheme="minorHAnsi" w:hAnsi="Times New Roman" w:cs="Times New Roman"/>
                <w:sz w:val="24"/>
                <w:szCs w:val="24"/>
                <w:lang w:eastAsia="en-US"/>
              </w:rPr>
              <w:t>1.3</w:t>
            </w:r>
            <w:r>
              <w:rPr>
                <w:rFonts w:ascii="Times New Roman" w:eastAsiaTheme="minorHAnsi" w:hAnsi="Times New Roman" w:cs="Times New Roman"/>
                <w:sz w:val="24"/>
                <w:szCs w:val="24"/>
                <w:lang w:eastAsia="en-US"/>
              </w:rPr>
              <w:t xml:space="preserve"> формируется КФ </w:t>
            </w:r>
            <w:r w:rsidRPr="00DF0DB7">
              <w:rPr>
                <w:rFonts w:ascii="Times New Roman" w:eastAsiaTheme="minorHAnsi" w:hAnsi="Times New Roman" w:cs="Times New Roman"/>
                <w:sz w:val="24"/>
                <w:szCs w:val="24"/>
                <w:lang w:eastAsia="en-US"/>
              </w:rPr>
              <w:t xml:space="preserve">на суммы произведенных расходов, подтвержденных отчетами администраторов доходов от предоставления </w:t>
            </w:r>
            <w:r>
              <w:rPr>
                <w:rFonts w:ascii="Times New Roman" w:hAnsi="Times New Roman" w:cs="Times New Roman"/>
                <w:sz w:val="24"/>
                <w:szCs w:val="24"/>
              </w:rPr>
              <w:t>целевых МБТ</w:t>
            </w:r>
          </w:p>
        </w:tc>
      </w:tr>
      <w:tr w:rsidR="00A07FA7" w:rsidRPr="00ED0AE1" w:rsidTr="006C1AF7">
        <w:tc>
          <w:tcPr>
            <w:tcW w:w="454" w:type="dxa"/>
          </w:tcPr>
          <w:p w:rsidR="00A07FA7" w:rsidRPr="00ED0AE1" w:rsidRDefault="00A07FA7" w:rsidP="00F01670">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2381" w:type="dxa"/>
          </w:tcPr>
          <w:p w:rsidR="00A07FA7" w:rsidRPr="00ED0AE1" w:rsidRDefault="00A07FA7" w:rsidP="00F01670">
            <w:pPr>
              <w:pStyle w:val="ConsPlusNorma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согласовании</w:t>
            </w:r>
          </w:p>
        </w:tc>
        <w:tc>
          <w:tcPr>
            <w:tcW w:w="3539" w:type="dxa"/>
          </w:tcPr>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Исполнитель ОУиО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Гл.Бухгалтер КФ (ЭП)</w:t>
            </w:r>
          </w:p>
          <w:p w:rsidR="00A07FA7" w:rsidRPr="0013172C" w:rsidRDefault="00A07FA7" w:rsidP="00F01670">
            <w:pPr>
              <w:pStyle w:val="ConsPlusNormal"/>
              <w:rPr>
                <w:rFonts w:ascii="Times New Roman" w:eastAsiaTheme="minorHAnsi" w:hAnsi="Times New Roman" w:cs="Times New Roman"/>
                <w:sz w:val="24"/>
                <w:szCs w:val="24"/>
                <w:lang w:eastAsia="en-US"/>
              </w:rPr>
            </w:pPr>
            <w:r w:rsidRPr="0013172C">
              <w:rPr>
                <w:rFonts w:ascii="Times New Roman" w:eastAsiaTheme="minorHAnsi" w:hAnsi="Times New Roman" w:cs="Times New Roman"/>
                <w:sz w:val="24"/>
                <w:szCs w:val="24"/>
                <w:lang w:eastAsia="en-US"/>
              </w:rPr>
              <w:t>ГТЧ Руководитель КФ (ЭП)</w:t>
            </w:r>
          </w:p>
        </w:tc>
        <w:tc>
          <w:tcPr>
            <w:tcW w:w="3611" w:type="dxa"/>
          </w:tcPr>
          <w:p w:rsidR="00A07FA7" w:rsidRPr="00ED0AE1" w:rsidRDefault="00A07FA7" w:rsidP="00F01670">
            <w:pPr>
              <w:pStyle w:val="ConsPlusNormal"/>
              <w:rPr>
                <w:rFonts w:ascii="Times New Roman" w:eastAsiaTheme="minorHAnsi" w:hAnsi="Times New Roman" w:cs="Times New Roman"/>
                <w:sz w:val="24"/>
                <w:szCs w:val="24"/>
                <w:lang w:eastAsia="en-US"/>
              </w:rPr>
            </w:pPr>
          </w:p>
        </w:tc>
      </w:tr>
      <w:tr w:rsidR="00A07FA7" w:rsidRPr="00ED0AE1" w:rsidTr="006C1AF7">
        <w:trPr>
          <w:trHeight w:val="523"/>
        </w:trPr>
        <w:tc>
          <w:tcPr>
            <w:tcW w:w="9985" w:type="dxa"/>
            <w:gridSpan w:val="4"/>
          </w:tcPr>
          <w:p w:rsidR="00A07FA7" w:rsidRPr="00ED0AE1" w:rsidRDefault="00A07FA7" w:rsidP="006C1AF7">
            <w:pPr>
              <w:pStyle w:val="ConsPlusNormal"/>
              <w:jc w:val="center"/>
              <w:rPr>
                <w:rFonts w:ascii="Times New Roman" w:eastAsiaTheme="minorHAnsi" w:hAnsi="Times New Roman" w:cs="Times New Roman"/>
                <w:sz w:val="24"/>
                <w:szCs w:val="24"/>
                <w:lang w:eastAsia="en-US"/>
              </w:rPr>
            </w:pPr>
            <w:r w:rsidRPr="009B414A">
              <w:rPr>
                <w:rFonts w:ascii="Times New Roman" w:eastAsiaTheme="minorHAnsi" w:hAnsi="Times New Roman" w:cs="Times New Roman"/>
                <w:sz w:val="24"/>
                <w:szCs w:val="24"/>
                <w:lang w:eastAsia="en-US"/>
              </w:rPr>
              <w:t>14. ЭД "Справка по расходам"</w:t>
            </w:r>
          </w:p>
        </w:tc>
      </w:tr>
      <w:tr w:rsidR="00A07FA7" w:rsidRPr="00ED0AE1" w:rsidTr="006C1AF7">
        <w:tc>
          <w:tcPr>
            <w:tcW w:w="454" w:type="dxa"/>
          </w:tcPr>
          <w:p w:rsidR="00A07FA7" w:rsidRPr="008359F6" w:rsidRDefault="00A07FA7" w:rsidP="00F01670">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81" w:type="dxa"/>
          </w:tcPr>
          <w:p w:rsidR="00A07FA7" w:rsidRPr="00ED0AE1" w:rsidRDefault="00A07FA7" w:rsidP="00F01670">
            <w:pPr>
              <w:pStyle w:val="ConsPlusNormal"/>
              <w:rPr>
                <w:rFonts w:ascii="Times New Roman" w:hAnsi="Times New Roman" w:cs="Times New Roman"/>
                <w:sz w:val="24"/>
                <w:szCs w:val="24"/>
              </w:rPr>
            </w:pPr>
            <w:r w:rsidRPr="00ED0AE1">
              <w:rPr>
                <w:rFonts w:ascii="Times New Roman" w:hAnsi="Times New Roman" w:cs="Times New Roman"/>
                <w:sz w:val="24"/>
                <w:szCs w:val="24"/>
              </w:rPr>
              <w:t>Обработка завершена</w:t>
            </w:r>
          </w:p>
        </w:tc>
        <w:tc>
          <w:tcPr>
            <w:tcW w:w="3539" w:type="dxa"/>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Исполнитель ОУиО (ЭП)</w:t>
            </w:r>
          </w:p>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Гл.Бухгалтер КФ (ЭП)</w:t>
            </w:r>
          </w:p>
        </w:tc>
        <w:tc>
          <w:tcPr>
            <w:tcW w:w="3611" w:type="dxa"/>
          </w:tcPr>
          <w:p w:rsidR="00A07FA7" w:rsidRPr="00ED0AE1" w:rsidRDefault="00A07FA7" w:rsidP="00F01670">
            <w:pPr>
              <w:pStyle w:val="ConsPlusNormal"/>
              <w:rPr>
                <w:rFonts w:ascii="Times New Roman" w:hAnsi="Times New Roman" w:cs="Times New Roman"/>
                <w:sz w:val="24"/>
                <w:szCs w:val="24"/>
              </w:rPr>
            </w:pPr>
          </w:p>
        </w:tc>
      </w:tr>
      <w:tr w:rsidR="00A07FA7" w:rsidRPr="00ED0AE1" w:rsidTr="006C1AF7">
        <w:tc>
          <w:tcPr>
            <w:tcW w:w="9985" w:type="dxa"/>
            <w:gridSpan w:val="4"/>
          </w:tcPr>
          <w:p w:rsidR="00A07FA7" w:rsidRPr="0013172C" w:rsidRDefault="00A07FA7" w:rsidP="006C1AF7">
            <w:pPr>
              <w:pStyle w:val="ConsPlusNormal"/>
              <w:jc w:val="center"/>
              <w:rPr>
                <w:rFonts w:ascii="Times New Roman" w:hAnsi="Times New Roman" w:cs="Times New Roman"/>
                <w:sz w:val="24"/>
                <w:szCs w:val="24"/>
              </w:rPr>
            </w:pPr>
            <w:r w:rsidRPr="0013172C">
              <w:rPr>
                <w:rFonts w:ascii="Times New Roman" w:eastAsiaTheme="minorHAnsi" w:hAnsi="Times New Roman" w:cs="Times New Roman"/>
                <w:sz w:val="24"/>
                <w:szCs w:val="24"/>
                <w:lang w:eastAsia="en-US"/>
              </w:rPr>
              <w:t>15. ЭД "Справка по источникам"</w:t>
            </w:r>
          </w:p>
        </w:tc>
      </w:tr>
      <w:tr w:rsidR="00A07FA7" w:rsidRPr="00ED0AE1" w:rsidTr="006C1AF7">
        <w:tc>
          <w:tcPr>
            <w:tcW w:w="454" w:type="dxa"/>
          </w:tcPr>
          <w:p w:rsidR="00A07FA7" w:rsidRDefault="00A07FA7" w:rsidP="00F01670">
            <w:pPr>
              <w:pStyle w:val="ConsPlusNormal"/>
              <w:jc w:val="center"/>
              <w:rPr>
                <w:rFonts w:ascii="Times New Roman" w:hAnsi="Times New Roman" w:cs="Times New Roman"/>
                <w:sz w:val="24"/>
                <w:szCs w:val="24"/>
                <w:lang w:val="en-US"/>
              </w:rPr>
            </w:pPr>
          </w:p>
        </w:tc>
        <w:tc>
          <w:tcPr>
            <w:tcW w:w="2381" w:type="dxa"/>
          </w:tcPr>
          <w:p w:rsidR="00A07FA7" w:rsidRPr="00ED0AE1" w:rsidRDefault="00A07FA7" w:rsidP="00F01670">
            <w:pPr>
              <w:pStyle w:val="ConsPlusNormal"/>
              <w:rPr>
                <w:rFonts w:ascii="Times New Roman" w:hAnsi="Times New Roman" w:cs="Times New Roman"/>
                <w:sz w:val="24"/>
                <w:szCs w:val="24"/>
              </w:rPr>
            </w:pPr>
            <w:r w:rsidRPr="00ED0AE1">
              <w:rPr>
                <w:rFonts w:ascii="Times New Roman" w:hAnsi="Times New Roman" w:cs="Times New Roman"/>
                <w:sz w:val="24"/>
                <w:szCs w:val="24"/>
              </w:rPr>
              <w:t>Обработка завершена</w:t>
            </w:r>
          </w:p>
        </w:tc>
        <w:tc>
          <w:tcPr>
            <w:tcW w:w="3539" w:type="dxa"/>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Исполнитель ОУиО (ЭП)</w:t>
            </w:r>
          </w:p>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Гл.Бухгалтер КФ (ЭП)</w:t>
            </w:r>
          </w:p>
        </w:tc>
        <w:tc>
          <w:tcPr>
            <w:tcW w:w="3611" w:type="dxa"/>
          </w:tcPr>
          <w:p w:rsidR="00A07FA7" w:rsidRPr="00ED0AE1" w:rsidRDefault="00A07FA7" w:rsidP="00F01670">
            <w:pPr>
              <w:pStyle w:val="ConsPlusNormal"/>
              <w:rPr>
                <w:rFonts w:ascii="Times New Roman" w:hAnsi="Times New Roman" w:cs="Times New Roman"/>
                <w:sz w:val="24"/>
                <w:szCs w:val="24"/>
              </w:rPr>
            </w:pPr>
          </w:p>
        </w:tc>
      </w:tr>
      <w:tr w:rsidR="00A07FA7" w:rsidRPr="00ED0AE1" w:rsidTr="006C1AF7">
        <w:tc>
          <w:tcPr>
            <w:tcW w:w="9985" w:type="dxa"/>
            <w:gridSpan w:val="4"/>
          </w:tcPr>
          <w:p w:rsidR="00A07FA7" w:rsidRPr="0013172C" w:rsidRDefault="00A07FA7" w:rsidP="006C1AF7">
            <w:pPr>
              <w:pStyle w:val="ConsPlusNormal"/>
              <w:jc w:val="center"/>
              <w:rPr>
                <w:rFonts w:ascii="Times New Roman" w:hAnsi="Times New Roman" w:cs="Times New Roman"/>
                <w:sz w:val="24"/>
                <w:szCs w:val="24"/>
              </w:rPr>
            </w:pPr>
            <w:r w:rsidRPr="0013172C">
              <w:rPr>
                <w:rFonts w:ascii="Times New Roman" w:hAnsi="Times New Roman" w:cs="Times New Roman"/>
                <w:sz w:val="24"/>
                <w:szCs w:val="24"/>
              </w:rPr>
              <w:t>16. Справка-уведомление об уточнении операций БУ\АУ</w:t>
            </w:r>
          </w:p>
        </w:tc>
      </w:tr>
      <w:tr w:rsidR="00A07FA7" w:rsidRPr="00ED0AE1" w:rsidTr="006C1AF7">
        <w:tc>
          <w:tcPr>
            <w:tcW w:w="454" w:type="dxa"/>
            <w:tcBorders>
              <w:top w:val="single" w:sz="4" w:space="0" w:color="auto"/>
              <w:left w:val="single" w:sz="4" w:space="0" w:color="auto"/>
              <w:bottom w:val="single" w:sz="4" w:space="0" w:color="auto"/>
              <w:right w:val="single" w:sz="4" w:space="0" w:color="auto"/>
            </w:tcBorders>
          </w:tcPr>
          <w:p w:rsidR="00A07FA7" w:rsidRPr="008359F6" w:rsidRDefault="00A07FA7" w:rsidP="00F01670">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81" w:type="dxa"/>
            <w:tcBorders>
              <w:top w:val="single" w:sz="4" w:space="0" w:color="auto"/>
              <w:left w:val="single" w:sz="4" w:space="0" w:color="auto"/>
              <w:bottom w:val="single" w:sz="4" w:space="0" w:color="auto"/>
              <w:right w:val="single" w:sz="4" w:space="0" w:color="auto"/>
            </w:tcBorders>
          </w:tcPr>
          <w:p w:rsidR="00A07FA7" w:rsidRPr="00ED0AE1" w:rsidRDefault="00A07FA7" w:rsidP="00F01670">
            <w:pPr>
              <w:pStyle w:val="ConsPlusNormal"/>
              <w:rPr>
                <w:rFonts w:ascii="Times New Roman" w:hAnsi="Times New Roman" w:cs="Times New Roman"/>
                <w:sz w:val="24"/>
                <w:szCs w:val="24"/>
              </w:rPr>
            </w:pPr>
            <w:r w:rsidRPr="00ED0AE1">
              <w:rPr>
                <w:rFonts w:ascii="Times New Roman" w:hAnsi="Times New Roman" w:cs="Times New Roman"/>
                <w:sz w:val="24"/>
                <w:szCs w:val="24"/>
              </w:rPr>
              <w:t>Обработка завершена</w:t>
            </w:r>
          </w:p>
        </w:tc>
        <w:tc>
          <w:tcPr>
            <w:tcW w:w="3539" w:type="dxa"/>
            <w:tcBorders>
              <w:top w:val="single" w:sz="4" w:space="0" w:color="auto"/>
              <w:left w:val="single" w:sz="4" w:space="0" w:color="auto"/>
              <w:bottom w:val="single" w:sz="4" w:space="0" w:color="auto"/>
              <w:right w:val="single" w:sz="4" w:space="0" w:color="auto"/>
            </w:tcBorders>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Исполнитель ОУиО (ЭП)</w:t>
            </w:r>
          </w:p>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Гл.Бухгалтер КФ (ЭП)</w:t>
            </w:r>
          </w:p>
        </w:tc>
        <w:tc>
          <w:tcPr>
            <w:tcW w:w="3611" w:type="dxa"/>
            <w:tcBorders>
              <w:top w:val="single" w:sz="4" w:space="0" w:color="auto"/>
              <w:left w:val="single" w:sz="4" w:space="0" w:color="auto"/>
              <w:bottom w:val="single" w:sz="4" w:space="0" w:color="auto"/>
              <w:right w:val="single" w:sz="4" w:space="0" w:color="auto"/>
            </w:tcBorders>
          </w:tcPr>
          <w:p w:rsidR="00A07FA7" w:rsidRPr="00AC0FF2" w:rsidRDefault="00A07FA7" w:rsidP="00F01670">
            <w:pPr>
              <w:pStyle w:val="ConsPlusNormal"/>
              <w:rPr>
                <w:rFonts w:ascii="Times New Roman" w:hAnsi="Times New Roman" w:cs="Times New Roman"/>
                <w:strike/>
                <w:sz w:val="24"/>
                <w:szCs w:val="24"/>
              </w:rPr>
            </w:pPr>
          </w:p>
        </w:tc>
      </w:tr>
      <w:tr w:rsidR="00A07FA7" w:rsidRPr="00ED0AE1" w:rsidTr="006C1AF7">
        <w:trPr>
          <w:trHeight w:val="552"/>
        </w:trPr>
        <w:tc>
          <w:tcPr>
            <w:tcW w:w="9985" w:type="dxa"/>
            <w:gridSpan w:val="4"/>
            <w:tcBorders>
              <w:bottom w:val="single" w:sz="4" w:space="0" w:color="auto"/>
            </w:tcBorders>
          </w:tcPr>
          <w:p w:rsidR="00A07FA7" w:rsidRPr="0013172C" w:rsidRDefault="00A07FA7" w:rsidP="006C1AF7">
            <w:pPr>
              <w:pStyle w:val="ConsPlusNormal"/>
              <w:jc w:val="center"/>
              <w:rPr>
                <w:rFonts w:ascii="Times New Roman" w:hAnsi="Times New Roman" w:cs="Times New Roman"/>
                <w:sz w:val="24"/>
                <w:szCs w:val="24"/>
              </w:rPr>
            </w:pPr>
            <w:r w:rsidRPr="0013172C">
              <w:rPr>
                <w:rFonts w:ascii="Times New Roman" w:hAnsi="Times New Roman" w:cs="Times New Roman"/>
                <w:sz w:val="24"/>
                <w:szCs w:val="24"/>
              </w:rPr>
              <w:t>17. ЭД "Платежное поручение"</w:t>
            </w:r>
          </w:p>
        </w:tc>
      </w:tr>
      <w:tr w:rsidR="00A07FA7" w:rsidRPr="00ED0AE1" w:rsidTr="006C1AF7">
        <w:trPr>
          <w:trHeight w:val="552"/>
        </w:trPr>
        <w:tc>
          <w:tcPr>
            <w:tcW w:w="454" w:type="dxa"/>
            <w:vMerge w:val="restart"/>
            <w:tcBorders>
              <w:bottom w:val="single" w:sz="4" w:space="0" w:color="auto"/>
            </w:tcBorders>
          </w:tcPr>
          <w:p w:rsidR="00A07FA7" w:rsidRPr="00ED0AE1" w:rsidRDefault="00A07FA7" w:rsidP="00F01670">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1</w:t>
            </w:r>
          </w:p>
        </w:tc>
        <w:tc>
          <w:tcPr>
            <w:tcW w:w="2381" w:type="dxa"/>
            <w:vMerge w:val="restart"/>
          </w:tcPr>
          <w:p w:rsidR="00A07FA7" w:rsidRPr="009F454A" w:rsidRDefault="00A07FA7" w:rsidP="00F01670">
            <w:pPr>
              <w:pStyle w:val="ConsPlusNormal"/>
              <w:rPr>
                <w:rFonts w:ascii="Times New Roman" w:hAnsi="Times New Roman" w:cs="Times New Roman"/>
                <w:strike/>
                <w:sz w:val="24"/>
                <w:szCs w:val="24"/>
                <w:highlight w:val="green"/>
              </w:rPr>
            </w:pPr>
            <w:r w:rsidRPr="0013172C">
              <w:rPr>
                <w:rFonts w:ascii="Times New Roman" w:hAnsi="Times New Roman" w:cs="Times New Roman"/>
                <w:sz w:val="24"/>
                <w:szCs w:val="24"/>
              </w:rPr>
              <w:t>Обработка завершена</w:t>
            </w:r>
          </w:p>
        </w:tc>
        <w:tc>
          <w:tcPr>
            <w:tcW w:w="3539" w:type="dxa"/>
            <w:tcBorders>
              <w:bottom w:val="nil"/>
            </w:tcBorders>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Гл.Бухгалтер КФ (ЭП)</w:t>
            </w:r>
          </w:p>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Руководитель КФ (ЭП)</w:t>
            </w:r>
          </w:p>
        </w:tc>
        <w:tc>
          <w:tcPr>
            <w:tcW w:w="3611" w:type="dxa"/>
            <w:vMerge w:val="restart"/>
            <w:tcBorders>
              <w:bottom w:val="single" w:sz="4" w:space="0" w:color="auto"/>
            </w:tcBorders>
          </w:tcPr>
          <w:p w:rsidR="00A07FA7" w:rsidRPr="00ED0AE1" w:rsidRDefault="00A07FA7" w:rsidP="00F01670">
            <w:pPr>
              <w:pStyle w:val="ConsPlusNormal"/>
              <w:rPr>
                <w:rFonts w:ascii="Times New Roman" w:hAnsi="Times New Roman" w:cs="Times New Roman"/>
                <w:sz w:val="24"/>
                <w:szCs w:val="24"/>
              </w:rPr>
            </w:pPr>
          </w:p>
        </w:tc>
      </w:tr>
      <w:tr w:rsidR="00A07FA7" w:rsidRPr="00ED0AE1" w:rsidTr="006C1AF7">
        <w:trPr>
          <w:trHeight w:val="20"/>
        </w:trPr>
        <w:tc>
          <w:tcPr>
            <w:tcW w:w="454" w:type="dxa"/>
            <w:vMerge/>
            <w:tcBorders>
              <w:bottom w:val="single" w:sz="4" w:space="0" w:color="auto"/>
            </w:tcBorders>
          </w:tcPr>
          <w:p w:rsidR="00A07FA7" w:rsidRPr="00ED0AE1" w:rsidRDefault="00A07FA7" w:rsidP="00F01670">
            <w:pPr>
              <w:spacing w:after="1" w:line="0" w:lineRule="atLeast"/>
              <w:rPr>
                <w:rFonts w:ascii="Times New Roman" w:hAnsi="Times New Roman" w:cs="Times New Roman"/>
                <w:sz w:val="24"/>
                <w:szCs w:val="24"/>
              </w:rPr>
            </w:pPr>
          </w:p>
        </w:tc>
        <w:tc>
          <w:tcPr>
            <w:tcW w:w="2381" w:type="dxa"/>
            <w:vMerge/>
            <w:tcBorders>
              <w:bottom w:val="single" w:sz="4" w:space="0" w:color="auto"/>
            </w:tcBorders>
          </w:tcPr>
          <w:p w:rsidR="00A07FA7" w:rsidRPr="009F454A" w:rsidRDefault="00A07FA7" w:rsidP="00F01670">
            <w:pPr>
              <w:pStyle w:val="ConsPlusNormal"/>
              <w:rPr>
                <w:rFonts w:ascii="Times New Roman" w:hAnsi="Times New Roman" w:cs="Times New Roman"/>
                <w:strike/>
                <w:sz w:val="24"/>
                <w:szCs w:val="24"/>
                <w:highlight w:val="green"/>
              </w:rPr>
            </w:pPr>
          </w:p>
        </w:tc>
        <w:tc>
          <w:tcPr>
            <w:tcW w:w="3539" w:type="dxa"/>
            <w:tcBorders>
              <w:top w:val="nil"/>
              <w:bottom w:val="single" w:sz="4" w:space="0" w:color="auto"/>
            </w:tcBorders>
          </w:tcPr>
          <w:p w:rsidR="00A07FA7" w:rsidRPr="0013172C" w:rsidRDefault="00A07FA7" w:rsidP="00F01670">
            <w:pPr>
              <w:pStyle w:val="ConsPlusNormal"/>
              <w:rPr>
                <w:rFonts w:ascii="Times New Roman" w:hAnsi="Times New Roman" w:cs="Times New Roman"/>
                <w:sz w:val="24"/>
                <w:szCs w:val="24"/>
              </w:rPr>
            </w:pPr>
          </w:p>
        </w:tc>
        <w:tc>
          <w:tcPr>
            <w:tcW w:w="3611" w:type="dxa"/>
            <w:vMerge/>
            <w:tcBorders>
              <w:bottom w:val="single" w:sz="4" w:space="0" w:color="auto"/>
            </w:tcBorders>
          </w:tcPr>
          <w:p w:rsidR="00A07FA7" w:rsidRPr="00ED0AE1" w:rsidRDefault="00A07FA7" w:rsidP="00F01670">
            <w:pPr>
              <w:spacing w:after="1" w:line="0" w:lineRule="atLeast"/>
              <w:rPr>
                <w:rFonts w:ascii="Times New Roman" w:hAnsi="Times New Roman" w:cs="Times New Roman"/>
                <w:sz w:val="24"/>
                <w:szCs w:val="24"/>
              </w:rPr>
            </w:pPr>
          </w:p>
        </w:tc>
      </w:tr>
      <w:tr w:rsidR="00A07FA7" w:rsidRPr="00ED0AE1" w:rsidTr="006C1AF7">
        <w:trPr>
          <w:trHeight w:val="468"/>
        </w:trPr>
        <w:tc>
          <w:tcPr>
            <w:tcW w:w="9985" w:type="dxa"/>
            <w:gridSpan w:val="4"/>
          </w:tcPr>
          <w:p w:rsidR="00A07FA7" w:rsidRPr="0013172C" w:rsidRDefault="00A07FA7" w:rsidP="006C1AF7">
            <w:pPr>
              <w:pStyle w:val="ConsPlusNormal"/>
              <w:jc w:val="center"/>
              <w:rPr>
                <w:rFonts w:ascii="Times New Roman" w:hAnsi="Times New Roman" w:cs="Times New Roman"/>
                <w:strike/>
                <w:sz w:val="24"/>
                <w:szCs w:val="24"/>
              </w:rPr>
            </w:pPr>
            <w:r w:rsidRPr="0013172C">
              <w:rPr>
                <w:rFonts w:ascii="Times New Roman" w:hAnsi="Times New Roman" w:cs="Times New Roman"/>
                <w:sz w:val="24"/>
                <w:szCs w:val="24"/>
              </w:rPr>
              <w:lastRenderedPageBreak/>
              <w:t>18. ЭД "Кассовый план по доходам"</w:t>
            </w:r>
          </w:p>
        </w:tc>
      </w:tr>
      <w:tr w:rsidR="00A07FA7" w:rsidRPr="00ED0AE1" w:rsidTr="006C1AF7">
        <w:tc>
          <w:tcPr>
            <w:tcW w:w="454" w:type="dxa"/>
          </w:tcPr>
          <w:p w:rsidR="00A07FA7" w:rsidRPr="008359F6" w:rsidRDefault="00A07FA7" w:rsidP="00F01670">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81" w:type="dxa"/>
          </w:tcPr>
          <w:p w:rsidR="00A07FA7" w:rsidRPr="00ED0AE1" w:rsidRDefault="00A07FA7" w:rsidP="00F01670">
            <w:pPr>
              <w:pStyle w:val="ConsPlusNormal"/>
              <w:rPr>
                <w:rFonts w:ascii="Times New Roman" w:hAnsi="Times New Roman" w:cs="Times New Roman"/>
                <w:sz w:val="24"/>
                <w:szCs w:val="24"/>
              </w:rPr>
            </w:pPr>
            <w:r w:rsidRPr="00ED0AE1">
              <w:rPr>
                <w:rFonts w:ascii="Times New Roman" w:hAnsi="Times New Roman" w:cs="Times New Roman"/>
                <w:sz w:val="24"/>
                <w:szCs w:val="24"/>
              </w:rPr>
              <w:t>Обработка завершена</w:t>
            </w:r>
          </w:p>
        </w:tc>
        <w:tc>
          <w:tcPr>
            <w:tcW w:w="3539" w:type="dxa"/>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Исполнитель ОБП (ЭП)</w:t>
            </w:r>
          </w:p>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Гл.Бухгалтер КФ (ЭП)</w:t>
            </w:r>
          </w:p>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Руководитель КФ (ЭП)</w:t>
            </w:r>
          </w:p>
        </w:tc>
        <w:tc>
          <w:tcPr>
            <w:tcW w:w="3611" w:type="dxa"/>
          </w:tcPr>
          <w:p w:rsidR="00A07FA7" w:rsidRPr="006D4C9C" w:rsidRDefault="00A07FA7" w:rsidP="00F01670">
            <w:pPr>
              <w:pStyle w:val="ConsPlusNormal"/>
              <w:rPr>
                <w:rFonts w:ascii="Times New Roman" w:hAnsi="Times New Roman" w:cs="Times New Roman"/>
                <w:strike/>
                <w:sz w:val="24"/>
                <w:szCs w:val="24"/>
              </w:rPr>
            </w:pPr>
          </w:p>
        </w:tc>
      </w:tr>
      <w:tr w:rsidR="00A07FA7" w:rsidRPr="00ED0AE1" w:rsidTr="006C1AF7">
        <w:trPr>
          <w:trHeight w:val="429"/>
        </w:trPr>
        <w:tc>
          <w:tcPr>
            <w:tcW w:w="9985" w:type="dxa"/>
            <w:gridSpan w:val="4"/>
          </w:tcPr>
          <w:p w:rsidR="00A07FA7" w:rsidRPr="0013172C" w:rsidRDefault="00A07FA7" w:rsidP="006C1AF7">
            <w:pPr>
              <w:pStyle w:val="ConsPlusNormal"/>
              <w:jc w:val="center"/>
              <w:rPr>
                <w:rFonts w:ascii="Times New Roman" w:hAnsi="Times New Roman" w:cs="Times New Roman"/>
                <w:strike/>
                <w:sz w:val="24"/>
                <w:szCs w:val="24"/>
              </w:rPr>
            </w:pPr>
            <w:r w:rsidRPr="0013172C">
              <w:rPr>
                <w:rFonts w:ascii="Times New Roman" w:hAnsi="Times New Roman" w:cs="Times New Roman"/>
                <w:sz w:val="24"/>
                <w:szCs w:val="24"/>
              </w:rPr>
              <w:t>19. ЭД "Изменение кассового плана по доходам"</w:t>
            </w:r>
          </w:p>
        </w:tc>
      </w:tr>
      <w:tr w:rsidR="00A07FA7" w:rsidRPr="00ED0AE1" w:rsidTr="006C1AF7">
        <w:tc>
          <w:tcPr>
            <w:tcW w:w="454" w:type="dxa"/>
          </w:tcPr>
          <w:p w:rsidR="00A07FA7" w:rsidRPr="008359F6" w:rsidRDefault="00A07FA7" w:rsidP="00F01670">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81" w:type="dxa"/>
          </w:tcPr>
          <w:p w:rsidR="00A07FA7" w:rsidRPr="00ED0AE1" w:rsidRDefault="00A07FA7" w:rsidP="00F01670">
            <w:pPr>
              <w:pStyle w:val="ConsPlusNormal"/>
              <w:rPr>
                <w:rFonts w:ascii="Times New Roman" w:hAnsi="Times New Roman" w:cs="Times New Roman"/>
                <w:sz w:val="24"/>
                <w:szCs w:val="24"/>
              </w:rPr>
            </w:pPr>
            <w:r w:rsidRPr="00ED0AE1">
              <w:rPr>
                <w:rFonts w:ascii="Times New Roman" w:hAnsi="Times New Roman" w:cs="Times New Roman"/>
                <w:sz w:val="24"/>
                <w:szCs w:val="24"/>
              </w:rPr>
              <w:t>Обработка завершена</w:t>
            </w:r>
          </w:p>
        </w:tc>
        <w:tc>
          <w:tcPr>
            <w:tcW w:w="3539" w:type="dxa"/>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Исполнитель ОБП (ЭП)</w:t>
            </w:r>
          </w:p>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Гл.Бухгалтер КФ (ЭП)</w:t>
            </w:r>
          </w:p>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Руководитель КФ (ЭП)</w:t>
            </w:r>
          </w:p>
        </w:tc>
        <w:tc>
          <w:tcPr>
            <w:tcW w:w="3611" w:type="dxa"/>
          </w:tcPr>
          <w:p w:rsidR="00A07FA7" w:rsidRPr="006D4C9C" w:rsidRDefault="00A07FA7" w:rsidP="00F01670">
            <w:pPr>
              <w:pStyle w:val="ConsPlusNormal"/>
              <w:rPr>
                <w:rFonts w:ascii="Times New Roman" w:hAnsi="Times New Roman" w:cs="Times New Roman"/>
                <w:strike/>
                <w:sz w:val="24"/>
                <w:szCs w:val="24"/>
              </w:rPr>
            </w:pPr>
          </w:p>
        </w:tc>
      </w:tr>
      <w:tr w:rsidR="00A07FA7" w:rsidRPr="00ED0AE1" w:rsidTr="006C1AF7">
        <w:tc>
          <w:tcPr>
            <w:tcW w:w="9985" w:type="dxa"/>
            <w:gridSpan w:val="4"/>
          </w:tcPr>
          <w:p w:rsidR="00A07FA7" w:rsidRPr="0013172C" w:rsidRDefault="00A07FA7" w:rsidP="006C1AF7">
            <w:pPr>
              <w:pStyle w:val="ConsPlusNormal"/>
              <w:jc w:val="center"/>
              <w:rPr>
                <w:rFonts w:ascii="Times New Roman" w:hAnsi="Times New Roman" w:cs="Times New Roman"/>
                <w:sz w:val="24"/>
                <w:szCs w:val="24"/>
              </w:rPr>
            </w:pPr>
            <w:r w:rsidRPr="0013172C">
              <w:rPr>
                <w:rFonts w:ascii="Times New Roman" w:hAnsi="Times New Roman" w:cs="Times New Roman"/>
                <w:sz w:val="24"/>
                <w:szCs w:val="24"/>
              </w:rPr>
              <w:t>20. ЭД "Заявка БУ/АУ на выплату средств" (в том числе с приложениями)</w:t>
            </w:r>
          </w:p>
        </w:tc>
      </w:tr>
      <w:tr w:rsidR="00A07FA7" w:rsidRPr="00ED0AE1" w:rsidTr="006C1AF7">
        <w:tc>
          <w:tcPr>
            <w:tcW w:w="454" w:type="dxa"/>
          </w:tcPr>
          <w:p w:rsidR="00A07FA7" w:rsidRPr="008359F6" w:rsidRDefault="00A07FA7" w:rsidP="00F01670">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81" w:type="dxa"/>
          </w:tcPr>
          <w:p w:rsidR="00A07FA7" w:rsidRPr="00ED0AE1" w:rsidRDefault="00A07FA7" w:rsidP="00F01670">
            <w:pPr>
              <w:pStyle w:val="ConsPlusNormal"/>
              <w:rPr>
                <w:rFonts w:ascii="Times New Roman" w:hAnsi="Times New Roman" w:cs="Times New Roman"/>
                <w:sz w:val="24"/>
                <w:szCs w:val="24"/>
              </w:rPr>
            </w:pPr>
            <w:r w:rsidRPr="00ED0AE1">
              <w:rPr>
                <w:rFonts w:ascii="Times New Roman" w:hAnsi="Times New Roman" w:cs="Times New Roman"/>
                <w:sz w:val="24"/>
                <w:szCs w:val="24"/>
              </w:rPr>
              <w:t>Подготовлен</w:t>
            </w:r>
          </w:p>
        </w:tc>
        <w:tc>
          <w:tcPr>
            <w:tcW w:w="3539" w:type="dxa"/>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Гл.Бухгалтер БУ/АУ (ЭП)</w:t>
            </w:r>
          </w:p>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Руководитель БУ/АУ (ЭП)</w:t>
            </w:r>
          </w:p>
        </w:tc>
        <w:tc>
          <w:tcPr>
            <w:tcW w:w="3611" w:type="dxa"/>
          </w:tcPr>
          <w:p w:rsidR="00A07FA7" w:rsidRPr="006D4C9C" w:rsidRDefault="00A07FA7" w:rsidP="00F01670">
            <w:pPr>
              <w:pStyle w:val="ConsPlusNormal"/>
              <w:rPr>
                <w:rFonts w:ascii="Times New Roman" w:hAnsi="Times New Roman" w:cs="Times New Roman"/>
                <w:strike/>
                <w:sz w:val="24"/>
                <w:szCs w:val="24"/>
              </w:rPr>
            </w:pPr>
          </w:p>
        </w:tc>
      </w:tr>
      <w:tr w:rsidR="00A07FA7" w:rsidRPr="00ED0AE1" w:rsidTr="006C1AF7">
        <w:tc>
          <w:tcPr>
            <w:tcW w:w="9985" w:type="dxa"/>
            <w:gridSpan w:val="4"/>
          </w:tcPr>
          <w:p w:rsidR="00A07FA7" w:rsidRPr="0013172C" w:rsidRDefault="00A07FA7" w:rsidP="006C1AF7">
            <w:pPr>
              <w:pStyle w:val="ConsPlusNormal"/>
              <w:jc w:val="center"/>
              <w:rPr>
                <w:rFonts w:ascii="Times New Roman" w:hAnsi="Times New Roman" w:cs="Times New Roman"/>
                <w:strike/>
                <w:sz w:val="24"/>
                <w:szCs w:val="24"/>
              </w:rPr>
            </w:pPr>
            <w:r w:rsidRPr="0013172C">
              <w:rPr>
                <w:rFonts w:ascii="Times New Roman" w:hAnsi="Times New Roman" w:cs="Times New Roman"/>
                <w:sz w:val="24"/>
                <w:szCs w:val="24"/>
              </w:rPr>
              <w:t>21. ЭД "Договор"(в том числе с приложениями)</w:t>
            </w:r>
          </w:p>
        </w:tc>
      </w:tr>
      <w:tr w:rsidR="00A07FA7" w:rsidRPr="00ED0AE1" w:rsidTr="006C1AF7">
        <w:tc>
          <w:tcPr>
            <w:tcW w:w="454" w:type="dxa"/>
          </w:tcPr>
          <w:p w:rsidR="00A07FA7" w:rsidRPr="005725ED" w:rsidRDefault="00A07FA7" w:rsidP="00F01670">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81" w:type="dxa"/>
          </w:tcPr>
          <w:p w:rsidR="00A07FA7" w:rsidRPr="005725ED" w:rsidRDefault="00A07FA7" w:rsidP="00F01670">
            <w:pPr>
              <w:pStyle w:val="ConsPlusNormal"/>
              <w:rPr>
                <w:rFonts w:ascii="Times New Roman" w:hAnsi="Times New Roman" w:cs="Times New Roman"/>
                <w:sz w:val="24"/>
                <w:szCs w:val="24"/>
              </w:rPr>
            </w:pPr>
            <w:r w:rsidRPr="005725ED">
              <w:rPr>
                <w:rFonts w:ascii="Times New Roman" w:hAnsi="Times New Roman" w:cs="Times New Roman"/>
                <w:sz w:val="24"/>
                <w:szCs w:val="24"/>
              </w:rPr>
              <w:t>Принят</w:t>
            </w:r>
          </w:p>
        </w:tc>
        <w:tc>
          <w:tcPr>
            <w:tcW w:w="3539" w:type="dxa"/>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Гл.Бухгалтер ПБС (ЭП)</w:t>
            </w:r>
          </w:p>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Руководитель ПБС (ЭП)</w:t>
            </w:r>
          </w:p>
        </w:tc>
        <w:tc>
          <w:tcPr>
            <w:tcW w:w="3611" w:type="dxa"/>
          </w:tcPr>
          <w:p w:rsidR="00A07FA7" w:rsidRPr="006D4C9C" w:rsidRDefault="00A07FA7" w:rsidP="00F01670">
            <w:pPr>
              <w:pStyle w:val="ConsPlusNormal"/>
              <w:rPr>
                <w:rFonts w:ascii="Times New Roman" w:hAnsi="Times New Roman" w:cs="Times New Roman"/>
                <w:strike/>
                <w:sz w:val="24"/>
                <w:szCs w:val="24"/>
              </w:rPr>
            </w:pPr>
          </w:p>
        </w:tc>
      </w:tr>
      <w:tr w:rsidR="00A07FA7" w:rsidRPr="00ED0AE1" w:rsidTr="006C1AF7">
        <w:tc>
          <w:tcPr>
            <w:tcW w:w="9985" w:type="dxa"/>
            <w:gridSpan w:val="4"/>
          </w:tcPr>
          <w:p w:rsidR="00A07FA7" w:rsidRPr="0013172C" w:rsidRDefault="00A07FA7" w:rsidP="006C1AF7">
            <w:pPr>
              <w:pStyle w:val="ConsPlusNormal"/>
              <w:jc w:val="center"/>
              <w:rPr>
                <w:rFonts w:ascii="Times New Roman" w:hAnsi="Times New Roman" w:cs="Times New Roman"/>
                <w:sz w:val="24"/>
                <w:szCs w:val="24"/>
              </w:rPr>
            </w:pPr>
            <w:r w:rsidRPr="0013172C">
              <w:rPr>
                <w:rFonts w:ascii="Times New Roman" w:hAnsi="Times New Roman" w:cs="Times New Roman"/>
                <w:sz w:val="24"/>
                <w:szCs w:val="24"/>
              </w:rPr>
              <w:t>22. ЭД "Соглашение о порядке и условиях предоставления субсидий"(в том числе с приложениями)</w:t>
            </w:r>
          </w:p>
        </w:tc>
      </w:tr>
      <w:tr w:rsidR="00A07FA7" w:rsidRPr="00ED0AE1" w:rsidTr="006C1AF7">
        <w:tc>
          <w:tcPr>
            <w:tcW w:w="454" w:type="dxa"/>
          </w:tcPr>
          <w:p w:rsidR="00A07FA7" w:rsidRPr="005725ED" w:rsidRDefault="00A07FA7" w:rsidP="00F01670">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81" w:type="dxa"/>
          </w:tcPr>
          <w:p w:rsidR="00A07FA7" w:rsidRPr="00ED0AE1" w:rsidRDefault="00A07FA7" w:rsidP="00F01670">
            <w:pPr>
              <w:pStyle w:val="ConsPlusNormal"/>
              <w:rPr>
                <w:rFonts w:ascii="Times New Roman" w:hAnsi="Times New Roman" w:cs="Times New Roman"/>
                <w:sz w:val="24"/>
                <w:szCs w:val="24"/>
              </w:rPr>
            </w:pPr>
            <w:r w:rsidRPr="00ED0AE1">
              <w:rPr>
                <w:rFonts w:ascii="Times New Roman" w:hAnsi="Times New Roman" w:cs="Times New Roman"/>
                <w:sz w:val="24"/>
                <w:szCs w:val="24"/>
              </w:rPr>
              <w:t>Принят</w:t>
            </w:r>
          </w:p>
        </w:tc>
        <w:tc>
          <w:tcPr>
            <w:tcW w:w="3539" w:type="dxa"/>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Гл.Бухгалтер ГРБС (ЭП)</w:t>
            </w:r>
          </w:p>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Руководитель ГРБС (ЭП)</w:t>
            </w:r>
          </w:p>
        </w:tc>
        <w:tc>
          <w:tcPr>
            <w:tcW w:w="3611" w:type="dxa"/>
          </w:tcPr>
          <w:p w:rsidR="00A07FA7" w:rsidRPr="006D4C9C" w:rsidRDefault="00A07FA7" w:rsidP="00F01670">
            <w:pPr>
              <w:pStyle w:val="ConsPlusNormal"/>
              <w:rPr>
                <w:rFonts w:ascii="Times New Roman" w:hAnsi="Times New Roman" w:cs="Times New Roman"/>
                <w:strike/>
                <w:sz w:val="24"/>
                <w:szCs w:val="24"/>
              </w:rPr>
            </w:pPr>
          </w:p>
        </w:tc>
      </w:tr>
      <w:tr w:rsidR="00A07FA7" w:rsidRPr="00ED0AE1" w:rsidTr="006C1AF7">
        <w:tc>
          <w:tcPr>
            <w:tcW w:w="9985" w:type="dxa"/>
            <w:gridSpan w:val="4"/>
          </w:tcPr>
          <w:p w:rsidR="00A07FA7" w:rsidRPr="0013172C" w:rsidRDefault="00A07FA7" w:rsidP="006C1AF7">
            <w:pPr>
              <w:pStyle w:val="ConsPlusNormal"/>
              <w:jc w:val="center"/>
              <w:rPr>
                <w:rFonts w:ascii="Times New Roman" w:hAnsi="Times New Roman" w:cs="Times New Roman"/>
                <w:sz w:val="24"/>
                <w:szCs w:val="24"/>
              </w:rPr>
            </w:pPr>
            <w:r w:rsidRPr="0013172C">
              <w:rPr>
                <w:rFonts w:ascii="Times New Roman" w:hAnsi="Times New Roman" w:cs="Times New Roman"/>
                <w:sz w:val="24"/>
                <w:szCs w:val="24"/>
              </w:rPr>
              <w:t>23. ЭД "Денежное обязательство"(в том числе с приложениями)</w:t>
            </w:r>
          </w:p>
        </w:tc>
      </w:tr>
      <w:tr w:rsidR="00A07FA7" w:rsidRPr="00ED0AE1" w:rsidTr="006C1AF7">
        <w:tc>
          <w:tcPr>
            <w:tcW w:w="454" w:type="dxa"/>
          </w:tcPr>
          <w:p w:rsidR="00A07FA7" w:rsidRPr="000F6603" w:rsidRDefault="00A07FA7" w:rsidP="00F01670">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81" w:type="dxa"/>
          </w:tcPr>
          <w:p w:rsidR="00A07FA7" w:rsidRPr="00ED0AE1" w:rsidRDefault="00A07FA7" w:rsidP="00F01670">
            <w:pPr>
              <w:pStyle w:val="ConsPlusNormal"/>
              <w:rPr>
                <w:rFonts w:ascii="Times New Roman" w:hAnsi="Times New Roman" w:cs="Times New Roman"/>
                <w:sz w:val="24"/>
                <w:szCs w:val="24"/>
              </w:rPr>
            </w:pPr>
            <w:r w:rsidRPr="00ED0AE1">
              <w:rPr>
                <w:rFonts w:ascii="Times New Roman" w:hAnsi="Times New Roman" w:cs="Times New Roman"/>
                <w:sz w:val="24"/>
                <w:szCs w:val="24"/>
              </w:rPr>
              <w:t>Подготовлен</w:t>
            </w:r>
          </w:p>
        </w:tc>
        <w:tc>
          <w:tcPr>
            <w:tcW w:w="3539" w:type="dxa"/>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Гл.Бухгалтер ПБС (ЭП)</w:t>
            </w:r>
          </w:p>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Руководитель ПБС (ЭП)</w:t>
            </w:r>
          </w:p>
        </w:tc>
        <w:tc>
          <w:tcPr>
            <w:tcW w:w="3611" w:type="dxa"/>
          </w:tcPr>
          <w:p w:rsidR="00A07FA7" w:rsidRPr="006D4C9C" w:rsidRDefault="00A07FA7" w:rsidP="00F01670">
            <w:pPr>
              <w:pStyle w:val="ConsPlusNormal"/>
              <w:rPr>
                <w:rFonts w:ascii="Times New Roman" w:hAnsi="Times New Roman" w:cs="Times New Roman"/>
                <w:strike/>
                <w:sz w:val="24"/>
                <w:szCs w:val="24"/>
              </w:rPr>
            </w:pPr>
          </w:p>
        </w:tc>
      </w:tr>
      <w:tr w:rsidR="00A07FA7" w:rsidRPr="00ED0AE1" w:rsidTr="006C1AF7">
        <w:tc>
          <w:tcPr>
            <w:tcW w:w="9985" w:type="dxa"/>
            <w:gridSpan w:val="4"/>
          </w:tcPr>
          <w:p w:rsidR="00A07FA7" w:rsidRPr="0013172C" w:rsidRDefault="00A07FA7" w:rsidP="006C1AF7">
            <w:pPr>
              <w:pStyle w:val="ConsPlusNormal"/>
              <w:jc w:val="center"/>
              <w:rPr>
                <w:rFonts w:ascii="Times New Roman" w:hAnsi="Times New Roman" w:cs="Times New Roman"/>
                <w:sz w:val="24"/>
                <w:szCs w:val="24"/>
              </w:rPr>
            </w:pPr>
            <w:r w:rsidRPr="0013172C">
              <w:rPr>
                <w:rFonts w:ascii="Times New Roman" w:hAnsi="Times New Roman" w:cs="Times New Roman"/>
                <w:sz w:val="24"/>
                <w:szCs w:val="24"/>
              </w:rPr>
              <w:t>24. ЭД "Сведения об обязательствах и договоре БУ/АУ"</w:t>
            </w:r>
            <w:r w:rsidRPr="0013172C">
              <w:rPr>
                <w:rFonts w:ascii="Times New Roman" w:eastAsiaTheme="minorHAnsi" w:hAnsi="Times New Roman" w:cs="Times New Roman"/>
                <w:sz w:val="24"/>
                <w:szCs w:val="24"/>
                <w:lang w:eastAsia="en-US"/>
              </w:rPr>
              <w:t xml:space="preserve"> </w:t>
            </w:r>
            <w:r w:rsidRPr="0013172C">
              <w:rPr>
                <w:rFonts w:ascii="Times New Roman" w:hAnsi="Times New Roman" w:cs="Times New Roman"/>
                <w:sz w:val="24"/>
                <w:szCs w:val="24"/>
              </w:rPr>
              <w:t>(в том числе с приложениями)</w:t>
            </w:r>
          </w:p>
        </w:tc>
      </w:tr>
      <w:tr w:rsidR="00A07FA7" w:rsidRPr="00ED0AE1" w:rsidTr="006C1AF7">
        <w:tc>
          <w:tcPr>
            <w:tcW w:w="454" w:type="dxa"/>
          </w:tcPr>
          <w:p w:rsidR="00A07FA7" w:rsidRPr="008359F6" w:rsidRDefault="00A07FA7" w:rsidP="00F01670">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81" w:type="dxa"/>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Принят</w:t>
            </w:r>
          </w:p>
        </w:tc>
        <w:tc>
          <w:tcPr>
            <w:tcW w:w="3539" w:type="dxa"/>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Гл.Бухгалтер БУ/АУ (ЭП)</w:t>
            </w:r>
          </w:p>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Руководитель БУ/АУ (ЭП)</w:t>
            </w:r>
          </w:p>
        </w:tc>
        <w:tc>
          <w:tcPr>
            <w:tcW w:w="3611" w:type="dxa"/>
          </w:tcPr>
          <w:p w:rsidR="00A07FA7" w:rsidRPr="006D4C9C" w:rsidRDefault="00A07FA7" w:rsidP="00F01670">
            <w:pPr>
              <w:pStyle w:val="ConsPlusNormal"/>
              <w:rPr>
                <w:rFonts w:ascii="Times New Roman" w:hAnsi="Times New Roman" w:cs="Times New Roman"/>
                <w:strike/>
                <w:sz w:val="24"/>
                <w:szCs w:val="24"/>
              </w:rPr>
            </w:pPr>
          </w:p>
        </w:tc>
      </w:tr>
      <w:tr w:rsidR="00A07FA7" w:rsidRPr="00ED0AE1" w:rsidTr="006C1AF7">
        <w:tc>
          <w:tcPr>
            <w:tcW w:w="9985" w:type="dxa"/>
            <w:gridSpan w:val="4"/>
          </w:tcPr>
          <w:p w:rsidR="00A07FA7" w:rsidRPr="0013172C" w:rsidRDefault="00A07FA7" w:rsidP="006C1AF7">
            <w:pPr>
              <w:pStyle w:val="ConsPlusNormal"/>
              <w:jc w:val="center"/>
              <w:rPr>
                <w:rFonts w:ascii="Times New Roman" w:hAnsi="Times New Roman" w:cs="Times New Roman"/>
                <w:sz w:val="24"/>
                <w:szCs w:val="24"/>
              </w:rPr>
            </w:pPr>
            <w:r w:rsidRPr="0013172C">
              <w:rPr>
                <w:rFonts w:ascii="Times New Roman" w:hAnsi="Times New Roman" w:cs="Times New Roman"/>
                <w:sz w:val="24"/>
                <w:szCs w:val="24"/>
              </w:rPr>
              <w:t xml:space="preserve">25. </w:t>
            </w:r>
            <w:r w:rsidRPr="0013172C">
              <w:rPr>
                <w:rFonts w:ascii="Times New Roman" w:eastAsiaTheme="minorHAnsi" w:hAnsi="Times New Roman" w:cs="Times New Roman"/>
                <w:sz w:val="24"/>
                <w:szCs w:val="24"/>
                <w:lang w:eastAsia="en-US"/>
              </w:rPr>
              <w:t>ЭД "Универсальный документ" (в том числе с вложениями)</w:t>
            </w:r>
          </w:p>
        </w:tc>
      </w:tr>
      <w:tr w:rsidR="00A07FA7" w:rsidRPr="00ED0AE1" w:rsidTr="006C1AF7">
        <w:tc>
          <w:tcPr>
            <w:tcW w:w="454" w:type="dxa"/>
          </w:tcPr>
          <w:p w:rsidR="00A07FA7" w:rsidRPr="006B71E3" w:rsidRDefault="00A07FA7" w:rsidP="00F0167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381" w:type="dxa"/>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Подготовлен</w:t>
            </w:r>
          </w:p>
        </w:tc>
        <w:tc>
          <w:tcPr>
            <w:tcW w:w="3539" w:type="dxa"/>
          </w:tcPr>
          <w:p w:rsidR="00A07FA7" w:rsidRPr="0013172C" w:rsidRDefault="00A07FA7" w:rsidP="00F01670">
            <w:pPr>
              <w:pStyle w:val="ConsPlusNormal"/>
              <w:rPr>
                <w:rFonts w:ascii="Times New Roman" w:hAnsi="Times New Roman" w:cs="Times New Roman"/>
                <w:sz w:val="24"/>
                <w:szCs w:val="24"/>
              </w:rPr>
            </w:pPr>
            <w:r w:rsidRPr="0013172C">
              <w:rPr>
                <w:rFonts w:ascii="Times New Roman" w:hAnsi="Times New Roman" w:cs="Times New Roman"/>
                <w:sz w:val="24"/>
                <w:szCs w:val="24"/>
              </w:rPr>
              <w:t>ГТЧ Гл.Бухгалтер ПБС (ЭП)</w:t>
            </w:r>
          </w:p>
        </w:tc>
        <w:tc>
          <w:tcPr>
            <w:tcW w:w="3611" w:type="dxa"/>
          </w:tcPr>
          <w:p w:rsidR="00A07FA7" w:rsidRPr="006D4C9C" w:rsidRDefault="00A07FA7" w:rsidP="00F01670">
            <w:pPr>
              <w:pStyle w:val="ConsPlusNormal"/>
              <w:rPr>
                <w:rFonts w:ascii="Times New Roman" w:hAnsi="Times New Roman" w:cs="Times New Roman"/>
                <w:strike/>
                <w:sz w:val="24"/>
                <w:szCs w:val="24"/>
              </w:rPr>
            </w:pPr>
          </w:p>
        </w:tc>
      </w:tr>
      <w:tr w:rsidR="00A318AF" w:rsidRPr="00ED0AE1" w:rsidTr="006C1AF7">
        <w:tc>
          <w:tcPr>
            <w:tcW w:w="9985" w:type="dxa"/>
            <w:gridSpan w:val="4"/>
          </w:tcPr>
          <w:p w:rsidR="00A318AF" w:rsidRPr="00A318AF" w:rsidRDefault="00A318AF" w:rsidP="006C1AF7">
            <w:pPr>
              <w:pStyle w:val="ConsPlusNormal"/>
              <w:jc w:val="center"/>
              <w:rPr>
                <w:rFonts w:ascii="Times New Roman" w:hAnsi="Times New Roman" w:cs="Times New Roman"/>
                <w:sz w:val="24"/>
                <w:szCs w:val="24"/>
              </w:rPr>
            </w:pPr>
            <w:r w:rsidRPr="00A318AF">
              <w:rPr>
                <w:rFonts w:ascii="Times New Roman" w:hAnsi="Times New Roman" w:cs="Times New Roman"/>
                <w:sz w:val="24"/>
                <w:szCs w:val="24"/>
              </w:rPr>
              <w:t>26.</w:t>
            </w:r>
            <w:r>
              <w:rPr>
                <w:rFonts w:ascii="Times New Roman" w:hAnsi="Times New Roman" w:cs="Times New Roman"/>
                <w:sz w:val="24"/>
                <w:szCs w:val="24"/>
              </w:rPr>
              <w:t xml:space="preserve"> План финансово-хозяйственной деятельности</w:t>
            </w:r>
          </w:p>
        </w:tc>
      </w:tr>
      <w:tr w:rsidR="00A318AF" w:rsidRPr="00ED0AE1" w:rsidTr="006C1AF7">
        <w:tc>
          <w:tcPr>
            <w:tcW w:w="454" w:type="dxa"/>
          </w:tcPr>
          <w:p w:rsidR="00A318AF" w:rsidRDefault="00A318AF" w:rsidP="00F0167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381" w:type="dxa"/>
          </w:tcPr>
          <w:p w:rsidR="00A318AF" w:rsidRPr="0013172C" w:rsidRDefault="00A318AF" w:rsidP="00F01670">
            <w:pPr>
              <w:pStyle w:val="ConsPlusNormal"/>
              <w:rPr>
                <w:rFonts w:ascii="Times New Roman" w:hAnsi="Times New Roman" w:cs="Times New Roman"/>
                <w:sz w:val="24"/>
                <w:szCs w:val="24"/>
              </w:rPr>
            </w:pPr>
            <w:r>
              <w:rPr>
                <w:rFonts w:ascii="Times New Roman" w:hAnsi="Times New Roman" w:cs="Times New Roman"/>
                <w:sz w:val="24"/>
                <w:szCs w:val="24"/>
              </w:rPr>
              <w:t>Утвержден</w:t>
            </w:r>
          </w:p>
        </w:tc>
        <w:tc>
          <w:tcPr>
            <w:tcW w:w="3539" w:type="dxa"/>
          </w:tcPr>
          <w:p w:rsidR="00A318AF" w:rsidRPr="0013172C" w:rsidRDefault="00A318AF" w:rsidP="00F01670">
            <w:pPr>
              <w:pStyle w:val="ConsPlusNormal"/>
              <w:rPr>
                <w:rFonts w:ascii="Times New Roman" w:hAnsi="Times New Roman" w:cs="Times New Roman"/>
                <w:sz w:val="24"/>
                <w:szCs w:val="24"/>
              </w:rPr>
            </w:pPr>
            <w:r w:rsidRPr="00A318AF">
              <w:rPr>
                <w:rFonts w:ascii="Times New Roman" w:hAnsi="Times New Roman" w:cs="Times New Roman"/>
                <w:sz w:val="24"/>
                <w:szCs w:val="24"/>
              </w:rPr>
              <w:t>ГТЧ Учредитель (ЭП)</w:t>
            </w:r>
          </w:p>
        </w:tc>
        <w:tc>
          <w:tcPr>
            <w:tcW w:w="3611" w:type="dxa"/>
          </w:tcPr>
          <w:p w:rsidR="00A318AF" w:rsidRPr="006D4C9C" w:rsidRDefault="00A318AF" w:rsidP="00F01670">
            <w:pPr>
              <w:pStyle w:val="ConsPlusNormal"/>
              <w:rPr>
                <w:rFonts w:ascii="Times New Roman" w:hAnsi="Times New Roman" w:cs="Times New Roman"/>
                <w:strike/>
                <w:sz w:val="24"/>
                <w:szCs w:val="24"/>
              </w:rPr>
            </w:pPr>
          </w:p>
        </w:tc>
      </w:tr>
    </w:tbl>
    <w:p w:rsidR="00DF0DB7" w:rsidRPr="00ED0AE1" w:rsidRDefault="00DF0DB7" w:rsidP="00F3620C">
      <w:pPr>
        <w:pStyle w:val="ConsPlusTitle"/>
        <w:outlineLvl w:val="2"/>
        <w:rPr>
          <w:rFonts w:ascii="Times New Roman" w:eastAsiaTheme="minorHAnsi" w:hAnsi="Times New Roman" w:cs="Times New Roman"/>
          <w:b w:val="0"/>
          <w:sz w:val="24"/>
          <w:szCs w:val="24"/>
          <w:lang w:eastAsia="en-US"/>
        </w:rPr>
      </w:pPr>
    </w:p>
    <w:p w:rsidR="00A07FA7" w:rsidRDefault="00A07FA7">
      <w:pPr>
        <w:pStyle w:val="ConsPlusTitle"/>
        <w:jc w:val="center"/>
        <w:outlineLvl w:val="2"/>
        <w:rPr>
          <w:rFonts w:ascii="Times New Roman" w:hAnsi="Times New Roman" w:cs="Times New Roman"/>
          <w:sz w:val="24"/>
          <w:szCs w:val="24"/>
        </w:rPr>
      </w:pPr>
      <w:bookmarkStart w:id="5" w:name="P270"/>
      <w:bookmarkStart w:id="6" w:name="P1382"/>
      <w:bookmarkEnd w:id="5"/>
      <w:bookmarkEnd w:id="6"/>
    </w:p>
    <w:p w:rsidR="004E6111" w:rsidRPr="0013172C" w:rsidRDefault="004E6111">
      <w:pPr>
        <w:pStyle w:val="ConsPlusTitle"/>
        <w:jc w:val="center"/>
        <w:outlineLvl w:val="2"/>
        <w:rPr>
          <w:rFonts w:ascii="Times New Roman" w:hAnsi="Times New Roman" w:cs="Times New Roman"/>
          <w:sz w:val="24"/>
          <w:szCs w:val="24"/>
        </w:rPr>
      </w:pPr>
      <w:r w:rsidRPr="0013172C">
        <w:rPr>
          <w:rFonts w:ascii="Times New Roman" w:hAnsi="Times New Roman" w:cs="Times New Roman"/>
          <w:sz w:val="24"/>
          <w:szCs w:val="24"/>
        </w:rPr>
        <w:t>Таблица 2. Перечень терминов и сокращений,</w:t>
      </w:r>
    </w:p>
    <w:p w:rsidR="004E6111" w:rsidRPr="0013172C" w:rsidRDefault="004E6111">
      <w:pPr>
        <w:pStyle w:val="ConsPlusTitle"/>
        <w:jc w:val="center"/>
        <w:rPr>
          <w:rFonts w:ascii="Times New Roman" w:hAnsi="Times New Roman" w:cs="Times New Roman"/>
          <w:sz w:val="24"/>
          <w:szCs w:val="24"/>
        </w:rPr>
      </w:pPr>
      <w:r w:rsidRPr="0013172C">
        <w:rPr>
          <w:rFonts w:ascii="Times New Roman" w:hAnsi="Times New Roman" w:cs="Times New Roman"/>
          <w:sz w:val="24"/>
          <w:szCs w:val="24"/>
        </w:rPr>
        <w:t>используемых в таблице 1</w:t>
      </w:r>
    </w:p>
    <w:p w:rsidR="004E6111" w:rsidRPr="0013172C" w:rsidRDefault="004E6111">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001"/>
      </w:tblGrid>
      <w:tr w:rsidR="00DF0DB7" w:rsidRPr="00A07FA7" w:rsidTr="00F3620C">
        <w:tc>
          <w:tcPr>
            <w:tcW w:w="1984" w:type="dxa"/>
          </w:tcPr>
          <w:p w:rsidR="00DF0DB7" w:rsidRPr="0013172C" w:rsidRDefault="00DF0DB7">
            <w:pPr>
              <w:pStyle w:val="ConsPlusNormal"/>
              <w:rPr>
                <w:rFonts w:ascii="Times New Roman" w:hAnsi="Times New Roman" w:cs="Times New Roman"/>
                <w:sz w:val="24"/>
                <w:szCs w:val="24"/>
              </w:rPr>
            </w:pPr>
            <w:r>
              <w:rPr>
                <w:rFonts w:ascii="Times New Roman" w:hAnsi="Times New Roman" w:cs="Times New Roman"/>
                <w:sz w:val="24"/>
                <w:szCs w:val="24"/>
              </w:rPr>
              <w:t>КФ</w:t>
            </w:r>
          </w:p>
        </w:tc>
        <w:tc>
          <w:tcPr>
            <w:tcW w:w="8001" w:type="dxa"/>
          </w:tcPr>
          <w:p w:rsidR="00DF0DB7" w:rsidRPr="0013172C" w:rsidRDefault="00DF0DB7">
            <w:pPr>
              <w:pStyle w:val="ConsPlusNormal"/>
              <w:rPr>
                <w:rFonts w:ascii="Times New Roman" w:hAnsi="Times New Roman" w:cs="Times New Roman"/>
                <w:sz w:val="24"/>
                <w:szCs w:val="24"/>
              </w:rPr>
            </w:pPr>
            <w:r>
              <w:rPr>
                <w:rFonts w:ascii="Times New Roman" w:hAnsi="Times New Roman" w:cs="Times New Roman"/>
                <w:sz w:val="24"/>
                <w:szCs w:val="24"/>
              </w:rPr>
              <w:t>Комитет финансов Гатчинского муниципального района</w:t>
            </w:r>
          </w:p>
        </w:tc>
      </w:tr>
      <w:tr w:rsidR="004E6111" w:rsidRPr="00A07FA7" w:rsidTr="00F3620C">
        <w:tc>
          <w:tcPr>
            <w:tcW w:w="1984" w:type="dxa"/>
          </w:tcPr>
          <w:p w:rsidR="004E6111" w:rsidRPr="0013172C" w:rsidRDefault="004E6111">
            <w:pPr>
              <w:pStyle w:val="ConsPlusNormal"/>
              <w:rPr>
                <w:rFonts w:ascii="Times New Roman" w:hAnsi="Times New Roman" w:cs="Times New Roman"/>
                <w:sz w:val="24"/>
                <w:szCs w:val="24"/>
              </w:rPr>
            </w:pPr>
            <w:r w:rsidRPr="0013172C">
              <w:rPr>
                <w:rFonts w:ascii="Times New Roman" w:hAnsi="Times New Roman" w:cs="Times New Roman"/>
                <w:sz w:val="24"/>
                <w:szCs w:val="24"/>
              </w:rPr>
              <w:t>БУ/АУ</w:t>
            </w:r>
          </w:p>
        </w:tc>
        <w:tc>
          <w:tcPr>
            <w:tcW w:w="8001" w:type="dxa"/>
          </w:tcPr>
          <w:p w:rsidR="004E6111" w:rsidRPr="0013172C" w:rsidRDefault="004E6111">
            <w:pPr>
              <w:pStyle w:val="ConsPlusNormal"/>
              <w:rPr>
                <w:rFonts w:ascii="Times New Roman" w:hAnsi="Times New Roman" w:cs="Times New Roman"/>
                <w:sz w:val="24"/>
                <w:szCs w:val="24"/>
              </w:rPr>
            </w:pPr>
            <w:r w:rsidRPr="0013172C">
              <w:rPr>
                <w:rFonts w:ascii="Times New Roman" w:hAnsi="Times New Roman" w:cs="Times New Roman"/>
                <w:sz w:val="24"/>
                <w:szCs w:val="24"/>
              </w:rPr>
              <w:t>Бюджетное учреждение/автономное учреждение</w:t>
            </w:r>
          </w:p>
        </w:tc>
      </w:tr>
      <w:tr w:rsidR="004E6111" w:rsidRPr="00A07FA7" w:rsidTr="00F3620C">
        <w:tc>
          <w:tcPr>
            <w:tcW w:w="1984" w:type="dxa"/>
          </w:tcPr>
          <w:p w:rsidR="004E6111" w:rsidRPr="0013172C" w:rsidRDefault="004E6111" w:rsidP="0013172C">
            <w:pPr>
              <w:pStyle w:val="ConsPlusNormal"/>
              <w:rPr>
                <w:rFonts w:ascii="Times New Roman" w:hAnsi="Times New Roman" w:cs="Times New Roman"/>
                <w:sz w:val="24"/>
                <w:szCs w:val="24"/>
              </w:rPr>
            </w:pPr>
            <w:r w:rsidRPr="0013172C">
              <w:rPr>
                <w:rFonts w:ascii="Times New Roman" w:hAnsi="Times New Roman" w:cs="Times New Roman"/>
                <w:sz w:val="24"/>
                <w:szCs w:val="24"/>
              </w:rPr>
              <w:t>Г</w:t>
            </w:r>
            <w:r w:rsidR="0013172C">
              <w:rPr>
                <w:rFonts w:ascii="Times New Roman" w:hAnsi="Times New Roman" w:cs="Times New Roman"/>
                <w:sz w:val="24"/>
                <w:szCs w:val="24"/>
              </w:rPr>
              <w:t>ТЧ</w:t>
            </w:r>
          </w:p>
        </w:tc>
        <w:tc>
          <w:tcPr>
            <w:tcW w:w="8001" w:type="dxa"/>
          </w:tcPr>
          <w:p w:rsidR="004E6111" w:rsidRPr="0013172C" w:rsidRDefault="0013172C">
            <w:pPr>
              <w:pStyle w:val="ConsPlusNormal"/>
              <w:rPr>
                <w:rFonts w:ascii="Times New Roman" w:hAnsi="Times New Roman" w:cs="Times New Roman"/>
                <w:sz w:val="24"/>
                <w:szCs w:val="24"/>
              </w:rPr>
            </w:pPr>
            <w:r>
              <w:rPr>
                <w:rFonts w:ascii="Times New Roman" w:hAnsi="Times New Roman" w:cs="Times New Roman"/>
                <w:sz w:val="24"/>
                <w:szCs w:val="24"/>
              </w:rPr>
              <w:t>Принадлежность (роль) к Гатчинскому муниципальному району</w:t>
            </w:r>
          </w:p>
        </w:tc>
      </w:tr>
      <w:tr w:rsidR="0013172C" w:rsidRPr="00A07FA7" w:rsidTr="00F3620C">
        <w:tc>
          <w:tcPr>
            <w:tcW w:w="1984" w:type="dxa"/>
          </w:tcPr>
          <w:p w:rsidR="0013172C" w:rsidRPr="0013172C" w:rsidRDefault="0013172C" w:rsidP="00DF0DB7">
            <w:pPr>
              <w:pStyle w:val="ConsPlusNormal"/>
              <w:rPr>
                <w:rFonts w:ascii="Times New Roman" w:hAnsi="Times New Roman" w:cs="Times New Roman"/>
                <w:sz w:val="24"/>
                <w:szCs w:val="24"/>
              </w:rPr>
            </w:pPr>
            <w:r>
              <w:rPr>
                <w:rFonts w:ascii="Times New Roman" w:hAnsi="Times New Roman" w:cs="Times New Roman"/>
                <w:sz w:val="24"/>
                <w:szCs w:val="24"/>
              </w:rPr>
              <w:lastRenderedPageBreak/>
              <w:t>Р</w:t>
            </w:r>
            <w:r w:rsidR="00DF0DB7">
              <w:rPr>
                <w:rFonts w:ascii="Times New Roman" w:hAnsi="Times New Roman" w:cs="Times New Roman"/>
                <w:sz w:val="24"/>
                <w:szCs w:val="24"/>
              </w:rPr>
              <w:t>уководитель КФ</w:t>
            </w:r>
          </w:p>
        </w:tc>
        <w:tc>
          <w:tcPr>
            <w:tcW w:w="8001" w:type="dxa"/>
          </w:tcPr>
          <w:p w:rsidR="0013172C" w:rsidRPr="0013172C" w:rsidRDefault="00DF0DB7" w:rsidP="00DF0DB7">
            <w:pPr>
              <w:pStyle w:val="ConsPlusNormal"/>
              <w:rPr>
                <w:rFonts w:ascii="Times New Roman" w:hAnsi="Times New Roman" w:cs="Times New Roman"/>
                <w:sz w:val="24"/>
                <w:szCs w:val="24"/>
              </w:rPr>
            </w:pPr>
            <w:r>
              <w:rPr>
                <w:rFonts w:ascii="Times New Roman" w:hAnsi="Times New Roman" w:cs="Times New Roman"/>
                <w:sz w:val="24"/>
                <w:szCs w:val="24"/>
              </w:rPr>
              <w:t>Председатель (заместитель) Комитета финансов Гатчинского муниципального района</w:t>
            </w:r>
          </w:p>
        </w:tc>
      </w:tr>
      <w:tr w:rsidR="004E6111" w:rsidRPr="00A07FA7" w:rsidTr="00F3620C">
        <w:tc>
          <w:tcPr>
            <w:tcW w:w="1984" w:type="dxa"/>
          </w:tcPr>
          <w:p w:rsidR="004E6111" w:rsidRPr="0013172C" w:rsidRDefault="004E6111" w:rsidP="0013172C">
            <w:pPr>
              <w:pStyle w:val="ConsPlusNormal"/>
              <w:rPr>
                <w:rFonts w:ascii="Times New Roman" w:hAnsi="Times New Roman" w:cs="Times New Roman"/>
                <w:sz w:val="24"/>
                <w:szCs w:val="24"/>
              </w:rPr>
            </w:pPr>
            <w:r w:rsidRPr="0013172C">
              <w:rPr>
                <w:rFonts w:ascii="Times New Roman" w:hAnsi="Times New Roman" w:cs="Times New Roman"/>
                <w:sz w:val="24"/>
                <w:szCs w:val="24"/>
              </w:rPr>
              <w:t>Гл</w:t>
            </w:r>
            <w:r w:rsidR="0013172C">
              <w:rPr>
                <w:rFonts w:ascii="Times New Roman" w:hAnsi="Times New Roman" w:cs="Times New Roman"/>
                <w:sz w:val="24"/>
                <w:szCs w:val="24"/>
              </w:rPr>
              <w:t>. Б</w:t>
            </w:r>
            <w:r w:rsidRPr="0013172C">
              <w:rPr>
                <w:rFonts w:ascii="Times New Roman" w:hAnsi="Times New Roman" w:cs="Times New Roman"/>
                <w:sz w:val="24"/>
                <w:szCs w:val="24"/>
              </w:rPr>
              <w:t>ух</w:t>
            </w:r>
            <w:r w:rsidR="0013172C">
              <w:rPr>
                <w:rFonts w:ascii="Times New Roman" w:hAnsi="Times New Roman" w:cs="Times New Roman"/>
                <w:sz w:val="24"/>
                <w:szCs w:val="24"/>
              </w:rPr>
              <w:t>галтер</w:t>
            </w:r>
            <w:r w:rsidRPr="0013172C">
              <w:rPr>
                <w:rFonts w:ascii="Times New Roman" w:hAnsi="Times New Roman" w:cs="Times New Roman"/>
                <w:sz w:val="24"/>
                <w:szCs w:val="24"/>
              </w:rPr>
              <w:t xml:space="preserve"> (УЛ)</w:t>
            </w:r>
          </w:p>
        </w:tc>
        <w:tc>
          <w:tcPr>
            <w:tcW w:w="8001" w:type="dxa"/>
          </w:tcPr>
          <w:p w:rsidR="004E6111" w:rsidRPr="0013172C" w:rsidRDefault="004E6111">
            <w:pPr>
              <w:pStyle w:val="ConsPlusNormal"/>
              <w:rPr>
                <w:rFonts w:ascii="Times New Roman" w:hAnsi="Times New Roman" w:cs="Times New Roman"/>
                <w:sz w:val="24"/>
                <w:szCs w:val="24"/>
              </w:rPr>
            </w:pPr>
            <w:r w:rsidRPr="0013172C">
              <w:rPr>
                <w:rFonts w:ascii="Times New Roman" w:hAnsi="Times New Roman" w:cs="Times New Roman"/>
                <w:sz w:val="24"/>
                <w:szCs w:val="24"/>
              </w:rPr>
              <w:t>Главный бухгалтер (уполномоченное лицо)</w:t>
            </w:r>
          </w:p>
        </w:tc>
      </w:tr>
      <w:tr w:rsidR="004E6111" w:rsidRPr="00A07FA7" w:rsidTr="00F3620C">
        <w:tc>
          <w:tcPr>
            <w:tcW w:w="1984" w:type="dxa"/>
          </w:tcPr>
          <w:p w:rsidR="004E6111" w:rsidRPr="0013172C" w:rsidRDefault="004E6111">
            <w:pPr>
              <w:pStyle w:val="ConsPlusNormal"/>
              <w:rPr>
                <w:rFonts w:ascii="Times New Roman" w:hAnsi="Times New Roman" w:cs="Times New Roman"/>
                <w:sz w:val="24"/>
                <w:szCs w:val="24"/>
              </w:rPr>
            </w:pPr>
            <w:r w:rsidRPr="0013172C">
              <w:rPr>
                <w:rFonts w:ascii="Times New Roman" w:hAnsi="Times New Roman" w:cs="Times New Roman"/>
                <w:sz w:val="24"/>
                <w:szCs w:val="24"/>
              </w:rPr>
              <w:t>ГРБС</w:t>
            </w:r>
          </w:p>
        </w:tc>
        <w:tc>
          <w:tcPr>
            <w:tcW w:w="8001" w:type="dxa"/>
          </w:tcPr>
          <w:p w:rsidR="004E6111" w:rsidRPr="0013172C" w:rsidRDefault="004E6111">
            <w:pPr>
              <w:pStyle w:val="ConsPlusNormal"/>
              <w:rPr>
                <w:rFonts w:ascii="Times New Roman" w:hAnsi="Times New Roman" w:cs="Times New Roman"/>
                <w:sz w:val="24"/>
                <w:szCs w:val="24"/>
              </w:rPr>
            </w:pPr>
            <w:r w:rsidRPr="0013172C">
              <w:rPr>
                <w:rFonts w:ascii="Times New Roman" w:hAnsi="Times New Roman" w:cs="Times New Roman"/>
                <w:sz w:val="24"/>
                <w:szCs w:val="24"/>
              </w:rPr>
              <w:t>Главный распорядитель (распорядитель) бюджетных средств</w:t>
            </w:r>
          </w:p>
        </w:tc>
      </w:tr>
      <w:tr w:rsidR="004E6111" w:rsidRPr="00A07FA7" w:rsidTr="00F3620C">
        <w:tc>
          <w:tcPr>
            <w:tcW w:w="1984" w:type="dxa"/>
          </w:tcPr>
          <w:p w:rsidR="004E6111" w:rsidRPr="0013172C" w:rsidRDefault="00DF0DB7">
            <w:pPr>
              <w:pStyle w:val="ConsPlusNormal"/>
              <w:rPr>
                <w:rFonts w:ascii="Times New Roman" w:hAnsi="Times New Roman" w:cs="Times New Roman"/>
                <w:sz w:val="24"/>
                <w:szCs w:val="24"/>
              </w:rPr>
            </w:pPr>
            <w:r>
              <w:rPr>
                <w:rFonts w:ascii="Times New Roman" w:hAnsi="Times New Roman" w:cs="Times New Roman"/>
                <w:sz w:val="24"/>
                <w:szCs w:val="24"/>
              </w:rPr>
              <w:t>ПБС</w:t>
            </w:r>
          </w:p>
        </w:tc>
        <w:tc>
          <w:tcPr>
            <w:tcW w:w="8001" w:type="dxa"/>
          </w:tcPr>
          <w:p w:rsidR="004E6111" w:rsidRPr="0013172C" w:rsidRDefault="00DF0DB7">
            <w:pPr>
              <w:pStyle w:val="ConsPlusNormal"/>
              <w:rPr>
                <w:rFonts w:ascii="Times New Roman" w:hAnsi="Times New Roman" w:cs="Times New Roman"/>
                <w:sz w:val="24"/>
                <w:szCs w:val="24"/>
              </w:rPr>
            </w:pPr>
            <w:r>
              <w:rPr>
                <w:rFonts w:ascii="Times New Roman" w:hAnsi="Times New Roman" w:cs="Times New Roman"/>
                <w:sz w:val="24"/>
                <w:szCs w:val="24"/>
              </w:rPr>
              <w:t>Получатель бюджетных средств</w:t>
            </w:r>
          </w:p>
        </w:tc>
      </w:tr>
      <w:tr w:rsidR="004E6111" w:rsidRPr="00A07FA7" w:rsidTr="00F3620C">
        <w:tc>
          <w:tcPr>
            <w:tcW w:w="1984" w:type="dxa"/>
          </w:tcPr>
          <w:p w:rsidR="004E6111" w:rsidRPr="0013172C" w:rsidRDefault="0013172C">
            <w:pPr>
              <w:pStyle w:val="ConsPlusNormal"/>
              <w:rPr>
                <w:rFonts w:ascii="Times New Roman" w:hAnsi="Times New Roman" w:cs="Times New Roman"/>
                <w:sz w:val="24"/>
                <w:szCs w:val="24"/>
              </w:rPr>
            </w:pPr>
            <w:r w:rsidRPr="0013172C">
              <w:rPr>
                <w:rFonts w:ascii="Times New Roman" w:hAnsi="Times New Roman" w:cs="Times New Roman"/>
                <w:sz w:val="24"/>
                <w:szCs w:val="24"/>
              </w:rPr>
              <w:t>ОБП</w:t>
            </w:r>
          </w:p>
        </w:tc>
        <w:tc>
          <w:tcPr>
            <w:tcW w:w="8001" w:type="dxa"/>
          </w:tcPr>
          <w:p w:rsidR="004E6111" w:rsidRPr="0013172C" w:rsidRDefault="0013172C">
            <w:pPr>
              <w:pStyle w:val="ConsPlusNormal"/>
              <w:rPr>
                <w:rFonts w:ascii="Times New Roman" w:hAnsi="Times New Roman" w:cs="Times New Roman"/>
                <w:sz w:val="24"/>
                <w:szCs w:val="24"/>
              </w:rPr>
            </w:pPr>
            <w:r>
              <w:rPr>
                <w:rFonts w:ascii="Times New Roman" w:hAnsi="Times New Roman" w:cs="Times New Roman"/>
                <w:sz w:val="24"/>
                <w:szCs w:val="24"/>
              </w:rPr>
              <w:t>Отдел бюджетного планирования Комитета финансов Гатчинского муниципального района</w:t>
            </w:r>
          </w:p>
        </w:tc>
      </w:tr>
      <w:tr w:rsidR="004E6111" w:rsidRPr="00A07FA7" w:rsidTr="00F3620C">
        <w:tc>
          <w:tcPr>
            <w:tcW w:w="1984" w:type="dxa"/>
          </w:tcPr>
          <w:p w:rsidR="004E6111" w:rsidRPr="0013172C" w:rsidRDefault="004E6111">
            <w:pPr>
              <w:pStyle w:val="ConsPlusNormal"/>
              <w:rPr>
                <w:rFonts w:ascii="Times New Roman" w:hAnsi="Times New Roman" w:cs="Times New Roman"/>
                <w:sz w:val="24"/>
                <w:szCs w:val="24"/>
              </w:rPr>
            </w:pPr>
            <w:r w:rsidRPr="0013172C">
              <w:rPr>
                <w:rFonts w:ascii="Times New Roman" w:hAnsi="Times New Roman" w:cs="Times New Roman"/>
                <w:sz w:val="24"/>
                <w:szCs w:val="24"/>
              </w:rPr>
              <w:t>МБТ</w:t>
            </w:r>
          </w:p>
        </w:tc>
        <w:tc>
          <w:tcPr>
            <w:tcW w:w="8001" w:type="dxa"/>
          </w:tcPr>
          <w:p w:rsidR="004E6111" w:rsidRPr="0013172C" w:rsidRDefault="004E6111">
            <w:pPr>
              <w:pStyle w:val="ConsPlusNormal"/>
              <w:rPr>
                <w:rFonts w:ascii="Times New Roman" w:hAnsi="Times New Roman" w:cs="Times New Roman"/>
                <w:sz w:val="24"/>
                <w:szCs w:val="24"/>
              </w:rPr>
            </w:pPr>
            <w:r w:rsidRPr="0013172C">
              <w:rPr>
                <w:rFonts w:ascii="Times New Roman" w:hAnsi="Times New Roman" w:cs="Times New Roman"/>
                <w:sz w:val="24"/>
                <w:szCs w:val="24"/>
              </w:rPr>
              <w:t>Межбюджетные трансферты</w:t>
            </w:r>
          </w:p>
        </w:tc>
      </w:tr>
      <w:tr w:rsidR="004E6111" w:rsidRPr="00A07FA7" w:rsidTr="00F3620C">
        <w:tc>
          <w:tcPr>
            <w:tcW w:w="1984" w:type="dxa"/>
          </w:tcPr>
          <w:p w:rsidR="004E6111" w:rsidRPr="0013172C" w:rsidRDefault="0013172C">
            <w:pPr>
              <w:pStyle w:val="ConsPlusNormal"/>
              <w:rPr>
                <w:rFonts w:ascii="Times New Roman" w:hAnsi="Times New Roman" w:cs="Times New Roman"/>
                <w:sz w:val="24"/>
                <w:szCs w:val="24"/>
              </w:rPr>
            </w:pPr>
            <w:r>
              <w:rPr>
                <w:rFonts w:ascii="Times New Roman" w:hAnsi="Times New Roman" w:cs="Times New Roman"/>
                <w:sz w:val="24"/>
                <w:szCs w:val="24"/>
              </w:rPr>
              <w:t>ОУиО</w:t>
            </w:r>
          </w:p>
        </w:tc>
        <w:tc>
          <w:tcPr>
            <w:tcW w:w="8001" w:type="dxa"/>
          </w:tcPr>
          <w:p w:rsidR="004E6111" w:rsidRPr="0013172C" w:rsidRDefault="0013172C">
            <w:pPr>
              <w:pStyle w:val="ConsPlusNormal"/>
              <w:rPr>
                <w:rFonts w:ascii="Times New Roman" w:hAnsi="Times New Roman" w:cs="Times New Roman"/>
                <w:sz w:val="24"/>
                <w:szCs w:val="24"/>
              </w:rPr>
            </w:pPr>
            <w:r>
              <w:rPr>
                <w:rFonts w:ascii="Times New Roman" w:hAnsi="Times New Roman" w:cs="Times New Roman"/>
                <w:sz w:val="24"/>
                <w:szCs w:val="24"/>
              </w:rPr>
              <w:t>Отдел учета, отчетности и казначейского исполнения бюджета Комитета финансов Гатчинского муниципального района</w:t>
            </w:r>
          </w:p>
        </w:tc>
      </w:tr>
      <w:tr w:rsidR="004E6111" w:rsidRPr="00A07FA7" w:rsidTr="00F3620C">
        <w:tc>
          <w:tcPr>
            <w:tcW w:w="1984" w:type="dxa"/>
          </w:tcPr>
          <w:p w:rsidR="004E6111" w:rsidRPr="0013172C" w:rsidRDefault="004E6111">
            <w:pPr>
              <w:pStyle w:val="ConsPlusNormal"/>
              <w:rPr>
                <w:rFonts w:ascii="Times New Roman" w:hAnsi="Times New Roman" w:cs="Times New Roman"/>
                <w:sz w:val="24"/>
                <w:szCs w:val="24"/>
              </w:rPr>
            </w:pPr>
            <w:r w:rsidRPr="0013172C">
              <w:rPr>
                <w:rFonts w:ascii="Times New Roman" w:hAnsi="Times New Roman" w:cs="Times New Roman"/>
                <w:sz w:val="24"/>
                <w:szCs w:val="24"/>
              </w:rPr>
              <w:t>Пользователь</w:t>
            </w:r>
          </w:p>
        </w:tc>
        <w:tc>
          <w:tcPr>
            <w:tcW w:w="8001" w:type="dxa"/>
          </w:tcPr>
          <w:p w:rsidR="004E6111" w:rsidRPr="0013172C" w:rsidRDefault="004E6111">
            <w:pPr>
              <w:pStyle w:val="ConsPlusNormal"/>
              <w:rPr>
                <w:rFonts w:ascii="Times New Roman" w:hAnsi="Times New Roman" w:cs="Times New Roman"/>
                <w:sz w:val="24"/>
                <w:szCs w:val="24"/>
              </w:rPr>
            </w:pPr>
            <w:r w:rsidRPr="0013172C">
              <w:rPr>
                <w:rFonts w:ascii="Times New Roman" w:hAnsi="Times New Roman" w:cs="Times New Roman"/>
                <w:sz w:val="24"/>
                <w:szCs w:val="24"/>
              </w:rPr>
              <w:t>Уполномоченный сотрудник Участника</w:t>
            </w:r>
          </w:p>
        </w:tc>
      </w:tr>
      <w:tr w:rsidR="004E6111" w:rsidRPr="00A07FA7" w:rsidTr="00F3620C">
        <w:tc>
          <w:tcPr>
            <w:tcW w:w="1984" w:type="dxa"/>
          </w:tcPr>
          <w:p w:rsidR="004E6111" w:rsidRPr="0013172C" w:rsidRDefault="004E6111">
            <w:pPr>
              <w:pStyle w:val="ConsPlusNormal"/>
              <w:rPr>
                <w:rFonts w:ascii="Times New Roman" w:hAnsi="Times New Roman" w:cs="Times New Roman"/>
                <w:sz w:val="24"/>
                <w:szCs w:val="24"/>
              </w:rPr>
            </w:pPr>
            <w:r w:rsidRPr="0013172C">
              <w:rPr>
                <w:rFonts w:ascii="Times New Roman" w:hAnsi="Times New Roman" w:cs="Times New Roman"/>
                <w:sz w:val="24"/>
                <w:szCs w:val="24"/>
              </w:rPr>
              <w:t>ПФХД</w:t>
            </w:r>
          </w:p>
        </w:tc>
        <w:tc>
          <w:tcPr>
            <w:tcW w:w="8001" w:type="dxa"/>
          </w:tcPr>
          <w:p w:rsidR="004E6111" w:rsidRPr="0013172C" w:rsidRDefault="004E6111">
            <w:pPr>
              <w:pStyle w:val="ConsPlusNormal"/>
              <w:rPr>
                <w:rFonts w:ascii="Times New Roman" w:hAnsi="Times New Roman" w:cs="Times New Roman"/>
                <w:sz w:val="24"/>
                <w:szCs w:val="24"/>
              </w:rPr>
            </w:pPr>
            <w:r w:rsidRPr="0013172C">
              <w:rPr>
                <w:rFonts w:ascii="Times New Roman" w:hAnsi="Times New Roman" w:cs="Times New Roman"/>
                <w:sz w:val="24"/>
                <w:szCs w:val="24"/>
              </w:rPr>
              <w:t>План финансово-хозяйственной деятельности</w:t>
            </w:r>
          </w:p>
        </w:tc>
      </w:tr>
      <w:tr w:rsidR="004E6111" w:rsidRPr="00A07FA7" w:rsidTr="00F3620C">
        <w:tc>
          <w:tcPr>
            <w:tcW w:w="1984" w:type="dxa"/>
          </w:tcPr>
          <w:p w:rsidR="004E6111" w:rsidRPr="0013172C" w:rsidRDefault="00914622">
            <w:pPr>
              <w:pStyle w:val="ConsPlusNormal"/>
              <w:rPr>
                <w:rFonts w:ascii="Times New Roman" w:hAnsi="Times New Roman" w:cs="Times New Roman"/>
                <w:sz w:val="24"/>
                <w:szCs w:val="24"/>
              </w:rPr>
            </w:pPr>
            <w:r>
              <w:rPr>
                <w:rFonts w:ascii="Times New Roman" w:hAnsi="Times New Roman" w:cs="Times New Roman"/>
                <w:sz w:val="24"/>
                <w:szCs w:val="24"/>
              </w:rPr>
              <w:t>ЭД</w:t>
            </w:r>
          </w:p>
        </w:tc>
        <w:tc>
          <w:tcPr>
            <w:tcW w:w="8001" w:type="dxa"/>
          </w:tcPr>
          <w:p w:rsidR="004E6111" w:rsidRPr="0013172C" w:rsidRDefault="00914622">
            <w:pPr>
              <w:pStyle w:val="ConsPlusNormal"/>
              <w:rPr>
                <w:rFonts w:ascii="Times New Roman" w:hAnsi="Times New Roman" w:cs="Times New Roman"/>
                <w:sz w:val="24"/>
                <w:szCs w:val="24"/>
              </w:rPr>
            </w:pPr>
            <w:r>
              <w:rPr>
                <w:rFonts w:ascii="Times New Roman" w:hAnsi="Times New Roman" w:cs="Times New Roman"/>
                <w:sz w:val="24"/>
                <w:szCs w:val="24"/>
              </w:rPr>
              <w:t>Электронный документ</w:t>
            </w:r>
          </w:p>
        </w:tc>
      </w:tr>
      <w:tr w:rsidR="004E6111" w:rsidRPr="00A07FA7" w:rsidTr="00F3620C">
        <w:tc>
          <w:tcPr>
            <w:tcW w:w="1984" w:type="dxa"/>
          </w:tcPr>
          <w:p w:rsidR="004E6111" w:rsidRPr="0013172C" w:rsidRDefault="00A318AF">
            <w:pPr>
              <w:pStyle w:val="ConsPlusNormal"/>
              <w:rPr>
                <w:rFonts w:ascii="Times New Roman" w:hAnsi="Times New Roman" w:cs="Times New Roman"/>
                <w:sz w:val="24"/>
                <w:szCs w:val="24"/>
              </w:rPr>
            </w:pPr>
            <w:r>
              <w:rPr>
                <w:rFonts w:ascii="Times New Roman" w:hAnsi="Times New Roman" w:cs="Times New Roman"/>
                <w:sz w:val="24"/>
                <w:szCs w:val="24"/>
              </w:rPr>
              <w:t>Учредитель</w:t>
            </w:r>
          </w:p>
        </w:tc>
        <w:tc>
          <w:tcPr>
            <w:tcW w:w="8001" w:type="dxa"/>
          </w:tcPr>
          <w:p w:rsidR="004E6111" w:rsidRPr="0013172C" w:rsidRDefault="00A318AF">
            <w:pPr>
              <w:pStyle w:val="ConsPlusNormal"/>
              <w:rPr>
                <w:rFonts w:ascii="Times New Roman" w:hAnsi="Times New Roman" w:cs="Times New Roman"/>
                <w:sz w:val="24"/>
                <w:szCs w:val="24"/>
              </w:rPr>
            </w:pPr>
            <w:r>
              <w:rPr>
                <w:rFonts w:ascii="Times New Roman" w:hAnsi="Times New Roman" w:cs="Times New Roman"/>
                <w:sz w:val="24"/>
                <w:szCs w:val="24"/>
              </w:rPr>
              <w:t>Уполномоченный сотрудник Учредителя БУ/АУ</w:t>
            </w:r>
          </w:p>
        </w:tc>
      </w:tr>
    </w:tbl>
    <w:p w:rsidR="004E6111" w:rsidRPr="00ED0AE1" w:rsidRDefault="004E6111">
      <w:pPr>
        <w:pStyle w:val="ConsPlusNormal"/>
        <w:rPr>
          <w:rFonts w:ascii="Times New Roman" w:hAnsi="Times New Roman" w:cs="Times New Roman"/>
          <w:sz w:val="24"/>
          <w:szCs w:val="24"/>
        </w:rPr>
      </w:pPr>
    </w:p>
    <w:p w:rsidR="004E6111" w:rsidRPr="00ED0AE1" w:rsidRDefault="004E6111">
      <w:pPr>
        <w:pStyle w:val="ConsPlusNormal"/>
        <w:rPr>
          <w:rFonts w:ascii="Times New Roman" w:hAnsi="Times New Roman" w:cs="Times New Roman"/>
          <w:sz w:val="24"/>
          <w:szCs w:val="24"/>
        </w:rPr>
      </w:pPr>
      <w:bookmarkStart w:id="7" w:name="P1446"/>
      <w:bookmarkEnd w:id="7"/>
    </w:p>
    <w:p w:rsidR="004E6111" w:rsidRPr="00F57585" w:rsidRDefault="004E6111">
      <w:pPr>
        <w:pStyle w:val="ConsPlusTitle"/>
        <w:jc w:val="center"/>
        <w:outlineLvl w:val="1"/>
        <w:rPr>
          <w:rFonts w:ascii="Times New Roman" w:hAnsi="Times New Roman" w:cs="Times New Roman"/>
          <w:sz w:val="28"/>
          <w:szCs w:val="24"/>
        </w:rPr>
      </w:pPr>
      <w:r w:rsidRPr="00F57585">
        <w:rPr>
          <w:rFonts w:ascii="Times New Roman" w:hAnsi="Times New Roman" w:cs="Times New Roman"/>
          <w:sz w:val="28"/>
          <w:szCs w:val="24"/>
        </w:rPr>
        <w:t>7. Хранение юридически значимых ЭД Системы</w:t>
      </w:r>
    </w:p>
    <w:p w:rsidR="004E6111" w:rsidRPr="00F57585" w:rsidRDefault="004E6111">
      <w:pPr>
        <w:pStyle w:val="ConsPlusNormal"/>
        <w:jc w:val="center"/>
        <w:rPr>
          <w:rFonts w:ascii="Times New Roman" w:hAnsi="Times New Roman" w:cs="Times New Roman"/>
          <w:sz w:val="28"/>
          <w:szCs w:val="24"/>
        </w:rPr>
      </w:pPr>
    </w:p>
    <w:p w:rsidR="004E6111" w:rsidRPr="00F57585" w:rsidRDefault="004E6111">
      <w:pPr>
        <w:pStyle w:val="ConsPlusNormal"/>
        <w:ind w:firstLine="540"/>
        <w:jc w:val="both"/>
        <w:rPr>
          <w:rFonts w:ascii="Times New Roman" w:hAnsi="Times New Roman" w:cs="Times New Roman"/>
          <w:sz w:val="28"/>
          <w:szCs w:val="24"/>
        </w:rPr>
      </w:pPr>
      <w:r w:rsidRPr="00F57585">
        <w:rPr>
          <w:rFonts w:ascii="Times New Roman" w:hAnsi="Times New Roman" w:cs="Times New Roman"/>
          <w:sz w:val="28"/>
          <w:szCs w:val="24"/>
        </w:rPr>
        <w:t>7.1. Если нормативными правовыми актами Российской Федерации не установлено иное, то сроки хранения информации, содержащейся в базах данных Системы, определяются Организатором и не могут быть меньше сроков хранения информации, которые установлены для хранения документов в бумажном виде, содержащих такую информацию.</w:t>
      </w:r>
    </w:p>
    <w:p w:rsidR="004E6111" w:rsidRPr="00F57585" w:rsidRDefault="004E6111">
      <w:pPr>
        <w:pStyle w:val="ConsPlusNormal"/>
        <w:spacing w:before="220"/>
        <w:ind w:firstLine="540"/>
        <w:jc w:val="both"/>
        <w:rPr>
          <w:rFonts w:ascii="Times New Roman" w:hAnsi="Times New Roman" w:cs="Times New Roman"/>
          <w:sz w:val="28"/>
          <w:szCs w:val="24"/>
        </w:rPr>
      </w:pPr>
      <w:r w:rsidRPr="00F57585">
        <w:rPr>
          <w:rFonts w:ascii="Times New Roman" w:hAnsi="Times New Roman" w:cs="Times New Roman"/>
          <w:sz w:val="28"/>
          <w:szCs w:val="24"/>
        </w:rPr>
        <w:t>7.2. Порядок работы с архивными документами Системы устанавливается правовым актом Организатора и размещается на официальном сайте Организатора.</w:t>
      </w:r>
    </w:p>
    <w:p w:rsidR="004E6111" w:rsidRPr="00F57585" w:rsidRDefault="004E6111">
      <w:pPr>
        <w:pStyle w:val="ConsPlusNormal"/>
        <w:jc w:val="center"/>
        <w:rPr>
          <w:rFonts w:ascii="Times New Roman" w:hAnsi="Times New Roman" w:cs="Times New Roman"/>
          <w:sz w:val="28"/>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Default="004E6111">
      <w:pPr>
        <w:pStyle w:val="ConsPlusNormal"/>
        <w:ind w:firstLine="540"/>
        <w:jc w:val="both"/>
        <w:rPr>
          <w:rFonts w:ascii="Times New Roman" w:hAnsi="Times New Roman" w:cs="Times New Roman"/>
          <w:sz w:val="24"/>
          <w:szCs w:val="24"/>
        </w:rPr>
      </w:pPr>
    </w:p>
    <w:p w:rsidR="00F3620C" w:rsidRDefault="00F3620C">
      <w:pPr>
        <w:pStyle w:val="ConsPlusNormal"/>
        <w:ind w:firstLine="540"/>
        <w:jc w:val="both"/>
        <w:rPr>
          <w:rFonts w:ascii="Times New Roman" w:hAnsi="Times New Roman" w:cs="Times New Roman"/>
          <w:sz w:val="24"/>
          <w:szCs w:val="24"/>
        </w:rPr>
      </w:pPr>
    </w:p>
    <w:p w:rsidR="00F3620C" w:rsidRDefault="00F3620C">
      <w:pPr>
        <w:pStyle w:val="ConsPlusNormal"/>
        <w:ind w:firstLine="540"/>
        <w:jc w:val="both"/>
        <w:rPr>
          <w:rFonts w:ascii="Times New Roman" w:hAnsi="Times New Roman" w:cs="Times New Roman"/>
          <w:sz w:val="24"/>
          <w:szCs w:val="24"/>
        </w:rPr>
      </w:pPr>
    </w:p>
    <w:p w:rsidR="00F3620C" w:rsidRDefault="00F3620C">
      <w:pPr>
        <w:pStyle w:val="ConsPlusNormal"/>
        <w:ind w:firstLine="540"/>
        <w:jc w:val="both"/>
        <w:rPr>
          <w:rFonts w:ascii="Times New Roman" w:hAnsi="Times New Roman" w:cs="Times New Roman"/>
          <w:sz w:val="24"/>
          <w:szCs w:val="24"/>
        </w:rPr>
      </w:pPr>
    </w:p>
    <w:p w:rsidR="00F3620C" w:rsidRDefault="00F3620C">
      <w:pPr>
        <w:pStyle w:val="ConsPlusNormal"/>
        <w:ind w:firstLine="540"/>
        <w:jc w:val="both"/>
        <w:rPr>
          <w:rFonts w:ascii="Times New Roman" w:hAnsi="Times New Roman" w:cs="Times New Roman"/>
          <w:sz w:val="24"/>
          <w:szCs w:val="24"/>
        </w:rPr>
      </w:pPr>
    </w:p>
    <w:p w:rsidR="00F3620C" w:rsidRDefault="00F3620C">
      <w:pPr>
        <w:pStyle w:val="ConsPlusNormal"/>
        <w:ind w:firstLine="540"/>
        <w:jc w:val="both"/>
        <w:rPr>
          <w:rFonts w:ascii="Times New Roman" w:hAnsi="Times New Roman" w:cs="Times New Roman"/>
          <w:sz w:val="24"/>
          <w:szCs w:val="24"/>
        </w:rPr>
      </w:pPr>
    </w:p>
    <w:p w:rsidR="00F3620C" w:rsidRDefault="00F3620C">
      <w:pPr>
        <w:pStyle w:val="ConsPlusNormal"/>
        <w:ind w:firstLine="540"/>
        <w:jc w:val="both"/>
        <w:rPr>
          <w:rFonts w:ascii="Times New Roman" w:hAnsi="Times New Roman" w:cs="Times New Roman"/>
          <w:sz w:val="24"/>
          <w:szCs w:val="24"/>
        </w:rPr>
      </w:pPr>
    </w:p>
    <w:p w:rsidR="00F3620C" w:rsidRDefault="00F3620C">
      <w:pPr>
        <w:pStyle w:val="ConsPlusNormal"/>
        <w:ind w:firstLine="540"/>
        <w:jc w:val="both"/>
        <w:rPr>
          <w:rFonts w:ascii="Times New Roman" w:hAnsi="Times New Roman" w:cs="Times New Roman"/>
          <w:sz w:val="24"/>
          <w:szCs w:val="24"/>
        </w:rPr>
      </w:pPr>
    </w:p>
    <w:p w:rsidR="00F3620C" w:rsidRDefault="00F3620C">
      <w:pPr>
        <w:pStyle w:val="ConsPlusNormal"/>
        <w:ind w:firstLine="540"/>
        <w:jc w:val="both"/>
        <w:rPr>
          <w:rFonts w:ascii="Times New Roman" w:hAnsi="Times New Roman" w:cs="Times New Roman"/>
          <w:sz w:val="24"/>
          <w:szCs w:val="24"/>
        </w:rPr>
      </w:pPr>
    </w:p>
    <w:p w:rsidR="00F3620C" w:rsidRDefault="00F3620C">
      <w:pPr>
        <w:pStyle w:val="ConsPlusNormal"/>
        <w:ind w:firstLine="540"/>
        <w:jc w:val="both"/>
        <w:rPr>
          <w:rFonts w:ascii="Times New Roman" w:hAnsi="Times New Roman" w:cs="Times New Roman"/>
          <w:sz w:val="24"/>
          <w:szCs w:val="24"/>
        </w:rPr>
      </w:pPr>
    </w:p>
    <w:p w:rsidR="00F3620C" w:rsidRDefault="00F3620C">
      <w:pPr>
        <w:pStyle w:val="ConsPlusNormal"/>
        <w:ind w:firstLine="540"/>
        <w:jc w:val="both"/>
        <w:rPr>
          <w:rFonts w:ascii="Times New Roman" w:hAnsi="Times New Roman" w:cs="Times New Roman"/>
          <w:sz w:val="24"/>
          <w:szCs w:val="24"/>
        </w:rPr>
      </w:pPr>
    </w:p>
    <w:p w:rsidR="00F3620C" w:rsidRDefault="00F3620C">
      <w:pPr>
        <w:pStyle w:val="ConsPlusNormal"/>
        <w:ind w:firstLine="540"/>
        <w:jc w:val="both"/>
        <w:rPr>
          <w:rFonts w:ascii="Times New Roman" w:hAnsi="Times New Roman" w:cs="Times New Roman"/>
          <w:sz w:val="24"/>
          <w:szCs w:val="24"/>
        </w:rPr>
      </w:pPr>
    </w:p>
    <w:p w:rsidR="00F3620C" w:rsidRDefault="00F3620C">
      <w:pPr>
        <w:pStyle w:val="ConsPlusNormal"/>
        <w:ind w:firstLine="540"/>
        <w:jc w:val="both"/>
        <w:rPr>
          <w:rFonts w:ascii="Times New Roman" w:hAnsi="Times New Roman" w:cs="Times New Roman"/>
          <w:sz w:val="24"/>
          <w:szCs w:val="24"/>
        </w:rPr>
      </w:pPr>
    </w:p>
    <w:p w:rsidR="00F3620C" w:rsidRDefault="00F3620C">
      <w:pPr>
        <w:pStyle w:val="ConsPlusNormal"/>
        <w:ind w:firstLine="540"/>
        <w:jc w:val="both"/>
        <w:rPr>
          <w:rFonts w:ascii="Times New Roman" w:hAnsi="Times New Roman" w:cs="Times New Roman"/>
          <w:sz w:val="24"/>
          <w:szCs w:val="24"/>
        </w:rPr>
      </w:pPr>
    </w:p>
    <w:p w:rsidR="00F3620C" w:rsidRDefault="00F3620C">
      <w:pPr>
        <w:pStyle w:val="ConsPlusNormal"/>
        <w:ind w:firstLine="540"/>
        <w:jc w:val="both"/>
        <w:rPr>
          <w:rFonts w:ascii="Times New Roman" w:hAnsi="Times New Roman" w:cs="Times New Roman"/>
          <w:sz w:val="24"/>
          <w:szCs w:val="24"/>
        </w:rPr>
      </w:pPr>
    </w:p>
    <w:p w:rsidR="00F3620C" w:rsidRPr="00ED0AE1" w:rsidRDefault="00F3620C">
      <w:pPr>
        <w:pStyle w:val="ConsPlusNormal"/>
        <w:ind w:firstLine="540"/>
        <w:jc w:val="both"/>
        <w:rPr>
          <w:rFonts w:ascii="Times New Roman" w:hAnsi="Times New Roman" w:cs="Times New Roman"/>
          <w:sz w:val="24"/>
          <w:szCs w:val="24"/>
        </w:rPr>
      </w:pPr>
    </w:p>
    <w:p w:rsidR="004E6111" w:rsidRPr="00ED0AE1" w:rsidRDefault="004E6111">
      <w:pPr>
        <w:pStyle w:val="ConsPlusNormal"/>
        <w:jc w:val="right"/>
        <w:outlineLvl w:val="0"/>
        <w:rPr>
          <w:rFonts w:ascii="Times New Roman" w:hAnsi="Times New Roman" w:cs="Times New Roman"/>
          <w:sz w:val="24"/>
          <w:szCs w:val="24"/>
        </w:rPr>
      </w:pPr>
      <w:r w:rsidRPr="00ED0AE1">
        <w:rPr>
          <w:rFonts w:ascii="Times New Roman" w:hAnsi="Times New Roman" w:cs="Times New Roman"/>
          <w:sz w:val="24"/>
          <w:szCs w:val="24"/>
        </w:rPr>
        <w:t>ПРИЛОЖЕНИЕ 3</w:t>
      </w:r>
    </w:p>
    <w:p w:rsidR="004E6111" w:rsidRPr="00ED0AE1" w:rsidRDefault="004E6111">
      <w:pPr>
        <w:pStyle w:val="ConsPlusNormal"/>
        <w:jc w:val="right"/>
        <w:rPr>
          <w:rFonts w:ascii="Times New Roman" w:hAnsi="Times New Roman" w:cs="Times New Roman"/>
          <w:sz w:val="24"/>
          <w:szCs w:val="24"/>
        </w:rPr>
      </w:pPr>
      <w:r w:rsidRPr="00ED0AE1">
        <w:rPr>
          <w:rFonts w:ascii="Times New Roman" w:hAnsi="Times New Roman" w:cs="Times New Roman"/>
          <w:sz w:val="24"/>
          <w:szCs w:val="24"/>
        </w:rPr>
        <w:t>к приказу</w:t>
      </w:r>
    </w:p>
    <w:p w:rsidR="004E6111" w:rsidRDefault="004E6111">
      <w:pPr>
        <w:pStyle w:val="ConsPlusNormal"/>
        <w:jc w:val="right"/>
        <w:rPr>
          <w:rFonts w:ascii="Times New Roman" w:hAnsi="Times New Roman" w:cs="Times New Roman"/>
          <w:sz w:val="24"/>
          <w:szCs w:val="24"/>
        </w:rPr>
      </w:pPr>
      <w:r w:rsidRPr="00ED0AE1">
        <w:rPr>
          <w:rFonts w:ascii="Times New Roman" w:hAnsi="Times New Roman" w:cs="Times New Roman"/>
          <w:sz w:val="24"/>
          <w:szCs w:val="24"/>
        </w:rPr>
        <w:t>Комитета финансов</w:t>
      </w:r>
    </w:p>
    <w:p w:rsidR="00B265DD" w:rsidRPr="00ED0AE1" w:rsidRDefault="00B265DD" w:rsidP="00B265DD">
      <w:pPr>
        <w:pStyle w:val="ConsPlusNormal"/>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 </w:t>
      </w:r>
      <w:proofErr w:type="gramStart"/>
      <w:r>
        <w:rPr>
          <w:rFonts w:ascii="Times New Roman" w:eastAsiaTheme="minorHAnsi" w:hAnsi="Times New Roman" w:cs="Times New Roman"/>
          <w:sz w:val="24"/>
          <w:szCs w:val="24"/>
          <w:lang w:eastAsia="en-US"/>
        </w:rPr>
        <w:t>14.06.2022  №</w:t>
      </w:r>
      <w:proofErr w:type="gramEnd"/>
      <w:r>
        <w:rPr>
          <w:rFonts w:ascii="Times New Roman" w:eastAsiaTheme="minorHAnsi" w:hAnsi="Times New Roman" w:cs="Times New Roman"/>
          <w:sz w:val="24"/>
          <w:szCs w:val="24"/>
          <w:lang w:eastAsia="en-US"/>
        </w:rPr>
        <w:t>35/</w:t>
      </w:r>
      <w:proofErr w:type="spellStart"/>
      <w:r>
        <w:rPr>
          <w:rFonts w:ascii="Times New Roman" w:eastAsiaTheme="minorHAnsi" w:hAnsi="Times New Roman" w:cs="Times New Roman"/>
          <w:sz w:val="24"/>
          <w:szCs w:val="24"/>
          <w:lang w:eastAsia="en-US"/>
        </w:rPr>
        <w:t>кф</w:t>
      </w:r>
      <w:proofErr w:type="spellEnd"/>
    </w:p>
    <w:p w:rsidR="004E6111" w:rsidRDefault="004E6111">
      <w:pPr>
        <w:pStyle w:val="ConsPlusNormal"/>
        <w:jc w:val="right"/>
        <w:rPr>
          <w:rFonts w:ascii="Times New Roman" w:hAnsi="Times New Roman" w:cs="Times New Roman"/>
          <w:sz w:val="24"/>
          <w:szCs w:val="24"/>
        </w:rPr>
      </w:pPr>
    </w:p>
    <w:p w:rsidR="00DF0DB7" w:rsidRPr="005D24E6" w:rsidRDefault="00DF0DB7">
      <w:pPr>
        <w:pStyle w:val="ConsPlusNormal"/>
        <w:jc w:val="right"/>
        <w:rPr>
          <w:rFonts w:ascii="Times New Roman" w:hAnsi="Times New Roman" w:cs="Times New Roman"/>
          <w:sz w:val="24"/>
          <w:szCs w:val="24"/>
        </w:rPr>
      </w:pPr>
    </w:p>
    <w:p w:rsidR="00DF0DB7" w:rsidRPr="00ED0AE1" w:rsidRDefault="00DF0DB7">
      <w:pPr>
        <w:pStyle w:val="ConsPlusNormal"/>
        <w:jc w:val="right"/>
        <w:rPr>
          <w:rFonts w:ascii="Times New Roman" w:hAnsi="Times New Roman" w:cs="Times New Roman"/>
          <w:sz w:val="24"/>
          <w:szCs w:val="24"/>
        </w:rPr>
      </w:pPr>
    </w:p>
    <w:p w:rsidR="004E6111" w:rsidRPr="00F3620C" w:rsidRDefault="004E6111">
      <w:pPr>
        <w:pStyle w:val="ConsPlusTitle"/>
        <w:jc w:val="center"/>
        <w:rPr>
          <w:rFonts w:ascii="Times New Roman" w:hAnsi="Times New Roman" w:cs="Times New Roman"/>
          <w:sz w:val="28"/>
          <w:szCs w:val="28"/>
        </w:rPr>
      </w:pPr>
      <w:bookmarkStart w:id="8" w:name="P1691"/>
      <w:bookmarkEnd w:id="8"/>
      <w:r w:rsidRPr="00F3620C">
        <w:rPr>
          <w:rFonts w:ascii="Times New Roman" w:hAnsi="Times New Roman" w:cs="Times New Roman"/>
          <w:sz w:val="28"/>
          <w:szCs w:val="28"/>
        </w:rPr>
        <w:t>ПОРЯДОК</w:t>
      </w:r>
    </w:p>
    <w:p w:rsidR="004E6111" w:rsidRPr="00F3620C" w:rsidRDefault="004E6111">
      <w:pPr>
        <w:pStyle w:val="ConsPlusTitle"/>
        <w:jc w:val="center"/>
        <w:rPr>
          <w:rFonts w:ascii="Times New Roman" w:hAnsi="Times New Roman" w:cs="Times New Roman"/>
          <w:sz w:val="28"/>
          <w:szCs w:val="28"/>
        </w:rPr>
      </w:pPr>
      <w:r w:rsidRPr="00F3620C">
        <w:rPr>
          <w:rFonts w:ascii="Times New Roman" w:hAnsi="Times New Roman" w:cs="Times New Roman"/>
          <w:sz w:val="28"/>
          <w:szCs w:val="28"/>
        </w:rPr>
        <w:t>РАБОТЫ СО СРЕДСТВАМИ КРИПТОГРАФИЧЕСКОЙ ЗАЩИТЫ ИНФОРМАЦИИ</w:t>
      </w:r>
    </w:p>
    <w:p w:rsidR="004E6111" w:rsidRPr="00F3620C" w:rsidRDefault="004E6111">
      <w:pPr>
        <w:pStyle w:val="ConsPlusTitle"/>
        <w:jc w:val="center"/>
        <w:rPr>
          <w:rFonts w:ascii="Times New Roman" w:hAnsi="Times New Roman" w:cs="Times New Roman"/>
          <w:sz w:val="28"/>
          <w:szCs w:val="28"/>
        </w:rPr>
      </w:pPr>
      <w:r w:rsidRPr="00F3620C">
        <w:rPr>
          <w:rFonts w:ascii="Times New Roman" w:hAnsi="Times New Roman" w:cs="Times New Roman"/>
          <w:sz w:val="28"/>
          <w:szCs w:val="28"/>
        </w:rPr>
        <w:t>В ИНФОРМАЦИОННОЙ СИСТЕМЕ "УПРАВЛЕНИЕ БЮДЖЕТНЫМ ПРОЦЕССОМ</w:t>
      </w:r>
    </w:p>
    <w:p w:rsidR="004E6111" w:rsidRPr="00F3620C" w:rsidRDefault="004E6111">
      <w:pPr>
        <w:pStyle w:val="ConsPlusTitle"/>
        <w:jc w:val="center"/>
        <w:rPr>
          <w:rFonts w:ascii="Times New Roman" w:hAnsi="Times New Roman" w:cs="Times New Roman"/>
          <w:sz w:val="28"/>
          <w:szCs w:val="28"/>
        </w:rPr>
      </w:pPr>
      <w:r w:rsidRPr="00F3620C">
        <w:rPr>
          <w:rFonts w:ascii="Times New Roman" w:hAnsi="Times New Roman" w:cs="Times New Roman"/>
          <w:sz w:val="28"/>
          <w:szCs w:val="28"/>
        </w:rPr>
        <w:t>ЛЕНИНГРАДСКОЙ ОБЛАСТИ"</w:t>
      </w:r>
    </w:p>
    <w:p w:rsidR="004E6111" w:rsidRPr="00F3620C" w:rsidRDefault="004E6111">
      <w:pPr>
        <w:pStyle w:val="ConsPlusNormal"/>
        <w:jc w:val="both"/>
        <w:rPr>
          <w:rFonts w:ascii="Times New Roman" w:hAnsi="Times New Roman" w:cs="Times New Roman"/>
          <w:sz w:val="28"/>
          <w:szCs w:val="28"/>
        </w:rPr>
      </w:pPr>
    </w:p>
    <w:p w:rsidR="004E6111" w:rsidRPr="00F3620C" w:rsidRDefault="004E6111">
      <w:pPr>
        <w:pStyle w:val="ConsPlusTitle"/>
        <w:jc w:val="center"/>
        <w:outlineLvl w:val="1"/>
        <w:rPr>
          <w:rFonts w:ascii="Times New Roman" w:hAnsi="Times New Roman" w:cs="Times New Roman"/>
          <w:sz w:val="28"/>
          <w:szCs w:val="28"/>
        </w:rPr>
      </w:pPr>
      <w:r w:rsidRPr="00F3620C">
        <w:rPr>
          <w:rFonts w:ascii="Times New Roman" w:hAnsi="Times New Roman" w:cs="Times New Roman"/>
          <w:sz w:val="28"/>
          <w:szCs w:val="28"/>
        </w:rPr>
        <w:t>1. Термины и сокращения</w:t>
      </w:r>
    </w:p>
    <w:p w:rsidR="004E6111" w:rsidRPr="00F3620C" w:rsidRDefault="004E6111">
      <w:pPr>
        <w:pStyle w:val="ConsPlusNormal"/>
        <w:rPr>
          <w:rFonts w:ascii="Times New Roman" w:hAnsi="Times New Roman" w:cs="Times New Roman"/>
          <w:sz w:val="28"/>
          <w:szCs w:val="28"/>
        </w:rPr>
      </w:pPr>
    </w:p>
    <w:p w:rsidR="004E6111" w:rsidRPr="00F3620C" w:rsidRDefault="004E6111">
      <w:pPr>
        <w:pStyle w:val="ConsPlusNormal"/>
        <w:ind w:firstLine="540"/>
        <w:jc w:val="both"/>
        <w:rPr>
          <w:rFonts w:ascii="Times New Roman" w:hAnsi="Times New Roman" w:cs="Times New Roman"/>
          <w:sz w:val="28"/>
          <w:szCs w:val="28"/>
        </w:rPr>
      </w:pPr>
      <w:r w:rsidRPr="00F3620C">
        <w:rPr>
          <w:rFonts w:ascii="Times New Roman" w:hAnsi="Times New Roman" w:cs="Times New Roman"/>
          <w:sz w:val="28"/>
          <w:szCs w:val="28"/>
        </w:rPr>
        <w:t xml:space="preserve">Термины и сокращения, используемые в настоящем Регламенте, приведены в </w:t>
      </w:r>
      <w:hyperlink w:anchor="P49" w:history="1">
        <w:r w:rsidRPr="00F3620C">
          <w:rPr>
            <w:rFonts w:ascii="Times New Roman" w:hAnsi="Times New Roman" w:cs="Times New Roman"/>
            <w:color w:val="0000FF"/>
            <w:sz w:val="28"/>
            <w:szCs w:val="28"/>
          </w:rPr>
          <w:t>Приложении 1</w:t>
        </w:r>
      </w:hyperlink>
      <w:r w:rsidRPr="00F3620C">
        <w:rPr>
          <w:rFonts w:ascii="Times New Roman" w:hAnsi="Times New Roman" w:cs="Times New Roman"/>
          <w:sz w:val="28"/>
          <w:szCs w:val="28"/>
        </w:rPr>
        <w:t xml:space="preserve"> к Приказу </w:t>
      </w:r>
      <w:r w:rsidR="00314507" w:rsidRPr="00F3620C">
        <w:rPr>
          <w:rFonts w:ascii="Times New Roman" w:hAnsi="Times New Roman" w:cs="Times New Roman"/>
          <w:sz w:val="28"/>
          <w:szCs w:val="28"/>
        </w:rPr>
        <w:t xml:space="preserve">Комитет финансов Гатчинского муниципального района </w:t>
      </w:r>
    </w:p>
    <w:p w:rsidR="004E6111" w:rsidRPr="00F3620C" w:rsidRDefault="004E6111">
      <w:pPr>
        <w:pStyle w:val="ConsPlusNormal"/>
        <w:rPr>
          <w:rFonts w:ascii="Times New Roman" w:hAnsi="Times New Roman" w:cs="Times New Roman"/>
          <w:sz w:val="28"/>
          <w:szCs w:val="28"/>
        </w:rPr>
      </w:pPr>
    </w:p>
    <w:p w:rsidR="004E6111" w:rsidRPr="00F3620C" w:rsidRDefault="004E6111">
      <w:pPr>
        <w:pStyle w:val="ConsPlusTitle"/>
        <w:jc w:val="center"/>
        <w:outlineLvl w:val="1"/>
        <w:rPr>
          <w:rFonts w:ascii="Times New Roman" w:hAnsi="Times New Roman" w:cs="Times New Roman"/>
          <w:sz w:val="28"/>
          <w:szCs w:val="28"/>
        </w:rPr>
      </w:pPr>
      <w:r w:rsidRPr="00F3620C">
        <w:rPr>
          <w:rFonts w:ascii="Times New Roman" w:hAnsi="Times New Roman" w:cs="Times New Roman"/>
          <w:sz w:val="28"/>
          <w:szCs w:val="28"/>
        </w:rPr>
        <w:t>2. Общие положения</w:t>
      </w:r>
    </w:p>
    <w:p w:rsidR="004E6111" w:rsidRPr="00F3620C" w:rsidRDefault="004E6111">
      <w:pPr>
        <w:pStyle w:val="ConsPlusNormal"/>
        <w:rPr>
          <w:rFonts w:ascii="Times New Roman" w:hAnsi="Times New Roman" w:cs="Times New Roman"/>
          <w:sz w:val="28"/>
          <w:szCs w:val="28"/>
        </w:rPr>
      </w:pPr>
    </w:p>
    <w:p w:rsidR="004E6111" w:rsidRPr="00F3620C" w:rsidRDefault="004E6111">
      <w:pPr>
        <w:pStyle w:val="ConsPlusNormal"/>
        <w:ind w:firstLine="540"/>
        <w:jc w:val="both"/>
        <w:rPr>
          <w:rFonts w:ascii="Times New Roman" w:hAnsi="Times New Roman" w:cs="Times New Roman"/>
          <w:sz w:val="28"/>
          <w:szCs w:val="28"/>
        </w:rPr>
      </w:pPr>
      <w:r w:rsidRPr="00F3620C">
        <w:rPr>
          <w:rFonts w:ascii="Times New Roman" w:hAnsi="Times New Roman" w:cs="Times New Roman"/>
          <w:sz w:val="28"/>
          <w:szCs w:val="28"/>
        </w:rPr>
        <w:t>Настоящий порядок регламентирует работу с СКЗИ в части, относящейся к использованию ЭП и СЭП при осуществлении ЮЗЭД в Системе.</w:t>
      </w:r>
    </w:p>
    <w:p w:rsidR="004E6111" w:rsidRPr="00F3620C" w:rsidRDefault="004E6111">
      <w:pPr>
        <w:pStyle w:val="ConsPlusNormal"/>
        <w:ind w:firstLine="540"/>
        <w:jc w:val="both"/>
        <w:rPr>
          <w:rFonts w:ascii="Times New Roman" w:hAnsi="Times New Roman" w:cs="Times New Roman"/>
          <w:sz w:val="28"/>
          <w:szCs w:val="28"/>
        </w:rPr>
      </w:pPr>
    </w:p>
    <w:p w:rsidR="004E6111" w:rsidRPr="00F3620C" w:rsidRDefault="004E6111">
      <w:pPr>
        <w:pStyle w:val="ConsPlusTitle"/>
        <w:jc w:val="center"/>
        <w:outlineLvl w:val="1"/>
        <w:rPr>
          <w:rFonts w:ascii="Times New Roman" w:hAnsi="Times New Roman" w:cs="Times New Roman"/>
          <w:sz w:val="28"/>
          <w:szCs w:val="28"/>
        </w:rPr>
      </w:pPr>
      <w:r w:rsidRPr="00F3620C">
        <w:rPr>
          <w:rFonts w:ascii="Times New Roman" w:hAnsi="Times New Roman" w:cs="Times New Roman"/>
          <w:sz w:val="28"/>
          <w:szCs w:val="28"/>
        </w:rPr>
        <w:t>3. Работа с СКЗИ</w:t>
      </w:r>
    </w:p>
    <w:p w:rsidR="004E6111" w:rsidRPr="00F3620C" w:rsidRDefault="004E6111">
      <w:pPr>
        <w:pStyle w:val="ConsPlusNormal"/>
        <w:rPr>
          <w:rFonts w:ascii="Times New Roman" w:hAnsi="Times New Roman" w:cs="Times New Roman"/>
          <w:sz w:val="28"/>
          <w:szCs w:val="28"/>
        </w:rPr>
      </w:pPr>
    </w:p>
    <w:p w:rsidR="004E6111" w:rsidRPr="00F3620C" w:rsidRDefault="004E6111">
      <w:pPr>
        <w:pStyle w:val="ConsPlusNormal"/>
        <w:ind w:firstLine="540"/>
        <w:jc w:val="both"/>
        <w:rPr>
          <w:rFonts w:ascii="Times New Roman" w:hAnsi="Times New Roman" w:cs="Times New Roman"/>
          <w:sz w:val="28"/>
          <w:szCs w:val="28"/>
        </w:rPr>
      </w:pPr>
      <w:r w:rsidRPr="00F3620C">
        <w:rPr>
          <w:rFonts w:ascii="Times New Roman" w:hAnsi="Times New Roman" w:cs="Times New Roman"/>
          <w:sz w:val="28"/>
          <w:szCs w:val="28"/>
        </w:rPr>
        <w:t xml:space="preserve">3.1. При работе с СКЗИ должны соблюдаться требования </w:t>
      </w:r>
      <w:hyperlink r:id="rId11" w:history="1">
        <w:r w:rsidRPr="00F3620C">
          <w:rPr>
            <w:rFonts w:ascii="Times New Roman" w:hAnsi="Times New Roman" w:cs="Times New Roman"/>
            <w:color w:val="0000FF"/>
            <w:sz w:val="28"/>
            <w:szCs w:val="28"/>
          </w:rPr>
          <w:t>Инструкции</w:t>
        </w:r>
      </w:hyperlink>
      <w:r w:rsidRPr="00F3620C">
        <w:rPr>
          <w:rFonts w:ascii="Times New Roman" w:hAnsi="Times New Roman" w:cs="Times New Roman"/>
          <w:sz w:val="28"/>
          <w:szCs w:val="28"/>
        </w:rPr>
        <w:t xml:space="preserve">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Федерального агентства правительственной связи и информации (ФАПСИ) при Президенте Российской Федерации от 13.06.2001 N 152 (далее - Приказ ФАПСИ N 152), иного законодательства Российской Федерации, Ленинградской области, правовых актов Организатора в части, относящейся к защите информации, и настоящего Положения.</w:t>
      </w:r>
    </w:p>
    <w:p w:rsidR="00E21825"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xml:space="preserve">3.2. Используемые или хранимые СКЗИ, эксплуатационная и техническая документация к ним, материальные носители подлежат регистрации в соответствующих журналах учета Участников. </w:t>
      </w:r>
      <w:r w:rsidR="00E21825" w:rsidRPr="00F3620C">
        <w:rPr>
          <w:rFonts w:ascii="Times New Roman" w:hAnsi="Times New Roman" w:cs="Times New Roman"/>
          <w:sz w:val="28"/>
          <w:szCs w:val="28"/>
        </w:rPr>
        <w:t xml:space="preserve">Форма журнала рекомендована </w:t>
      </w:r>
      <w:hyperlink r:id="rId12" w:history="1">
        <w:r w:rsidR="00E21825" w:rsidRPr="00F3620C">
          <w:rPr>
            <w:rFonts w:ascii="Times New Roman" w:hAnsi="Times New Roman" w:cs="Times New Roman"/>
            <w:color w:val="0000FF"/>
            <w:sz w:val="28"/>
            <w:szCs w:val="28"/>
          </w:rPr>
          <w:t>Приказом</w:t>
        </w:r>
      </w:hyperlink>
      <w:r w:rsidR="00E21825" w:rsidRPr="00F3620C">
        <w:rPr>
          <w:rFonts w:ascii="Times New Roman" w:hAnsi="Times New Roman" w:cs="Times New Roman"/>
          <w:sz w:val="28"/>
          <w:szCs w:val="28"/>
        </w:rPr>
        <w:t xml:space="preserve"> ФАПСИ N 152.</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3.3. Все полученные экземпляры СКЗИ, эксплуатационной и технической документации к ним, материальные носители должны быть выданы под расписку в соответствующем журнале учета пользователям СКЗИ, несущим персональную ответственность за их сохранность.</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xml:space="preserve">3.4. Хранение инсталлирующих СКЗИ носителей, эксплуатационной и технической документации к СКЗИ и материальных носителей в запираемых </w:t>
      </w:r>
      <w:r w:rsidRPr="00F3620C">
        <w:rPr>
          <w:rFonts w:ascii="Times New Roman" w:hAnsi="Times New Roman" w:cs="Times New Roman"/>
          <w:sz w:val="28"/>
          <w:szCs w:val="28"/>
        </w:rPr>
        <w:lastRenderedPageBreak/>
        <w:t>шкафах (ящиках, хранилищах) должно производиться в условиях, исключающих бесконтрольный доступ к ним, а также их непреднамеренное уничтожение.</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3.5. Для работы с СКЗИ в ЮЗЭД допускаются только Уполномоченные сотрудники Участников. Уполномоченные сотрудники Участников несут персональную ответственность за сохранность СКЗИ (в том числе хранение в тайне ключей, неразглашение и нераспространение).</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xml:space="preserve">3.6. Внесение Сертификатов Уполномоченных сотрудников Участников в Реестр Системы осуществляется сотрудником уполномоченного на выполнение данной операции Организатора на основании Заявления на внесение в реестр системы сертификатов Уполномоченных сотрудников </w:t>
      </w:r>
      <w:r w:rsidR="003A593F" w:rsidRPr="00F3620C">
        <w:rPr>
          <w:rFonts w:ascii="Times New Roman" w:hAnsi="Times New Roman" w:cs="Times New Roman"/>
          <w:sz w:val="28"/>
          <w:szCs w:val="28"/>
        </w:rPr>
        <w:t>(</w:t>
      </w:r>
      <w:proofErr w:type="gramStart"/>
      <w:r w:rsidR="003A593F" w:rsidRPr="00F3620C">
        <w:rPr>
          <w:rFonts w:ascii="Times New Roman" w:hAnsi="Times New Roman" w:cs="Times New Roman"/>
          <w:sz w:val="28"/>
          <w:szCs w:val="28"/>
        </w:rPr>
        <w:t>по форме</w:t>
      </w:r>
      <w:proofErr w:type="gramEnd"/>
      <w:r w:rsidR="003A593F" w:rsidRPr="00F3620C">
        <w:rPr>
          <w:rFonts w:ascii="Times New Roman" w:hAnsi="Times New Roman" w:cs="Times New Roman"/>
          <w:sz w:val="28"/>
          <w:szCs w:val="28"/>
        </w:rPr>
        <w:t xml:space="preserve"> установленной в Приложении 4 к настоящему приказу)</w:t>
      </w:r>
      <w:r w:rsidRPr="00F3620C">
        <w:rPr>
          <w:rFonts w:ascii="Times New Roman" w:hAnsi="Times New Roman" w:cs="Times New Roman"/>
          <w:sz w:val="28"/>
          <w:szCs w:val="28"/>
        </w:rPr>
        <w:t xml:space="preserve"> и копии правового акта, определяющего перечень Уполномоченных сотрудника Участника.</w:t>
      </w:r>
    </w:p>
    <w:p w:rsidR="003A593F" w:rsidRPr="00F3620C" w:rsidRDefault="003A593F">
      <w:pPr>
        <w:pStyle w:val="ConsPlusNormal"/>
        <w:ind w:firstLine="540"/>
        <w:jc w:val="both"/>
        <w:rPr>
          <w:rFonts w:ascii="Times New Roman" w:hAnsi="Times New Roman" w:cs="Times New Roman"/>
          <w:sz w:val="28"/>
          <w:szCs w:val="28"/>
        </w:rPr>
      </w:pPr>
    </w:p>
    <w:p w:rsidR="004E6111" w:rsidRPr="00F3620C" w:rsidRDefault="004E6111">
      <w:pPr>
        <w:pStyle w:val="ConsPlusNormal"/>
        <w:ind w:firstLine="540"/>
        <w:jc w:val="both"/>
        <w:rPr>
          <w:rFonts w:ascii="Times New Roman" w:hAnsi="Times New Roman" w:cs="Times New Roman"/>
          <w:sz w:val="28"/>
          <w:szCs w:val="28"/>
        </w:rPr>
      </w:pPr>
      <w:r w:rsidRPr="00F3620C">
        <w:rPr>
          <w:rFonts w:ascii="Times New Roman" w:hAnsi="Times New Roman" w:cs="Times New Roman"/>
          <w:sz w:val="28"/>
          <w:szCs w:val="28"/>
        </w:rPr>
        <w:t>3.7. Ответственность за корректность ввода сертификатов Уполномоченных сотрудников Участника в реестр Системы несет Организатор.</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3.8. Организатор обеспечивает хранение Сертификатов Уполномоченных сотрудников Участника в течение срока хранения электронного документа.</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3.9. Срок действия Ключей и соответствующих Сертификатов определяется УЦ. После окончания срока действия Сертификата Уполномоченный сотрудник Участника теряет право использования Ключей, соответствующих данному Сертификату. Для получения новых Ключей Уполномоченный сотрудник Участника должен руководствоваться порядком получения новых Ключей, установленным УЦ.</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3.10. Участник несет ответственность за нарушение работоспособности Клиентской части Системы вследствие воздействия посторонних программ на компьютер (в том числе вирусов и т.д.), на котором осуществляется эксплуатация ЮЗЭД, ведущих к нарушению функционирования ЮЗЭД.</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3.11. При обнаружении на компьютере, на котором осуществляется эксплуатация ЮЗЭД, посторонних программ (вирусов и т.д.), эксплуатация ЮЗЭД на этом компьютере должна прекратиться с дальнейшей организацией мероприятий по анализу и ликвидации посторонних программ и возможных последствий.</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3.12. Категорически запрещается:</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разглашать содержимое материальных носителей, содержащих Ключи, или передавать сами материальные носители лицам, к ним не допущенным, выводить данные, содержащиеся на материальном носителе, на дисплей и принтер;</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производить несанкционированное копирование носителей ключевой информации;</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вставлять материальный носитель, содержащий Ключи, в дисковод или USB-считыватель компьютера Уполномоченного сотрудника и других лиц при проведении работ, не связанных с эксплуатацией ЮЗЭД;</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lastRenderedPageBreak/>
        <w:t>- записывать на материальный носитель, содержащий Ключи, постороннюю информацию;</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оставлять материальный носитель, содержащий Ключи, без присмотра на рабочем месте;</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вносить какие-либо изменения в программное обеспечение СКЗИ;</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использовать бывшие в работе материальные носители (правило не распространяется на носитель типа RuToken и eToken).</w:t>
      </w:r>
    </w:p>
    <w:p w:rsidR="004E6111" w:rsidRPr="00F3620C" w:rsidRDefault="00C94844">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Организация</w:t>
      </w:r>
      <w:r w:rsidR="004E6111" w:rsidRPr="00F3620C">
        <w:rPr>
          <w:rFonts w:ascii="Times New Roman" w:hAnsi="Times New Roman" w:cs="Times New Roman"/>
          <w:sz w:val="28"/>
          <w:szCs w:val="28"/>
        </w:rPr>
        <w:t xml:space="preserve"> несет ответственность за проведение в полном объеме организационных и технических мероприятий, обеспечивающих соблюдение указанных выше правил.</w:t>
      </w:r>
    </w:p>
    <w:p w:rsidR="004E6111" w:rsidRPr="00F3620C" w:rsidRDefault="004E6111">
      <w:pPr>
        <w:pStyle w:val="ConsPlusNormal"/>
        <w:ind w:firstLine="540"/>
        <w:jc w:val="both"/>
        <w:rPr>
          <w:rFonts w:ascii="Times New Roman" w:hAnsi="Times New Roman" w:cs="Times New Roman"/>
          <w:sz w:val="28"/>
          <w:szCs w:val="28"/>
        </w:rPr>
      </w:pPr>
    </w:p>
    <w:p w:rsidR="004E6111" w:rsidRPr="00F3620C" w:rsidRDefault="004E6111">
      <w:pPr>
        <w:pStyle w:val="ConsPlusTitle"/>
        <w:jc w:val="center"/>
        <w:outlineLvl w:val="1"/>
        <w:rPr>
          <w:rFonts w:ascii="Times New Roman" w:hAnsi="Times New Roman" w:cs="Times New Roman"/>
          <w:sz w:val="28"/>
          <w:szCs w:val="28"/>
        </w:rPr>
      </w:pPr>
      <w:r w:rsidRPr="00F3620C">
        <w:rPr>
          <w:rFonts w:ascii="Times New Roman" w:hAnsi="Times New Roman" w:cs="Times New Roman"/>
          <w:sz w:val="28"/>
          <w:szCs w:val="28"/>
        </w:rPr>
        <w:t>4. Действия в случае компрометации ключей</w:t>
      </w:r>
    </w:p>
    <w:p w:rsidR="004E6111" w:rsidRPr="00F3620C" w:rsidRDefault="004E6111">
      <w:pPr>
        <w:pStyle w:val="ConsPlusNormal"/>
        <w:ind w:firstLine="540"/>
        <w:jc w:val="both"/>
        <w:rPr>
          <w:rFonts w:ascii="Times New Roman" w:hAnsi="Times New Roman" w:cs="Times New Roman"/>
          <w:sz w:val="28"/>
          <w:szCs w:val="28"/>
        </w:rPr>
      </w:pPr>
    </w:p>
    <w:p w:rsidR="004E6111" w:rsidRPr="00F3620C" w:rsidRDefault="004E6111">
      <w:pPr>
        <w:pStyle w:val="ConsPlusNormal"/>
        <w:ind w:firstLine="540"/>
        <w:jc w:val="both"/>
        <w:rPr>
          <w:rFonts w:ascii="Times New Roman" w:hAnsi="Times New Roman" w:cs="Times New Roman"/>
          <w:sz w:val="28"/>
          <w:szCs w:val="28"/>
        </w:rPr>
      </w:pPr>
      <w:r w:rsidRPr="00F3620C">
        <w:rPr>
          <w:rFonts w:ascii="Times New Roman" w:hAnsi="Times New Roman" w:cs="Times New Roman"/>
          <w:sz w:val="28"/>
          <w:szCs w:val="28"/>
        </w:rPr>
        <w:t>4.1. К событиям, связанным с компрометацией Ключей, относят следующие:</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утрата материальных носителей, содержащих Ключи;</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потеря материальных носителей, содержащих Ключи, с их последующим обнаружением;</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хищение материальных носителей, содержащих Ключи;</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разглашение содержимого материальных носителей, содержащих Ключ;</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несанкционированное копирование содержимого материальных носителей,</w:t>
      </w:r>
      <w:r w:rsidRPr="00F3620C">
        <w:rPr>
          <w:rFonts w:ascii="Times New Roman" w:hAnsi="Times New Roman" w:cs="Times New Roman"/>
          <w:color w:val="FF0000"/>
          <w:sz w:val="28"/>
          <w:szCs w:val="28"/>
        </w:rPr>
        <w:t xml:space="preserve"> </w:t>
      </w:r>
      <w:r w:rsidRPr="00F3620C">
        <w:rPr>
          <w:rFonts w:ascii="Times New Roman" w:hAnsi="Times New Roman" w:cs="Times New Roman"/>
          <w:sz w:val="28"/>
          <w:szCs w:val="28"/>
        </w:rPr>
        <w:t>содержащих Ключи;</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увольнение сотрудников, имевших доступ к материальным носителям, содержащим Ключи;</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нарушение правил хранения и уничтожения (после окончания срока действия материальных носителей, содержащих Ключи);</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возникновение подозрений на утечку содержимого материальных носителей, содержащих Ключи, или ее искажение в Системе;</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нарушение печати на сейфе или замка сейфа, в котором хранятся материальные носители, содержащие Ключи;</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невозможность достоверного установления того, что произошло с материальными носителями (в том числе случаи, когда материальный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злоумышленников);</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любые другие виды разглашения содержимого материальных носителей, содержащих Ключи, в результате которых Ключи могут стать доступными посторонним лицам и(или) процессам.</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 xml:space="preserve">4.2. Уполномоченный сотрудник Участника самостоятельно определяет факт </w:t>
      </w:r>
      <w:r w:rsidRPr="00F3620C">
        <w:rPr>
          <w:rFonts w:ascii="Times New Roman" w:hAnsi="Times New Roman" w:cs="Times New Roman"/>
          <w:sz w:val="28"/>
          <w:szCs w:val="28"/>
        </w:rPr>
        <w:lastRenderedPageBreak/>
        <w:t>компрометации Ключа и оценивает значение этого события. Мероприятия по розыску и локализации последствий компрометации Ключа организует и осуществляет Организатор с участием Уполномоченного сотрудника Участника (владельца скомпрометированного Ключа).</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В случае установления факта компрометации Ключа Уполномоченный сотрудник Участника обязан незамедлительно прекратить эксплуатацию ЮЗЭД в Системе и в течение 3 часов уведомить об этом Организатора, а также УЦ по телекоммуникационным каналам связи.</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В течение одного рабочего часа после поступления сообщения о компрометации Ключа Организатор обеспечивает прекращение использования в ЮЗЭД соответствующего Сертификата Уполномоченного сотрудника.</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4.3. Дата и время, с которой Сертификат считается недействительным в Системе, устанавливается равной дате и времени прекращения использования в ЮЗЭД соответствующего Сертификата.</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4.4. При получении электронного документа, подписанного скомпрометированным Ключом, данный электронный документ считается недействительным.</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4.5. Возобновление работы уполномоченного сотрудника Участника в ЮЗЭД происходит только после замены скомпрометированного Ключа.</w:t>
      </w:r>
    </w:p>
    <w:p w:rsidR="004E6111" w:rsidRPr="00F3620C" w:rsidRDefault="004E6111">
      <w:pPr>
        <w:pStyle w:val="ConsPlusNormal"/>
        <w:spacing w:before="220"/>
        <w:ind w:firstLine="540"/>
        <w:jc w:val="both"/>
        <w:rPr>
          <w:rFonts w:ascii="Times New Roman" w:hAnsi="Times New Roman" w:cs="Times New Roman"/>
          <w:sz w:val="28"/>
          <w:szCs w:val="28"/>
        </w:rPr>
      </w:pPr>
      <w:r w:rsidRPr="00F3620C">
        <w:rPr>
          <w:rFonts w:ascii="Times New Roman" w:hAnsi="Times New Roman" w:cs="Times New Roman"/>
          <w:sz w:val="28"/>
          <w:szCs w:val="28"/>
        </w:rPr>
        <w:t>Для получения новых Ключей Уполномоченный сотрудник Участника должен руководствоваться порядком получения новых Ключей, установленным УЦ.</w:t>
      </w:r>
    </w:p>
    <w:p w:rsidR="004E6111" w:rsidRPr="00F3620C" w:rsidRDefault="004E6111">
      <w:pPr>
        <w:pStyle w:val="ConsPlusNormal"/>
        <w:ind w:firstLine="540"/>
        <w:jc w:val="both"/>
        <w:rPr>
          <w:rFonts w:ascii="Times New Roman" w:hAnsi="Times New Roman" w:cs="Times New Roman"/>
          <w:sz w:val="28"/>
          <w:szCs w:val="28"/>
        </w:rPr>
      </w:pP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Pr="005D24E6" w:rsidRDefault="004E6111">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66183C" w:rsidRPr="005D24E6" w:rsidRDefault="0066183C">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jc w:val="right"/>
        <w:outlineLvl w:val="0"/>
        <w:rPr>
          <w:rFonts w:ascii="Times New Roman" w:hAnsi="Times New Roman" w:cs="Times New Roman"/>
          <w:sz w:val="24"/>
          <w:szCs w:val="24"/>
        </w:rPr>
      </w:pPr>
      <w:r w:rsidRPr="00ED0AE1">
        <w:rPr>
          <w:rFonts w:ascii="Times New Roman" w:hAnsi="Times New Roman" w:cs="Times New Roman"/>
          <w:sz w:val="24"/>
          <w:szCs w:val="24"/>
        </w:rPr>
        <w:t>ПРИЛОЖЕНИЕ 4</w:t>
      </w:r>
    </w:p>
    <w:p w:rsidR="004E6111" w:rsidRPr="00ED0AE1" w:rsidRDefault="004E6111">
      <w:pPr>
        <w:pStyle w:val="ConsPlusNormal"/>
        <w:jc w:val="right"/>
        <w:rPr>
          <w:rFonts w:ascii="Times New Roman" w:hAnsi="Times New Roman" w:cs="Times New Roman"/>
          <w:sz w:val="24"/>
          <w:szCs w:val="24"/>
        </w:rPr>
      </w:pPr>
      <w:r w:rsidRPr="00ED0AE1">
        <w:rPr>
          <w:rFonts w:ascii="Times New Roman" w:hAnsi="Times New Roman" w:cs="Times New Roman"/>
          <w:sz w:val="24"/>
          <w:szCs w:val="24"/>
        </w:rPr>
        <w:t>к приказу</w:t>
      </w:r>
    </w:p>
    <w:p w:rsidR="004E6111" w:rsidRPr="005D24E6" w:rsidRDefault="004E6111">
      <w:pPr>
        <w:pStyle w:val="ConsPlusNormal"/>
        <w:jc w:val="right"/>
        <w:rPr>
          <w:rFonts w:ascii="Times New Roman" w:hAnsi="Times New Roman" w:cs="Times New Roman"/>
          <w:sz w:val="24"/>
          <w:szCs w:val="24"/>
        </w:rPr>
      </w:pPr>
      <w:r w:rsidRPr="00ED0AE1">
        <w:rPr>
          <w:rFonts w:ascii="Times New Roman" w:hAnsi="Times New Roman" w:cs="Times New Roman"/>
          <w:sz w:val="24"/>
          <w:szCs w:val="24"/>
        </w:rPr>
        <w:t>Комитета финансов</w:t>
      </w:r>
    </w:p>
    <w:p w:rsidR="00B265DD" w:rsidRPr="00ED0AE1" w:rsidRDefault="00B265DD" w:rsidP="00B265DD">
      <w:pPr>
        <w:pStyle w:val="ConsPlusNormal"/>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 </w:t>
      </w:r>
      <w:proofErr w:type="gramStart"/>
      <w:r>
        <w:rPr>
          <w:rFonts w:ascii="Times New Roman" w:eastAsiaTheme="minorHAnsi" w:hAnsi="Times New Roman" w:cs="Times New Roman"/>
          <w:sz w:val="24"/>
          <w:szCs w:val="24"/>
          <w:lang w:eastAsia="en-US"/>
        </w:rPr>
        <w:t>14.06.2022  №</w:t>
      </w:r>
      <w:proofErr w:type="gramEnd"/>
      <w:r>
        <w:rPr>
          <w:rFonts w:ascii="Times New Roman" w:eastAsiaTheme="minorHAnsi" w:hAnsi="Times New Roman" w:cs="Times New Roman"/>
          <w:sz w:val="24"/>
          <w:szCs w:val="24"/>
          <w:lang w:eastAsia="en-US"/>
        </w:rPr>
        <w:t>35/</w:t>
      </w:r>
      <w:proofErr w:type="spellStart"/>
      <w:r>
        <w:rPr>
          <w:rFonts w:ascii="Times New Roman" w:eastAsiaTheme="minorHAnsi" w:hAnsi="Times New Roman" w:cs="Times New Roman"/>
          <w:sz w:val="24"/>
          <w:szCs w:val="24"/>
          <w:lang w:eastAsia="en-US"/>
        </w:rPr>
        <w:t>кф</w:t>
      </w:r>
      <w:proofErr w:type="spellEnd"/>
    </w:p>
    <w:p w:rsidR="004E6111" w:rsidRPr="00ED0AE1" w:rsidRDefault="004E6111">
      <w:pPr>
        <w:spacing w:after="1"/>
        <w:rPr>
          <w:rFonts w:ascii="Times New Roman" w:hAnsi="Times New Roman" w:cs="Times New Roman"/>
          <w:sz w:val="24"/>
          <w:szCs w:val="24"/>
        </w:rPr>
      </w:pPr>
    </w:p>
    <w:p w:rsidR="004E6111" w:rsidRDefault="004E6111">
      <w:pPr>
        <w:pStyle w:val="ConsPlusNormal"/>
        <w:rPr>
          <w:rFonts w:ascii="Times New Roman" w:hAnsi="Times New Roman" w:cs="Times New Roman"/>
          <w:sz w:val="24"/>
          <w:szCs w:val="24"/>
        </w:rPr>
      </w:pPr>
    </w:p>
    <w:p w:rsidR="00BB703E" w:rsidRPr="00ED0AE1" w:rsidRDefault="00BB703E">
      <w:pPr>
        <w:pStyle w:val="ConsPlusNormal"/>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863"/>
        <w:gridCol w:w="2381"/>
        <w:gridCol w:w="709"/>
        <w:gridCol w:w="567"/>
        <w:gridCol w:w="340"/>
        <w:gridCol w:w="2154"/>
        <w:gridCol w:w="282"/>
        <w:gridCol w:w="2547"/>
      </w:tblGrid>
      <w:tr w:rsidR="004E6111" w:rsidRPr="00ED0AE1" w:rsidTr="0066183C">
        <w:tc>
          <w:tcPr>
            <w:tcW w:w="4520" w:type="dxa"/>
            <w:gridSpan w:val="4"/>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c>
          <w:tcPr>
            <w:tcW w:w="5323" w:type="dxa"/>
            <w:gridSpan w:val="4"/>
            <w:tcBorders>
              <w:top w:val="nil"/>
              <w:left w:val="nil"/>
              <w:bottom w:val="nil"/>
              <w:right w:val="nil"/>
            </w:tcBorders>
          </w:tcPr>
          <w:p w:rsidR="004E6111" w:rsidRPr="00ED0AE1" w:rsidRDefault="004E6111" w:rsidP="00BB703E">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 xml:space="preserve">Комитет финансов </w:t>
            </w:r>
            <w:r w:rsidR="00BB703E">
              <w:rPr>
                <w:rFonts w:ascii="Times New Roman" w:hAnsi="Times New Roman" w:cs="Times New Roman"/>
                <w:sz w:val="24"/>
                <w:szCs w:val="24"/>
              </w:rPr>
              <w:t>Гатчинского муниципального района</w:t>
            </w:r>
          </w:p>
        </w:tc>
      </w:tr>
      <w:tr w:rsidR="004E6111" w:rsidRPr="00ED0AE1" w:rsidTr="0066183C">
        <w:tc>
          <w:tcPr>
            <w:tcW w:w="4520" w:type="dxa"/>
            <w:gridSpan w:val="4"/>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c>
          <w:tcPr>
            <w:tcW w:w="5323" w:type="dxa"/>
            <w:gridSpan w:val="4"/>
            <w:tcBorders>
              <w:top w:val="nil"/>
              <w:left w:val="nil"/>
              <w:bottom w:val="single" w:sz="4" w:space="0" w:color="auto"/>
              <w:right w:val="nil"/>
            </w:tcBorders>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4520" w:type="dxa"/>
            <w:gridSpan w:val="4"/>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c>
          <w:tcPr>
            <w:tcW w:w="5323" w:type="dxa"/>
            <w:gridSpan w:val="4"/>
            <w:tcBorders>
              <w:top w:val="single" w:sz="4" w:space="0" w:color="auto"/>
              <w:left w:val="nil"/>
              <w:bottom w:val="nil"/>
              <w:right w:val="nil"/>
            </w:tcBorders>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i/>
                <w:sz w:val="24"/>
                <w:szCs w:val="24"/>
              </w:rPr>
              <w:t>(должность)</w:t>
            </w:r>
          </w:p>
        </w:tc>
      </w:tr>
      <w:tr w:rsidR="004E6111" w:rsidRPr="00ED0AE1" w:rsidTr="0066183C">
        <w:tc>
          <w:tcPr>
            <w:tcW w:w="4520" w:type="dxa"/>
            <w:gridSpan w:val="4"/>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c>
          <w:tcPr>
            <w:tcW w:w="5323" w:type="dxa"/>
            <w:gridSpan w:val="4"/>
            <w:tcBorders>
              <w:top w:val="nil"/>
              <w:left w:val="nil"/>
              <w:bottom w:val="single" w:sz="4" w:space="0" w:color="auto"/>
              <w:right w:val="nil"/>
            </w:tcBorders>
          </w:tcPr>
          <w:p w:rsidR="004E6111" w:rsidRPr="00ED0AE1" w:rsidRDefault="004E6111">
            <w:pPr>
              <w:pStyle w:val="ConsPlusNormal"/>
              <w:jc w:val="center"/>
              <w:rPr>
                <w:rFonts w:ascii="Times New Roman" w:hAnsi="Times New Roman" w:cs="Times New Roman"/>
                <w:sz w:val="24"/>
                <w:szCs w:val="24"/>
              </w:rPr>
            </w:pPr>
          </w:p>
        </w:tc>
      </w:tr>
      <w:tr w:rsidR="004E6111" w:rsidRPr="00ED0AE1" w:rsidTr="0066183C">
        <w:tc>
          <w:tcPr>
            <w:tcW w:w="4520" w:type="dxa"/>
            <w:gridSpan w:val="4"/>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c>
          <w:tcPr>
            <w:tcW w:w="5323" w:type="dxa"/>
            <w:gridSpan w:val="4"/>
            <w:tcBorders>
              <w:top w:val="single" w:sz="4" w:space="0" w:color="auto"/>
              <w:left w:val="nil"/>
              <w:bottom w:val="nil"/>
              <w:right w:val="nil"/>
            </w:tcBorders>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i/>
                <w:sz w:val="24"/>
                <w:szCs w:val="24"/>
              </w:rPr>
              <w:t>(ФИО)</w:t>
            </w:r>
          </w:p>
        </w:tc>
      </w:tr>
      <w:tr w:rsidR="004E6111" w:rsidRPr="00ED0AE1" w:rsidTr="0066183C">
        <w:tc>
          <w:tcPr>
            <w:tcW w:w="9843" w:type="dxa"/>
            <w:gridSpan w:val="8"/>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9843" w:type="dxa"/>
            <w:gridSpan w:val="8"/>
            <w:tcBorders>
              <w:top w:val="nil"/>
              <w:left w:val="nil"/>
              <w:bottom w:val="nil"/>
              <w:right w:val="nil"/>
            </w:tcBorders>
          </w:tcPr>
          <w:p w:rsidR="004E6111" w:rsidRPr="00ED0AE1" w:rsidRDefault="004E6111">
            <w:pPr>
              <w:pStyle w:val="ConsPlusNormal"/>
              <w:jc w:val="center"/>
              <w:rPr>
                <w:rFonts w:ascii="Times New Roman" w:hAnsi="Times New Roman" w:cs="Times New Roman"/>
                <w:sz w:val="24"/>
                <w:szCs w:val="24"/>
              </w:rPr>
            </w:pPr>
            <w:bookmarkStart w:id="9" w:name="P1776"/>
            <w:bookmarkEnd w:id="9"/>
            <w:r w:rsidRPr="00ED0AE1">
              <w:rPr>
                <w:rFonts w:ascii="Times New Roman" w:hAnsi="Times New Roman" w:cs="Times New Roman"/>
                <w:b/>
                <w:sz w:val="24"/>
                <w:szCs w:val="24"/>
              </w:rPr>
              <w:t>ЗАЯВЛЕНИЕ</w:t>
            </w:r>
          </w:p>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b/>
                <w:sz w:val="24"/>
                <w:szCs w:val="24"/>
              </w:rPr>
              <w:t>на внесение изменений в реестр информационной системы</w:t>
            </w:r>
          </w:p>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b/>
                <w:sz w:val="24"/>
                <w:szCs w:val="24"/>
              </w:rPr>
              <w:t>"Управление бюджетным процессом Ленинградской области"</w:t>
            </w:r>
          </w:p>
        </w:tc>
      </w:tr>
      <w:tr w:rsidR="004E6111" w:rsidRPr="00ED0AE1" w:rsidTr="0066183C">
        <w:tc>
          <w:tcPr>
            <w:tcW w:w="9843" w:type="dxa"/>
            <w:gridSpan w:val="8"/>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9843" w:type="dxa"/>
            <w:gridSpan w:val="8"/>
            <w:tcBorders>
              <w:top w:val="nil"/>
              <w:left w:val="nil"/>
              <w:bottom w:val="nil"/>
              <w:right w:val="nil"/>
            </w:tcBorders>
          </w:tcPr>
          <w:p w:rsidR="004E6111" w:rsidRPr="00ED0AE1" w:rsidRDefault="004E6111">
            <w:pPr>
              <w:pStyle w:val="ConsPlusNormal"/>
              <w:jc w:val="right"/>
              <w:rPr>
                <w:rFonts w:ascii="Times New Roman" w:hAnsi="Times New Roman" w:cs="Times New Roman"/>
                <w:sz w:val="24"/>
                <w:szCs w:val="24"/>
              </w:rPr>
            </w:pPr>
            <w:r w:rsidRPr="00ED0AE1">
              <w:rPr>
                <w:rFonts w:ascii="Times New Roman" w:hAnsi="Times New Roman" w:cs="Times New Roman"/>
                <w:sz w:val="24"/>
                <w:szCs w:val="24"/>
              </w:rPr>
              <w:t>"__" __________ 20__ г.</w:t>
            </w:r>
          </w:p>
        </w:tc>
      </w:tr>
      <w:tr w:rsidR="004E6111" w:rsidRPr="00ED0AE1" w:rsidTr="0066183C">
        <w:tc>
          <w:tcPr>
            <w:tcW w:w="863" w:type="dxa"/>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ИНН</w:t>
            </w:r>
          </w:p>
        </w:tc>
        <w:tc>
          <w:tcPr>
            <w:tcW w:w="2381" w:type="dxa"/>
            <w:tcBorders>
              <w:top w:val="nil"/>
              <w:left w:val="nil"/>
              <w:bottom w:val="single" w:sz="4" w:space="0" w:color="auto"/>
              <w:right w:val="nil"/>
            </w:tcBorders>
          </w:tcPr>
          <w:p w:rsidR="004E6111" w:rsidRPr="00ED0AE1" w:rsidRDefault="004E6111">
            <w:pPr>
              <w:pStyle w:val="ConsPlusNormal"/>
              <w:jc w:val="both"/>
              <w:rPr>
                <w:rFonts w:ascii="Times New Roman" w:hAnsi="Times New Roman" w:cs="Times New Roman"/>
                <w:sz w:val="24"/>
                <w:szCs w:val="24"/>
              </w:rPr>
            </w:pPr>
          </w:p>
        </w:tc>
        <w:tc>
          <w:tcPr>
            <w:tcW w:w="709" w:type="dxa"/>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c>
          <w:tcPr>
            <w:tcW w:w="907" w:type="dxa"/>
            <w:gridSpan w:val="2"/>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КПП</w:t>
            </w:r>
          </w:p>
        </w:tc>
        <w:tc>
          <w:tcPr>
            <w:tcW w:w="2436" w:type="dxa"/>
            <w:gridSpan w:val="2"/>
            <w:tcBorders>
              <w:top w:val="nil"/>
              <w:left w:val="nil"/>
              <w:bottom w:val="single" w:sz="4" w:space="0" w:color="auto"/>
              <w:right w:val="nil"/>
            </w:tcBorders>
          </w:tcPr>
          <w:p w:rsidR="004E6111" w:rsidRPr="00ED0AE1" w:rsidRDefault="004E6111">
            <w:pPr>
              <w:pStyle w:val="ConsPlusNormal"/>
              <w:jc w:val="both"/>
              <w:rPr>
                <w:rFonts w:ascii="Times New Roman" w:hAnsi="Times New Roman" w:cs="Times New Roman"/>
                <w:sz w:val="24"/>
                <w:szCs w:val="24"/>
              </w:rPr>
            </w:pPr>
          </w:p>
        </w:tc>
        <w:tc>
          <w:tcPr>
            <w:tcW w:w="2547" w:type="dxa"/>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9843" w:type="dxa"/>
            <w:gridSpan w:val="8"/>
            <w:tcBorders>
              <w:top w:val="nil"/>
              <w:left w:val="nil"/>
              <w:bottom w:val="single" w:sz="4" w:space="0" w:color="auto"/>
              <w:right w:val="nil"/>
            </w:tcBorders>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blPrEx>
          <w:tblBorders>
            <w:insideH w:val="single" w:sz="4" w:space="0" w:color="auto"/>
          </w:tblBorders>
        </w:tblPrEx>
        <w:tc>
          <w:tcPr>
            <w:tcW w:w="7014" w:type="dxa"/>
            <w:gridSpan w:val="6"/>
            <w:tcBorders>
              <w:top w:val="single" w:sz="4" w:space="0" w:color="auto"/>
              <w:left w:val="nil"/>
              <w:bottom w:val="single" w:sz="4" w:space="0" w:color="auto"/>
              <w:right w:val="nil"/>
            </w:tcBorders>
          </w:tcPr>
          <w:p w:rsidR="004E6111" w:rsidRPr="00ED0AE1" w:rsidRDefault="004E6111">
            <w:pPr>
              <w:pStyle w:val="ConsPlusNormal"/>
              <w:jc w:val="both"/>
              <w:rPr>
                <w:rFonts w:ascii="Times New Roman" w:hAnsi="Times New Roman" w:cs="Times New Roman"/>
                <w:sz w:val="24"/>
                <w:szCs w:val="24"/>
              </w:rPr>
            </w:pPr>
          </w:p>
        </w:tc>
        <w:tc>
          <w:tcPr>
            <w:tcW w:w="2829" w:type="dxa"/>
            <w:gridSpan w:val="2"/>
            <w:tcBorders>
              <w:top w:val="single" w:sz="4" w:space="0" w:color="auto"/>
              <w:left w:val="nil"/>
              <w:bottom w:val="nil"/>
              <w:right w:val="nil"/>
            </w:tcBorders>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(далее - Сторона),</w:t>
            </w:r>
          </w:p>
        </w:tc>
      </w:tr>
      <w:tr w:rsidR="004E6111" w:rsidRPr="00ED0AE1" w:rsidTr="0066183C">
        <w:tc>
          <w:tcPr>
            <w:tcW w:w="7014" w:type="dxa"/>
            <w:gridSpan w:val="6"/>
            <w:tcBorders>
              <w:top w:val="single" w:sz="4" w:space="0" w:color="auto"/>
              <w:left w:val="nil"/>
              <w:bottom w:val="nil"/>
              <w:right w:val="nil"/>
            </w:tcBorders>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i/>
                <w:sz w:val="24"/>
                <w:szCs w:val="24"/>
              </w:rPr>
              <w:t>(полное наименование организации в соответствии с учредительным документом)</w:t>
            </w:r>
          </w:p>
        </w:tc>
        <w:tc>
          <w:tcPr>
            <w:tcW w:w="2829" w:type="dxa"/>
            <w:gridSpan w:val="2"/>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9843" w:type="dxa"/>
            <w:gridSpan w:val="8"/>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9843" w:type="dxa"/>
            <w:gridSpan w:val="8"/>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r w:rsidRPr="0066183C">
              <w:rPr>
                <w:rFonts w:ascii="Times New Roman" w:hAnsi="Times New Roman" w:cs="Times New Roman"/>
                <w:sz w:val="28"/>
                <w:szCs w:val="24"/>
              </w:rPr>
              <w:t xml:space="preserve">с целью осуществления юридически значимого электронного документооборота в соответствии с "Регламентом применения электронной подписи участниками юридически значимого электронного документооборота в информационной системе "Управление бюджетным процессом Ленинградской области" просит </w:t>
            </w:r>
            <w:r w:rsidR="00314507" w:rsidRPr="0066183C">
              <w:rPr>
                <w:rFonts w:ascii="Times New Roman" w:hAnsi="Times New Roman" w:cs="Times New Roman"/>
                <w:sz w:val="28"/>
                <w:szCs w:val="24"/>
              </w:rPr>
              <w:t xml:space="preserve">Комитет финансов Гатчинского муниципального района </w:t>
            </w:r>
            <w:r w:rsidRPr="0066183C">
              <w:rPr>
                <w:rFonts w:ascii="Times New Roman" w:hAnsi="Times New Roman" w:cs="Times New Roman"/>
                <w:sz w:val="28"/>
                <w:szCs w:val="24"/>
              </w:rPr>
              <w:t>(далее - Организатор) внести в реестр &lt;1&gt; информационной системы "Управление бюджетным процессом Ленинградской области" изменения в части регистрационных данных уполномоченных сотрудников Стороны (далее - УС), приведенных в следующей таблице:</w:t>
            </w:r>
          </w:p>
        </w:tc>
      </w:tr>
    </w:tbl>
    <w:p w:rsidR="004E6111" w:rsidRPr="00ED0AE1" w:rsidRDefault="004E611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53"/>
        <w:gridCol w:w="7282"/>
      </w:tblGrid>
      <w:tr w:rsidR="004E6111" w:rsidRPr="00ED0AE1" w:rsidTr="0066183C">
        <w:tc>
          <w:tcPr>
            <w:tcW w:w="566"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N УС</w:t>
            </w:r>
          </w:p>
        </w:tc>
        <w:tc>
          <w:tcPr>
            <w:tcW w:w="1853"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Наименование данных</w:t>
            </w:r>
          </w:p>
        </w:tc>
        <w:tc>
          <w:tcPr>
            <w:tcW w:w="7282"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Регистрационные данные УС</w:t>
            </w:r>
          </w:p>
        </w:tc>
      </w:tr>
      <w:tr w:rsidR="004E6111" w:rsidRPr="00ED0AE1" w:rsidTr="0066183C">
        <w:tc>
          <w:tcPr>
            <w:tcW w:w="566" w:type="dxa"/>
            <w:vMerge w:val="restart"/>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1</w:t>
            </w: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ФИО</w:t>
            </w:r>
          </w:p>
        </w:tc>
        <w:tc>
          <w:tcPr>
            <w:tcW w:w="728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i/>
                <w:sz w:val="24"/>
                <w:szCs w:val="24"/>
              </w:rPr>
              <w:t>Указывается Фамилия Имя Отчество УС</w:t>
            </w: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Должность</w:t>
            </w:r>
          </w:p>
        </w:tc>
        <w:tc>
          <w:tcPr>
            <w:tcW w:w="728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i/>
                <w:sz w:val="24"/>
                <w:szCs w:val="24"/>
              </w:rPr>
              <w:t>Указывается должность УС</w:t>
            </w: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Причина</w:t>
            </w:r>
          </w:p>
        </w:tc>
        <w:tc>
          <w:tcPr>
            <w:tcW w:w="728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i/>
                <w:sz w:val="24"/>
                <w:szCs w:val="24"/>
              </w:rPr>
              <w:t>Указывается одна из причин подачи заявления из списка:</w:t>
            </w:r>
          </w:p>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i/>
                <w:sz w:val="24"/>
                <w:szCs w:val="24"/>
              </w:rPr>
              <w:t>"</w:t>
            </w:r>
            <w:r w:rsidRPr="00ED0AE1">
              <w:rPr>
                <w:rFonts w:ascii="Times New Roman" w:hAnsi="Times New Roman" w:cs="Times New Roman"/>
                <w:b/>
                <w:i/>
                <w:sz w:val="24"/>
                <w:szCs w:val="24"/>
              </w:rPr>
              <w:t>Создание</w:t>
            </w:r>
            <w:r w:rsidRPr="00ED0AE1">
              <w:rPr>
                <w:rFonts w:ascii="Times New Roman" w:hAnsi="Times New Roman" w:cs="Times New Roman"/>
                <w:i/>
                <w:sz w:val="24"/>
                <w:szCs w:val="24"/>
              </w:rPr>
              <w:t>" - создание в Системе учетной записи (далее - УЗ) УС с регистрацией сертификата УС в реестре Системы и назначением УЗ ролей в Системе;</w:t>
            </w:r>
          </w:p>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i/>
                <w:sz w:val="24"/>
                <w:szCs w:val="24"/>
              </w:rPr>
              <w:t>"</w:t>
            </w:r>
            <w:r w:rsidRPr="00ED0AE1">
              <w:rPr>
                <w:rFonts w:ascii="Times New Roman" w:hAnsi="Times New Roman" w:cs="Times New Roman"/>
                <w:b/>
                <w:i/>
                <w:sz w:val="24"/>
                <w:szCs w:val="24"/>
              </w:rPr>
              <w:t>Назначение ролей</w:t>
            </w:r>
            <w:r w:rsidRPr="00ED0AE1">
              <w:rPr>
                <w:rFonts w:ascii="Times New Roman" w:hAnsi="Times New Roman" w:cs="Times New Roman"/>
                <w:i/>
                <w:sz w:val="24"/>
                <w:szCs w:val="24"/>
              </w:rPr>
              <w:t>" - назначение ролей УЗ без замены сертификата УС и с сохранением имеющихся у УЗ ролей;</w:t>
            </w:r>
          </w:p>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i/>
                <w:sz w:val="24"/>
                <w:szCs w:val="24"/>
              </w:rPr>
              <w:t>"</w:t>
            </w:r>
            <w:r w:rsidRPr="00ED0AE1">
              <w:rPr>
                <w:rFonts w:ascii="Times New Roman" w:hAnsi="Times New Roman" w:cs="Times New Roman"/>
                <w:b/>
                <w:i/>
                <w:sz w:val="24"/>
                <w:szCs w:val="24"/>
              </w:rPr>
              <w:t>Замена сертификата</w:t>
            </w:r>
            <w:r w:rsidRPr="00ED0AE1">
              <w:rPr>
                <w:rFonts w:ascii="Times New Roman" w:hAnsi="Times New Roman" w:cs="Times New Roman"/>
                <w:i/>
                <w:sz w:val="24"/>
                <w:szCs w:val="24"/>
              </w:rPr>
              <w:t>" - замена сертификата УС (плановая/внеплановая);</w:t>
            </w:r>
          </w:p>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i/>
                <w:sz w:val="24"/>
                <w:szCs w:val="24"/>
              </w:rPr>
              <w:t>"</w:t>
            </w:r>
            <w:r w:rsidRPr="00ED0AE1">
              <w:rPr>
                <w:rFonts w:ascii="Times New Roman" w:hAnsi="Times New Roman" w:cs="Times New Roman"/>
                <w:b/>
                <w:i/>
                <w:sz w:val="24"/>
                <w:szCs w:val="24"/>
              </w:rPr>
              <w:t>Блокировка</w:t>
            </w:r>
            <w:r w:rsidRPr="00ED0AE1">
              <w:rPr>
                <w:rFonts w:ascii="Times New Roman" w:hAnsi="Times New Roman" w:cs="Times New Roman"/>
                <w:i/>
                <w:sz w:val="24"/>
                <w:szCs w:val="24"/>
              </w:rPr>
              <w:t>" - блокировка УЗ УС в Системе в связи с утратой полномочий по причине (указать причину, например, увольнение, компрометация ключа ЭП, изменение должности и т.д.);</w:t>
            </w:r>
          </w:p>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i/>
                <w:sz w:val="24"/>
                <w:szCs w:val="24"/>
              </w:rPr>
              <w:t>"</w:t>
            </w:r>
            <w:r w:rsidRPr="00ED0AE1">
              <w:rPr>
                <w:rFonts w:ascii="Times New Roman" w:hAnsi="Times New Roman" w:cs="Times New Roman"/>
                <w:b/>
                <w:i/>
                <w:sz w:val="24"/>
                <w:szCs w:val="24"/>
              </w:rPr>
              <w:t>Отмена ролей</w:t>
            </w:r>
            <w:r w:rsidRPr="00ED0AE1">
              <w:rPr>
                <w:rFonts w:ascii="Times New Roman" w:hAnsi="Times New Roman" w:cs="Times New Roman"/>
                <w:i/>
                <w:sz w:val="24"/>
                <w:szCs w:val="24"/>
              </w:rPr>
              <w:t>" - отмена одной или нескольких ролей УЗ УС в Системе без замены сертификата</w:t>
            </w: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Подсистема</w:t>
            </w:r>
          </w:p>
        </w:tc>
        <w:tc>
          <w:tcPr>
            <w:tcW w:w="728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i/>
                <w:sz w:val="24"/>
                <w:szCs w:val="24"/>
              </w:rPr>
              <w:t>Указывается наименование одной из подсистем Системы: АЦК-Финансы или АЦК-Планирование</w:t>
            </w: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N сертификата</w:t>
            </w:r>
          </w:p>
        </w:tc>
        <w:tc>
          <w:tcPr>
            <w:tcW w:w="728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i/>
                <w:sz w:val="24"/>
                <w:szCs w:val="24"/>
              </w:rPr>
              <w:t>Указывается серийный номер сертификата.</w:t>
            </w:r>
          </w:p>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b/>
                <w:i/>
                <w:sz w:val="24"/>
                <w:szCs w:val="24"/>
              </w:rPr>
              <w:t>Заполняется в случае внесения сертификата в реестр Системы по причинам "Создание", "Назначение ролей", "Замена сертификата"</w:t>
            </w: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Роли</w:t>
            </w:r>
          </w:p>
        </w:tc>
        <w:tc>
          <w:tcPr>
            <w:tcW w:w="728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i/>
                <w:sz w:val="24"/>
                <w:szCs w:val="24"/>
              </w:rPr>
              <w:t>Указываются наименование ролей для подписания ЭП на статусе в соответствии с Правилами подписания и проверки ЭП в Системе, приведенными в Регламенте применения электронной подписи участниками юридически значимого электронного документооборота в информационной системе "Управление бюджетным процессом Ленинградской области"</w:t>
            </w:r>
            <w:r w:rsidRPr="00ED0AE1">
              <w:rPr>
                <w:rFonts w:ascii="Times New Roman" w:hAnsi="Times New Roman" w:cs="Times New Roman"/>
                <w:sz w:val="24"/>
                <w:szCs w:val="24"/>
              </w:rPr>
              <w:t xml:space="preserve"> </w:t>
            </w:r>
            <w:r w:rsidRPr="00ED0AE1">
              <w:rPr>
                <w:rFonts w:ascii="Times New Roman" w:hAnsi="Times New Roman" w:cs="Times New Roman"/>
                <w:b/>
                <w:i/>
                <w:sz w:val="24"/>
                <w:szCs w:val="24"/>
              </w:rPr>
              <w:t>(</w:t>
            </w:r>
            <w:hyperlink w:anchor="P1382" w:history="1">
              <w:r w:rsidRPr="00ED0AE1">
                <w:rPr>
                  <w:rFonts w:ascii="Times New Roman" w:hAnsi="Times New Roman" w:cs="Times New Roman"/>
                  <w:b/>
                  <w:i/>
                  <w:color w:val="0000FF"/>
                  <w:sz w:val="24"/>
                  <w:szCs w:val="24"/>
                </w:rPr>
                <w:t>таблица 1</w:t>
              </w:r>
            </w:hyperlink>
            <w:r w:rsidRPr="00ED0AE1">
              <w:rPr>
                <w:rFonts w:ascii="Times New Roman" w:hAnsi="Times New Roman" w:cs="Times New Roman"/>
                <w:b/>
                <w:i/>
                <w:sz w:val="24"/>
                <w:szCs w:val="24"/>
              </w:rPr>
              <w:t xml:space="preserve"> приложения 2 к Приказу)</w:t>
            </w:r>
            <w:r w:rsidRPr="00ED0AE1">
              <w:rPr>
                <w:rFonts w:ascii="Times New Roman" w:hAnsi="Times New Roman" w:cs="Times New Roman"/>
                <w:i/>
                <w:sz w:val="24"/>
                <w:szCs w:val="24"/>
              </w:rPr>
              <w:t>.</w:t>
            </w:r>
          </w:p>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b/>
                <w:i/>
                <w:sz w:val="24"/>
                <w:szCs w:val="24"/>
              </w:rPr>
              <w:t>Заполняется только в случае назначения или отмены ролей УС</w:t>
            </w: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Реквизиты</w:t>
            </w:r>
          </w:p>
        </w:tc>
        <w:tc>
          <w:tcPr>
            <w:tcW w:w="728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i/>
                <w:sz w:val="24"/>
                <w:szCs w:val="24"/>
              </w:rPr>
              <w:t>Указываются реквизиты документа Стороны о делегировании сотруднику Стороны полномочий подписания ЭД в Системе.</w:t>
            </w:r>
          </w:p>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b/>
                <w:i/>
                <w:sz w:val="24"/>
                <w:szCs w:val="24"/>
              </w:rPr>
              <w:t>Заполняется в случаях подачи заявления по причинам "Создание", "Назначение ролей", "Отмена ролей", "Замена сертификата", "Блокировка"</w:t>
            </w: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телефон</w:t>
            </w:r>
          </w:p>
        </w:tc>
        <w:tc>
          <w:tcPr>
            <w:tcW w:w="728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i/>
                <w:sz w:val="24"/>
                <w:szCs w:val="24"/>
              </w:rPr>
              <w:t>Указывается телефон для связи с УС</w:t>
            </w: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e-mail</w:t>
            </w:r>
          </w:p>
        </w:tc>
        <w:tc>
          <w:tcPr>
            <w:tcW w:w="728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i/>
                <w:sz w:val="24"/>
                <w:szCs w:val="24"/>
              </w:rPr>
              <w:t>Указывается адрес электронной почты для связи с УС</w:t>
            </w:r>
          </w:p>
        </w:tc>
      </w:tr>
      <w:tr w:rsidR="004E6111" w:rsidRPr="00ED0AE1" w:rsidTr="0066183C">
        <w:tc>
          <w:tcPr>
            <w:tcW w:w="566" w:type="dxa"/>
            <w:vMerge w:val="restart"/>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2</w:t>
            </w: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ФИО</w:t>
            </w:r>
          </w:p>
        </w:tc>
        <w:tc>
          <w:tcPr>
            <w:tcW w:w="7282"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Должность</w:t>
            </w:r>
          </w:p>
        </w:tc>
        <w:tc>
          <w:tcPr>
            <w:tcW w:w="7282"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Причина</w:t>
            </w:r>
          </w:p>
        </w:tc>
        <w:tc>
          <w:tcPr>
            <w:tcW w:w="7282"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Подсистема</w:t>
            </w:r>
          </w:p>
        </w:tc>
        <w:tc>
          <w:tcPr>
            <w:tcW w:w="7282"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N сертификата</w:t>
            </w:r>
          </w:p>
        </w:tc>
        <w:tc>
          <w:tcPr>
            <w:tcW w:w="7282"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Роли</w:t>
            </w:r>
          </w:p>
        </w:tc>
        <w:tc>
          <w:tcPr>
            <w:tcW w:w="7282"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Реквизиты</w:t>
            </w:r>
          </w:p>
        </w:tc>
        <w:tc>
          <w:tcPr>
            <w:tcW w:w="7282"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телефон</w:t>
            </w:r>
          </w:p>
        </w:tc>
        <w:tc>
          <w:tcPr>
            <w:tcW w:w="7282"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566" w:type="dxa"/>
            <w:vMerge/>
          </w:tcPr>
          <w:p w:rsidR="004E6111" w:rsidRPr="00ED0AE1" w:rsidRDefault="004E6111">
            <w:pPr>
              <w:spacing w:after="1" w:line="0" w:lineRule="atLeast"/>
              <w:rPr>
                <w:rFonts w:ascii="Times New Roman" w:hAnsi="Times New Roman" w:cs="Times New Roman"/>
                <w:sz w:val="24"/>
                <w:szCs w:val="24"/>
              </w:rPr>
            </w:pPr>
          </w:p>
        </w:tc>
        <w:tc>
          <w:tcPr>
            <w:tcW w:w="1853"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e-mail</w:t>
            </w:r>
          </w:p>
        </w:tc>
        <w:tc>
          <w:tcPr>
            <w:tcW w:w="7282" w:type="dxa"/>
          </w:tcPr>
          <w:p w:rsidR="004E6111" w:rsidRPr="00ED0AE1" w:rsidRDefault="004E6111">
            <w:pPr>
              <w:pStyle w:val="ConsPlusNormal"/>
              <w:jc w:val="both"/>
              <w:rPr>
                <w:rFonts w:ascii="Times New Roman" w:hAnsi="Times New Roman" w:cs="Times New Roman"/>
                <w:sz w:val="24"/>
                <w:szCs w:val="24"/>
              </w:rPr>
            </w:pPr>
          </w:p>
        </w:tc>
      </w:tr>
    </w:tbl>
    <w:p w:rsidR="004E6111" w:rsidRDefault="004E6111">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Pr="00ED0AE1" w:rsidRDefault="0066183C">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21"/>
        <w:gridCol w:w="363"/>
        <w:gridCol w:w="2189"/>
        <w:gridCol w:w="391"/>
        <w:gridCol w:w="3237"/>
      </w:tblGrid>
      <w:tr w:rsidR="004E6111" w:rsidRPr="00ED0AE1" w:rsidTr="00F57585">
        <w:tc>
          <w:tcPr>
            <w:tcW w:w="9701" w:type="dxa"/>
            <w:gridSpan w:val="5"/>
            <w:tcBorders>
              <w:top w:val="nil"/>
              <w:left w:val="nil"/>
              <w:bottom w:val="nil"/>
              <w:right w:val="nil"/>
            </w:tcBorders>
          </w:tcPr>
          <w:p w:rsidR="004E6111" w:rsidRPr="00BC3716" w:rsidRDefault="004E6111">
            <w:pPr>
              <w:pStyle w:val="ConsPlusNormal"/>
              <w:ind w:firstLine="283"/>
              <w:jc w:val="both"/>
              <w:rPr>
                <w:rFonts w:ascii="Times New Roman" w:hAnsi="Times New Roman" w:cs="Times New Roman"/>
                <w:sz w:val="28"/>
                <w:szCs w:val="24"/>
              </w:rPr>
            </w:pPr>
            <w:r w:rsidRPr="0066183C">
              <w:rPr>
                <w:rFonts w:ascii="Times New Roman" w:hAnsi="Times New Roman" w:cs="Times New Roman"/>
                <w:sz w:val="28"/>
                <w:szCs w:val="24"/>
              </w:rPr>
              <w:t xml:space="preserve">Настоящим Сторона заявляет, что любые действия, которые будут совершены владельцем сертификата являются действиями, совершаемыми владельцем сертификата от имени Стороны, и связаны с участием в обмене юридически значимыми электронными документами в информационной системе "Управление бюджетным процессом Ленинградской области" </w:t>
            </w:r>
            <w:r w:rsidRPr="00BC3716">
              <w:rPr>
                <w:rFonts w:ascii="Times New Roman" w:hAnsi="Times New Roman" w:cs="Times New Roman"/>
                <w:sz w:val="28"/>
                <w:szCs w:val="24"/>
              </w:rPr>
              <w:t>&lt;2&gt;.</w:t>
            </w:r>
          </w:p>
          <w:p w:rsidR="004E6111" w:rsidRPr="00ED0AE1" w:rsidRDefault="004E6111">
            <w:pPr>
              <w:pStyle w:val="ConsPlusNormal"/>
              <w:ind w:firstLine="283"/>
              <w:jc w:val="both"/>
              <w:rPr>
                <w:rFonts w:ascii="Times New Roman" w:hAnsi="Times New Roman" w:cs="Times New Roman"/>
                <w:sz w:val="24"/>
                <w:szCs w:val="24"/>
              </w:rPr>
            </w:pPr>
            <w:r w:rsidRPr="00BC3716">
              <w:rPr>
                <w:rFonts w:ascii="Times New Roman" w:hAnsi="Times New Roman" w:cs="Times New Roman"/>
                <w:sz w:val="28"/>
                <w:szCs w:val="24"/>
              </w:rPr>
              <w:t>Электронные копии сертификатов УС представлены Организатору &lt;3&gt;.</w:t>
            </w:r>
          </w:p>
        </w:tc>
      </w:tr>
      <w:tr w:rsidR="004E6111" w:rsidRPr="00ED0AE1" w:rsidTr="00F57585">
        <w:tc>
          <w:tcPr>
            <w:tcW w:w="9701" w:type="dxa"/>
            <w:gridSpan w:val="5"/>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r>
      <w:tr w:rsidR="004E6111" w:rsidRPr="00ED0AE1" w:rsidTr="00F57585">
        <w:tc>
          <w:tcPr>
            <w:tcW w:w="3521" w:type="dxa"/>
            <w:tcBorders>
              <w:top w:val="nil"/>
              <w:left w:val="nil"/>
              <w:bottom w:val="single" w:sz="4" w:space="0" w:color="auto"/>
              <w:right w:val="nil"/>
            </w:tcBorders>
          </w:tcPr>
          <w:p w:rsidR="004E6111" w:rsidRPr="00ED0AE1" w:rsidRDefault="004E6111">
            <w:pPr>
              <w:pStyle w:val="ConsPlusNormal"/>
              <w:jc w:val="both"/>
              <w:rPr>
                <w:rFonts w:ascii="Times New Roman" w:hAnsi="Times New Roman" w:cs="Times New Roman"/>
                <w:sz w:val="24"/>
                <w:szCs w:val="24"/>
              </w:rPr>
            </w:pPr>
          </w:p>
        </w:tc>
        <w:tc>
          <w:tcPr>
            <w:tcW w:w="363" w:type="dxa"/>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c>
          <w:tcPr>
            <w:tcW w:w="2189" w:type="dxa"/>
            <w:tcBorders>
              <w:top w:val="nil"/>
              <w:left w:val="nil"/>
              <w:bottom w:val="single" w:sz="4" w:space="0" w:color="auto"/>
              <w:right w:val="nil"/>
            </w:tcBorders>
          </w:tcPr>
          <w:p w:rsidR="004E6111" w:rsidRPr="00ED0AE1" w:rsidRDefault="004E6111">
            <w:pPr>
              <w:pStyle w:val="ConsPlusNormal"/>
              <w:jc w:val="both"/>
              <w:rPr>
                <w:rFonts w:ascii="Times New Roman" w:hAnsi="Times New Roman" w:cs="Times New Roman"/>
                <w:sz w:val="24"/>
                <w:szCs w:val="24"/>
              </w:rPr>
            </w:pPr>
          </w:p>
        </w:tc>
        <w:tc>
          <w:tcPr>
            <w:tcW w:w="391" w:type="dxa"/>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c>
          <w:tcPr>
            <w:tcW w:w="3237" w:type="dxa"/>
            <w:tcBorders>
              <w:top w:val="nil"/>
              <w:left w:val="nil"/>
              <w:bottom w:val="single" w:sz="4" w:space="0" w:color="auto"/>
              <w:right w:val="nil"/>
            </w:tcBorders>
          </w:tcPr>
          <w:p w:rsidR="004E6111" w:rsidRPr="00ED0AE1" w:rsidRDefault="004E6111">
            <w:pPr>
              <w:pStyle w:val="ConsPlusNormal"/>
              <w:jc w:val="both"/>
              <w:rPr>
                <w:rFonts w:ascii="Times New Roman" w:hAnsi="Times New Roman" w:cs="Times New Roman"/>
                <w:sz w:val="24"/>
                <w:szCs w:val="24"/>
              </w:rPr>
            </w:pPr>
          </w:p>
        </w:tc>
      </w:tr>
      <w:tr w:rsidR="004E6111" w:rsidRPr="00ED0AE1" w:rsidTr="00F57585">
        <w:tc>
          <w:tcPr>
            <w:tcW w:w="3521" w:type="dxa"/>
            <w:tcBorders>
              <w:top w:val="single" w:sz="4" w:space="0" w:color="auto"/>
              <w:left w:val="nil"/>
              <w:bottom w:val="nil"/>
              <w:right w:val="nil"/>
            </w:tcBorders>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i/>
                <w:sz w:val="24"/>
                <w:szCs w:val="24"/>
              </w:rPr>
              <w:t>(должность руководителя Стороны)</w:t>
            </w:r>
          </w:p>
        </w:tc>
        <w:tc>
          <w:tcPr>
            <w:tcW w:w="363" w:type="dxa"/>
            <w:tcBorders>
              <w:top w:val="nil"/>
              <w:left w:val="nil"/>
              <w:bottom w:val="nil"/>
              <w:right w:val="nil"/>
            </w:tcBorders>
          </w:tcPr>
          <w:p w:rsidR="004E6111" w:rsidRPr="00ED0AE1" w:rsidRDefault="004E6111">
            <w:pPr>
              <w:pStyle w:val="ConsPlusNormal"/>
              <w:jc w:val="center"/>
              <w:rPr>
                <w:rFonts w:ascii="Times New Roman" w:hAnsi="Times New Roman" w:cs="Times New Roman"/>
                <w:sz w:val="24"/>
                <w:szCs w:val="24"/>
              </w:rPr>
            </w:pPr>
          </w:p>
        </w:tc>
        <w:tc>
          <w:tcPr>
            <w:tcW w:w="2189" w:type="dxa"/>
            <w:tcBorders>
              <w:top w:val="single" w:sz="4" w:space="0" w:color="auto"/>
              <w:left w:val="nil"/>
              <w:bottom w:val="nil"/>
              <w:right w:val="nil"/>
            </w:tcBorders>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i/>
                <w:sz w:val="24"/>
                <w:szCs w:val="24"/>
              </w:rPr>
              <w:t>(подпись)</w:t>
            </w:r>
          </w:p>
        </w:tc>
        <w:tc>
          <w:tcPr>
            <w:tcW w:w="391" w:type="dxa"/>
            <w:tcBorders>
              <w:top w:val="nil"/>
              <w:left w:val="nil"/>
              <w:bottom w:val="nil"/>
              <w:right w:val="nil"/>
            </w:tcBorders>
          </w:tcPr>
          <w:p w:rsidR="004E6111" w:rsidRPr="00ED0AE1" w:rsidRDefault="004E6111">
            <w:pPr>
              <w:pStyle w:val="ConsPlusNormal"/>
              <w:jc w:val="center"/>
              <w:rPr>
                <w:rFonts w:ascii="Times New Roman" w:hAnsi="Times New Roman" w:cs="Times New Roman"/>
                <w:sz w:val="24"/>
                <w:szCs w:val="24"/>
              </w:rPr>
            </w:pPr>
          </w:p>
        </w:tc>
        <w:tc>
          <w:tcPr>
            <w:tcW w:w="3237" w:type="dxa"/>
            <w:tcBorders>
              <w:top w:val="single" w:sz="4" w:space="0" w:color="auto"/>
              <w:left w:val="nil"/>
              <w:bottom w:val="nil"/>
              <w:right w:val="nil"/>
            </w:tcBorders>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i/>
                <w:sz w:val="24"/>
                <w:szCs w:val="24"/>
              </w:rPr>
              <w:t>(ФИО)</w:t>
            </w:r>
          </w:p>
        </w:tc>
      </w:tr>
      <w:tr w:rsidR="004E6111" w:rsidRPr="00ED0AE1" w:rsidTr="00F57585">
        <w:tc>
          <w:tcPr>
            <w:tcW w:w="9701" w:type="dxa"/>
            <w:gridSpan w:val="5"/>
            <w:tcBorders>
              <w:top w:val="nil"/>
              <w:left w:val="nil"/>
              <w:bottom w:val="nil"/>
              <w:right w:val="nil"/>
            </w:tcBorders>
          </w:tcPr>
          <w:p w:rsidR="004E6111" w:rsidRPr="00ED0AE1" w:rsidRDefault="004E6111">
            <w:pPr>
              <w:pStyle w:val="ConsPlusNormal"/>
              <w:jc w:val="both"/>
              <w:rPr>
                <w:rFonts w:ascii="Times New Roman" w:hAnsi="Times New Roman" w:cs="Times New Roman"/>
                <w:sz w:val="24"/>
                <w:szCs w:val="24"/>
              </w:rPr>
            </w:pPr>
          </w:p>
        </w:tc>
      </w:tr>
      <w:tr w:rsidR="004E6111" w:rsidRPr="00ED0AE1" w:rsidTr="00F57585">
        <w:tc>
          <w:tcPr>
            <w:tcW w:w="9701" w:type="dxa"/>
            <w:gridSpan w:val="5"/>
            <w:tcBorders>
              <w:top w:val="nil"/>
              <w:left w:val="nil"/>
              <w:bottom w:val="nil"/>
              <w:right w:val="nil"/>
            </w:tcBorders>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М.П.</w:t>
            </w:r>
          </w:p>
        </w:tc>
      </w:tr>
    </w:tbl>
    <w:p w:rsidR="004E6111" w:rsidRDefault="004E6111">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rsidP="0066183C">
      <w:pPr>
        <w:pStyle w:val="ConsPlusNormal"/>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Pr="00ED0AE1" w:rsidRDefault="0066183C">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r w:rsidRPr="00ED0AE1">
        <w:rPr>
          <w:rFonts w:ascii="Times New Roman" w:hAnsi="Times New Roman" w:cs="Times New Roman"/>
          <w:sz w:val="24"/>
          <w:szCs w:val="24"/>
        </w:rPr>
        <w:t>--------------------------------</w:t>
      </w:r>
    </w:p>
    <w:p w:rsidR="00BB703E"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 xml:space="preserve">&lt;1&gt; Термины и сокращения, используемые в настоящем Заявлении, приведены в </w:t>
      </w:r>
      <w:hyperlink w:anchor="P49" w:history="1">
        <w:r w:rsidRPr="00BB703E">
          <w:rPr>
            <w:rFonts w:ascii="Times New Roman" w:hAnsi="Times New Roman" w:cs="Times New Roman"/>
            <w:sz w:val="24"/>
            <w:szCs w:val="24"/>
          </w:rPr>
          <w:t>Приложении 1</w:t>
        </w:r>
      </w:hyperlink>
      <w:r w:rsidR="00BB703E" w:rsidRPr="00BB703E">
        <w:rPr>
          <w:rFonts w:ascii="Times New Roman" w:hAnsi="Times New Roman" w:cs="Times New Roman"/>
          <w:sz w:val="24"/>
          <w:szCs w:val="24"/>
        </w:rPr>
        <w:t xml:space="preserve"> «Перечень терминов и сокращений, используемых в Приказе и его приложениях</w:t>
      </w:r>
      <w:r w:rsidR="002372B9">
        <w:rPr>
          <w:rFonts w:ascii="Times New Roman" w:hAnsi="Times New Roman" w:cs="Times New Roman"/>
          <w:sz w:val="24"/>
          <w:szCs w:val="24"/>
        </w:rPr>
        <w:t>»</w:t>
      </w:r>
      <w:r w:rsidRPr="00ED0AE1">
        <w:rPr>
          <w:rFonts w:ascii="Times New Roman" w:hAnsi="Times New Roman" w:cs="Times New Roman"/>
          <w:sz w:val="24"/>
          <w:szCs w:val="24"/>
        </w:rPr>
        <w:t xml:space="preserve"> к Приказу </w:t>
      </w:r>
      <w:r w:rsidR="00314507">
        <w:rPr>
          <w:rFonts w:ascii="Times New Roman" w:hAnsi="Times New Roman" w:cs="Times New Roman"/>
          <w:sz w:val="24"/>
          <w:szCs w:val="24"/>
        </w:rPr>
        <w:t>Комитет</w:t>
      </w:r>
      <w:r w:rsidR="00BB703E">
        <w:rPr>
          <w:rFonts w:ascii="Times New Roman" w:hAnsi="Times New Roman" w:cs="Times New Roman"/>
          <w:sz w:val="24"/>
          <w:szCs w:val="24"/>
        </w:rPr>
        <w:t>а</w:t>
      </w:r>
      <w:r w:rsidR="00314507">
        <w:rPr>
          <w:rFonts w:ascii="Times New Roman" w:hAnsi="Times New Roman" w:cs="Times New Roman"/>
          <w:sz w:val="24"/>
          <w:szCs w:val="24"/>
        </w:rPr>
        <w:t xml:space="preserve"> финансов Гатчинского муниципального района </w:t>
      </w:r>
    </w:p>
    <w:p w:rsidR="00BB703E" w:rsidRPr="00BC3716" w:rsidRDefault="004E6111">
      <w:pPr>
        <w:pStyle w:val="ConsPlusNormal"/>
        <w:spacing w:before="220"/>
        <w:ind w:firstLine="540"/>
        <w:jc w:val="both"/>
        <w:rPr>
          <w:rFonts w:ascii="Times New Roman" w:hAnsi="Times New Roman" w:cs="Times New Roman"/>
          <w:sz w:val="24"/>
          <w:szCs w:val="24"/>
        </w:rPr>
      </w:pPr>
      <w:r w:rsidRPr="00BC3716">
        <w:rPr>
          <w:rFonts w:ascii="Times New Roman" w:hAnsi="Times New Roman" w:cs="Times New Roman"/>
          <w:sz w:val="24"/>
          <w:szCs w:val="24"/>
        </w:rPr>
        <w:t>&lt;2&gt; Сторона напра</w:t>
      </w:r>
      <w:r w:rsidR="00BB703E" w:rsidRPr="00BC3716">
        <w:rPr>
          <w:rFonts w:ascii="Times New Roman" w:hAnsi="Times New Roman" w:cs="Times New Roman"/>
          <w:sz w:val="24"/>
          <w:szCs w:val="24"/>
        </w:rPr>
        <w:t>вляет Заявление Организатору посредством создания «сообщения» в информационной системе «Управление бюджетным процессом Ленинградской области» на имя уполномоченного сотрудника.</w:t>
      </w:r>
    </w:p>
    <w:p w:rsidR="00BB703E" w:rsidRPr="00BC3716" w:rsidRDefault="004E6111">
      <w:pPr>
        <w:pStyle w:val="ConsPlusNormal"/>
        <w:spacing w:before="220"/>
        <w:ind w:firstLine="540"/>
        <w:jc w:val="both"/>
        <w:rPr>
          <w:rFonts w:ascii="Times New Roman" w:hAnsi="Times New Roman" w:cs="Times New Roman"/>
          <w:sz w:val="24"/>
          <w:szCs w:val="24"/>
        </w:rPr>
      </w:pPr>
      <w:r w:rsidRPr="00BC3716">
        <w:rPr>
          <w:rFonts w:ascii="Times New Roman" w:hAnsi="Times New Roman" w:cs="Times New Roman"/>
          <w:sz w:val="24"/>
          <w:szCs w:val="24"/>
        </w:rPr>
        <w:t xml:space="preserve">При отсутствии у Стороны учетной записи в </w:t>
      </w:r>
      <w:r w:rsidR="00BB703E" w:rsidRPr="00BC3716">
        <w:rPr>
          <w:rFonts w:ascii="Times New Roman" w:hAnsi="Times New Roman" w:cs="Times New Roman"/>
          <w:sz w:val="24"/>
          <w:szCs w:val="24"/>
        </w:rPr>
        <w:t xml:space="preserve">информационной системе «Управление бюджетным процессом Ленинградской области» </w:t>
      </w:r>
      <w:r w:rsidRPr="00BC3716">
        <w:rPr>
          <w:rFonts w:ascii="Times New Roman" w:hAnsi="Times New Roman" w:cs="Times New Roman"/>
          <w:sz w:val="24"/>
          <w:szCs w:val="24"/>
        </w:rPr>
        <w:t>Сторона обеспечивает направление Организатору Заявления, подписанного руководителем Стороны и заверенн</w:t>
      </w:r>
      <w:r w:rsidR="00BB703E" w:rsidRPr="00BC3716">
        <w:rPr>
          <w:rFonts w:ascii="Times New Roman" w:hAnsi="Times New Roman" w:cs="Times New Roman"/>
          <w:sz w:val="24"/>
          <w:szCs w:val="24"/>
        </w:rPr>
        <w:t xml:space="preserve">ого печатью Стороны на бумажном носителе. </w:t>
      </w:r>
    </w:p>
    <w:p w:rsidR="004E6111" w:rsidRPr="00BC3716" w:rsidRDefault="004E6111" w:rsidP="0066183C">
      <w:pPr>
        <w:pStyle w:val="ConsPlusNormal"/>
        <w:spacing w:before="220"/>
        <w:ind w:firstLine="540"/>
        <w:jc w:val="both"/>
        <w:rPr>
          <w:rFonts w:ascii="Times New Roman" w:hAnsi="Times New Roman" w:cs="Times New Roman"/>
          <w:sz w:val="24"/>
          <w:szCs w:val="24"/>
        </w:rPr>
      </w:pPr>
      <w:r w:rsidRPr="00BC3716">
        <w:rPr>
          <w:rFonts w:ascii="Times New Roman" w:hAnsi="Times New Roman" w:cs="Times New Roman"/>
          <w:sz w:val="24"/>
          <w:szCs w:val="24"/>
        </w:rPr>
        <w:t>&lt;3&gt; Сторона направляет Организатору по</w:t>
      </w:r>
      <w:r w:rsidR="00BB703E" w:rsidRPr="00BC3716">
        <w:rPr>
          <w:rFonts w:ascii="Times New Roman" w:hAnsi="Times New Roman" w:cs="Times New Roman"/>
          <w:sz w:val="24"/>
          <w:szCs w:val="24"/>
        </w:rPr>
        <w:t xml:space="preserve"> информационной системе «Управление бюджетным процессом Ленинградской области» </w:t>
      </w:r>
      <w:r w:rsidRPr="00BC3716">
        <w:rPr>
          <w:rFonts w:ascii="Times New Roman" w:hAnsi="Times New Roman" w:cs="Times New Roman"/>
          <w:sz w:val="24"/>
          <w:szCs w:val="24"/>
        </w:rPr>
        <w:t>электронные копии сертификатов УС приложением к Заявлению в формате файлов с расширением ".cer" в архивированном виде. Скан-копии бумажных сертификатов предоставлять не требуется.</w:t>
      </w: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jc w:val="right"/>
        <w:outlineLvl w:val="0"/>
        <w:rPr>
          <w:rFonts w:ascii="Times New Roman" w:hAnsi="Times New Roman" w:cs="Times New Roman"/>
          <w:sz w:val="24"/>
          <w:szCs w:val="24"/>
        </w:rPr>
      </w:pPr>
      <w:r w:rsidRPr="00ED0AE1">
        <w:rPr>
          <w:rFonts w:ascii="Times New Roman" w:hAnsi="Times New Roman" w:cs="Times New Roman"/>
          <w:sz w:val="24"/>
          <w:szCs w:val="24"/>
        </w:rPr>
        <w:t>ПРИЛОЖЕНИЕ 5</w:t>
      </w:r>
    </w:p>
    <w:p w:rsidR="004E6111" w:rsidRPr="00ED0AE1" w:rsidRDefault="004E6111">
      <w:pPr>
        <w:pStyle w:val="ConsPlusNormal"/>
        <w:jc w:val="right"/>
        <w:rPr>
          <w:rFonts w:ascii="Times New Roman" w:hAnsi="Times New Roman" w:cs="Times New Roman"/>
          <w:sz w:val="24"/>
          <w:szCs w:val="24"/>
        </w:rPr>
      </w:pPr>
      <w:r w:rsidRPr="00ED0AE1">
        <w:rPr>
          <w:rFonts w:ascii="Times New Roman" w:hAnsi="Times New Roman" w:cs="Times New Roman"/>
          <w:sz w:val="24"/>
          <w:szCs w:val="24"/>
        </w:rPr>
        <w:t>к приказу</w:t>
      </w:r>
    </w:p>
    <w:p w:rsidR="004E6111" w:rsidRDefault="004E6111">
      <w:pPr>
        <w:pStyle w:val="ConsPlusNormal"/>
        <w:jc w:val="right"/>
        <w:rPr>
          <w:rFonts w:ascii="Times New Roman" w:hAnsi="Times New Roman" w:cs="Times New Roman"/>
          <w:sz w:val="24"/>
          <w:szCs w:val="24"/>
        </w:rPr>
      </w:pPr>
      <w:r w:rsidRPr="00ED0AE1">
        <w:rPr>
          <w:rFonts w:ascii="Times New Roman" w:hAnsi="Times New Roman" w:cs="Times New Roman"/>
          <w:sz w:val="24"/>
          <w:szCs w:val="24"/>
        </w:rPr>
        <w:t>Комитета финансов</w:t>
      </w:r>
    </w:p>
    <w:p w:rsidR="00B265DD" w:rsidRPr="00ED0AE1" w:rsidRDefault="00B265DD" w:rsidP="00B265DD">
      <w:pPr>
        <w:pStyle w:val="ConsPlusNormal"/>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 </w:t>
      </w:r>
      <w:proofErr w:type="gramStart"/>
      <w:r>
        <w:rPr>
          <w:rFonts w:ascii="Times New Roman" w:eastAsiaTheme="minorHAnsi" w:hAnsi="Times New Roman" w:cs="Times New Roman"/>
          <w:sz w:val="24"/>
          <w:szCs w:val="24"/>
          <w:lang w:eastAsia="en-US"/>
        </w:rPr>
        <w:t>14.06.2022  №</w:t>
      </w:r>
      <w:proofErr w:type="gramEnd"/>
      <w:r>
        <w:rPr>
          <w:rFonts w:ascii="Times New Roman" w:eastAsiaTheme="minorHAnsi" w:hAnsi="Times New Roman" w:cs="Times New Roman"/>
          <w:sz w:val="24"/>
          <w:szCs w:val="24"/>
          <w:lang w:eastAsia="en-US"/>
        </w:rPr>
        <w:t>35/</w:t>
      </w:r>
      <w:proofErr w:type="spellStart"/>
      <w:r>
        <w:rPr>
          <w:rFonts w:ascii="Times New Roman" w:eastAsiaTheme="minorHAnsi" w:hAnsi="Times New Roman" w:cs="Times New Roman"/>
          <w:sz w:val="24"/>
          <w:szCs w:val="24"/>
          <w:lang w:eastAsia="en-US"/>
        </w:rPr>
        <w:t>кф</w:t>
      </w:r>
      <w:proofErr w:type="spellEnd"/>
    </w:p>
    <w:p w:rsidR="004E6111" w:rsidRPr="00ED0AE1" w:rsidRDefault="004E6111">
      <w:pPr>
        <w:pStyle w:val="ConsPlusNormal"/>
        <w:jc w:val="right"/>
        <w:rPr>
          <w:rFonts w:ascii="Times New Roman" w:hAnsi="Times New Roman" w:cs="Times New Roman"/>
          <w:sz w:val="24"/>
          <w:szCs w:val="24"/>
        </w:rPr>
      </w:pPr>
    </w:p>
    <w:p w:rsidR="004E6111" w:rsidRPr="0066183C" w:rsidRDefault="004E6111">
      <w:pPr>
        <w:pStyle w:val="ConsPlusTitle"/>
        <w:jc w:val="center"/>
        <w:rPr>
          <w:rFonts w:ascii="Times New Roman" w:hAnsi="Times New Roman" w:cs="Times New Roman"/>
          <w:sz w:val="28"/>
          <w:szCs w:val="28"/>
        </w:rPr>
      </w:pPr>
      <w:bookmarkStart w:id="10" w:name="P1877"/>
      <w:bookmarkEnd w:id="10"/>
      <w:r w:rsidRPr="0066183C">
        <w:rPr>
          <w:rFonts w:ascii="Times New Roman" w:hAnsi="Times New Roman" w:cs="Times New Roman"/>
          <w:sz w:val="28"/>
          <w:szCs w:val="28"/>
        </w:rPr>
        <w:t>АЛЬБОМ</w:t>
      </w:r>
    </w:p>
    <w:p w:rsidR="004E6111" w:rsidRPr="0066183C" w:rsidRDefault="004E6111">
      <w:pPr>
        <w:pStyle w:val="ConsPlusTitle"/>
        <w:jc w:val="center"/>
        <w:rPr>
          <w:rFonts w:ascii="Times New Roman" w:hAnsi="Times New Roman" w:cs="Times New Roman"/>
          <w:sz w:val="28"/>
          <w:szCs w:val="28"/>
        </w:rPr>
      </w:pPr>
      <w:r w:rsidRPr="0066183C">
        <w:rPr>
          <w:rFonts w:ascii="Times New Roman" w:hAnsi="Times New Roman" w:cs="Times New Roman"/>
          <w:sz w:val="28"/>
          <w:szCs w:val="28"/>
        </w:rPr>
        <w:t>ЭЛЕКТРОННЫХ ДОКУМЕНТОВ, ПОДПИСЫВАЕМЫХ ЭЛЕКТРОННОЙ ПОДПИСЬЮ,</w:t>
      </w:r>
    </w:p>
    <w:p w:rsidR="004E6111" w:rsidRPr="0066183C" w:rsidRDefault="004E6111">
      <w:pPr>
        <w:pStyle w:val="ConsPlusTitle"/>
        <w:jc w:val="center"/>
        <w:rPr>
          <w:rFonts w:ascii="Times New Roman" w:hAnsi="Times New Roman" w:cs="Times New Roman"/>
          <w:sz w:val="28"/>
          <w:szCs w:val="28"/>
        </w:rPr>
      </w:pPr>
      <w:r w:rsidRPr="0066183C">
        <w:rPr>
          <w:rFonts w:ascii="Times New Roman" w:hAnsi="Times New Roman" w:cs="Times New Roman"/>
          <w:sz w:val="28"/>
          <w:szCs w:val="28"/>
        </w:rPr>
        <w:t>ПРИ ОСУЩЕСТВЛЕНИИ ЮРИДИЧЕСКИ ЗНАЧИМОГО ЭЛЕКТРОННОГО</w:t>
      </w:r>
    </w:p>
    <w:p w:rsidR="004E6111" w:rsidRPr="0066183C" w:rsidRDefault="004E6111">
      <w:pPr>
        <w:pStyle w:val="ConsPlusTitle"/>
        <w:jc w:val="center"/>
        <w:rPr>
          <w:rFonts w:ascii="Times New Roman" w:hAnsi="Times New Roman" w:cs="Times New Roman"/>
          <w:sz w:val="28"/>
          <w:szCs w:val="28"/>
        </w:rPr>
      </w:pPr>
      <w:r w:rsidRPr="0066183C">
        <w:rPr>
          <w:rFonts w:ascii="Times New Roman" w:hAnsi="Times New Roman" w:cs="Times New Roman"/>
          <w:sz w:val="28"/>
          <w:szCs w:val="28"/>
        </w:rPr>
        <w:t>ДОКУМЕНТООБОРОТА В ИНФОРМАЦИОННОЙ СИСТЕМЕ "УПРАВЛЕНИЕ</w:t>
      </w:r>
    </w:p>
    <w:p w:rsidR="004E6111" w:rsidRPr="0066183C" w:rsidRDefault="004E6111">
      <w:pPr>
        <w:pStyle w:val="ConsPlusTitle"/>
        <w:jc w:val="center"/>
        <w:rPr>
          <w:rFonts w:ascii="Times New Roman" w:hAnsi="Times New Roman" w:cs="Times New Roman"/>
          <w:sz w:val="28"/>
          <w:szCs w:val="28"/>
        </w:rPr>
      </w:pPr>
      <w:r w:rsidRPr="0066183C">
        <w:rPr>
          <w:rFonts w:ascii="Times New Roman" w:hAnsi="Times New Roman" w:cs="Times New Roman"/>
          <w:sz w:val="28"/>
          <w:szCs w:val="28"/>
        </w:rPr>
        <w:t>БЮДЖЕТНЫМ ПРОЦЕССОМ ЛЕНИНГРАДСКОЙ ОБЛАСТИ"</w:t>
      </w:r>
    </w:p>
    <w:p w:rsidR="004E6111" w:rsidRPr="0066183C" w:rsidRDefault="004E6111">
      <w:pPr>
        <w:spacing w:after="1"/>
        <w:rPr>
          <w:rFonts w:ascii="Times New Roman" w:hAnsi="Times New Roman" w:cs="Times New Roman"/>
          <w:sz w:val="28"/>
          <w:szCs w:val="28"/>
        </w:rPr>
      </w:pPr>
    </w:p>
    <w:p w:rsidR="004E6111" w:rsidRPr="0066183C" w:rsidRDefault="004E6111">
      <w:pPr>
        <w:pStyle w:val="ConsPlusNormal"/>
        <w:rPr>
          <w:rFonts w:ascii="Times New Roman" w:hAnsi="Times New Roman" w:cs="Times New Roman"/>
          <w:sz w:val="28"/>
          <w:szCs w:val="28"/>
        </w:rPr>
      </w:pPr>
    </w:p>
    <w:p w:rsidR="004E6111" w:rsidRPr="0066183C" w:rsidRDefault="004E6111">
      <w:pPr>
        <w:pStyle w:val="ConsPlusTitle"/>
        <w:jc w:val="center"/>
        <w:outlineLvl w:val="1"/>
        <w:rPr>
          <w:rFonts w:ascii="Times New Roman" w:hAnsi="Times New Roman" w:cs="Times New Roman"/>
          <w:sz w:val="28"/>
          <w:szCs w:val="28"/>
        </w:rPr>
      </w:pPr>
      <w:r w:rsidRPr="0066183C">
        <w:rPr>
          <w:rFonts w:ascii="Times New Roman" w:hAnsi="Times New Roman" w:cs="Times New Roman"/>
          <w:sz w:val="28"/>
          <w:szCs w:val="28"/>
        </w:rPr>
        <w:t>1. Термины и сокращения</w:t>
      </w:r>
    </w:p>
    <w:p w:rsidR="004E6111" w:rsidRPr="0066183C" w:rsidRDefault="004E6111">
      <w:pPr>
        <w:pStyle w:val="ConsPlusNormal"/>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 xml:space="preserve">Термины и сокращения, используемые в настоящем Регламенте, приведены в </w:t>
      </w:r>
      <w:hyperlink w:anchor="P49" w:history="1">
        <w:r w:rsidRPr="0066183C">
          <w:rPr>
            <w:rFonts w:ascii="Times New Roman" w:hAnsi="Times New Roman" w:cs="Times New Roman"/>
            <w:color w:val="0000FF"/>
            <w:sz w:val="28"/>
            <w:szCs w:val="28"/>
          </w:rPr>
          <w:t>Приложении 1</w:t>
        </w:r>
      </w:hyperlink>
      <w:r w:rsidR="002372B9" w:rsidRPr="0066183C">
        <w:rPr>
          <w:rFonts w:ascii="Times New Roman" w:hAnsi="Times New Roman" w:cs="Times New Roman"/>
          <w:color w:val="0000FF"/>
          <w:sz w:val="28"/>
          <w:szCs w:val="28"/>
        </w:rPr>
        <w:t xml:space="preserve"> «Перечень терминов и сокращений, используемых в Приказе и его приложениях»</w:t>
      </w:r>
      <w:r w:rsidRPr="0066183C">
        <w:rPr>
          <w:rFonts w:ascii="Times New Roman" w:hAnsi="Times New Roman" w:cs="Times New Roman"/>
          <w:sz w:val="28"/>
          <w:szCs w:val="28"/>
        </w:rPr>
        <w:t xml:space="preserve"> к Приказу </w:t>
      </w:r>
      <w:r w:rsidR="00314507" w:rsidRPr="0066183C">
        <w:rPr>
          <w:rFonts w:ascii="Times New Roman" w:hAnsi="Times New Roman" w:cs="Times New Roman"/>
          <w:sz w:val="28"/>
          <w:szCs w:val="28"/>
        </w:rPr>
        <w:t xml:space="preserve">Комитет финансов Гатчинского муниципального района </w:t>
      </w:r>
    </w:p>
    <w:p w:rsidR="004E6111" w:rsidRPr="0066183C" w:rsidRDefault="004E6111">
      <w:pPr>
        <w:pStyle w:val="ConsPlusNormal"/>
        <w:rPr>
          <w:rFonts w:ascii="Times New Roman" w:hAnsi="Times New Roman" w:cs="Times New Roman"/>
          <w:sz w:val="28"/>
          <w:szCs w:val="28"/>
        </w:rPr>
      </w:pPr>
    </w:p>
    <w:p w:rsidR="004E6111" w:rsidRPr="0066183C" w:rsidRDefault="004E6111">
      <w:pPr>
        <w:pStyle w:val="ConsPlusTitle"/>
        <w:jc w:val="center"/>
        <w:outlineLvl w:val="1"/>
        <w:rPr>
          <w:rFonts w:ascii="Times New Roman" w:hAnsi="Times New Roman" w:cs="Times New Roman"/>
          <w:sz w:val="28"/>
          <w:szCs w:val="28"/>
        </w:rPr>
      </w:pPr>
      <w:r w:rsidRPr="0066183C">
        <w:rPr>
          <w:rFonts w:ascii="Times New Roman" w:hAnsi="Times New Roman" w:cs="Times New Roman"/>
          <w:sz w:val="28"/>
          <w:szCs w:val="28"/>
        </w:rPr>
        <w:t>2. Общие положения</w:t>
      </w:r>
    </w:p>
    <w:p w:rsidR="004E6111" w:rsidRPr="0066183C" w:rsidRDefault="004E6111">
      <w:pPr>
        <w:pStyle w:val="ConsPlusNormal"/>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Документ предназначается для детализированного описания состава подписываемой информации (при подписании электронных документов ЭП в Системе). В документе приведены реквизитные составы, которые подписываются ЭП при подписании электронных документов Системы. Единицей измерения в поле "сумма" является российский рубль.</w:t>
      </w:r>
    </w:p>
    <w:p w:rsidR="004E6111" w:rsidRPr="0066183C" w:rsidRDefault="004E6111">
      <w:pPr>
        <w:pStyle w:val="ConsPlusNormal"/>
        <w:rPr>
          <w:rFonts w:ascii="Times New Roman" w:hAnsi="Times New Roman" w:cs="Times New Roman"/>
          <w:sz w:val="28"/>
          <w:szCs w:val="28"/>
        </w:rPr>
      </w:pPr>
    </w:p>
    <w:p w:rsidR="004E6111" w:rsidRPr="0066183C" w:rsidRDefault="004E6111">
      <w:pPr>
        <w:pStyle w:val="ConsPlusTitle"/>
        <w:jc w:val="center"/>
        <w:outlineLvl w:val="1"/>
        <w:rPr>
          <w:rFonts w:ascii="Times New Roman" w:hAnsi="Times New Roman" w:cs="Times New Roman"/>
          <w:sz w:val="28"/>
          <w:szCs w:val="28"/>
        </w:rPr>
      </w:pPr>
      <w:bookmarkStart w:id="11" w:name="P1894"/>
      <w:bookmarkEnd w:id="11"/>
      <w:r w:rsidRPr="0066183C">
        <w:rPr>
          <w:rFonts w:ascii="Times New Roman" w:hAnsi="Times New Roman" w:cs="Times New Roman"/>
          <w:sz w:val="28"/>
          <w:szCs w:val="28"/>
        </w:rPr>
        <w:t>3. Список электронных документов</w:t>
      </w:r>
    </w:p>
    <w:p w:rsidR="004E6111" w:rsidRPr="0066183C" w:rsidRDefault="004E6111">
      <w:pPr>
        <w:pStyle w:val="ConsPlusNormal"/>
        <w:rPr>
          <w:rFonts w:ascii="Times New Roman" w:hAnsi="Times New Roman" w:cs="Times New Roman"/>
          <w:sz w:val="28"/>
          <w:szCs w:val="28"/>
        </w:rPr>
      </w:pPr>
    </w:p>
    <w:p w:rsidR="004E6111" w:rsidRPr="0066183C" w:rsidRDefault="004E6111">
      <w:pPr>
        <w:pStyle w:val="ConsPlusTitle"/>
        <w:ind w:firstLine="540"/>
        <w:jc w:val="both"/>
        <w:outlineLvl w:val="2"/>
        <w:rPr>
          <w:rFonts w:ascii="Times New Roman" w:hAnsi="Times New Roman" w:cs="Times New Roman"/>
          <w:sz w:val="28"/>
          <w:szCs w:val="28"/>
        </w:rPr>
      </w:pPr>
      <w:r w:rsidRPr="0066183C">
        <w:rPr>
          <w:rFonts w:ascii="Times New Roman" w:hAnsi="Times New Roman" w:cs="Times New Roman"/>
          <w:sz w:val="28"/>
          <w:szCs w:val="28"/>
        </w:rPr>
        <w:t>3.1. Электронный документ "Уведомление о бюджетных назначениях по доходам"</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Тип дохода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Тип операции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бюджетных назначений по доходам</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6)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Плательщик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Территория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Главный администратор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КВД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Доп. КД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Сумма текущего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Сумма 2-го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Сумма 3-го года</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Title"/>
        <w:ind w:firstLine="540"/>
        <w:jc w:val="both"/>
        <w:outlineLvl w:val="2"/>
        <w:rPr>
          <w:rFonts w:ascii="Times New Roman" w:hAnsi="Times New Roman" w:cs="Times New Roman"/>
          <w:sz w:val="28"/>
          <w:szCs w:val="28"/>
        </w:rPr>
      </w:pPr>
      <w:r w:rsidRPr="0066183C">
        <w:rPr>
          <w:rFonts w:ascii="Times New Roman" w:hAnsi="Times New Roman" w:cs="Times New Roman"/>
          <w:sz w:val="28"/>
          <w:szCs w:val="28"/>
        </w:rPr>
        <w:t>3.2. Электронный документ "Уведомление об изменении бюджетных назначений по доходам"</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Тип дохода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Тип операции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Источник изменения БН</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Примечание: реквизит 6) содержит уникальный идентификатор, ссылающийся на источник назначения БН в базе данных Системы.</w:t>
      </w:r>
    </w:p>
    <w:p w:rsidR="004E6111" w:rsidRPr="0066183C" w:rsidRDefault="004E6111">
      <w:pPr>
        <w:pStyle w:val="ConsPlusNormal"/>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уведомления об изменении бюджетных назначений по доходам</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Плательщик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Территория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Главный администратор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11) КВД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Доп. КД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Сумма текущего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Сумма 2-го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Сумма 3-го года</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Title"/>
        <w:ind w:firstLine="540"/>
        <w:jc w:val="both"/>
        <w:outlineLvl w:val="2"/>
        <w:rPr>
          <w:rFonts w:ascii="Times New Roman" w:hAnsi="Times New Roman" w:cs="Times New Roman"/>
          <w:sz w:val="28"/>
          <w:szCs w:val="28"/>
        </w:rPr>
      </w:pPr>
      <w:r w:rsidRPr="0066183C">
        <w:rPr>
          <w:rFonts w:ascii="Times New Roman" w:hAnsi="Times New Roman" w:cs="Times New Roman"/>
          <w:sz w:val="28"/>
          <w:szCs w:val="28"/>
        </w:rPr>
        <w:t>3.3. Электронный документ "Уведомление о бюджетных назначениях по источникам"</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Тип операции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уведомления о бюджетных назначениях по источникам</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Гл. Администратор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КВИ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Доп. 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Контрагент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Сумма текущего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Сумма 2-го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Сумма 3-го года</w:t>
      </w:r>
    </w:p>
    <w:p w:rsidR="004E6111"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Код цели (Источник)</w:t>
      </w:r>
    </w:p>
    <w:p w:rsidR="00F57585" w:rsidRDefault="00F57585">
      <w:pPr>
        <w:pStyle w:val="ConsPlusNormal"/>
        <w:spacing w:before="220"/>
        <w:ind w:firstLine="540"/>
        <w:jc w:val="both"/>
        <w:rPr>
          <w:rFonts w:ascii="Times New Roman" w:hAnsi="Times New Roman" w:cs="Times New Roman"/>
          <w:sz w:val="28"/>
          <w:szCs w:val="28"/>
        </w:rPr>
      </w:pPr>
    </w:p>
    <w:p w:rsidR="00F57585" w:rsidRPr="0066183C" w:rsidRDefault="00F57585">
      <w:pPr>
        <w:pStyle w:val="ConsPlusNormal"/>
        <w:spacing w:before="220"/>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Title"/>
        <w:ind w:firstLine="540"/>
        <w:jc w:val="both"/>
        <w:outlineLvl w:val="2"/>
        <w:rPr>
          <w:rFonts w:ascii="Times New Roman" w:hAnsi="Times New Roman" w:cs="Times New Roman"/>
          <w:sz w:val="28"/>
          <w:szCs w:val="28"/>
        </w:rPr>
      </w:pPr>
      <w:r w:rsidRPr="0066183C">
        <w:rPr>
          <w:rFonts w:ascii="Times New Roman" w:hAnsi="Times New Roman" w:cs="Times New Roman"/>
          <w:sz w:val="28"/>
          <w:szCs w:val="28"/>
        </w:rPr>
        <w:t>3.4. Электронный документ "Уведомление об изменении бюджетных назначений по источникам"</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Тип операции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уведомления об изменении бюджетных назначений по источникам</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Гл. Администратор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КВИ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Доп. 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Контрагент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Сумма текущего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Сумма 2-го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Сумма 3-го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Код цели (Источник)</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Title"/>
        <w:ind w:firstLine="540"/>
        <w:jc w:val="both"/>
        <w:outlineLvl w:val="2"/>
        <w:rPr>
          <w:rFonts w:ascii="Times New Roman" w:hAnsi="Times New Roman" w:cs="Times New Roman"/>
          <w:sz w:val="28"/>
          <w:szCs w:val="28"/>
        </w:rPr>
      </w:pPr>
      <w:r w:rsidRPr="0066183C">
        <w:rPr>
          <w:rFonts w:ascii="Times New Roman" w:hAnsi="Times New Roman" w:cs="Times New Roman"/>
          <w:sz w:val="28"/>
          <w:szCs w:val="28"/>
        </w:rPr>
        <w:t>3.5. Электронный документ "Уведом</w:t>
      </w:r>
      <w:r w:rsidR="002372B9" w:rsidRPr="0066183C">
        <w:rPr>
          <w:rFonts w:ascii="Times New Roman" w:hAnsi="Times New Roman" w:cs="Times New Roman"/>
          <w:sz w:val="28"/>
          <w:szCs w:val="28"/>
        </w:rPr>
        <w:t xml:space="preserve">ление о бюджетных назначениях" </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Примечание: соответствует первичным учетным документам Уведомление о бюджетных ассигнованиях и Уведомление о лимитах бюджетных обязательств.</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4) Сумма ассигнований текущего года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Сумма ассигнований 2-го года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Сумма ассигнований 3-го года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Сумма лимитов текущего года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Сумма лимитов 2-го года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Сумма лимитов 3-го года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уведомления о бюджетных назначениях</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Бланк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Бюджетополучатель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КФСР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КВР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КВСР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Доп.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Доп. ЭК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Доп. КР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Тип бланка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РО, Код (уровень бюджета)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РО, Код (группа РО)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РО, Код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РО, Наименование полномочия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Сумма ассигнований текущего года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Сумма ассигнований 2-го года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Сумма ассигнований 3-го года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Сумма лимитов текущего года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31) Сумма лимитов 2-го года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Сумма лимитов 3-го года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Территория бюджетополучателя</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Title"/>
        <w:ind w:firstLine="540"/>
        <w:jc w:val="both"/>
        <w:outlineLvl w:val="2"/>
        <w:rPr>
          <w:rFonts w:ascii="Times New Roman" w:hAnsi="Times New Roman" w:cs="Times New Roman"/>
          <w:sz w:val="28"/>
          <w:szCs w:val="28"/>
        </w:rPr>
      </w:pPr>
      <w:r w:rsidRPr="0066183C">
        <w:rPr>
          <w:rFonts w:ascii="Times New Roman" w:hAnsi="Times New Roman" w:cs="Times New Roman"/>
          <w:sz w:val="28"/>
          <w:szCs w:val="28"/>
        </w:rPr>
        <w:t>3.</w:t>
      </w:r>
      <w:r w:rsidR="002372B9" w:rsidRPr="0066183C">
        <w:rPr>
          <w:rFonts w:ascii="Times New Roman" w:hAnsi="Times New Roman" w:cs="Times New Roman"/>
          <w:sz w:val="28"/>
          <w:szCs w:val="28"/>
        </w:rPr>
        <w:t>6</w:t>
      </w:r>
      <w:r w:rsidRPr="0066183C">
        <w:rPr>
          <w:rFonts w:ascii="Times New Roman" w:hAnsi="Times New Roman" w:cs="Times New Roman"/>
          <w:sz w:val="28"/>
          <w:szCs w:val="28"/>
        </w:rPr>
        <w:t xml:space="preserve">. Электронный документ "Уведомление об изменении бюджетных назначений" </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Примечание: соответствует первичным учетным документам Уведомление об изменении бюджетных ассигнований и Уведомление об изменении лимитов бюджетных обязательств.</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Источник изменения ассигнований и лимитов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Сумма ассигнований текущего года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Сумма ассигнований 2-го года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Сумма ассигнований 3-го года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Сумма лимитов текущего года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Сумма лимитов 2-го года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Сумма лимитов 3-го года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уведомления об изменении бюджетных назначений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Бланк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Бюджетополучатель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КФСР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КВР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КВСР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Доп.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Доп. ЭК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20) Доп. КР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Тип бланка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РО, Код (уровень бюджета)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РО, Код (группа РО)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РО, Код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РО, Наименование полномочия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Сумма ассигнований текущего года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Сумма ассигнований 2-го года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Сумма ассигнований 3-го года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Сумма лимитов текущего года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Сумма лимитов 2-го года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Сумма лимитов 3-го года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Территория бюджетополучателя</w:t>
      </w:r>
    </w:p>
    <w:p w:rsidR="004E6111" w:rsidRPr="0066183C" w:rsidRDefault="004E6111">
      <w:pPr>
        <w:pStyle w:val="ConsPlusNormal"/>
        <w:ind w:firstLine="540"/>
        <w:jc w:val="both"/>
        <w:rPr>
          <w:rFonts w:ascii="Times New Roman" w:hAnsi="Times New Roman" w:cs="Times New Roman"/>
          <w:sz w:val="28"/>
          <w:szCs w:val="28"/>
        </w:rPr>
      </w:pPr>
    </w:p>
    <w:p w:rsidR="002372B9" w:rsidRPr="0066183C" w:rsidRDefault="002372B9">
      <w:pPr>
        <w:pStyle w:val="ConsPlusTitle"/>
        <w:ind w:firstLine="540"/>
        <w:jc w:val="both"/>
        <w:outlineLvl w:val="2"/>
        <w:rPr>
          <w:rFonts w:ascii="Times New Roman" w:hAnsi="Times New Roman" w:cs="Times New Roman"/>
          <w:sz w:val="28"/>
          <w:szCs w:val="28"/>
        </w:rPr>
      </w:pPr>
    </w:p>
    <w:p w:rsidR="004E6111" w:rsidRPr="0066183C" w:rsidRDefault="004E6111">
      <w:pPr>
        <w:pStyle w:val="ConsPlusTitle"/>
        <w:ind w:firstLine="540"/>
        <w:jc w:val="both"/>
        <w:outlineLvl w:val="2"/>
        <w:rPr>
          <w:rFonts w:ascii="Times New Roman" w:hAnsi="Times New Roman" w:cs="Times New Roman"/>
          <w:sz w:val="28"/>
          <w:szCs w:val="28"/>
        </w:rPr>
      </w:pPr>
      <w:r w:rsidRPr="0066183C">
        <w:rPr>
          <w:rFonts w:ascii="Times New Roman" w:hAnsi="Times New Roman" w:cs="Times New Roman"/>
          <w:sz w:val="28"/>
          <w:szCs w:val="28"/>
        </w:rPr>
        <w:t>3.</w:t>
      </w:r>
      <w:r w:rsidR="00F57585">
        <w:rPr>
          <w:rFonts w:ascii="Times New Roman" w:hAnsi="Times New Roman" w:cs="Times New Roman"/>
          <w:sz w:val="28"/>
          <w:szCs w:val="28"/>
        </w:rPr>
        <w:t>7</w:t>
      </w:r>
      <w:r w:rsidRPr="0066183C">
        <w:rPr>
          <w:rFonts w:ascii="Times New Roman" w:hAnsi="Times New Roman" w:cs="Times New Roman"/>
          <w:sz w:val="28"/>
          <w:szCs w:val="28"/>
        </w:rPr>
        <w:t>. Электронный документ "Кассовый план по источникам"</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Тип операции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Период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Сумма документа за январь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Сумма документа за февраль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Сумма документа за март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Сумма документа за апрель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Сумма документа за май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11) Сумма документа за июнь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Сумма документа за июль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Сумма документа за август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Сумма документа за сентябрь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Сумма документа за октябрь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Сумма документа за ноябрь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Сумма документа за декабрь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кассового плана по источникам</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ГАДМ (Гл. Администратор)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КВИ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Доп. 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Контрагент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Код цели (Источник)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Сумма строки документа за январь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Сумма строки документа за февраль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Сумма строки документа за март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Сумма строки документа за апрель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Сумма строки документа за май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Сумма строки документа за июнь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Сумма строки документа за июль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Сумма строки документа за август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Сумма строки документа за сентябрь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Сумма строки документа за октябрь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Сумма строки документа за ноябрь</w:t>
      </w:r>
    </w:p>
    <w:p w:rsidR="004E6111"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Сумма строки документа за декабрь</w:t>
      </w:r>
    </w:p>
    <w:p w:rsidR="00F57585" w:rsidRPr="0066183C" w:rsidRDefault="00F57585">
      <w:pPr>
        <w:pStyle w:val="ConsPlusNormal"/>
        <w:spacing w:before="220"/>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3.8</w:t>
      </w:r>
      <w:r w:rsidR="004E6111" w:rsidRPr="0066183C">
        <w:rPr>
          <w:rFonts w:ascii="Times New Roman" w:hAnsi="Times New Roman" w:cs="Times New Roman"/>
          <w:sz w:val="28"/>
          <w:szCs w:val="28"/>
        </w:rPr>
        <w:t>. Электронный документ "Изменение кассового плана по источникам"</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Тип операции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Период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Сумма документа за январь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Сумма документа за февраль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Сумма документа за март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Сумма документа за апрель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Сумма документа за май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Сумма документа за июнь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Сумма документа за июль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Сумма документа за август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Сумма документа за сентябрь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Сумма документа за октябрь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Сумма документа за ноябрь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Сумма документа за декабрь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кассового плана по источникам</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ГАДМ (Гл. Администратор)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КВИ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Доп. 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Контрагент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24) Код цели (Источник)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Сумма строки документа за январь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Сумма строки документа за февраль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Сумма строки документа за март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Сумма строки документа за апрель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Сумма строки документа за май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Сумма строки документа за июнь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Сумма строки документа за июль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Сумма строки документа за август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Сумма строки документа за сентябрь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Сумма строки документа за октябрь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Сумма строки документа за ноябрь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Сумма строки документа за декабрь</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3.9</w:t>
      </w:r>
      <w:r w:rsidR="004E6111" w:rsidRPr="0066183C">
        <w:rPr>
          <w:rFonts w:ascii="Times New Roman" w:hAnsi="Times New Roman" w:cs="Times New Roman"/>
          <w:sz w:val="28"/>
          <w:szCs w:val="28"/>
        </w:rPr>
        <w:t>. Электронный документ "Кассовый план по расходам"</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Сумма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Сумма документа за 1-й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Сумма документа за 2-й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Сумма документа за 3-й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Сумма документа за 4-й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Сумма документа за 5-й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Сумма документа за 6-й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Сумма документа за 7-й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Сумма документа за 8-й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Сумма документа за 9-й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14) Сумма документа за 10-й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Сумма документа за 11-й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Сумма документа за 12-й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кассового плана по расходам</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Бланк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Бюджетополучатель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КФСР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КВР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КВСР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Доп.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Доп. ЭК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Доп. КР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Тип бланка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РО, Код (уровень бюджета)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РО, Код (группа РО)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РО, Код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РО, Наименование полномочия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Сумма строки документа за 1-й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Сумма строки документа за 2-й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Сумма строки документа за 3-й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Сумма строки документа за 4-й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38) Сумма строки документа за 5-й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39) Сумма строки документа за 6-й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40) Сумма строки документа за 7-й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41) Сумма строки документа за 8-й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42) Сумма строки документа за 9-й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43) Сумма строки документа за 10-й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44) Сумма строки документа за 11-й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45) Сумма строки документа за 12-й месяц</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rsidP="002372B9">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3.10</w:t>
      </w:r>
      <w:r w:rsidR="004E6111" w:rsidRPr="0066183C">
        <w:rPr>
          <w:rFonts w:ascii="Times New Roman" w:hAnsi="Times New Roman" w:cs="Times New Roman"/>
          <w:sz w:val="28"/>
          <w:szCs w:val="28"/>
        </w:rPr>
        <w:t xml:space="preserve">. Электронный документ "Изменение кассового плана по расходам" </w:t>
      </w:r>
    </w:p>
    <w:p w:rsidR="002372B9" w:rsidRPr="0066183C" w:rsidRDefault="002372B9" w:rsidP="002372B9">
      <w:pPr>
        <w:pStyle w:val="ConsPlusTitle"/>
        <w:ind w:firstLine="540"/>
        <w:jc w:val="both"/>
        <w:outlineLvl w:val="2"/>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Сумма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Сумма документа за 1-й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Сумма документа за 2-й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Сумма документа за 3-й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Сумма документа за 4-й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Сумма документа за 5-й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Сумма документа за 6-й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Сумма документа за 7-й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Сумма документа за 8-й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Сумма документа за 9-й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Сумма документа за 10-й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Сумма документа за 11-й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Сумма документа за 12-й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изменений кассового плана по расходам</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Бланк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Бюджетополучатель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19) КФСР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КВР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КВСР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Доп.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Доп. ЭК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Доп. КР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Тип бланка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РО, Код (уровень бюджета)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РО, Код (группа РО)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РО, Код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РО, Наименование полномочия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Сумма строки документа за 1-й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Сумма строки документа за 2-й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Сумма строки документа за 3-й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Сумма строки документа за 4-й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38) Сумма строки документа за 5-й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39) Сумма строки документа за 6-й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40) Сумма строки документа за 7-й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41) Сумма строки документа за 8-й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42) Сумма строки документа за 9-й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43) Сумма строки документа за 10-й месяц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44) Сумма строки документа за 11-й месяц</w:t>
      </w:r>
    </w:p>
    <w:p w:rsidR="004E6111"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45) Сумма строки документа за 12-й месяц</w:t>
      </w:r>
    </w:p>
    <w:p w:rsidR="00F57585" w:rsidRDefault="00F57585">
      <w:pPr>
        <w:pStyle w:val="ConsPlusNormal"/>
        <w:spacing w:before="220"/>
        <w:ind w:firstLine="540"/>
        <w:jc w:val="both"/>
        <w:rPr>
          <w:rFonts w:ascii="Times New Roman" w:hAnsi="Times New Roman" w:cs="Times New Roman"/>
          <w:sz w:val="28"/>
          <w:szCs w:val="28"/>
        </w:rPr>
      </w:pPr>
    </w:p>
    <w:p w:rsidR="00F57585" w:rsidRPr="0066183C" w:rsidRDefault="00F57585">
      <w:pPr>
        <w:pStyle w:val="ConsPlusNormal"/>
        <w:spacing w:before="220"/>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3.11</w:t>
      </w:r>
      <w:r w:rsidR="004E6111" w:rsidRPr="0066183C">
        <w:rPr>
          <w:rFonts w:ascii="Times New Roman" w:hAnsi="Times New Roman" w:cs="Times New Roman"/>
          <w:sz w:val="28"/>
          <w:szCs w:val="28"/>
        </w:rPr>
        <w:t>. Электронный документ "Заявка на оплату расходов"</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Сумма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Вид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Код ФАИП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плательщик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Плательщик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ИНН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КПП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Счет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БИК банка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Банк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Коррсчет банка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Филиал банка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Наименование УФК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Счет УФК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ИНН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КПП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Счет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Банк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БИК банка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Коррсчет банка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Филиал банка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24) Вид операции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Очер. плат (Очередность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Назначение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Наименование УФК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Счет УФК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идентификатор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ИП, статус лица, оформившего документ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ИП, вид классификации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ИП, код дохода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ИП, ОКТМО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ИП, код показателя основания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ИП, показатель налогового периода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ИП, номер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ИП, дата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ИП, код типа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классификация получателя для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38) Вид классификации получателя для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39) КБК классификации получателя для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данные чека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40) Получение наличных</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41) Серия чека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42) Номер чека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43) Дата чека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44) Доверенное лицо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45) НДС</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идентификаторы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46) Уникальный идентификатор (код)</w:t>
      </w:r>
    </w:p>
    <w:p w:rsidR="004E6111"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47) Идентификатор в системе ЕСИА</w:t>
      </w:r>
    </w:p>
    <w:p w:rsidR="00F57585" w:rsidRPr="0066183C" w:rsidRDefault="00F57585">
      <w:pPr>
        <w:pStyle w:val="ConsPlusNormal"/>
        <w:spacing w:before="220"/>
        <w:ind w:firstLine="540"/>
        <w:jc w:val="both"/>
        <w:rPr>
          <w:rFonts w:ascii="Times New Roman" w:hAnsi="Times New Roman" w:cs="Times New Roman"/>
          <w:sz w:val="28"/>
          <w:szCs w:val="28"/>
        </w:rPr>
      </w:pP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Блок ГИС ЖКХ</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48) Идентификатор платежного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49) Единый лицевой счет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50) Идентификатор жилищно-коммунальной услуги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51) Месяц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52) Год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Дополнительный блок 1</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53) Бланк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54) Бюджетополучатель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55) КФСР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56)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57) КВР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58)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59) КВСР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60) Доп.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61) Доп. ЭК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62) Доп. КР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63)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64) Бюджетное обязательство,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65) Бюджетное обязательство,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66) Денежное обязательство,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67) Денежное обязательство,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68)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69) РО, Код (уровень бюджета)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70) РО, Код (группа РО)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71) РО, Код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72) РО, Наименование полномочия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73) Сумма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74) Исполнено с начала года по строке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Дополнительный блок 2</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75) Вид документа-основания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76) Номер документа-основания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77) Дата документа-основания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78) Предмет документа-основания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79) Признак основания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Также подписывается файл вложения</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rsidP="00F57585">
      <w:pPr>
        <w:pStyle w:val="ConsPlusTitle"/>
        <w:ind w:left="567" w:firstLine="540"/>
        <w:jc w:val="both"/>
        <w:outlineLvl w:val="2"/>
        <w:rPr>
          <w:rFonts w:ascii="Times New Roman" w:hAnsi="Times New Roman" w:cs="Times New Roman"/>
          <w:sz w:val="28"/>
          <w:szCs w:val="28"/>
        </w:rPr>
      </w:pPr>
      <w:r>
        <w:rPr>
          <w:rFonts w:ascii="Times New Roman" w:hAnsi="Times New Roman" w:cs="Times New Roman"/>
          <w:sz w:val="28"/>
          <w:szCs w:val="28"/>
        </w:rPr>
        <w:t>3.12</w:t>
      </w:r>
      <w:r w:rsidR="004E6111" w:rsidRPr="0066183C">
        <w:rPr>
          <w:rFonts w:ascii="Times New Roman" w:hAnsi="Times New Roman" w:cs="Times New Roman"/>
          <w:sz w:val="28"/>
          <w:szCs w:val="28"/>
        </w:rPr>
        <w:t>. Электронный документ "Распоряжение на перечисление средств с текущего счета"</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Сумма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Основание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плательщик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Плательщик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ИНН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КПП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Счет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Банк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БИК банка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Коррсчет банка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Филиал банка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rsidP="00F57585">
      <w:pPr>
        <w:pStyle w:val="ConsPlusNormal"/>
        <w:spacing w:before="220"/>
        <w:ind w:left="567" w:hanging="27"/>
        <w:jc w:val="both"/>
        <w:rPr>
          <w:rFonts w:ascii="Times New Roman" w:hAnsi="Times New Roman" w:cs="Times New Roman"/>
          <w:sz w:val="28"/>
          <w:szCs w:val="28"/>
        </w:rPr>
      </w:pPr>
      <w:r w:rsidRPr="0066183C">
        <w:rPr>
          <w:rFonts w:ascii="Times New Roman" w:hAnsi="Times New Roman" w:cs="Times New Roman"/>
          <w:sz w:val="28"/>
          <w:szCs w:val="28"/>
        </w:rPr>
        <w:t>Платежные поручения, связанные с Распоряжением на перечисление средств с текущего счета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Платежное поручение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13) Номер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Дата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Сумма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Вид платежа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Плательщик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Плательщик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ИНН Плательщика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КПП Плательщика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Счет Плательщика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Банк плательщика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БИК банка плательщика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Коррсчета банка плательщика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Филиал банка плательщика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Получатель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ИНН Получателя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КПП Получателя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Счет Получателя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Банк Получателя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БИК банка получателя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Коррсчет банка получателя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Филиал банка получателя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Очередность платежа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Основание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Идентификатор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ИП, статус лица, оформившего документ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ИП, вид классификации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ИП, код дохода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38) ИП, ОКТМО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39) ИП, код показателя основания платежа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40) ИП, показатель налогового периода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41) ИП, номер документа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42) ИП, дата документа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43) ИП, код типа платежа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Расходная классификация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44) Бланк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45) Бюджетополучатель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46) КФСР (Расход)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47)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48) КВР (Расход)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49) КОСГУ (Расход)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50) КВСР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51) Доп.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52) Доп. ЭК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53) Доп. КР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54) КИФ (Расход)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55) Код цели (Расход)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Доходная классификация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56)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57) Плательщик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58) Территория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59) Гл. Администратор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60) КВД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61) КОСГУ (Доход)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62) Доп. КД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63) КИФ (Доход)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64) Тип дохода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65) Код цели (Доход)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Классификация по источникам</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66) Гл. Администратор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67) КВИ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68) КОСГУ (Источник)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69) Доп. 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70) КИФ (Источник)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71) Контрагент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72) Сумма строки платежного поручения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73) Код цели (Источник)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Аналитические координаты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74) КОСГУ (Аналит. координаты)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75) КВР (Аналит. координаты)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76) КФСР (Аналит. координаты)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77) Аналитическая группа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78) Отраслевой код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79)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80)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Остальные поля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81) Назначение платежа строки платежного поручения</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3.13</w:t>
      </w:r>
      <w:r w:rsidR="004E6111" w:rsidRPr="0066183C">
        <w:rPr>
          <w:rFonts w:ascii="Times New Roman" w:hAnsi="Times New Roman" w:cs="Times New Roman"/>
          <w:sz w:val="28"/>
          <w:szCs w:val="28"/>
        </w:rPr>
        <w:t>. Электронный документ "Универсальный документ"</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Отправитель (Организация)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Тема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Сообщение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Дата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6) Тип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Получатель (Организация)</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3.14</w:t>
      </w:r>
      <w:r w:rsidR="004E6111" w:rsidRPr="0066183C">
        <w:rPr>
          <w:rFonts w:ascii="Times New Roman" w:hAnsi="Times New Roman" w:cs="Times New Roman"/>
          <w:sz w:val="28"/>
          <w:szCs w:val="28"/>
        </w:rPr>
        <w:t>. Электронный документ "Уведомление по предоставляемым МБТ (исходящее)"</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Примечание: соответствует первичному учетному документу "</w:t>
      </w:r>
      <w:hyperlink r:id="rId13" w:history="1">
        <w:r w:rsidRPr="0066183C">
          <w:rPr>
            <w:rFonts w:ascii="Times New Roman" w:hAnsi="Times New Roman" w:cs="Times New Roman"/>
            <w:color w:val="0000FF"/>
            <w:sz w:val="28"/>
            <w:szCs w:val="28"/>
          </w:rPr>
          <w:t>Уведомление</w:t>
        </w:r>
      </w:hyperlink>
      <w:r w:rsidRPr="0066183C">
        <w:rPr>
          <w:rFonts w:ascii="Times New Roman" w:hAnsi="Times New Roman" w:cs="Times New Roman"/>
          <w:sz w:val="28"/>
          <w:szCs w:val="28"/>
        </w:rPr>
        <w:t xml:space="preserve"> по расчетам между бюджетами" (формируется по форме, установленной приказом Министерства финансов РФ от 30.03.2015 N 52н) и первичному учетному документу "</w:t>
      </w:r>
      <w:hyperlink r:id="rId14" w:history="1">
        <w:r w:rsidRPr="0066183C">
          <w:rPr>
            <w:rFonts w:ascii="Times New Roman" w:hAnsi="Times New Roman" w:cs="Times New Roman"/>
            <w:color w:val="0000FF"/>
            <w:sz w:val="28"/>
            <w:szCs w:val="28"/>
          </w:rPr>
          <w:t>Уведомление</w:t>
        </w:r>
      </w:hyperlink>
      <w:r w:rsidRPr="0066183C">
        <w:rPr>
          <w:rFonts w:ascii="Times New Roman" w:hAnsi="Times New Roman" w:cs="Times New Roman"/>
          <w:sz w:val="28"/>
          <w:szCs w:val="28"/>
        </w:rPr>
        <w:t xml:space="preserve"> о предоставлении субсидии, субвенции, иного межбюджетного трансферта, имеющего целевое назначение" (формируется по форме, установленной приказом Министерства финансов РФ от 29.11.2017 N 213н).</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Утверждено бюджетных назначений текущего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Утверждено бюджетных назначений текущего +1</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Утверждено бюджетных назначений текущего +2</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НПА,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НПА,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Тип уведомления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Указание уведомления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Бюджет (Отправитель)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Организация (Отправитель)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ОКТМО (Отправитель)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Глава по БК (Отправитель)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Код по Сводному реестру (ФО-отправитель)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Бюджет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Организация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ОКТМО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18) Глава по БК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Код по Сводному реестру (ФО-получатель)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Главный распорядитель средств бюджета, из которого осуществляется предоставление межбюджетного трансферта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Примечание. В экранной форме ЭД соответствует полю "Бланк расходов".</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21) Код по Сводному реестру (ГРБС)</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Руководитель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Должность руководителя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Гл. бухгалтер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Должность гл. бухгалтера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Исполнитель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Должность исполнителя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Дата подписания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Подтвержденные расходы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Утверждено бюджетных назначений (всего с начала финансового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Подтвержденные расходы (всего с начала финансового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Подтвержденные расходы (из них остатки прошлых лет)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Неиспользованный остаток, потребность в котором подтверждена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Уведомления по предоставляемым МБТ (исходящее)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Главный распорядитель средств бюджета, из которого осуществляется предоставление межбюджетного трансферта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Примечание. В экранной форме соответствует полю "Бланк расходов".</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35) Бюджетополучатель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КФСР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Межбюджетный трансферт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Примечание. В экранной форме соответствует полю "КЦСР".</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38) КВР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39) КОСГУ (Предоставляющий бюджет)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40) КВСР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41) Доп.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42) Доп. ЭК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43) Доп. КР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44)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45) Код цели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46) Гл. администратор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47) КВД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48) КОСГУ (Получающий бюджет)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49) Доп. КД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50) Утверждено бюджетных назначений текущего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51) Утверждено бюджетных назначений текущего года +1</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52) Утверждено бюджетных назначений текущего года +2</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53) Подтвержденные расходы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54) Неиспользованный остаток, потребность в котором подтверждена</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3.15</w:t>
      </w:r>
      <w:r w:rsidR="004E6111" w:rsidRPr="0066183C">
        <w:rPr>
          <w:rFonts w:ascii="Times New Roman" w:hAnsi="Times New Roman" w:cs="Times New Roman"/>
          <w:sz w:val="28"/>
          <w:szCs w:val="28"/>
        </w:rPr>
        <w:t>. Электронный документ "Уведомление по получаемым МБТ (исходящее)"</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Примечание: соответствует первичному учетному документу "</w:t>
      </w:r>
      <w:hyperlink r:id="rId15" w:history="1">
        <w:r w:rsidRPr="0066183C">
          <w:rPr>
            <w:rFonts w:ascii="Times New Roman" w:hAnsi="Times New Roman" w:cs="Times New Roman"/>
            <w:color w:val="0000FF"/>
            <w:sz w:val="28"/>
            <w:szCs w:val="28"/>
          </w:rPr>
          <w:t>Уведомление</w:t>
        </w:r>
      </w:hyperlink>
      <w:r w:rsidRPr="0066183C">
        <w:rPr>
          <w:rFonts w:ascii="Times New Roman" w:hAnsi="Times New Roman" w:cs="Times New Roman"/>
          <w:sz w:val="28"/>
          <w:szCs w:val="28"/>
        </w:rPr>
        <w:t xml:space="preserve"> по расчетам между бюджетами" (формируется по форме, установленной приказом Министерства финансов РФ от 30.03.2015 N 52н) и первичному учетному документу "</w:t>
      </w:r>
      <w:hyperlink r:id="rId16" w:history="1">
        <w:r w:rsidRPr="0066183C">
          <w:rPr>
            <w:rFonts w:ascii="Times New Roman" w:hAnsi="Times New Roman" w:cs="Times New Roman"/>
            <w:color w:val="0000FF"/>
            <w:sz w:val="28"/>
            <w:szCs w:val="28"/>
          </w:rPr>
          <w:t>Уведомление</w:t>
        </w:r>
      </w:hyperlink>
      <w:r w:rsidRPr="0066183C">
        <w:rPr>
          <w:rFonts w:ascii="Times New Roman" w:hAnsi="Times New Roman" w:cs="Times New Roman"/>
          <w:sz w:val="28"/>
          <w:szCs w:val="28"/>
        </w:rPr>
        <w:t xml:space="preserve"> о предоставлении субсидии, субвенции, иного межбюджетного трансферта, имеющего целевое назначение" (формируется по форме, установленной приказом Министерства финансов РФ от 29.11.2017 N 213н).</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Неиспользованный остаток на нач.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Неиспользованный остаток, подлежащий возврату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Неиспользованный остаток, подлежащий возврату (всего с начала финансового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6) Неиспользованный остаток, подлежащий возврату (из них остатки прошлых лет)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НПА,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НПА,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Тип уведомления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Указание уведомления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Бюджет (Отправитель)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Организация (Отправитель)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ОКТМО (Отправитель)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Глава по БК (Отправитель)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Бюджет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Организация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ОКТМО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Глава по БК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КВД от возврата МБТ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КОСГУ от возврата МБТ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КВД по возврату МБТ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КОСГУ по возврату МБТ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Руководитель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Должность руководителя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Гл. бухгалтер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Должность гл. бухгалтера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Дата подписания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Уведомления по получаемым МБТ (исходящее)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КФСР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Межбюджетный трансферт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Примечание. В экранной форме соответствует полю "КЦСР".</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30) КВР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31) КОСГУ (Предоставляющий бюджет)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КВСР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Доп.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Доп. ЭК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Доп. КР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Плательщик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38) Территория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39) Гл. администратор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40) КВД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41) КОСГУ (Получающий бюджет)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42) Доп. КД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43)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44) Код цели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45) Неиспользованный остаток на нач. года</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3.16</w:t>
      </w:r>
      <w:r w:rsidR="004E6111" w:rsidRPr="0066183C">
        <w:rPr>
          <w:rFonts w:ascii="Times New Roman" w:hAnsi="Times New Roman" w:cs="Times New Roman"/>
          <w:sz w:val="28"/>
          <w:szCs w:val="28"/>
        </w:rPr>
        <w:t>. Электронный документ "Справка по расходам"</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Сумма финансирования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Сумма расхода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Справки по расходам</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Бланк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Счет для финансирования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Бюджетополучатель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КФСР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10) КВСР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КВР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Доп.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Доп. ЭК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Доп. КР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БО (Бюджетное обязательство),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БО (Бюджетное обязательство),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ДО (Денежное обязательство),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ДО (Денежное обязательство),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РО, Код (уровень бюджета)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РО, Код (группа РО)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РО, Код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РО, Наименование полномочия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Сумма финансирования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Сумма расхода по строке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Также подписывается файл вложения</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3.17</w:t>
      </w:r>
      <w:r w:rsidR="004E6111" w:rsidRPr="0066183C">
        <w:rPr>
          <w:rFonts w:ascii="Times New Roman" w:hAnsi="Times New Roman" w:cs="Times New Roman"/>
          <w:sz w:val="28"/>
          <w:szCs w:val="28"/>
        </w:rPr>
        <w:t>. Электронный документ "Справка по источникам"</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платежного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Номер платежного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Дата платежного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Блок ФО\Гл. администратор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ИНН</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КПП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Организация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Счет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ТОФК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УФК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Счет УФК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БИК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Банк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Коррсчет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Филиал</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Справки по источникам</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Гл. Администратор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КВИ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Доп. 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Зачислено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Контрагент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Передано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Основание строки</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3.18</w:t>
      </w:r>
      <w:r w:rsidR="004E6111" w:rsidRPr="0066183C">
        <w:rPr>
          <w:rFonts w:ascii="Times New Roman" w:hAnsi="Times New Roman" w:cs="Times New Roman"/>
          <w:sz w:val="28"/>
          <w:szCs w:val="28"/>
        </w:rPr>
        <w:t>. Электронный документ "Платежное поручение"</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Сумма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4) Вид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плательщик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Наименование плательщика по требованию банка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Наименование УФК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Счет УФК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Плательщик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ИНН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КПП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Счет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Банк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БИК банка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Коррсчет банка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Филиал банка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Наименование получателя по требованию банка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Наименование УФК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Счет УФК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ИНН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КПП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Счет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Банк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БИК банка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Коррсчет банка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Филиал банка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Вид. оп (Вид операции)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Очер. плат (Очередность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идентификатор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30) ИП, статус лица, оформившего документ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ИП, вид классификации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ИП, код дохода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ИП, ОКТМО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ИП, код показателя основания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ИП, показатель налогового периода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ИП, номер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ИП, дата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38) ИП, код типа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Расходная классификация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39) Бланк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40) Бюджетополучатель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41) КФСР (Расход)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42)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43) КВР (Расход)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44) КОСГУ (Расход)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45) КВСР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46) Доп.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47) Доп. ЭК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48) Доп. КР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49) КИФ (Расход)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50) Код цели (Расход)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Доходная классификация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51) Получатель (Доход)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52) Плательщик (Доход)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53) Территория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54) Гл. Администратор (Доход)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55) КВД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56) КОСГУ (Доход)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57) Доп. КД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58) КИФ (Доход)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59) Тип дохода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60) Код цели (Доход)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Классификация по источникам</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61) Гл. Администратор (Источник)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62) КВИ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63) КОСГУ (Источник)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64) Доп. 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65) КИФ (Источник)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66) Контрагент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67) Код цели (Источник)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Аналитические координаты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68) КОСГУ (Аналит. координаты)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69) КВР (Аналит. координаты)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70) КФСР (Аналит. координаты)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71) Аналитическая группа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72) Отраслевой код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73)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74)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Остальные поля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75) Сумма строки</w:t>
      </w:r>
    </w:p>
    <w:p w:rsidR="004E6111" w:rsidRPr="0066183C" w:rsidRDefault="004E6111" w:rsidP="00F57585">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76) Назначение платежа строки</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3.19</w:t>
      </w:r>
      <w:r w:rsidR="004E6111" w:rsidRPr="0066183C">
        <w:rPr>
          <w:rFonts w:ascii="Times New Roman" w:hAnsi="Times New Roman" w:cs="Times New Roman"/>
          <w:sz w:val="28"/>
          <w:szCs w:val="28"/>
        </w:rPr>
        <w:t>. Электронный документ "Кассовый план по доходам"</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3) Тип дохода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Период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Тип операции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Сумма документа за январь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Сумма документа за февраль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Сумма документа за март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Сумма документа за апрель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Сумма документа за май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Сумма документа за июнь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Сумма документа за июль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Сумма документа за август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Сумма документа за сентябрь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Сумма документа за октябрь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Сумма документа за ноябрь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Сумма документа за декабрь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Плательщик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Территория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Гл. Администратор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КВД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Доп. КД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Код цели (Доход)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Сумма строки документа за январь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Сумма строки документа за февраль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Сумма строки документа за март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31) Сумма строки документа за апрель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Сумма строки документа за май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Сумма строки документа за июнь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Сумма строки документа за июль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Сумма строки документа за август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Сумма строки документа за сентябрь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Сумма строки документа за октябрь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38) Сумма строки документа за ноябрь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39) Сумма строки документа за декабрь</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3.20</w:t>
      </w:r>
      <w:r w:rsidR="004E6111" w:rsidRPr="0066183C">
        <w:rPr>
          <w:rFonts w:ascii="Times New Roman" w:hAnsi="Times New Roman" w:cs="Times New Roman"/>
          <w:sz w:val="28"/>
          <w:szCs w:val="28"/>
        </w:rPr>
        <w:t>. Электронный документ "Изменение кассового плана по доходам"</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Тип дохода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Период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Тип операции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Сумма документа за январь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Сумма документа за февраль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Сумма документа за март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Сумма документа за апрель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Сумма документа за май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Сумма документа за июнь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Сумма документа за июль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Сумма документа за август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Сумма документа за сентябрь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Сумма документа за октябрь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Сумма документа за ноябрь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18) Сумма документа за декабрь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Плательщик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Территория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Гл. Администратор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КВД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Доп. КД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Код цели (Доход)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Сумма строки документа за январь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Сумма строки документа за февраль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Сумма строки документа за март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Сумма строки документа за апрель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Сумма строки документа за май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Сумма строки документа за июнь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Сумма строки документа за июль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Сумма строки документа за август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Сумма строки документа за сентябрь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Сумма строки документа за октябрь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38) Сумма строки документа за ноябрь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39) Сумма строки документа за декабрь</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3.21</w:t>
      </w:r>
      <w:r w:rsidR="004E6111" w:rsidRPr="0066183C">
        <w:rPr>
          <w:rFonts w:ascii="Times New Roman" w:hAnsi="Times New Roman" w:cs="Times New Roman"/>
          <w:sz w:val="28"/>
          <w:szCs w:val="28"/>
        </w:rPr>
        <w:t>. Электронный документ "Заявка БУ/АУ на выплату средств"</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Создан</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4) Бюджет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Код ФАИП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Предельная дата исполнения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Возврат б/права расходования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ИНН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КПП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Плательщик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Счет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БИК банка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Коррсчет банка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Банк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Счет органа, осущ. кассовое обслуживание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Филиал банка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Код филиала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Орган, осущ. кассовое обслуживание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ИНН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КПП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Счет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БИК банка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Коррсчет банка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Банк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Счет органа, осущ. кассовое обслуживание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Филиал банка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Код филиала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Орган, осущ. кассовое обслуживание получателя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Вид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Вид операции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33) Очередность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НДС</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Ф.И.О. руководителя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Должность руководителя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Ф.И.О. гл. бухгалтера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38) Должность гл. бухгалтера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39) Дата подписания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40) ИП, статус лица, оформившего документ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41) ИП, ОКТМО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42) ИП, Показатель основания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43) ИП, Налоговый период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44) ИП, Номер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45) ИП, Дата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46) ИП, Тип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47) ИП, Вид классификации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48) ИП, КБК идентификатора платежа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49) Вид классификации получателя для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50) КБК классификации получателя для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51) Учредитель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52) Сумма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53) Сумма строки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54)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55) КВР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56) КФСР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57) Аналитическая группа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58) Отраслевой код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59)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60)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61) Назначение платежа строки</w:t>
      </w:r>
    </w:p>
    <w:p w:rsidR="004E6111" w:rsidRPr="0066183C" w:rsidRDefault="004E6111" w:rsidP="00F57585">
      <w:pPr>
        <w:pStyle w:val="ConsPlusNormal"/>
        <w:jc w:val="both"/>
        <w:rPr>
          <w:rFonts w:ascii="Times New Roman" w:hAnsi="Times New Roman" w:cs="Times New Roman"/>
          <w:sz w:val="28"/>
          <w:szCs w:val="28"/>
        </w:rPr>
      </w:pPr>
    </w:p>
    <w:p w:rsidR="004E6111" w:rsidRPr="0066183C" w:rsidRDefault="00F57585">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3.22</w:t>
      </w:r>
      <w:r w:rsidR="004E6111" w:rsidRPr="0066183C">
        <w:rPr>
          <w:rFonts w:ascii="Times New Roman" w:hAnsi="Times New Roman" w:cs="Times New Roman"/>
          <w:sz w:val="28"/>
          <w:szCs w:val="28"/>
        </w:rPr>
        <w:t>. Электронный документ "Договор"</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Срок действия, начало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Срок действия, окончание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Краткое содержание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Наименование поставщика в договоре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ИНН поставщика в договоре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КПП поставщика в договоре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Банк получателя поставщика в договоре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К/сч банка поставщика в договоре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Р/сч поставщика в договоре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БИК банка поставщика в договоре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Филиал банка поставщика в договоре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Группа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Вид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Условия оплаты поставки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Общая сумма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Сумма текущего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Исполнено с начала года в договоре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xml:space="preserve">20) Исполнено с нач. года </w:t>
      </w:r>
      <w:proofErr w:type="gramStart"/>
      <w:r w:rsidRPr="0066183C">
        <w:rPr>
          <w:rFonts w:ascii="Times New Roman" w:hAnsi="Times New Roman" w:cs="Times New Roman"/>
          <w:sz w:val="28"/>
          <w:szCs w:val="28"/>
        </w:rPr>
        <w:t>Всего</w:t>
      </w:r>
      <w:proofErr w:type="gramEnd"/>
      <w:r w:rsidRPr="0066183C">
        <w:rPr>
          <w:rFonts w:ascii="Times New Roman" w:hAnsi="Times New Roman" w:cs="Times New Roman"/>
          <w:sz w:val="28"/>
          <w:szCs w:val="28"/>
        </w:rPr>
        <w:t xml:space="preserve"> в договоре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Задолженность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Исполнено на начало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Идентификационный код закупки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расшифровки по бюджету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24) Бланк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Бюджетополучатель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Организация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Счет плательщика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РО, Код (уровень бюджета)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РО, Код (группа РО)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РО, Код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РО, Наименование полномочия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Сумма строки расшифровки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Исполнено с начала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КФСР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КВР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38) КВСР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39) Доп.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40) Доп. ЭК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41) Доп. КР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42) КИФ</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43) Код цели (Расход)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График оплаты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44) Дата графика оплаты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45) Наименование получателя в строке графика оплаты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46) ИНН получателя в строке графика оплаты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47) КПП получателя в строке графика оплаты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48) Банк получателя в строке графика оплаты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49) К/сч банка получателя в строке графика оплаты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50) Р/сч получателя в строке графика оплаты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51) БИК банка получателя в строке графика оплаты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52) Филиал банка получателя в строке графика оплаты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53) Сумма строки графика оплаты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54) Исполнено с начала года по строке графика оплаты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xml:space="preserve">55) Исполнено с нач. года </w:t>
      </w:r>
      <w:proofErr w:type="gramStart"/>
      <w:r w:rsidRPr="0066183C">
        <w:rPr>
          <w:rFonts w:ascii="Times New Roman" w:hAnsi="Times New Roman" w:cs="Times New Roman"/>
          <w:sz w:val="28"/>
          <w:szCs w:val="28"/>
        </w:rPr>
        <w:t>Всего</w:t>
      </w:r>
      <w:proofErr w:type="gramEnd"/>
      <w:r w:rsidRPr="0066183C">
        <w:rPr>
          <w:rFonts w:ascii="Times New Roman" w:hAnsi="Times New Roman" w:cs="Times New Roman"/>
          <w:sz w:val="28"/>
          <w:szCs w:val="28"/>
        </w:rPr>
        <w:t xml:space="preserve"> по строке графика оплаты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Номенклатура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56) Код группы товара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57) Код продукции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58) Наименование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59) Нормативная цена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60) Единица измерения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61) Количество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62) Цена с налогами</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F57585">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3.23</w:t>
      </w:r>
      <w:r w:rsidR="004E6111" w:rsidRPr="0066183C">
        <w:rPr>
          <w:rFonts w:ascii="Times New Roman" w:hAnsi="Times New Roman" w:cs="Times New Roman"/>
          <w:sz w:val="28"/>
          <w:szCs w:val="28"/>
        </w:rPr>
        <w:t>. Электронный документ "Соглашение о порядке и условиях предоставления субсидий"</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Общая сумма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Сумма тек.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Исполнено с нач. года по соглашению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xml:space="preserve">6) Исполнено с нач. года </w:t>
      </w:r>
      <w:proofErr w:type="gramStart"/>
      <w:r w:rsidRPr="0066183C">
        <w:rPr>
          <w:rFonts w:ascii="Times New Roman" w:hAnsi="Times New Roman" w:cs="Times New Roman"/>
          <w:sz w:val="28"/>
          <w:szCs w:val="28"/>
        </w:rPr>
        <w:t>Всего</w:t>
      </w:r>
      <w:proofErr w:type="gramEnd"/>
      <w:r w:rsidRPr="0066183C">
        <w:rPr>
          <w:rFonts w:ascii="Times New Roman" w:hAnsi="Times New Roman" w:cs="Times New Roman"/>
          <w:sz w:val="28"/>
          <w:szCs w:val="28"/>
        </w:rPr>
        <w:t xml:space="preserve"> по соглашению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Исполнено на нач.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Дата начала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Дата окончания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Учредитель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ИНН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КПП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13) Организация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Счет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Орган, осущ. кассовое обслуживание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Счет органа, осущ. кассовое обслуживание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БИК банка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Банк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Коррсчет банка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Филиал банка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Основание соглашения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Контролировать платежи на строгое соответствие графику выплат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РО, Код (уровень бюджета)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РО, Код (группа РО)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РО, Код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РО, Наименование полномочия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НПА,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НПА,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Учредитель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Счет учредителя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Бланк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Бюджетополучатель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КФСР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КВР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КВСР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38) Доп.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39) Доп. ЭК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40) Доп. КР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41)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42) Код субсидии МБТ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43) Субсидии и инвестиции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График оплаты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44)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45) ИНН учреждения в строке графика выплат соглашения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46) КПП учреждения в строке графика выплат соглашения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47) Организация в строке графика выплат соглашения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48) Счет организации в строке графика выплат соглашения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49) Орган, осущ. кассовое обслуживание организации в строке графика выплат соглашения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50) Счет органа, осущ. кассовое обслуживание организации в строке графика выплат соглашения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51) БИК банка организации в строке графика выплат соглашения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52) Банк организации в строке графика выплат соглашения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53) Коррсчет банка организации в строке графика выплат соглашения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54) Филиал банка организации в строке графика выплат соглашения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55) Сумма строки графика выплат соглашения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56) Исполнено с начала года по строке графика выплат соглашения о порядке и условиях предоставления субсидий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xml:space="preserve">57) Исполнено с нач. года </w:t>
      </w:r>
      <w:proofErr w:type="gramStart"/>
      <w:r w:rsidRPr="0066183C">
        <w:rPr>
          <w:rFonts w:ascii="Times New Roman" w:hAnsi="Times New Roman" w:cs="Times New Roman"/>
          <w:sz w:val="28"/>
          <w:szCs w:val="28"/>
        </w:rPr>
        <w:t>Всего</w:t>
      </w:r>
      <w:proofErr w:type="gramEnd"/>
      <w:r w:rsidRPr="0066183C">
        <w:rPr>
          <w:rFonts w:ascii="Times New Roman" w:hAnsi="Times New Roman" w:cs="Times New Roman"/>
          <w:sz w:val="28"/>
          <w:szCs w:val="28"/>
        </w:rPr>
        <w:t xml:space="preserve"> по строке графика выплат соглашения о порядке и условиях предоставления субсидий</w:t>
      </w:r>
    </w:p>
    <w:p w:rsidR="004E6111"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58) Основание строки графика оплаты соглашения о порядке и условиях предоставления субсидий</w:t>
      </w:r>
    </w:p>
    <w:p w:rsidR="00F57585" w:rsidRPr="0066183C" w:rsidRDefault="00F57585">
      <w:pPr>
        <w:pStyle w:val="ConsPlusNormal"/>
        <w:spacing w:before="220"/>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Title"/>
        <w:ind w:firstLine="540"/>
        <w:jc w:val="both"/>
        <w:outlineLvl w:val="2"/>
        <w:rPr>
          <w:rFonts w:ascii="Times New Roman" w:hAnsi="Times New Roman" w:cs="Times New Roman"/>
          <w:sz w:val="28"/>
          <w:szCs w:val="28"/>
        </w:rPr>
      </w:pPr>
      <w:r w:rsidRPr="0066183C">
        <w:rPr>
          <w:rFonts w:ascii="Times New Roman" w:hAnsi="Times New Roman" w:cs="Times New Roman"/>
          <w:sz w:val="28"/>
          <w:szCs w:val="28"/>
        </w:rPr>
        <w:lastRenderedPageBreak/>
        <w:t>3.</w:t>
      </w:r>
      <w:r w:rsidR="00F57585">
        <w:rPr>
          <w:rFonts w:ascii="Times New Roman" w:hAnsi="Times New Roman" w:cs="Times New Roman"/>
          <w:sz w:val="28"/>
          <w:szCs w:val="28"/>
        </w:rPr>
        <w:t>24</w:t>
      </w:r>
      <w:r w:rsidRPr="0066183C">
        <w:rPr>
          <w:rFonts w:ascii="Times New Roman" w:hAnsi="Times New Roman" w:cs="Times New Roman"/>
          <w:sz w:val="28"/>
          <w:szCs w:val="28"/>
        </w:rPr>
        <w:t>. Электронный документ "Денежное обязательство"</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Предельная дата исполнения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НДС</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Сумма тек.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Исп. с нач.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Исп. на нач.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Не исполнено прошлых лет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Второй год исп.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Третий год исп.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Четвертый год исп.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Пятый год исп.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Сумма будущих периодов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Аванс тек.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Аванс прошлых лет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Бланк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Счет финансирования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Организация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Расходование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ИНН</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КПП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Организация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Счет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БИК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Банк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Филиал</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26) Коррсчет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ТОФК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УФК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Счет УФК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Документ-основание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Вид документа-основания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Номер документа-основания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Дата документа-основания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Предмет по документу-основанию</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Сумма по документу-основанию</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Сумма аванса по документу-основанию</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Строка денежного обязательства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Бюджетополучатель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38) НПА,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39) НПА,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40) КФСР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41)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42) КВР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43)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44) КВСР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45) Доп. 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46) Доп. ЭК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47) Доп. КР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48)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49) Код цели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50) РО, Код (уровень бюджета)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51) РО, Код (группа РО)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52) РО, Код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53) РО, Наименование полномочия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54) Сумма тек.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55) Исп. с нач.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56) Исп. на нач.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57) Не исполнено прошлых лет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58) Второй год исп.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59) Третий год исп.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60) Четвертый год исп.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61) Пятый год исп.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62) Сумма будущих периодов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63) Аванс тек.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64) Аванс прошлых лет</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Title"/>
        <w:ind w:firstLine="540"/>
        <w:jc w:val="both"/>
        <w:outlineLvl w:val="2"/>
        <w:rPr>
          <w:rFonts w:ascii="Times New Roman" w:hAnsi="Times New Roman" w:cs="Times New Roman"/>
          <w:sz w:val="28"/>
          <w:szCs w:val="28"/>
        </w:rPr>
      </w:pPr>
      <w:r w:rsidRPr="0066183C">
        <w:rPr>
          <w:rFonts w:ascii="Times New Roman" w:hAnsi="Times New Roman" w:cs="Times New Roman"/>
          <w:sz w:val="28"/>
          <w:szCs w:val="28"/>
        </w:rPr>
        <w:t>3.</w:t>
      </w:r>
      <w:r w:rsidR="00F57585">
        <w:rPr>
          <w:rFonts w:ascii="Times New Roman" w:hAnsi="Times New Roman" w:cs="Times New Roman"/>
          <w:sz w:val="28"/>
          <w:szCs w:val="28"/>
        </w:rPr>
        <w:t>25</w:t>
      </w:r>
      <w:r w:rsidRPr="0066183C">
        <w:rPr>
          <w:rFonts w:ascii="Times New Roman" w:hAnsi="Times New Roman" w:cs="Times New Roman"/>
          <w:sz w:val="28"/>
          <w:szCs w:val="28"/>
        </w:rPr>
        <w:t>. Электронный документ "Сведения об обязательствах и договоре БУ/АУ"</w:t>
      </w:r>
    </w:p>
    <w:p w:rsidR="004E6111" w:rsidRPr="0066183C" w:rsidRDefault="004E6111">
      <w:pPr>
        <w:pStyle w:val="ConsPlusNormal"/>
        <w:ind w:firstLine="540"/>
        <w:jc w:val="both"/>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Номер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Дата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Создан</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Бюджет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Вид документа-основания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Номер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Дата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Дата начала действия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Дата окончания действия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Способ определения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Дата подведения итогов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Вид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13)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Реестровый номер контракта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Условия оплаты поставки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Тип изменения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Наименование судебного органа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Номер уведомления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Дата уведомления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Ошибка импорта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Общая сумма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Сумма тек.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 2-й год исп.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3-й год исп.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Исполнено с нач. года Всего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Исполнено в прошлых периодах</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Задолженность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Авансовый платеж</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Авансовый платеж в процентах</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ИНН контрагента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КПП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Наименование контрагента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Контрагент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Юридический адрес</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Телефон/Факс</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Страна контрагента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38) Счет контрагента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39) БИК банка контрагента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40) Банк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41) Филиал банка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42) Коррсчет банка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43) Учреждение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44) ИНН</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45) КПП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46) Вид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47) Группа договора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48) Номер извещения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49) Идентификационный код закупки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Сведения об обязательствах и договоре БУ/АУ - Роспись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50) Бланк расходов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51) Учредитель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52) Учреждение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53) Счет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54) Счет органа, осущ. кассовое обслуживание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55)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56)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57) Примечание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58) Сумма тек.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59) Второй год исп.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60) Третий год исп.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61) КВР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62) КФСР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63) Аналитическая группа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64) Отраслевой код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65)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66)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Сведения об обязательствах и договоре БУ/АУ - Роспись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67)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68) Сумма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69) Исполнено с нач. года Всего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70) ИНН</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71) КПП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72) Взыскатель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73) Счет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74) БИК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75) Банк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76) Филиал банка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77) Коррсчет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78) УФК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79) Счет УФК</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80) Основание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Сведения об обязательствах и договоре БУ/АУ - Роспись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81) Лицевой счет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82) Сумма тек.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83) Код группы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84) Наименование товара/услуги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85) Код товара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86) Нормативная цена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87) Ед. измерения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88) Количество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89) Цена с налогами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90) Сумма</w:t>
      </w:r>
    </w:p>
    <w:p w:rsidR="004E6111" w:rsidRPr="0066183C" w:rsidRDefault="004E6111">
      <w:pPr>
        <w:pStyle w:val="ConsPlusNormal"/>
        <w:ind w:firstLine="540"/>
        <w:jc w:val="both"/>
        <w:rPr>
          <w:rFonts w:ascii="Times New Roman" w:hAnsi="Times New Roman" w:cs="Times New Roman"/>
          <w:sz w:val="28"/>
          <w:szCs w:val="28"/>
        </w:rPr>
      </w:pPr>
    </w:p>
    <w:p w:rsidR="004E6111" w:rsidRPr="00BC3716" w:rsidRDefault="004E6111">
      <w:pPr>
        <w:pStyle w:val="ConsPlusTitle"/>
        <w:ind w:firstLine="540"/>
        <w:jc w:val="both"/>
        <w:outlineLvl w:val="2"/>
        <w:rPr>
          <w:rFonts w:ascii="Times New Roman" w:hAnsi="Times New Roman" w:cs="Times New Roman"/>
          <w:sz w:val="28"/>
          <w:szCs w:val="28"/>
        </w:rPr>
      </w:pPr>
      <w:r w:rsidRPr="0066183C">
        <w:rPr>
          <w:rFonts w:ascii="Times New Roman" w:hAnsi="Times New Roman" w:cs="Times New Roman"/>
          <w:sz w:val="28"/>
          <w:szCs w:val="28"/>
        </w:rPr>
        <w:t>3.</w:t>
      </w:r>
      <w:r w:rsidR="00F57585">
        <w:rPr>
          <w:rFonts w:ascii="Times New Roman" w:hAnsi="Times New Roman" w:cs="Times New Roman"/>
          <w:sz w:val="28"/>
          <w:szCs w:val="28"/>
        </w:rPr>
        <w:t>2</w:t>
      </w:r>
      <w:r w:rsidR="00BC3716">
        <w:rPr>
          <w:rFonts w:ascii="Times New Roman" w:hAnsi="Times New Roman" w:cs="Times New Roman"/>
          <w:sz w:val="28"/>
          <w:szCs w:val="28"/>
        </w:rPr>
        <w:t>6</w:t>
      </w:r>
      <w:r w:rsidRPr="0066183C">
        <w:rPr>
          <w:rFonts w:ascii="Times New Roman" w:hAnsi="Times New Roman" w:cs="Times New Roman"/>
          <w:sz w:val="28"/>
          <w:szCs w:val="28"/>
        </w:rPr>
        <w:t xml:space="preserve">. Электронный </w:t>
      </w:r>
      <w:r w:rsidRPr="00BC3716">
        <w:rPr>
          <w:rFonts w:ascii="Times New Roman" w:hAnsi="Times New Roman" w:cs="Times New Roman"/>
          <w:sz w:val="28"/>
          <w:szCs w:val="28"/>
        </w:rPr>
        <w:t>документ "План финансово-хозяйственной деятельности"</w:t>
      </w:r>
    </w:p>
    <w:p w:rsidR="004E6111" w:rsidRPr="0066183C" w:rsidRDefault="004E6111">
      <w:pPr>
        <w:pStyle w:val="ConsPlusNormal"/>
        <w:ind w:firstLine="540"/>
        <w:jc w:val="both"/>
        <w:rPr>
          <w:rFonts w:ascii="Times New Roman" w:hAnsi="Times New Roman" w:cs="Times New Roman"/>
          <w:color w:val="5B9BD5" w:themeColor="accent1"/>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Реквизитный состав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общих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Дата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2) Номер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Наименование государственного (бюджетного)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 Наименование органа, осуществляющего функции и полномочия учредителя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 Бюджет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Блок детализированных реквизитов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Сведения о деятельности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 Наименование показателя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 Значение показателя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Показатели финансового состояния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 Наименование показателя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 Значение показателя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Показатели по поступлениям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 Наименование показателя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 Код строки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 Аналитическая группа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 Отраслевой код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16)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17)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18) Всего 1-й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19) В том числе операции по лицевым счетам, открытым в органах ФК (1-й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20) В том числе операции по счетам, открытым в кредитных организациях в иностр. валюте (1-й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21) Из них гранты (1-й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22) Всего 2-й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23) В том числе операции по лицевым счетам, открытым в органах ФК (2-й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xml:space="preserve">24) В том числе операции по счетам, открытым в кредитных организациях в </w:t>
      </w:r>
      <w:r w:rsidRPr="0066183C">
        <w:rPr>
          <w:rFonts w:ascii="Times New Roman" w:hAnsi="Times New Roman" w:cs="Times New Roman"/>
          <w:sz w:val="28"/>
          <w:szCs w:val="28"/>
        </w:rPr>
        <w:lastRenderedPageBreak/>
        <w:t>иностр. валюте (2-й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Из них гранты (2-й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Всего 3-й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27) В том числе операции по лицевым счетам, открытым в органах ФК (3-й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28) В том числе операции по счетам, открытым в кредитных организациях в иностр. валюте (3-й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29) Из них гранты (3-й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30) Сумма за пределами планового периода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Показатели по выплатам учреждения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31) Наименование показателя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Код строки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34) КВР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35) КФСР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36)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37) Отраслевой код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38)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39)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40) Всего 1-й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41) В том числе операции по лицевым счетам, открытым в органах ФК (1-й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42) В том числе операции по счетам, открытым в кредитных организациях в иностр. валюте (1-й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43) Из них гранты (1-й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44) Всего 2-й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45) В том числе операции по лицевым счетам, открытым в органах ФК (2-й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46) В том числе операции по счетам, открытым в кредитных организациях в иностр. валюте (2-й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47) Из них гранты (2-й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48) Всего 3-й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49) В том числе операции по лицевым счетам, открытым в органах ФК (3-й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50) В том числе операции по счетам, открытым в кредитных организациях в иностр. валюте (3-й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51) Из них гранты (3-й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52) Сумма за пределами планового периода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Планируемые остатки. На начало планируемого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53)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54)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55)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56)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57) Отраслевой код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58) Всего 1-й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59) В том числе операции по лицевым счетам, открытым в органах ФК (1-й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60) В том числе операции по счетам, открытым в кредитных организациях в иностр. валюте (1-й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61) Из них гранты (1-й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62) Всего 2-й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63) В том числе операции по лицевым счетам, открытым в органах ФК (2-й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64) В том числе операции по счетам, открытым в кредитных организациях в иностр. валюте (2-й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65) Из них гранты (2-й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66) Всего 3-й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67) В том числе операции по лицевым счетам, открытым в органах ФК (3-й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68) том числе операции по счетам, открытым в кредитных организациях в иностр. валюте (3-й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69) Из них гранты (3-й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Планируемые остатки. На конец планируемого года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70)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71)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72)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73)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74) Отраслевой код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75) Всего 1-й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76) В том числе операции по лицевым счетам, открытым в органах ФК (1-й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77) В том числе операции по счетам, открытым в кредитных организациях в иностр. валюте (1-й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78) Из них гранты (1-й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79) Всего 2-й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80) В том числе операции по лицевым счетам, открытым в органах ФК (2-й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81) В том числе операции по счетам, открытым в кредитных организациях в иностр. валюте (2-й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82) Из них гранты (2-й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83) Всего 3-й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84) В том числе операции по лицевым счетам, открытым в органах ФК (3-й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85) В том числе операции по счетам, открытым в кредитных организациях в иностр. валюте (3-й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86) Из них гранты (3-й год)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Справочно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Наименование показателя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87) Код строки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88)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89)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90)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91) Отраслевой код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92) Сумма, 1-й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93) Сумма, 2-й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94) Сумма, 3-й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Показатели выплат по расходам на закупку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95) Наименование показателя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96) Код строки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97)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98) Дата начала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99) Дата окончания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100) Год закупки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101) Всего, 1-й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102) Сумма, 1-й год планирования в соответствии с 44-ФЗ</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103) Сумма, 1-й год планирования в соответствии с 223-ФЗ</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104) Сумма, 1-й год планирования без применения норм 44-ФЗ и 223-ФЗ</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105) Всего, 2-й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106) Сумма, 2-й год планирования в соответствии с 44-ФЗ</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107) Сумма, 2-й год планирования в соответствии с 223-ФЗ</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108) Сумма, 2-й год планирования без применения норм 44-ФЗ и 223-ФЗ</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109) Всего, 3-й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110) Сумма, 3-й год планирования в соответствии с 44-ФЗ</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111) Сумма, 3-й год планирования в соответствии с 223-ФЗ</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112) Сумма, 3-й год планирования без применения норм 44-ФЗ и 223-ФЗ</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113) Сумма за пределами планового периода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Финансовые активы. Поступления финансовых активов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114) Наименование показателя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115) Код строки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116)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117) Аналитическая группа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118)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119)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120)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121) Отраслевой код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122) Дата начала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123) Дата окончания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124) Всего, 1-й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125) Сумма, 1-й год планирования (операции по лицевым счетам, открытым в органах ФК или 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126) Сумма, 1-й год планирования (операции по лицевым счетам, открытым в кредитных организациях</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127) Сумма, 1-й год планирования (гранты)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128) Всего, 2-й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129) Сумма, 2-й год планирования (операции по лицевым счетам, открытым в органах ФК или 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130) Сумма, 2-й год планирования (операции по лицевым счетам, открытым в кредитных организациях)</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131) Сумма, 2-й год планирования (гранты)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132) Всего, 3-й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133) Сумма, 3-й год планирования (операции по лицевым счетам, открытым в органах ФК или 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134) Сумма, 3-й год планирования (операции по лицевым счетам, открытым в кредитных организациях)</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135) Сумма, 3-й год планирования (гранты)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136) Сумма за пределами планового периода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Финансовый актив. Выбытия финансовых активов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137) Наименование показателя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138) Код строки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139) Код субсидии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140) Аналитическая группа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141) КОСГУ</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142) КВФО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143) КЦСР</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144) Отраслевой код</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145) Дата начала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146) Дата окончания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147) Всего, 1-й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148) Сумма, 1-й год планирования (операции по лицевым счетам, открытым в органах ФК или 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149) Сумма, 1-й год планирования (операции по лицевым счетам, открытым в кредитных организациях)</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150) Сумма, 1-й год планирования (гранты)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151) Всего, 2-й год планирования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152) Сумма, 2-й год планирования (операции по лицевым счетам, открытым в органах ФК или 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153) Сумма, 2-й год планирования (операции по лицевым счетам, открытым в кредитных организациях)</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154) Сумма, 2-й год планирования (гранты)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155) Сумма, 3-й год планирования (операции по лицевым счетам, открытым в органах ФК или 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156) Сумма, 3-й год планирования (операции по лицевым счетам, открытым в органах ФК или ФО)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157) Сумма, 3-й год планирования (операции по лицевым счетам, открытым в кредитных организациях)</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158) Сумма, 3-й год планирования (гранты)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159) Сумма за пределами планового периода</w:t>
      </w: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Default="004E6111">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BC3716" w:rsidRDefault="00BC3716">
      <w:pPr>
        <w:pStyle w:val="ConsPlusNormal"/>
        <w:ind w:firstLine="540"/>
        <w:jc w:val="both"/>
        <w:rPr>
          <w:rFonts w:ascii="Times New Roman" w:hAnsi="Times New Roman" w:cs="Times New Roman"/>
          <w:sz w:val="24"/>
          <w:szCs w:val="24"/>
        </w:rPr>
      </w:pPr>
    </w:p>
    <w:p w:rsidR="00BC3716" w:rsidRDefault="00BC3716">
      <w:pPr>
        <w:pStyle w:val="ConsPlusNormal"/>
        <w:ind w:firstLine="540"/>
        <w:jc w:val="both"/>
        <w:rPr>
          <w:rFonts w:ascii="Times New Roman" w:hAnsi="Times New Roman" w:cs="Times New Roman"/>
          <w:sz w:val="24"/>
          <w:szCs w:val="24"/>
        </w:rPr>
      </w:pPr>
    </w:p>
    <w:p w:rsidR="00BC3716" w:rsidRDefault="00BC3716">
      <w:pPr>
        <w:pStyle w:val="ConsPlusNormal"/>
        <w:ind w:firstLine="540"/>
        <w:jc w:val="both"/>
        <w:rPr>
          <w:rFonts w:ascii="Times New Roman" w:hAnsi="Times New Roman" w:cs="Times New Roman"/>
          <w:sz w:val="24"/>
          <w:szCs w:val="24"/>
        </w:rPr>
      </w:pPr>
    </w:p>
    <w:p w:rsidR="00BC3716" w:rsidRDefault="00BC3716">
      <w:pPr>
        <w:pStyle w:val="ConsPlusNormal"/>
        <w:ind w:firstLine="540"/>
        <w:jc w:val="both"/>
        <w:rPr>
          <w:rFonts w:ascii="Times New Roman" w:hAnsi="Times New Roman" w:cs="Times New Roman"/>
          <w:sz w:val="24"/>
          <w:szCs w:val="24"/>
        </w:rPr>
      </w:pPr>
    </w:p>
    <w:p w:rsidR="00BC3716" w:rsidRDefault="00BC3716">
      <w:pPr>
        <w:pStyle w:val="ConsPlusNormal"/>
        <w:ind w:firstLine="540"/>
        <w:jc w:val="both"/>
        <w:rPr>
          <w:rFonts w:ascii="Times New Roman" w:hAnsi="Times New Roman" w:cs="Times New Roman"/>
          <w:sz w:val="24"/>
          <w:szCs w:val="24"/>
        </w:rPr>
      </w:pPr>
    </w:p>
    <w:p w:rsidR="00BC3716" w:rsidRDefault="00BC3716">
      <w:pPr>
        <w:pStyle w:val="ConsPlusNormal"/>
        <w:ind w:firstLine="540"/>
        <w:jc w:val="both"/>
        <w:rPr>
          <w:rFonts w:ascii="Times New Roman" w:hAnsi="Times New Roman" w:cs="Times New Roman"/>
          <w:sz w:val="24"/>
          <w:szCs w:val="24"/>
        </w:rPr>
      </w:pPr>
    </w:p>
    <w:p w:rsidR="00BC3716" w:rsidRDefault="00BC3716">
      <w:pPr>
        <w:pStyle w:val="ConsPlusNormal"/>
        <w:ind w:firstLine="540"/>
        <w:jc w:val="both"/>
        <w:rPr>
          <w:rFonts w:ascii="Times New Roman" w:hAnsi="Times New Roman" w:cs="Times New Roman"/>
          <w:sz w:val="24"/>
          <w:szCs w:val="24"/>
        </w:rPr>
      </w:pPr>
    </w:p>
    <w:p w:rsidR="00BC3716" w:rsidRDefault="00BC3716">
      <w:pPr>
        <w:pStyle w:val="ConsPlusNormal"/>
        <w:ind w:firstLine="540"/>
        <w:jc w:val="both"/>
        <w:rPr>
          <w:rFonts w:ascii="Times New Roman" w:hAnsi="Times New Roman" w:cs="Times New Roman"/>
          <w:sz w:val="24"/>
          <w:szCs w:val="24"/>
        </w:rPr>
      </w:pPr>
    </w:p>
    <w:p w:rsidR="00BC3716" w:rsidRDefault="00BC3716">
      <w:pPr>
        <w:pStyle w:val="ConsPlusNormal"/>
        <w:ind w:firstLine="540"/>
        <w:jc w:val="both"/>
        <w:rPr>
          <w:rFonts w:ascii="Times New Roman" w:hAnsi="Times New Roman" w:cs="Times New Roman"/>
          <w:sz w:val="24"/>
          <w:szCs w:val="24"/>
        </w:rPr>
      </w:pPr>
    </w:p>
    <w:p w:rsidR="00BC3716" w:rsidRDefault="00BC3716">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jc w:val="right"/>
        <w:outlineLvl w:val="0"/>
        <w:rPr>
          <w:rFonts w:ascii="Times New Roman" w:hAnsi="Times New Roman" w:cs="Times New Roman"/>
          <w:sz w:val="24"/>
          <w:szCs w:val="24"/>
        </w:rPr>
      </w:pPr>
      <w:r w:rsidRPr="00ED0AE1">
        <w:rPr>
          <w:rFonts w:ascii="Times New Roman" w:hAnsi="Times New Roman" w:cs="Times New Roman"/>
          <w:sz w:val="24"/>
          <w:szCs w:val="24"/>
        </w:rPr>
        <w:lastRenderedPageBreak/>
        <w:t>ПРИЛОЖЕНИЕ 6</w:t>
      </w:r>
    </w:p>
    <w:p w:rsidR="004E6111" w:rsidRPr="00ED0AE1" w:rsidRDefault="004E6111">
      <w:pPr>
        <w:pStyle w:val="ConsPlusNormal"/>
        <w:jc w:val="right"/>
        <w:rPr>
          <w:rFonts w:ascii="Times New Roman" w:hAnsi="Times New Roman" w:cs="Times New Roman"/>
          <w:sz w:val="24"/>
          <w:szCs w:val="24"/>
        </w:rPr>
      </w:pPr>
      <w:r w:rsidRPr="00ED0AE1">
        <w:rPr>
          <w:rFonts w:ascii="Times New Roman" w:hAnsi="Times New Roman" w:cs="Times New Roman"/>
          <w:sz w:val="24"/>
          <w:szCs w:val="24"/>
        </w:rPr>
        <w:t>к приказу</w:t>
      </w:r>
    </w:p>
    <w:p w:rsidR="004E6111" w:rsidRDefault="004E6111">
      <w:pPr>
        <w:pStyle w:val="ConsPlusNormal"/>
        <w:jc w:val="right"/>
        <w:rPr>
          <w:rFonts w:ascii="Times New Roman" w:hAnsi="Times New Roman" w:cs="Times New Roman"/>
          <w:sz w:val="24"/>
          <w:szCs w:val="24"/>
        </w:rPr>
      </w:pPr>
      <w:r w:rsidRPr="00ED0AE1">
        <w:rPr>
          <w:rFonts w:ascii="Times New Roman" w:hAnsi="Times New Roman" w:cs="Times New Roman"/>
          <w:sz w:val="24"/>
          <w:szCs w:val="24"/>
        </w:rPr>
        <w:t>Комитета финансов</w:t>
      </w:r>
    </w:p>
    <w:p w:rsidR="00B265DD" w:rsidRPr="00ED0AE1" w:rsidRDefault="00B265DD" w:rsidP="00B265DD">
      <w:pPr>
        <w:pStyle w:val="ConsPlusNormal"/>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 </w:t>
      </w:r>
      <w:proofErr w:type="gramStart"/>
      <w:r>
        <w:rPr>
          <w:rFonts w:ascii="Times New Roman" w:eastAsiaTheme="minorHAnsi" w:hAnsi="Times New Roman" w:cs="Times New Roman"/>
          <w:sz w:val="24"/>
          <w:szCs w:val="24"/>
          <w:lang w:eastAsia="en-US"/>
        </w:rPr>
        <w:t>14.06.2022  №</w:t>
      </w:r>
      <w:proofErr w:type="gramEnd"/>
      <w:r>
        <w:rPr>
          <w:rFonts w:ascii="Times New Roman" w:eastAsiaTheme="minorHAnsi" w:hAnsi="Times New Roman" w:cs="Times New Roman"/>
          <w:sz w:val="24"/>
          <w:szCs w:val="24"/>
          <w:lang w:eastAsia="en-US"/>
        </w:rPr>
        <w:t>35/</w:t>
      </w:r>
      <w:proofErr w:type="spellStart"/>
      <w:r>
        <w:rPr>
          <w:rFonts w:ascii="Times New Roman" w:eastAsiaTheme="minorHAnsi" w:hAnsi="Times New Roman" w:cs="Times New Roman"/>
          <w:sz w:val="24"/>
          <w:szCs w:val="24"/>
          <w:lang w:eastAsia="en-US"/>
        </w:rPr>
        <w:t>кф</w:t>
      </w:r>
      <w:proofErr w:type="spellEnd"/>
    </w:p>
    <w:p w:rsidR="004E6111" w:rsidRDefault="004E6111">
      <w:pPr>
        <w:pStyle w:val="ConsPlusNormal"/>
        <w:jc w:val="right"/>
        <w:rPr>
          <w:rFonts w:ascii="Times New Roman" w:hAnsi="Times New Roman" w:cs="Times New Roman"/>
          <w:sz w:val="24"/>
          <w:szCs w:val="24"/>
        </w:rPr>
      </w:pPr>
    </w:p>
    <w:p w:rsidR="00D473EF" w:rsidRDefault="00D473EF">
      <w:pPr>
        <w:pStyle w:val="ConsPlusNormal"/>
        <w:jc w:val="right"/>
        <w:rPr>
          <w:rFonts w:ascii="Times New Roman" w:hAnsi="Times New Roman" w:cs="Times New Roman"/>
          <w:sz w:val="24"/>
          <w:szCs w:val="24"/>
        </w:rPr>
      </w:pPr>
    </w:p>
    <w:p w:rsidR="00D473EF" w:rsidRPr="00ED0AE1" w:rsidRDefault="00D473EF">
      <w:pPr>
        <w:pStyle w:val="ConsPlusNormal"/>
        <w:jc w:val="right"/>
        <w:rPr>
          <w:rFonts w:ascii="Times New Roman" w:hAnsi="Times New Roman" w:cs="Times New Roman"/>
          <w:sz w:val="24"/>
          <w:szCs w:val="24"/>
        </w:rPr>
      </w:pPr>
    </w:p>
    <w:p w:rsidR="004E6111" w:rsidRPr="0066183C" w:rsidRDefault="004E6111">
      <w:pPr>
        <w:pStyle w:val="ConsPlusTitle"/>
        <w:jc w:val="center"/>
        <w:rPr>
          <w:rFonts w:ascii="Times New Roman" w:hAnsi="Times New Roman" w:cs="Times New Roman"/>
          <w:sz w:val="28"/>
          <w:szCs w:val="24"/>
        </w:rPr>
      </w:pPr>
      <w:bookmarkStart w:id="12" w:name="P4441"/>
      <w:bookmarkEnd w:id="12"/>
      <w:r w:rsidRPr="0066183C">
        <w:rPr>
          <w:rFonts w:ascii="Times New Roman" w:hAnsi="Times New Roman" w:cs="Times New Roman"/>
          <w:sz w:val="28"/>
          <w:szCs w:val="24"/>
        </w:rPr>
        <w:t>ПОРЯДОК</w:t>
      </w:r>
    </w:p>
    <w:p w:rsidR="004E6111" w:rsidRPr="0066183C" w:rsidRDefault="004E6111">
      <w:pPr>
        <w:pStyle w:val="ConsPlusTitle"/>
        <w:jc w:val="center"/>
        <w:rPr>
          <w:rFonts w:ascii="Times New Roman" w:hAnsi="Times New Roman" w:cs="Times New Roman"/>
          <w:sz w:val="28"/>
          <w:szCs w:val="24"/>
        </w:rPr>
      </w:pPr>
      <w:r w:rsidRPr="0066183C">
        <w:rPr>
          <w:rFonts w:ascii="Times New Roman" w:hAnsi="Times New Roman" w:cs="Times New Roman"/>
          <w:sz w:val="28"/>
          <w:szCs w:val="24"/>
        </w:rPr>
        <w:t>РАЗБОРА КОНФЛИКТНЫХ СИТУАЦИЙ ПРИ ОСУЩЕСТВЛЕНИИ ЮРИДИЧЕСКИ</w:t>
      </w:r>
    </w:p>
    <w:p w:rsidR="004E6111" w:rsidRPr="0066183C" w:rsidRDefault="004E6111">
      <w:pPr>
        <w:pStyle w:val="ConsPlusTitle"/>
        <w:jc w:val="center"/>
        <w:rPr>
          <w:rFonts w:ascii="Times New Roman" w:hAnsi="Times New Roman" w:cs="Times New Roman"/>
          <w:sz w:val="28"/>
          <w:szCs w:val="24"/>
        </w:rPr>
      </w:pPr>
      <w:r w:rsidRPr="0066183C">
        <w:rPr>
          <w:rFonts w:ascii="Times New Roman" w:hAnsi="Times New Roman" w:cs="Times New Roman"/>
          <w:sz w:val="28"/>
          <w:szCs w:val="24"/>
        </w:rPr>
        <w:t>ЗНАЧИМОГО ЭЛЕКТРОННОГО ДОКУМЕНТООБОРОТА В ИНФОРМАЦИОННОЙ</w:t>
      </w:r>
    </w:p>
    <w:p w:rsidR="004E6111" w:rsidRPr="0066183C" w:rsidRDefault="004E6111">
      <w:pPr>
        <w:pStyle w:val="ConsPlusTitle"/>
        <w:jc w:val="center"/>
        <w:rPr>
          <w:rFonts w:ascii="Times New Roman" w:hAnsi="Times New Roman" w:cs="Times New Roman"/>
          <w:sz w:val="28"/>
          <w:szCs w:val="24"/>
        </w:rPr>
      </w:pPr>
      <w:r w:rsidRPr="0066183C">
        <w:rPr>
          <w:rFonts w:ascii="Times New Roman" w:hAnsi="Times New Roman" w:cs="Times New Roman"/>
          <w:sz w:val="28"/>
          <w:szCs w:val="24"/>
        </w:rPr>
        <w:t>СИСТЕМЕ "УПРАВЛЕНИЕ БЮДЖЕТНЫМ ПРОЦЕССОМ</w:t>
      </w:r>
    </w:p>
    <w:p w:rsidR="004E6111" w:rsidRPr="0066183C" w:rsidRDefault="004E6111">
      <w:pPr>
        <w:pStyle w:val="ConsPlusTitle"/>
        <w:jc w:val="center"/>
        <w:rPr>
          <w:rFonts w:ascii="Times New Roman" w:hAnsi="Times New Roman" w:cs="Times New Roman"/>
          <w:sz w:val="28"/>
          <w:szCs w:val="24"/>
        </w:rPr>
      </w:pPr>
      <w:r w:rsidRPr="0066183C">
        <w:rPr>
          <w:rFonts w:ascii="Times New Roman" w:hAnsi="Times New Roman" w:cs="Times New Roman"/>
          <w:sz w:val="28"/>
          <w:szCs w:val="24"/>
        </w:rPr>
        <w:t>ЛЕНИНГРАДСКОЙ ОБЛАСТИ"</w:t>
      </w:r>
    </w:p>
    <w:p w:rsidR="004E6111" w:rsidRPr="0066183C" w:rsidRDefault="004E6111">
      <w:pPr>
        <w:pStyle w:val="ConsPlusNormal"/>
        <w:jc w:val="center"/>
        <w:rPr>
          <w:rFonts w:ascii="Times New Roman" w:hAnsi="Times New Roman" w:cs="Times New Roman"/>
          <w:sz w:val="28"/>
          <w:szCs w:val="24"/>
        </w:rPr>
      </w:pPr>
    </w:p>
    <w:p w:rsidR="004E6111" w:rsidRPr="0066183C" w:rsidRDefault="004E6111">
      <w:pPr>
        <w:pStyle w:val="ConsPlusTitle"/>
        <w:jc w:val="center"/>
        <w:outlineLvl w:val="1"/>
        <w:rPr>
          <w:rFonts w:ascii="Times New Roman" w:hAnsi="Times New Roman" w:cs="Times New Roman"/>
          <w:sz w:val="28"/>
          <w:szCs w:val="24"/>
        </w:rPr>
      </w:pPr>
      <w:r w:rsidRPr="0066183C">
        <w:rPr>
          <w:rFonts w:ascii="Times New Roman" w:hAnsi="Times New Roman" w:cs="Times New Roman"/>
          <w:sz w:val="28"/>
          <w:szCs w:val="24"/>
        </w:rPr>
        <w:t>1. Термины и сокращения</w:t>
      </w:r>
    </w:p>
    <w:p w:rsidR="004E6111" w:rsidRPr="0066183C" w:rsidRDefault="004E6111">
      <w:pPr>
        <w:pStyle w:val="ConsPlusNormal"/>
        <w:jc w:val="center"/>
        <w:rPr>
          <w:rFonts w:ascii="Times New Roman" w:hAnsi="Times New Roman" w:cs="Times New Roman"/>
          <w:sz w:val="28"/>
          <w:szCs w:val="24"/>
        </w:rPr>
      </w:pPr>
    </w:p>
    <w:p w:rsidR="004E6111" w:rsidRPr="0066183C" w:rsidRDefault="004E6111">
      <w:pPr>
        <w:pStyle w:val="ConsPlusNormal"/>
        <w:ind w:firstLine="540"/>
        <w:jc w:val="both"/>
        <w:rPr>
          <w:rFonts w:ascii="Times New Roman" w:hAnsi="Times New Roman" w:cs="Times New Roman"/>
          <w:sz w:val="28"/>
          <w:szCs w:val="24"/>
        </w:rPr>
      </w:pPr>
      <w:r w:rsidRPr="0066183C">
        <w:rPr>
          <w:rFonts w:ascii="Times New Roman" w:hAnsi="Times New Roman" w:cs="Times New Roman"/>
          <w:sz w:val="28"/>
          <w:szCs w:val="24"/>
        </w:rPr>
        <w:t xml:space="preserve">Термины и сокращения, используемые в настоящем Регламенте, приведены в </w:t>
      </w:r>
      <w:hyperlink w:anchor="P49" w:history="1">
        <w:r w:rsidRPr="0066183C">
          <w:rPr>
            <w:rFonts w:ascii="Times New Roman" w:hAnsi="Times New Roman" w:cs="Times New Roman"/>
            <w:color w:val="0000FF"/>
            <w:sz w:val="28"/>
            <w:szCs w:val="24"/>
          </w:rPr>
          <w:t>Приложении 1</w:t>
        </w:r>
      </w:hyperlink>
      <w:r w:rsidRPr="0066183C">
        <w:rPr>
          <w:rFonts w:ascii="Times New Roman" w:hAnsi="Times New Roman" w:cs="Times New Roman"/>
          <w:sz w:val="28"/>
          <w:szCs w:val="24"/>
        </w:rPr>
        <w:t xml:space="preserve"> </w:t>
      </w:r>
      <w:r w:rsidR="00D473EF" w:rsidRPr="0066183C">
        <w:rPr>
          <w:rFonts w:ascii="Times New Roman" w:hAnsi="Times New Roman" w:cs="Times New Roman"/>
          <w:sz w:val="28"/>
          <w:szCs w:val="24"/>
        </w:rPr>
        <w:t xml:space="preserve">«Перечень терминов и сокращений, используемых в Приказе и его приложениях» </w:t>
      </w:r>
      <w:r w:rsidRPr="0066183C">
        <w:rPr>
          <w:rFonts w:ascii="Times New Roman" w:hAnsi="Times New Roman" w:cs="Times New Roman"/>
          <w:sz w:val="28"/>
          <w:szCs w:val="24"/>
        </w:rPr>
        <w:t xml:space="preserve">к Приказу </w:t>
      </w:r>
      <w:r w:rsidR="00314507" w:rsidRPr="0066183C">
        <w:rPr>
          <w:rFonts w:ascii="Times New Roman" w:hAnsi="Times New Roman" w:cs="Times New Roman"/>
          <w:sz w:val="28"/>
          <w:szCs w:val="24"/>
        </w:rPr>
        <w:t xml:space="preserve">Комитет финансов Гатчинского муниципального района </w:t>
      </w:r>
    </w:p>
    <w:p w:rsidR="004E6111" w:rsidRPr="0066183C" w:rsidRDefault="004E6111">
      <w:pPr>
        <w:pStyle w:val="ConsPlusNormal"/>
        <w:rPr>
          <w:rFonts w:ascii="Times New Roman" w:hAnsi="Times New Roman" w:cs="Times New Roman"/>
          <w:sz w:val="28"/>
          <w:szCs w:val="24"/>
        </w:rPr>
      </w:pPr>
    </w:p>
    <w:p w:rsidR="004E6111" w:rsidRPr="0066183C" w:rsidRDefault="004E6111">
      <w:pPr>
        <w:pStyle w:val="ConsPlusTitle"/>
        <w:jc w:val="center"/>
        <w:outlineLvl w:val="1"/>
        <w:rPr>
          <w:rFonts w:ascii="Times New Roman" w:hAnsi="Times New Roman" w:cs="Times New Roman"/>
          <w:sz w:val="28"/>
          <w:szCs w:val="24"/>
        </w:rPr>
      </w:pPr>
      <w:r w:rsidRPr="0066183C">
        <w:rPr>
          <w:rFonts w:ascii="Times New Roman" w:hAnsi="Times New Roman" w:cs="Times New Roman"/>
          <w:sz w:val="28"/>
          <w:szCs w:val="24"/>
        </w:rPr>
        <w:t>2. Порядок разбора конфликтных ситуаций</w:t>
      </w:r>
    </w:p>
    <w:p w:rsidR="004E6111" w:rsidRPr="0066183C" w:rsidRDefault="004E6111">
      <w:pPr>
        <w:pStyle w:val="ConsPlusNormal"/>
        <w:rPr>
          <w:rFonts w:ascii="Times New Roman" w:hAnsi="Times New Roman" w:cs="Times New Roman"/>
          <w:sz w:val="28"/>
          <w:szCs w:val="24"/>
        </w:rPr>
      </w:pPr>
    </w:p>
    <w:p w:rsidR="004E6111" w:rsidRPr="0066183C" w:rsidRDefault="004E6111">
      <w:pPr>
        <w:pStyle w:val="ConsPlusNormal"/>
        <w:ind w:firstLine="540"/>
        <w:jc w:val="both"/>
        <w:rPr>
          <w:rFonts w:ascii="Times New Roman" w:hAnsi="Times New Roman" w:cs="Times New Roman"/>
          <w:sz w:val="28"/>
          <w:szCs w:val="24"/>
        </w:rPr>
      </w:pPr>
      <w:r w:rsidRPr="0066183C">
        <w:rPr>
          <w:rFonts w:ascii="Times New Roman" w:hAnsi="Times New Roman" w:cs="Times New Roman"/>
          <w:sz w:val="28"/>
          <w:szCs w:val="24"/>
        </w:rPr>
        <w:t>2.1. Под конфликтной ситуацией понимается ситуация, вызванная следующими разногласиями между Участниками:</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оспаривание факта отправления и(или) получения электронного документа;</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оспаривание времени отправления и(или) получения электронного документа;</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оспаривание содержания отправленного (полученного) электронного документа;</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оспаривание идентичности экземпляров электронного документа и(или) подлинника и копии электронного документа на бумажном носителе;</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оспаривание целостности электронного документа;</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оспаривание идентификации лица, подписавшего электронный документ ЭП;</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оспаривание полномочий лица, подписавшего электронный документ ЭП;</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оспаривание действительности и правомочности использования сертификата, использованного для подписания электронного документа;</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оспаривание факта подписи электронного документа;</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иные случаи разногласий, возникшие в ходе обмена электронными документами.</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2.2. Разрешая конфликтные ситуации, участники исходят из следующего:</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lastRenderedPageBreak/>
        <w:t>В соответствии с законодательством документ в электронном виде, подписанный ЭП в Системе, является документом, имеющим юридическую силу, аналогичным бумажному документу, подписанному собственноручной подписью и заверенному печатью.</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Электронный документ порождает обязательства участника перед другим участником, если документ оформлен надлежащим образом, подписан ЭП в Системе и доставлен другому участнику. При этом ЭП используется в соответствии со сведениями, указанными в Сертификате, а Сертификат отправителя является действующим или являлся действующим на момент подписания документа.</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Математические свойства алгоритма ЭП должны соответствовать стандартам, существующим в Российской Федерации. Участник признает, что разбор конфликтной ситуации в отношении авторства, целостности и подлинности электронного документа заключается в доказательстве подписания конкретного электронного документа на конкретном ключе ЭП.</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Электронный документ может иметь неограниченное количество экземпляров. Для создания дополнительного экземпляра существующего электронного документа копирование этого электронного документа должно быть выполнено со всеми ЭП. Все экземпляры электронного документа являются подлинниками данного электронного документа.</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Разрешение конфликтных ситуаций осуществляется несколькими способами (в зависимости от уровня эскалации конфликтной ситуации), а именно:</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в рабочем порядке (без создания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с созданием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в претензионном порядке;</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в судебном порядке.</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2.3. Разрешение конфликтных ситуаций в рабочем порядке.</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В случае возникновения обстоятельств, свидетельствующих, по мнению одного из участников, о возникновении конфликтной ситуации, данный участник (инициатор) незамедлительно извещает ответчика и других заинтересованных участников любым доступным способом о возможном возникновении и(или) наличии конфликтной ситуации, обстоятельствах, свидетельствующих о ее возникновении или наличии, а также о ее предполагаемых причинах.</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xml:space="preserve">Участники, которым была направлена информация (извещение в произвольной форме) о конфликтной ситуации и которые должны участвовать в ее разрешении, обязаны проверить наличие указанных в извещении обстоятельств и при необходимости принять меры по разрешению конфликтной </w:t>
      </w:r>
      <w:proofErr w:type="gramStart"/>
      <w:r w:rsidRPr="0066183C">
        <w:rPr>
          <w:rFonts w:ascii="Times New Roman" w:hAnsi="Times New Roman" w:cs="Times New Roman"/>
          <w:sz w:val="28"/>
          <w:szCs w:val="24"/>
        </w:rPr>
        <w:t>ситуации</w:t>
      </w:r>
      <w:proofErr w:type="gramEnd"/>
      <w:r w:rsidRPr="0066183C">
        <w:rPr>
          <w:rFonts w:ascii="Times New Roman" w:hAnsi="Times New Roman" w:cs="Times New Roman"/>
          <w:sz w:val="28"/>
          <w:szCs w:val="24"/>
        </w:rPr>
        <w:t xml:space="preserve"> со своей стороны.</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xml:space="preserve">Ответчик извещает доступным способом инициатора о результатах проверки и при необходимости о мерах, принятых для разрешения конфликтной ситуации, </w:t>
      </w:r>
      <w:r w:rsidRPr="0066183C">
        <w:rPr>
          <w:rFonts w:ascii="Times New Roman" w:hAnsi="Times New Roman" w:cs="Times New Roman"/>
          <w:sz w:val="28"/>
          <w:szCs w:val="24"/>
        </w:rPr>
        <w:lastRenderedPageBreak/>
        <w:t>в течение одного рабочего дня с момента получения извещения от инициатора.</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Конфликтная ситуация признается разрешенной в рабочем порядке в случае, если инициатор удовлетворен информацией, содержащейся в извещениях ответчика, не имеет к нему претензий и информация представлена в надлежащий срок.</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Разрешение конфликтных ситуаций в рабочем порядке допускается в тех случаях, когда действия, являющиеся причиной конфликта, не наносят существенный ущерб участникам. Под существенным понимается ущерб, приводящий к нарушению законодательства.</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2.4. Разрешение конфликтных ситуаций с созданием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2.4.1. Экспертная комиссия создается с целью разрешения конфликтных ситуаций, возникающих в ходе обмена электронными документами в Системе, в тех случаях, когда разрешение конфликтных ситуаций в рабочем порядке не представляется возможным по следующим причинам:</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действия, являющиеся конфликтными, наносят существенный ущерб участникам;</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действия, являющиеся конфликтными, не наносят существенный ущерб участникам, но инициатор не удовлетворен результатами разрешения конфликтной ситуации в рабочем порядке.</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2.4.2. Формирование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В случае если конфликтная ситуация не была разрешена в рабочем порядке, инициатор не позднее трех рабочих дней после возникновения конфликтной ситуации направляет ответчику заявление о разногласиях &lt;1&gt; (далее - Заявление) и предложение о создании Экспертной комиссии (далее - Предложение).</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&lt;1&gt; До подачи Заявления инициатору необходимо убедиться в целостности установленного на его технических средствах программного обеспечения, в том числе средств ЭП, а также в том, что не было произведено несанкционированных действий относительно программного обеспечения, и в том, что на его технических средствах не установлено вредоносного или шпионского программного обеспечения.</w:t>
      </w: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r w:rsidRPr="00ED0AE1">
        <w:rPr>
          <w:rFonts w:ascii="Times New Roman" w:hAnsi="Times New Roman" w:cs="Times New Roman"/>
          <w:sz w:val="24"/>
          <w:szCs w:val="24"/>
        </w:rPr>
        <w:t>Заявление должно содержать информацию о предмете и существе конфликтной ситуации, обстоятельствах, по мнению инициатора свидетельствующих о наличии конфликтной ситуации, возможных причинах и последствиях ее возникновения.</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Заявление в обязательном порядке должно содержать следующую информацию:</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 уникальный идентификатор электронного документа &lt;2&gt;;</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&lt;2&gt; Определяется через интерфейс системы.</w:t>
      </w: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r w:rsidRPr="00ED0AE1">
        <w:rPr>
          <w:rFonts w:ascii="Times New Roman" w:hAnsi="Times New Roman" w:cs="Times New Roman"/>
          <w:sz w:val="24"/>
          <w:szCs w:val="24"/>
        </w:rPr>
        <w:t>- название класса электронного документа и его номер в Системе;</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lastRenderedPageBreak/>
        <w:t>- дата Заявления;</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 номер Заявления (если ведется журнал заявлений о разногласиях);</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 обстоятельства, на которых основаны заявленные требования и сведения о подтверждающих их доказательствах;</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 дата и время подписания электронного документа;</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 дата электронного документа;</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 номер электронного документа;</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 нормы законодательных и иных нормативных правовых актов, положения соглашения между участниками, на основании которых выставляется требование.</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К Заявлению должны быть приложены следующие документы:</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 файл, содержащий электронный документ, а также ЭП этого электронного документа &lt;3&gt;;</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&lt;3&gt; Выгружается из Системы.</w:t>
      </w: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r w:rsidRPr="00ED0AE1">
        <w:rPr>
          <w:rFonts w:ascii="Times New Roman" w:hAnsi="Times New Roman" w:cs="Times New Roman"/>
          <w:sz w:val="24"/>
          <w:szCs w:val="24"/>
        </w:rPr>
        <w:t>- файл, содержащий вложение электронного документа, а также ЭП этого вложения электронного документа &lt;4&gt;;</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&lt;4&gt; Выгружается из Системы.</w:t>
      </w: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r w:rsidRPr="00ED0AE1">
        <w:rPr>
          <w:rFonts w:ascii="Times New Roman" w:hAnsi="Times New Roman" w:cs="Times New Roman"/>
          <w:sz w:val="24"/>
          <w:szCs w:val="24"/>
        </w:rPr>
        <w:t>- файлы, содержащие сертификаты ключей ЭП, которыми был подписан электронный документ и вложения.</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Предложение должно содержать следующую информацию:</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 предполагаемая дата (не позднее трех рабочих дней со дня отправления Заявления), время и место сбора Экспертной комиссии;</w:t>
      </w:r>
    </w:p>
    <w:p w:rsidR="004E6111" w:rsidRPr="00ED0AE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 список предлагаемых для участия в работе Экспертной комиссии представителей инициатора с указанием ФИО, должностей, контактной информации (телефон, электронная почта, факс).</w:t>
      </w:r>
    </w:p>
    <w:p w:rsidR="004E6111" w:rsidRDefault="004E6111">
      <w:pPr>
        <w:pStyle w:val="ConsPlusNormal"/>
        <w:spacing w:before="220"/>
        <w:ind w:firstLine="540"/>
        <w:jc w:val="both"/>
        <w:rPr>
          <w:rFonts w:ascii="Times New Roman" w:hAnsi="Times New Roman" w:cs="Times New Roman"/>
          <w:sz w:val="24"/>
          <w:szCs w:val="24"/>
        </w:rPr>
      </w:pPr>
      <w:r w:rsidRPr="00ED0AE1">
        <w:rPr>
          <w:rFonts w:ascii="Times New Roman" w:hAnsi="Times New Roman" w:cs="Times New Roman"/>
          <w:sz w:val="24"/>
          <w:szCs w:val="24"/>
        </w:rPr>
        <w:t>Заявление и Предложение составляются в произвольной форме на бумажном носителе, подписываются должностными лицами инициатора, уполномоченными участвовать в разрешении конфликтной ситуации, и передаются ответчику способом, подтверждающим вручение корреспонденции.</w:t>
      </w:r>
    </w:p>
    <w:p w:rsidR="00F57585" w:rsidRDefault="00F57585">
      <w:pPr>
        <w:pStyle w:val="ConsPlusNormal"/>
        <w:spacing w:before="220"/>
        <w:ind w:firstLine="540"/>
        <w:jc w:val="both"/>
        <w:rPr>
          <w:rFonts w:ascii="Times New Roman" w:hAnsi="Times New Roman" w:cs="Times New Roman"/>
          <w:sz w:val="24"/>
          <w:szCs w:val="24"/>
        </w:rPr>
      </w:pPr>
    </w:p>
    <w:p w:rsidR="00F57585" w:rsidRDefault="00F57585">
      <w:pPr>
        <w:pStyle w:val="ConsPlusNormal"/>
        <w:spacing w:before="220"/>
        <w:ind w:firstLine="540"/>
        <w:jc w:val="both"/>
        <w:rPr>
          <w:rFonts w:ascii="Times New Roman" w:hAnsi="Times New Roman" w:cs="Times New Roman"/>
          <w:sz w:val="24"/>
          <w:szCs w:val="24"/>
        </w:rPr>
      </w:pPr>
    </w:p>
    <w:p w:rsidR="00F57585" w:rsidRDefault="00F57585">
      <w:pPr>
        <w:pStyle w:val="ConsPlusNormal"/>
        <w:spacing w:before="220"/>
        <w:ind w:firstLine="540"/>
        <w:jc w:val="both"/>
        <w:rPr>
          <w:rFonts w:ascii="Times New Roman" w:hAnsi="Times New Roman" w:cs="Times New Roman"/>
          <w:sz w:val="24"/>
          <w:szCs w:val="24"/>
        </w:rPr>
      </w:pPr>
    </w:p>
    <w:p w:rsidR="00F57585" w:rsidRDefault="00F57585">
      <w:pPr>
        <w:pStyle w:val="ConsPlusNormal"/>
        <w:spacing w:before="220"/>
        <w:ind w:firstLine="540"/>
        <w:jc w:val="both"/>
        <w:rPr>
          <w:rFonts w:ascii="Times New Roman" w:hAnsi="Times New Roman" w:cs="Times New Roman"/>
          <w:sz w:val="24"/>
          <w:szCs w:val="24"/>
        </w:rPr>
      </w:pPr>
    </w:p>
    <w:p w:rsidR="00F57585" w:rsidRDefault="00F57585">
      <w:pPr>
        <w:pStyle w:val="ConsPlusNormal"/>
        <w:spacing w:before="220"/>
        <w:ind w:firstLine="540"/>
        <w:jc w:val="both"/>
        <w:rPr>
          <w:rFonts w:ascii="Times New Roman" w:hAnsi="Times New Roman" w:cs="Times New Roman"/>
          <w:sz w:val="24"/>
          <w:szCs w:val="24"/>
        </w:rPr>
      </w:pPr>
    </w:p>
    <w:p w:rsidR="00F57585" w:rsidRDefault="00F57585">
      <w:pPr>
        <w:pStyle w:val="ConsPlusNormal"/>
        <w:spacing w:before="220"/>
        <w:ind w:firstLine="540"/>
        <w:jc w:val="both"/>
        <w:rPr>
          <w:rFonts w:ascii="Times New Roman" w:hAnsi="Times New Roman" w:cs="Times New Roman"/>
          <w:sz w:val="24"/>
          <w:szCs w:val="24"/>
        </w:rPr>
      </w:pPr>
    </w:p>
    <w:p w:rsidR="00F57585" w:rsidRPr="00ED0AE1" w:rsidRDefault="00F57585">
      <w:pPr>
        <w:pStyle w:val="ConsPlusNormal"/>
        <w:spacing w:before="220"/>
        <w:ind w:firstLine="540"/>
        <w:jc w:val="both"/>
        <w:rPr>
          <w:rFonts w:ascii="Times New Roman" w:hAnsi="Times New Roman" w:cs="Times New Roman"/>
          <w:sz w:val="24"/>
          <w:szCs w:val="24"/>
        </w:rPr>
      </w:pP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2.4.3. Предполагаемые место и дата сбора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Не позднее чем на третий рабочий день после получения Заявления и Предложения участниками, участвующими в разрешении конфликтной ситуации, должна быть сформирована Экспертная комиссия.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Состав Экспертной комиссии, время и место ее работы утверждаются руководителями (иными уполномоченными лицами) участвующих в разрешении конфликтной ситуации участников.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Срок работы Экспертной комиссии - пять рабочих дней. В исключительных случаях срок работы Экспертной комиссии может быть продлен руководителями (иными уполномоченными лицами) участвующих в разрешении конфликтной ситуации участников, но не более чем на тридцать рабочих дней.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Если участники не договорятся об ином, то в состав Экспертной комиссии входит равное количество уполномоченных лиц участников, участвующих в разрешении конфликтной ситуации.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По инициативе любого из участников, участвующих в разрешении конфликтной ситуации, в состав Экспертной комиссии включаются специалисты служб обеспечения информационной безопасности участников, уполномоченные сотрудники участников, представители юридических служб участников, а также представители органов, осуществляющих государственное регулирование и контроль в соответствующих сферах деятельности, и уполномоченные сотрудники УЦ (по согласованию), а также представители разработчика программного обеспечения Системы.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По инициативе любого из участников, участвующих в разрешении конфликтной ситуации, к работе Экспертной комиссии привлекаются независимые эксперты.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Лица, входящие в состав Экспертной комиссии, должны обладать опытом работы с электронными документами, знаниями в области обеспечения информационной безопасности при обмене электронными документами, иметь соответствующий допуск к необходимым для проведения работы Экспертной комиссии документам и программно-техническим средствам.</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Председатель Экспертной комиссии назначается по согласованию участников. Если согласование не достигнуто, то председатель Экспертной комиссии назначается простым большинством голосов, по результатам открытого голосования членов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2.4.4. Права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Экспертная комиссия имеет право: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получать доступ к необходимым для ее работы документам участников, в том числе к архивам электронных документов;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xml:space="preserve">- знакомиться с условиями и порядком подготовки, формирования, </w:t>
      </w:r>
      <w:r w:rsidRPr="0066183C">
        <w:rPr>
          <w:rFonts w:ascii="Times New Roman" w:hAnsi="Times New Roman" w:cs="Times New Roman"/>
          <w:sz w:val="28"/>
          <w:szCs w:val="28"/>
        </w:rPr>
        <w:lastRenderedPageBreak/>
        <w:t>обработки, доставки, исполнения, хранения и учета электронных документов участников;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знакомиться с условиями и порядком эксплуатации программных и технических средств обмена электронными документами участников;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знакомиться с условиями и порядком изготовления, использования и хранения участниками ключей, иной конфиденциальной информации, а также материальных носителей, необходимых для работы средств обмена электронными документами;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получать объяснения от должностных лиц участников, обеспечивающих обмен электронными документами;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получать от участников любую иную информацию, относящуюся, по ее мнению, к разрешаемой конфликтной ситуации.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Для проведения необходимых проверок и документирования данных Экспертной комиссией могут применяться специальные программные и технические средства.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2.4.5. Порядок работы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Ответчик обязан в период работы Экспертной комиссии представить инициатору и Экспертной комиссии документально обоснованные объяснения и(или) доказательства по каждому вопросу, изложенному в Заявлении.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Любая сторона в ходе работы Экспертной комиссии может вынести (в письменной форме) на рассмотрение Экспертной комиссии ходатайство об изменении или дополнении своих требований или возражений.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Экспертная комиссия может затребовать от сторон предоставление документов, вещественных или иных доказательств.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Рассмотрение спора производится на основании всех представленных документов и доказательств.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В том случае, если обстоятельства требуют подтверждения факта подлинности ЭП в электронном документе, Экспертная комиссия проводит экспертизу по подтверждению подлинности ЭП. Проведение экспертизы возлагается на уполномоченных сотрудников УЦ, входящих в состав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2.4.6. Оформление результатов работы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Все действия, предпринимаемые Экспертной комиссией для выяснения фактических обстоятельств конфликтной ситуации, а также сделанные выводы заносятся в протокол работы Экспертной комиссии. По итогам работы Экспертной комиссии составляется акт.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2.4.6.1. Протокол работы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xml:space="preserve">Протокол работы Экспертной комиссии должен содержать следующую </w:t>
      </w:r>
      <w:r w:rsidRPr="0066183C">
        <w:rPr>
          <w:rFonts w:ascii="Times New Roman" w:hAnsi="Times New Roman" w:cs="Times New Roman"/>
          <w:sz w:val="28"/>
          <w:szCs w:val="28"/>
        </w:rPr>
        <w:lastRenderedPageBreak/>
        <w:t>информацию:</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дату и место составления протокола;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состав Экспертной комиссии с указанием фамилий, имен, отчеств, мест работы, занимаемых должностей, исполняемых при обмене электронными документами функциональных ролей, контактной информации и квалификации членов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краткое изложение обстоятельств, свидетельствующих, по мнению инициатора, о возникновении и(или) наличии конфликтной ситуации;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установленные Экспертной комиссией фактические обстоятельства;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мероприятия, проводимые Экспертной комиссией для установления наличия, причин возникновения и последствий возникшей конфликтной ситуации, с указанием даты, времени и места их проведения;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выводы, к которым пришла Экспертная комиссия в результате проведенных мероприятий;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подписи всех членов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Выводы, к которым пришла Экспертная комиссия, должны основываться на положениях, дающих возможность проверить обоснованность и достоверность сделанных выводов на базе организационных, технических и практических данных.</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Протокол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выдается заверенная (подписью Председателя Экспертной комиссии) копия протокола.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2.4.6.2. Акт по итогам работы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Акт, составленный по итогам работы Экспертной комиссии, должен содержать следующую информацию:</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дату и место составления акта;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дату и время начала и окончания работы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состав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краткое изложение выводов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принятое решение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перечень мероприятий, проведенных Экспертной комиссией;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указание на особое мнение члена Экспертной комиссии (при наличии);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подписи всех членов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xml:space="preserve">При наличии указания на особое мнение члена Экспертной комиссии к акту </w:t>
      </w:r>
      <w:r w:rsidRPr="0066183C">
        <w:rPr>
          <w:rFonts w:ascii="Times New Roman" w:hAnsi="Times New Roman" w:cs="Times New Roman"/>
          <w:sz w:val="28"/>
          <w:szCs w:val="28"/>
        </w:rPr>
        <w:lastRenderedPageBreak/>
        <w:t>прилагается документ, составленный в произвольной форме и отражающий особое мнение члена Экспертной комиссии, не согласного с выводами Экспертной комиссии. Этот документ должен быть подписан членом Экспертной комиссии, чье мнение он отражает.</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Акт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выдается заверенная (подписью Председателя Экспертной комиссии) копия акта.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2.4.7. Разрешение конфликтной ситуации по итогам работы Экспертной комиссии.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Акт Экспертной комиссии является основанием для принятия участниками, участвующими в разрешении конфликтной ситуации, решения по урегулированию конфликтной ситуации.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В срок не более трех рабочих дней со дня окончания работы Экспертной комиссии участники, участвующие в разрешении конфликтной ситуации, на основании выводов Экспертной комиссии принимают меры по разрешению конфликтной ситуации.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Конфликтная ситуация признается разрешенной по итогам работы Экспертной комиссии, если участники, участвующие в разрешении конфликтной ситуации, удовлетворены выводами, полученными Экспертной комиссией, и не имеют претензий в связи с разрешаемой конфликтной ситуацией.</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В случае если конфликтная ситуация признается разрешенной, участники, участвующие в разрешении конфликтной ситуации, в срок не позднее пяти рабочих дней со дня окончания работы Экспертной комиссии оформляют решение об урегулировании конфликтной ситуации.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Решение составляется участниками, участвующими в разрешении конфликтной ситуации, в произвольной форме в виде документа на бумажном носителе и выдается по одному экземпляру каждому участнику. Решение подписывается уполномоченными в разрешении конфликтной ситуации лицами участников и утверждается руководителями (иными уполномоченными лицами) участников.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2.5. Претензионный порядок разрешения конфликтных ситуаций.</w:t>
      </w:r>
    </w:p>
    <w:p w:rsidR="004E6111"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В случаях когда конфликтная ситуация не разрешена по итогам работы Экспертной комиссии, в случае прямого или косвенного отказа одного из участников от участия в работе Экспертной комиссии или если одним из участников, участвующим в разрешении конфликтной ситуации, создавались препятствия работе Экспертной комиссии, а также в случае, если один из участников считает, что его права в связи с обменом электронными документами были нарушены, он обязан направить участнику, который, по его мнению, нарушил его права, претензию.</w:t>
      </w:r>
    </w:p>
    <w:p w:rsidR="00F57585" w:rsidRPr="0066183C" w:rsidRDefault="00F57585">
      <w:pPr>
        <w:pStyle w:val="ConsPlusNormal"/>
        <w:spacing w:before="220"/>
        <w:ind w:firstLine="540"/>
        <w:jc w:val="both"/>
        <w:rPr>
          <w:rFonts w:ascii="Times New Roman" w:hAnsi="Times New Roman" w:cs="Times New Roman"/>
          <w:sz w:val="28"/>
          <w:szCs w:val="28"/>
        </w:rPr>
      </w:pP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lastRenderedPageBreak/>
        <w:t>Претензия должна содержать:</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изложение требований инициатора;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изложение фактических обстоятельств, на которых основываются требования инициатора, и доказательства, подтверждающие их, со ссылкой на соответствующие нормы законодательства и иных нормативных правовых актов;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сведения о работе Экспертной комиссии и, в случае если Экспертная комиссия работала в связи с разрешаемой конфликтной ситуацией, копии материалов работы Экспертной комиссии независимо от выводов Экспертной комиссии, согласия или несогласия с этими выводами инициатора;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иные документы, имеющие значение, по мнению инициатора;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перечень прилагаемых к претензии документов и других доказательств, а также иные сведения, необходимые для урегулирования разногласий по претензии.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Претензия составляется в форме документа на бумажном носителе в произвольной форме, подписывается руководителем (иным уполномоченным лицом) инициатора, заверяется печатью инициатора. Претензия и прилагаемые к ней документы направляются в адрес ответчика. Ответчик обязан в срок не позднее трех рабочих дней удовлетворить требования претензии или представить мотивированный отказ в их удовлетворении. Непредставление ответа на претензию в течение указанного срока является нарушением установленного настоящим пунктом претензионного порядка и может рассматриваться в качестве отказа в удовлетворении требований претензии.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2.6. Разрешение конфликтных ситуаций в судебном порядке.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В случае невозможности разрешения конфликтной ситуации в рабочем порядке, по итогам работы Экспертной комиссии, в претензионном порядке участник вправе направить имеющиеся разногласия на рассмотрение суда в порядке, установленном законодательством Российской Федерации.</w:t>
      </w:r>
    </w:p>
    <w:p w:rsidR="004E6111" w:rsidRPr="0066183C" w:rsidRDefault="004E6111">
      <w:pPr>
        <w:pStyle w:val="ConsPlusNormal"/>
        <w:jc w:val="center"/>
        <w:rPr>
          <w:rFonts w:ascii="Times New Roman" w:hAnsi="Times New Roman" w:cs="Times New Roman"/>
          <w:sz w:val="28"/>
          <w:szCs w:val="28"/>
        </w:rPr>
      </w:pPr>
    </w:p>
    <w:p w:rsidR="004E6111" w:rsidRPr="0066183C" w:rsidRDefault="004E6111">
      <w:pPr>
        <w:pStyle w:val="ConsPlusTitle"/>
        <w:jc w:val="center"/>
        <w:outlineLvl w:val="1"/>
        <w:rPr>
          <w:rFonts w:ascii="Times New Roman" w:hAnsi="Times New Roman" w:cs="Times New Roman"/>
          <w:sz w:val="28"/>
          <w:szCs w:val="28"/>
        </w:rPr>
      </w:pPr>
      <w:r w:rsidRPr="0066183C">
        <w:rPr>
          <w:rFonts w:ascii="Times New Roman" w:hAnsi="Times New Roman" w:cs="Times New Roman"/>
          <w:sz w:val="28"/>
          <w:szCs w:val="28"/>
        </w:rPr>
        <w:t>3. Процедуры проверки электронных документов</w:t>
      </w:r>
    </w:p>
    <w:p w:rsidR="004E6111" w:rsidRPr="0066183C" w:rsidRDefault="004E6111">
      <w:pPr>
        <w:pStyle w:val="ConsPlusNormal"/>
        <w:rPr>
          <w:rFonts w:ascii="Times New Roman" w:hAnsi="Times New Roman" w:cs="Times New Roman"/>
          <w:sz w:val="28"/>
          <w:szCs w:val="28"/>
        </w:rPr>
      </w:pPr>
    </w:p>
    <w:p w:rsidR="004E6111" w:rsidRPr="0066183C" w:rsidRDefault="004E6111">
      <w:pPr>
        <w:pStyle w:val="ConsPlusNormal"/>
        <w:ind w:firstLine="540"/>
        <w:jc w:val="both"/>
        <w:rPr>
          <w:rFonts w:ascii="Times New Roman" w:hAnsi="Times New Roman" w:cs="Times New Roman"/>
          <w:sz w:val="28"/>
          <w:szCs w:val="28"/>
        </w:rPr>
      </w:pPr>
      <w:r w:rsidRPr="0066183C">
        <w:rPr>
          <w:rFonts w:ascii="Times New Roman" w:hAnsi="Times New Roman" w:cs="Times New Roman"/>
          <w:sz w:val="28"/>
          <w:szCs w:val="28"/>
        </w:rPr>
        <w:t>3.1. Проверка наличия электронных документов.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Для проверки наличия электронного документа необходимо: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проверить наличие данного электронного документа в Системе. Проверка осуществляется посредством поиска уникального идентификатора, указанного в Заявлении;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получить электронный документ и ЭП для анализа (документ и ЭП могут быть получены из Системы в виде двух файлов: документ в виде файла в формате "txt", ЭП - в виде файла в формате "PKCS#7") &lt;5&gt;.</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w:t>
      </w:r>
    </w:p>
    <w:p w:rsidR="004E6111" w:rsidRPr="00F57585" w:rsidRDefault="004E6111">
      <w:pPr>
        <w:pStyle w:val="ConsPlusNormal"/>
        <w:spacing w:before="220"/>
        <w:ind w:firstLine="540"/>
        <w:jc w:val="both"/>
        <w:rPr>
          <w:rFonts w:ascii="Times New Roman" w:hAnsi="Times New Roman" w:cs="Times New Roman"/>
          <w:sz w:val="24"/>
          <w:szCs w:val="28"/>
        </w:rPr>
      </w:pPr>
      <w:r w:rsidRPr="00F57585">
        <w:rPr>
          <w:rFonts w:ascii="Times New Roman" w:hAnsi="Times New Roman" w:cs="Times New Roman"/>
          <w:sz w:val="24"/>
          <w:szCs w:val="28"/>
        </w:rPr>
        <w:t xml:space="preserve">&lt;5&gt; Если вложение(-я) к электронному документу подписываются отдельно, то формат </w:t>
      </w:r>
      <w:r w:rsidRPr="00F57585">
        <w:rPr>
          <w:rFonts w:ascii="Times New Roman" w:hAnsi="Times New Roman" w:cs="Times New Roman"/>
          <w:sz w:val="24"/>
          <w:szCs w:val="28"/>
        </w:rPr>
        <w:lastRenderedPageBreak/>
        <w:t>файла выгрузки вложения соответствует формату файла вложенного документа.</w:t>
      </w:r>
    </w:p>
    <w:p w:rsidR="004E6111" w:rsidRPr="00F57585" w:rsidRDefault="004E6111">
      <w:pPr>
        <w:pStyle w:val="ConsPlusNormal"/>
        <w:ind w:firstLine="540"/>
        <w:jc w:val="both"/>
        <w:rPr>
          <w:rFonts w:ascii="Times New Roman" w:hAnsi="Times New Roman" w:cs="Times New Roman"/>
          <w:sz w:val="24"/>
          <w:szCs w:val="28"/>
        </w:rPr>
      </w:pPr>
    </w:p>
    <w:p w:rsidR="004E6111" w:rsidRPr="00F57585" w:rsidRDefault="004E6111">
      <w:pPr>
        <w:pStyle w:val="ConsPlusNormal"/>
        <w:ind w:firstLine="540"/>
        <w:jc w:val="both"/>
        <w:rPr>
          <w:rFonts w:ascii="Times New Roman" w:hAnsi="Times New Roman" w:cs="Times New Roman"/>
          <w:sz w:val="24"/>
          <w:szCs w:val="28"/>
        </w:rPr>
      </w:pPr>
      <w:r w:rsidRPr="00F57585">
        <w:rPr>
          <w:rFonts w:ascii="Times New Roman" w:hAnsi="Times New Roman" w:cs="Times New Roman"/>
          <w:sz w:val="24"/>
          <w:szCs w:val="28"/>
        </w:rPr>
        <w:t>При этом могут быть сделаны следующие выводы:</w:t>
      </w:r>
    </w:p>
    <w:p w:rsidR="004E6111" w:rsidRPr="00F57585" w:rsidRDefault="004E6111">
      <w:pPr>
        <w:pStyle w:val="ConsPlusNormal"/>
        <w:spacing w:before="220"/>
        <w:ind w:firstLine="540"/>
        <w:jc w:val="both"/>
        <w:rPr>
          <w:rFonts w:ascii="Times New Roman" w:hAnsi="Times New Roman" w:cs="Times New Roman"/>
          <w:sz w:val="24"/>
          <w:szCs w:val="28"/>
        </w:rPr>
      </w:pPr>
      <w:r w:rsidRPr="00F57585">
        <w:rPr>
          <w:rFonts w:ascii="Times New Roman" w:hAnsi="Times New Roman" w:cs="Times New Roman"/>
          <w:sz w:val="24"/>
          <w:szCs w:val="28"/>
        </w:rPr>
        <w:t>- при отсутствии данного электронного документа в Системе делается вывод об отсутствии причин конфликтной ситуации;</w:t>
      </w:r>
    </w:p>
    <w:p w:rsidR="004E6111" w:rsidRPr="00F57585" w:rsidRDefault="004E6111">
      <w:pPr>
        <w:pStyle w:val="ConsPlusNormal"/>
        <w:spacing w:before="220"/>
        <w:ind w:firstLine="540"/>
        <w:jc w:val="both"/>
        <w:rPr>
          <w:rFonts w:ascii="Times New Roman" w:hAnsi="Times New Roman" w:cs="Times New Roman"/>
          <w:sz w:val="24"/>
          <w:szCs w:val="28"/>
        </w:rPr>
      </w:pPr>
      <w:r w:rsidRPr="00F57585">
        <w:rPr>
          <w:rFonts w:ascii="Times New Roman" w:hAnsi="Times New Roman" w:cs="Times New Roman"/>
          <w:sz w:val="24"/>
          <w:szCs w:val="28"/>
        </w:rPr>
        <w:t>- при наличии электронного документа в Системе необходимо продолжить разрешение конфликтной ситуации в соответствии с настоящим Порядком.</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3.2. Подтверждение подлинности ЭП.</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Подтверждение подлинности ЭП в электронном документе - это положительный результат подтверждения сертифицированным средством ЭП принадлежности содержащейся в электронном документе ЭП ее владельцу и отсутствия искажения и подделки подписанного данной ЭП электронного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Подтверждение подлинности ЭП выполняется путем проведения экспертизы. Экспертиза подлинности ЭП в электронном документе выполняется УЦ.</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 этом могут быть сделаны следующие выводы:</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при неподтверждении УЦ подлинности ЭП делается вывод об отсутствии причин конфликтной ситуации;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при подтверждении УЦ подлинности ЭП, а также при наличии остальных подтверждающих фактов делается вывод о правомерности претензий инициатора, зафиксированных в Заявлении.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 Проверка организационных аспектов.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3.3.1. Соответствие положениям Регламента: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1) соответствие полномочий подписанта на подписание электронного документа ЭП в соответствии с Регламентом, а именно:</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а) соответствие представленного документа описанию класса документов согласно документации к Системе;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б) возможность подписания ЭП электронных документов данного класса;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в) возможность подписания ЭП на заданном статусе жизненного цикла электронного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г) присутствие документа данного класса в альбоме электронных документов, используемых при осуществлении ЮЗЭД в Системе;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2) время и дата подписания электронного документа;</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 соответствие личности должностного лица, подписавшего электронный документ, информации, указанной в сертификате.</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 xml:space="preserve">При установлении факта соответствия между Регламентом и ЭП в электронном документе, времени и даты подписания электронного документа </w:t>
      </w:r>
      <w:r w:rsidRPr="0066183C">
        <w:rPr>
          <w:rFonts w:ascii="Times New Roman" w:hAnsi="Times New Roman" w:cs="Times New Roman"/>
          <w:sz w:val="28"/>
          <w:szCs w:val="28"/>
        </w:rPr>
        <w:lastRenderedPageBreak/>
        <w:t>времени и дате подписания электронного документа, указанным в Заявлении, а также при наличии остальных подтверждающих фактов, делается вывод о правомерности претензий инициатора, зафиксированных в Заявлении.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 установлении факта несоответствия между Регламентом и ЭП в электронном документе, времени и даты подписания электронного документа времени и дате подписания электронного документа, указанным в Заявлении, делается вывод об отсутствии причин конфликтной ситуации.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3.3.2. Правомерность использования копий СКЗИ и копий Системы в соответствии с условиями лицензионных соглашений об их использовании.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 установлении факта правомерности использования копий СКЗИ и копий Системы делается вывод о правомерности претензий инициатора, зафиксированных в Заявлении.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 установлении факта неправомерности использования копий СКЗИ и копий Системы делается вывод об отсутствии причин конфликтной ситуации.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3.3.3. Корректность использования СКЗИ и Системы в соответствии с документацией на используемые программные и аппаратные средства и аттестатами соответствия.</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 установлении факта корректного использования СКЗИ и Системы делается вывод о правомерности претензий инициатора, зафиксированных в Заявлении.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 установлении факта некорректного использования СКЗИ и Системы делается вывод об отсутствии причин конфликтной ситуации.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3.3.4. Правомерность подписания электронного документа уполномоченным сотрудником на основании Регламента и заявления участника на внесение в реестр Системы сертификатов уполномоченных сотрудников.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 установлении факта правомерного подписания электронного документа уполномоченным сотрудником делается вывод о правомерности претензий инициатора, зафиксированных в Заявлении.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 установлении факта неправомерного подписания электронного документа уполномоченным сотрудником делается вывод об отсутствии причин конфликтной ситуации.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3.3.5. Доказательства корректности условий использования сертификатов в соответствии с областью применения сертификатов.</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 установлении факта использования сертификатов в соответствии с областью применения сертификатов делается вывод о правомерности претензий инициатора, зафиксированных в Заявлении.</w:t>
      </w:r>
    </w:p>
    <w:p w:rsidR="004E6111" w:rsidRPr="0066183C" w:rsidRDefault="004E6111">
      <w:pPr>
        <w:pStyle w:val="ConsPlusNormal"/>
        <w:spacing w:before="220"/>
        <w:ind w:firstLine="540"/>
        <w:jc w:val="both"/>
        <w:rPr>
          <w:rFonts w:ascii="Times New Roman" w:hAnsi="Times New Roman" w:cs="Times New Roman"/>
          <w:sz w:val="28"/>
          <w:szCs w:val="28"/>
        </w:rPr>
      </w:pPr>
      <w:r w:rsidRPr="0066183C">
        <w:rPr>
          <w:rFonts w:ascii="Times New Roman" w:hAnsi="Times New Roman" w:cs="Times New Roman"/>
          <w:sz w:val="28"/>
          <w:szCs w:val="28"/>
        </w:rPr>
        <w:t>При установлении факта использования сертификатов не в соответствии с областью применения сертификатов делается вывод об отсутствии причин конфликтной ситуации.</w:t>
      </w:r>
    </w:p>
    <w:p w:rsidR="004E6111" w:rsidRPr="00ED0AE1" w:rsidRDefault="004E6111">
      <w:pPr>
        <w:pStyle w:val="ConsPlusNormal"/>
        <w:jc w:val="center"/>
        <w:rPr>
          <w:rFonts w:ascii="Times New Roman" w:hAnsi="Times New Roman" w:cs="Times New Roman"/>
          <w:sz w:val="24"/>
          <w:szCs w:val="24"/>
        </w:rPr>
      </w:pPr>
    </w:p>
    <w:p w:rsidR="004E6111" w:rsidRPr="00ED0AE1" w:rsidRDefault="004E6111">
      <w:pPr>
        <w:pStyle w:val="ConsPlusTitle"/>
        <w:jc w:val="center"/>
        <w:outlineLvl w:val="2"/>
        <w:rPr>
          <w:rFonts w:ascii="Times New Roman" w:hAnsi="Times New Roman" w:cs="Times New Roman"/>
          <w:sz w:val="24"/>
          <w:szCs w:val="24"/>
        </w:rPr>
      </w:pPr>
      <w:r w:rsidRPr="00ED0AE1">
        <w:rPr>
          <w:rFonts w:ascii="Times New Roman" w:hAnsi="Times New Roman" w:cs="Times New Roman"/>
          <w:sz w:val="24"/>
          <w:szCs w:val="24"/>
        </w:rPr>
        <w:lastRenderedPageBreak/>
        <w:t>Список необходимых для разрешения конфликтной ситуации</w:t>
      </w:r>
    </w:p>
    <w:p w:rsidR="004E6111" w:rsidRPr="00ED0AE1" w:rsidRDefault="004E6111">
      <w:pPr>
        <w:pStyle w:val="ConsPlusTitle"/>
        <w:jc w:val="center"/>
        <w:rPr>
          <w:rFonts w:ascii="Times New Roman" w:hAnsi="Times New Roman" w:cs="Times New Roman"/>
          <w:sz w:val="24"/>
          <w:szCs w:val="24"/>
        </w:rPr>
      </w:pPr>
      <w:r w:rsidRPr="00ED0AE1">
        <w:rPr>
          <w:rFonts w:ascii="Times New Roman" w:hAnsi="Times New Roman" w:cs="Times New Roman"/>
          <w:sz w:val="24"/>
          <w:szCs w:val="24"/>
        </w:rPr>
        <w:t>проверок</w:t>
      </w:r>
    </w:p>
    <w:p w:rsidR="004E6111" w:rsidRPr="00ED0AE1" w:rsidRDefault="004E611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7149"/>
        <w:gridCol w:w="1985"/>
      </w:tblGrid>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N</w:t>
            </w:r>
          </w:p>
        </w:tc>
        <w:tc>
          <w:tcPr>
            <w:tcW w:w="7149"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Наименование проверки</w:t>
            </w:r>
          </w:p>
        </w:tc>
        <w:tc>
          <w:tcPr>
            <w:tcW w:w="1985"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Успешность проверки</w:t>
            </w:r>
          </w:p>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(да/нет)</w:t>
            </w: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1.</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Проверка подлинности электронного документа</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Присутствие документа в Системе</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2.</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Подтверждение подлинности ЭП</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2.1.</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Успешное выполнение проверки ЭП с использованием сертификатов, представленных инициатором и УЦ</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2.2.</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Действительность сертификата, которым подписан конфликтный документ, на момент подписания</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Проверка организационных аспектов</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3.1.</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Проверка на соответствие положениям Регламента</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3.1.1.</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Соответствие представленного документа описанию класса</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3.1.2.</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Возможность подписания ЭП документов данного класса</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3.1.3.</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Соответствие личности должностного лица, подписавшего документ, информации, указанной в сертификате, представленном Экспертной комиссии</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3.1.4.</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Присутствие документа данного класса в альбоме электронных документов</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3.2.</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Прочие организационные аспекты</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3.2.1.</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Подтверждение правомерности использования копий СКЗИ и Системы в соответствии с условиями лицензионных соглашений</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3.2.2.</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Подтверждение корректности использования копий СКЗИ и Системы в соответствии с документацией на используемые программные и аппаратные средства и аттестатами соответствия</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3.2.3.</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Подтверждение правомерности использования электронного документа данного класса в ЮЗЭД в соответствии со списком электронных документов, включенных в альбом электронных документов</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3.2.4.</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Наличие доказательств того, что сертификат, которым подписан электронный документ, выдан УЦ</w:t>
            </w:r>
          </w:p>
        </w:tc>
        <w:tc>
          <w:tcPr>
            <w:tcW w:w="1985" w:type="dxa"/>
          </w:tcPr>
          <w:p w:rsidR="004E6111" w:rsidRPr="00ED0AE1" w:rsidRDefault="004E6111">
            <w:pPr>
              <w:pStyle w:val="ConsPlusNormal"/>
              <w:jc w:val="both"/>
              <w:rPr>
                <w:rFonts w:ascii="Times New Roman" w:hAnsi="Times New Roman" w:cs="Times New Roman"/>
                <w:sz w:val="24"/>
                <w:szCs w:val="24"/>
              </w:rPr>
            </w:pPr>
          </w:p>
        </w:tc>
      </w:tr>
      <w:tr w:rsidR="004E6111" w:rsidRPr="00ED0AE1" w:rsidTr="0066183C">
        <w:tc>
          <w:tcPr>
            <w:tcW w:w="85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3.2.5.</w:t>
            </w:r>
          </w:p>
        </w:tc>
        <w:tc>
          <w:tcPr>
            <w:tcW w:w="7149"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Доказательства корректности условий использования сертификатов в соответствии с областью применения сертификатов</w:t>
            </w:r>
          </w:p>
        </w:tc>
        <w:tc>
          <w:tcPr>
            <w:tcW w:w="1985" w:type="dxa"/>
          </w:tcPr>
          <w:p w:rsidR="004E6111" w:rsidRPr="00ED0AE1" w:rsidRDefault="004E6111">
            <w:pPr>
              <w:pStyle w:val="ConsPlusNormal"/>
              <w:jc w:val="both"/>
              <w:rPr>
                <w:rFonts w:ascii="Times New Roman" w:hAnsi="Times New Roman" w:cs="Times New Roman"/>
                <w:sz w:val="24"/>
                <w:szCs w:val="24"/>
              </w:rPr>
            </w:pPr>
          </w:p>
        </w:tc>
      </w:tr>
    </w:tbl>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Default="004E6111">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66183C" w:rsidRDefault="0066183C">
      <w:pPr>
        <w:pStyle w:val="ConsPlusNormal"/>
        <w:ind w:firstLine="540"/>
        <w:jc w:val="both"/>
        <w:rPr>
          <w:rFonts w:ascii="Times New Roman" w:hAnsi="Times New Roman" w:cs="Times New Roman"/>
          <w:sz w:val="24"/>
          <w:szCs w:val="24"/>
        </w:rPr>
      </w:pPr>
    </w:p>
    <w:p w:rsidR="004E6111" w:rsidRPr="00ED0AE1" w:rsidRDefault="004E6111" w:rsidP="00F57585">
      <w:pPr>
        <w:pStyle w:val="ConsPlusNormal"/>
        <w:jc w:val="both"/>
        <w:rPr>
          <w:rFonts w:ascii="Times New Roman" w:hAnsi="Times New Roman" w:cs="Times New Roman"/>
          <w:sz w:val="24"/>
          <w:szCs w:val="24"/>
        </w:rPr>
      </w:pPr>
    </w:p>
    <w:p w:rsidR="004E6111" w:rsidRPr="00ED0AE1" w:rsidRDefault="004E6111">
      <w:pPr>
        <w:pStyle w:val="ConsPlusNormal"/>
        <w:jc w:val="right"/>
        <w:outlineLvl w:val="0"/>
        <w:rPr>
          <w:rFonts w:ascii="Times New Roman" w:hAnsi="Times New Roman" w:cs="Times New Roman"/>
          <w:sz w:val="24"/>
          <w:szCs w:val="24"/>
        </w:rPr>
      </w:pPr>
      <w:r w:rsidRPr="00ED0AE1">
        <w:rPr>
          <w:rFonts w:ascii="Times New Roman" w:hAnsi="Times New Roman" w:cs="Times New Roman"/>
          <w:sz w:val="24"/>
          <w:szCs w:val="24"/>
        </w:rPr>
        <w:lastRenderedPageBreak/>
        <w:t>ПРИЛОЖЕНИЕ 7</w:t>
      </w:r>
    </w:p>
    <w:p w:rsidR="004E6111" w:rsidRPr="00ED0AE1" w:rsidRDefault="004E6111">
      <w:pPr>
        <w:pStyle w:val="ConsPlusNormal"/>
        <w:jc w:val="right"/>
        <w:rPr>
          <w:rFonts w:ascii="Times New Roman" w:hAnsi="Times New Roman" w:cs="Times New Roman"/>
          <w:sz w:val="24"/>
          <w:szCs w:val="24"/>
        </w:rPr>
      </w:pPr>
      <w:r w:rsidRPr="00ED0AE1">
        <w:rPr>
          <w:rFonts w:ascii="Times New Roman" w:hAnsi="Times New Roman" w:cs="Times New Roman"/>
          <w:sz w:val="24"/>
          <w:szCs w:val="24"/>
        </w:rPr>
        <w:t>к приказу</w:t>
      </w:r>
    </w:p>
    <w:p w:rsidR="004E6111" w:rsidRDefault="004E6111">
      <w:pPr>
        <w:pStyle w:val="ConsPlusNormal"/>
        <w:jc w:val="right"/>
        <w:rPr>
          <w:rFonts w:ascii="Times New Roman" w:hAnsi="Times New Roman" w:cs="Times New Roman"/>
          <w:sz w:val="24"/>
          <w:szCs w:val="24"/>
        </w:rPr>
      </w:pPr>
      <w:r w:rsidRPr="00ED0AE1">
        <w:rPr>
          <w:rFonts w:ascii="Times New Roman" w:hAnsi="Times New Roman" w:cs="Times New Roman"/>
          <w:sz w:val="24"/>
          <w:szCs w:val="24"/>
        </w:rPr>
        <w:t>Комитета финансов</w:t>
      </w:r>
    </w:p>
    <w:p w:rsidR="00B265DD" w:rsidRPr="00ED0AE1" w:rsidRDefault="00B265DD" w:rsidP="00B265DD">
      <w:pPr>
        <w:pStyle w:val="ConsPlusNormal"/>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 </w:t>
      </w:r>
      <w:proofErr w:type="gramStart"/>
      <w:r>
        <w:rPr>
          <w:rFonts w:ascii="Times New Roman" w:eastAsiaTheme="minorHAnsi" w:hAnsi="Times New Roman" w:cs="Times New Roman"/>
          <w:sz w:val="24"/>
          <w:szCs w:val="24"/>
          <w:lang w:eastAsia="en-US"/>
        </w:rPr>
        <w:t>14.06.2022  №</w:t>
      </w:r>
      <w:proofErr w:type="gramEnd"/>
      <w:r>
        <w:rPr>
          <w:rFonts w:ascii="Times New Roman" w:eastAsiaTheme="minorHAnsi" w:hAnsi="Times New Roman" w:cs="Times New Roman"/>
          <w:sz w:val="24"/>
          <w:szCs w:val="24"/>
          <w:lang w:eastAsia="en-US"/>
        </w:rPr>
        <w:t>35/</w:t>
      </w:r>
      <w:proofErr w:type="spellStart"/>
      <w:r>
        <w:rPr>
          <w:rFonts w:ascii="Times New Roman" w:eastAsiaTheme="minorHAnsi" w:hAnsi="Times New Roman" w:cs="Times New Roman"/>
          <w:sz w:val="24"/>
          <w:szCs w:val="24"/>
          <w:lang w:eastAsia="en-US"/>
        </w:rPr>
        <w:t>кф</w:t>
      </w:r>
      <w:proofErr w:type="spellEnd"/>
    </w:p>
    <w:p w:rsidR="004E6111" w:rsidRPr="0066183C" w:rsidRDefault="004E6111">
      <w:pPr>
        <w:pStyle w:val="ConsPlusTitle"/>
        <w:jc w:val="center"/>
        <w:rPr>
          <w:rFonts w:ascii="Times New Roman" w:hAnsi="Times New Roman" w:cs="Times New Roman"/>
          <w:sz w:val="28"/>
          <w:szCs w:val="24"/>
        </w:rPr>
      </w:pPr>
      <w:r w:rsidRPr="0066183C">
        <w:rPr>
          <w:rFonts w:ascii="Times New Roman" w:hAnsi="Times New Roman" w:cs="Times New Roman"/>
          <w:sz w:val="28"/>
          <w:szCs w:val="24"/>
        </w:rPr>
        <w:t>ПОРЯДОК</w:t>
      </w:r>
    </w:p>
    <w:p w:rsidR="004E6111" w:rsidRPr="0066183C" w:rsidRDefault="004E6111">
      <w:pPr>
        <w:pStyle w:val="ConsPlusTitle"/>
        <w:jc w:val="center"/>
        <w:rPr>
          <w:rFonts w:ascii="Times New Roman" w:hAnsi="Times New Roman" w:cs="Times New Roman"/>
          <w:sz w:val="28"/>
          <w:szCs w:val="24"/>
        </w:rPr>
      </w:pPr>
      <w:r w:rsidRPr="0066183C">
        <w:rPr>
          <w:rFonts w:ascii="Times New Roman" w:hAnsi="Times New Roman" w:cs="Times New Roman"/>
          <w:sz w:val="28"/>
          <w:szCs w:val="24"/>
        </w:rPr>
        <w:t>ПРЕДОСТАВЛЕНИЯ ИНФОРМАЦИИ ИЗ ИНФОРМАЦИОННОЙ СИСТЕМЫ</w:t>
      </w:r>
    </w:p>
    <w:p w:rsidR="004E6111" w:rsidRPr="0066183C" w:rsidRDefault="004E6111">
      <w:pPr>
        <w:pStyle w:val="ConsPlusTitle"/>
        <w:jc w:val="center"/>
        <w:rPr>
          <w:rFonts w:ascii="Times New Roman" w:hAnsi="Times New Roman" w:cs="Times New Roman"/>
          <w:sz w:val="28"/>
          <w:szCs w:val="24"/>
        </w:rPr>
      </w:pPr>
      <w:r w:rsidRPr="0066183C">
        <w:rPr>
          <w:rFonts w:ascii="Times New Roman" w:hAnsi="Times New Roman" w:cs="Times New Roman"/>
          <w:sz w:val="28"/>
          <w:szCs w:val="24"/>
        </w:rPr>
        <w:t>"УПРАВЛЕНИЕ БЮДЖЕТНЫМ ПРОЦЕССОМ ЛЕНИНГРАДСКОЙ ОБЛАСТИ"</w:t>
      </w:r>
    </w:p>
    <w:p w:rsidR="004E6111" w:rsidRPr="0066183C" w:rsidRDefault="004E6111">
      <w:pPr>
        <w:pStyle w:val="ConsPlusTitle"/>
        <w:jc w:val="center"/>
        <w:rPr>
          <w:rFonts w:ascii="Times New Roman" w:hAnsi="Times New Roman" w:cs="Times New Roman"/>
          <w:sz w:val="28"/>
          <w:szCs w:val="24"/>
        </w:rPr>
      </w:pPr>
      <w:r w:rsidRPr="0066183C">
        <w:rPr>
          <w:rFonts w:ascii="Times New Roman" w:hAnsi="Times New Roman" w:cs="Times New Roman"/>
          <w:sz w:val="28"/>
          <w:szCs w:val="24"/>
        </w:rPr>
        <w:t>ПО ЗАПРОСУ ЗАИНТЕРЕСОВАННЫХ ЛИЦ</w:t>
      </w:r>
    </w:p>
    <w:p w:rsidR="004E6111" w:rsidRPr="0066183C" w:rsidRDefault="004E6111">
      <w:pPr>
        <w:pStyle w:val="ConsPlusNormal"/>
        <w:rPr>
          <w:rFonts w:ascii="Times New Roman" w:hAnsi="Times New Roman" w:cs="Times New Roman"/>
          <w:sz w:val="28"/>
          <w:szCs w:val="24"/>
        </w:rPr>
      </w:pPr>
    </w:p>
    <w:p w:rsidR="004E6111" w:rsidRPr="0066183C" w:rsidRDefault="004E6111">
      <w:pPr>
        <w:pStyle w:val="ConsPlusTitle"/>
        <w:jc w:val="center"/>
        <w:outlineLvl w:val="1"/>
        <w:rPr>
          <w:rFonts w:ascii="Times New Roman" w:hAnsi="Times New Roman" w:cs="Times New Roman"/>
          <w:sz w:val="28"/>
          <w:szCs w:val="24"/>
        </w:rPr>
      </w:pPr>
      <w:r w:rsidRPr="0066183C">
        <w:rPr>
          <w:rFonts w:ascii="Times New Roman" w:hAnsi="Times New Roman" w:cs="Times New Roman"/>
          <w:sz w:val="28"/>
          <w:szCs w:val="24"/>
        </w:rPr>
        <w:t>1. Термины и сокращения</w:t>
      </w:r>
    </w:p>
    <w:p w:rsidR="004E6111" w:rsidRPr="0066183C" w:rsidRDefault="004E6111">
      <w:pPr>
        <w:pStyle w:val="ConsPlusNormal"/>
        <w:rPr>
          <w:rFonts w:ascii="Times New Roman" w:hAnsi="Times New Roman" w:cs="Times New Roman"/>
          <w:sz w:val="28"/>
          <w:szCs w:val="24"/>
        </w:rPr>
      </w:pPr>
    </w:p>
    <w:p w:rsidR="00D473EF" w:rsidRPr="0066183C" w:rsidRDefault="004E6111" w:rsidP="00F57585">
      <w:pPr>
        <w:pStyle w:val="ConsPlusNormal"/>
        <w:ind w:firstLine="540"/>
        <w:jc w:val="both"/>
        <w:rPr>
          <w:rFonts w:ascii="Times New Roman" w:hAnsi="Times New Roman" w:cs="Times New Roman"/>
          <w:sz w:val="28"/>
          <w:szCs w:val="24"/>
        </w:rPr>
      </w:pPr>
      <w:r w:rsidRPr="0066183C">
        <w:rPr>
          <w:rFonts w:ascii="Times New Roman" w:hAnsi="Times New Roman" w:cs="Times New Roman"/>
          <w:sz w:val="28"/>
          <w:szCs w:val="24"/>
        </w:rPr>
        <w:t xml:space="preserve">Термины и сокращения, используемые в настоящем Регламенте, приведены в </w:t>
      </w:r>
      <w:hyperlink w:anchor="P49" w:history="1">
        <w:r w:rsidRPr="0066183C">
          <w:rPr>
            <w:rFonts w:ascii="Times New Roman" w:hAnsi="Times New Roman" w:cs="Times New Roman"/>
            <w:color w:val="0000FF"/>
            <w:sz w:val="28"/>
            <w:szCs w:val="24"/>
          </w:rPr>
          <w:t>Приложении 1</w:t>
        </w:r>
      </w:hyperlink>
      <w:r w:rsidRPr="0066183C">
        <w:rPr>
          <w:rFonts w:ascii="Times New Roman" w:hAnsi="Times New Roman" w:cs="Times New Roman"/>
          <w:sz w:val="28"/>
          <w:szCs w:val="24"/>
        </w:rPr>
        <w:t xml:space="preserve"> </w:t>
      </w:r>
      <w:r w:rsidR="00D473EF" w:rsidRPr="0066183C">
        <w:rPr>
          <w:rFonts w:ascii="Times New Roman" w:hAnsi="Times New Roman" w:cs="Times New Roman"/>
          <w:sz w:val="28"/>
          <w:szCs w:val="24"/>
        </w:rPr>
        <w:t xml:space="preserve">«Перечень терминов и сокращений, используемых в Приказе и его приложениях» </w:t>
      </w:r>
      <w:r w:rsidRPr="0066183C">
        <w:rPr>
          <w:rFonts w:ascii="Times New Roman" w:hAnsi="Times New Roman" w:cs="Times New Roman"/>
          <w:sz w:val="28"/>
          <w:szCs w:val="24"/>
        </w:rPr>
        <w:t xml:space="preserve">к Приказу </w:t>
      </w:r>
      <w:r w:rsidR="00314507" w:rsidRPr="0066183C">
        <w:rPr>
          <w:rFonts w:ascii="Times New Roman" w:hAnsi="Times New Roman" w:cs="Times New Roman"/>
          <w:sz w:val="28"/>
          <w:szCs w:val="24"/>
        </w:rPr>
        <w:t xml:space="preserve">Комитет финансов Гатчинского муниципального района </w:t>
      </w:r>
    </w:p>
    <w:p w:rsidR="00D473EF" w:rsidRPr="0066183C" w:rsidRDefault="00D473EF" w:rsidP="00D473EF">
      <w:pPr>
        <w:pStyle w:val="ConsPlusNormal"/>
        <w:ind w:firstLine="540"/>
        <w:jc w:val="both"/>
        <w:rPr>
          <w:rFonts w:ascii="Times New Roman" w:hAnsi="Times New Roman" w:cs="Times New Roman"/>
          <w:sz w:val="28"/>
          <w:szCs w:val="24"/>
        </w:rPr>
      </w:pPr>
    </w:p>
    <w:p w:rsidR="004E6111" w:rsidRPr="0066183C" w:rsidRDefault="004E6111">
      <w:pPr>
        <w:pStyle w:val="ConsPlusTitle"/>
        <w:jc w:val="center"/>
        <w:outlineLvl w:val="1"/>
        <w:rPr>
          <w:rFonts w:ascii="Times New Roman" w:hAnsi="Times New Roman" w:cs="Times New Roman"/>
          <w:sz w:val="28"/>
          <w:szCs w:val="24"/>
        </w:rPr>
      </w:pPr>
      <w:r w:rsidRPr="0066183C">
        <w:rPr>
          <w:rFonts w:ascii="Times New Roman" w:hAnsi="Times New Roman" w:cs="Times New Roman"/>
          <w:sz w:val="28"/>
          <w:szCs w:val="24"/>
        </w:rPr>
        <w:t>2. Общие положения</w:t>
      </w:r>
    </w:p>
    <w:p w:rsidR="004E6111" w:rsidRPr="0066183C" w:rsidRDefault="004E6111">
      <w:pPr>
        <w:pStyle w:val="ConsPlusNormal"/>
        <w:rPr>
          <w:rFonts w:ascii="Times New Roman" w:hAnsi="Times New Roman" w:cs="Times New Roman"/>
          <w:sz w:val="28"/>
          <w:szCs w:val="24"/>
        </w:rPr>
      </w:pPr>
    </w:p>
    <w:p w:rsidR="004E6111" w:rsidRPr="0066183C" w:rsidRDefault="004E6111">
      <w:pPr>
        <w:pStyle w:val="ConsPlusNormal"/>
        <w:ind w:firstLine="540"/>
        <w:jc w:val="both"/>
        <w:rPr>
          <w:rFonts w:ascii="Times New Roman" w:hAnsi="Times New Roman" w:cs="Times New Roman"/>
          <w:sz w:val="28"/>
          <w:szCs w:val="24"/>
        </w:rPr>
      </w:pPr>
      <w:r w:rsidRPr="0066183C">
        <w:rPr>
          <w:rFonts w:ascii="Times New Roman" w:hAnsi="Times New Roman" w:cs="Times New Roman"/>
          <w:sz w:val="28"/>
          <w:szCs w:val="24"/>
        </w:rPr>
        <w:t>2.1. Порядок предоставления информации из Системы по запросу заинтересованных лиц (далее - Порядок) определяет формат и перечень электронных документов, подписанных ЭП и предоставляемых Организатором из Системы в соответствии с законодательством Российской Федерации и Ленинградской области и(или) по запросу заинтересованных лиц.</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2.2. Подготовка ответа на запрос осуществляется структурными подразделениями Организатора в рамках своей компетенции (далее - Ответственное структурное подразделение Организатора). Подготовка ответа должна быть осуществлена в сроки, установленные действующим законодательством Российской Федерации и Ленинградской области.</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2.3. В случае предоставления на обращение заинтересованного лица ответа в электронной форме, к ответу в качестве приложения прикрепляются выгруженные из Системы файлы ЭД.</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2.4. В случае предоставления на обращение заинтересованного лица ответа в печатной форме к ответу прилагаются бумажные копии выгруженных из Системы файлов ЭД.</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xml:space="preserve">2.5. Порядок выгрузки из Системы по запросу заинтересованного лица файлов ЭД и(или) копий ЭД на бумажном носителе установлен </w:t>
      </w:r>
      <w:hyperlink w:anchor="P4716" w:history="1">
        <w:r w:rsidRPr="0066183C">
          <w:rPr>
            <w:rFonts w:ascii="Times New Roman" w:hAnsi="Times New Roman" w:cs="Times New Roman"/>
            <w:color w:val="0000FF"/>
            <w:sz w:val="28"/>
            <w:szCs w:val="24"/>
          </w:rPr>
          <w:t>разделом 3</w:t>
        </w:r>
      </w:hyperlink>
      <w:r w:rsidRPr="0066183C">
        <w:rPr>
          <w:rFonts w:ascii="Times New Roman" w:hAnsi="Times New Roman" w:cs="Times New Roman"/>
          <w:sz w:val="28"/>
          <w:szCs w:val="24"/>
        </w:rPr>
        <w:t xml:space="preserve"> настоящего Порядка.</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xml:space="preserve">2.6. Перечень электронных документов, предоставляемых Организатором из Системы в соответствии с законодательством Российской Федерации и Ленинградской области и(или) по запросу заинтересованных лиц, соответствует перечню электронных документов, включенных в ЮЗЭД, приведенному в </w:t>
      </w:r>
      <w:hyperlink w:anchor="P195" w:history="1">
        <w:r w:rsidRPr="0066183C">
          <w:rPr>
            <w:rFonts w:ascii="Times New Roman" w:hAnsi="Times New Roman" w:cs="Times New Roman"/>
            <w:color w:val="0000FF"/>
            <w:sz w:val="28"/>
            <w:szCs w:val="24"/>
          </w:rPr>
          <w:t>п. 5.1</w:t>
        </w:r>
      </w:hyperlink>
      <w:r w:rsidRPr="0066183C">
        <w:rPr>
          <w:rFonts w:ascii="Times New Roman" w:hAnsi="Times New Roman" w:cs="Times New Roman"/>
          <w:sz w:val="28"/>
          <w:szCs w:val="24"/>
        </w:rPr>
        <w:t xml:space="preserve"> Приложения 2 </w:t>
      </w:r>
      <w:r w:rsidR="00D473EF" w:rsidRPr="0066183C">
        <w:rPr>
          <w:rFonts w:ascii="Times New Roman" w:hAnsi="Times New Roman" w:cs="Times New Roman"/>
          <w:sz w:val="28"/>
          <w:szCs w:val="24"/>
        </w:rPr>
        <w:t xml:space="preserve">«Регламент применения электронной подписи участниками юридически значимого электронного документооборота в информационной системе «Управление бюджетным процессом Ленинградской области» </w:t>
      </w:r>
      <w:r w:rsidRPr="0066183C">
        <w:rPr>
          <w:rFonts w:ascii="Times New Roman" w:hAnsi="Times New Roman" w:cs="Times New Roman"/>
          <w:sz w:val="28"/>
          <w:szCs w:val="24"/>
        </w:rPr>
        <w:t xml:space="preserve">к Приказу </w:t>
      </w:r>
      <w:r w:rsidR="00314507" w:rsidRPr="0066183C">
        <w:rPr>
          <w:rFonts w:ascii="Times New Roman" w:hAnsi="Times New Roman" w:cs="Times New Roman"/>
          <w:sz w:val="28"/>
          <w:szCs w:val="24"/>
        </w:rPr>
        <w:lastRenderedPageBreak/>
        <w:t xml:space="preserve">Комитет финансов Гатчинского муниципального района </w:t>
      </w:r>
    </w:p>
    <w:p w:rsidR="004E6111" w:rsidRPr="0066183C" w:rsidRDefault="004E6111">
      <w:pPr>
        <w:pStyle w:val="ConsPlusNormal"/>
        <w:ind w:firstLine="540"/>
        <w:jc w:val="both"/>
        <w:rPr>
          <w:rFonts w:ascii="Times New Roman" w:hAnsi="Times New Roman" w:cs="Times New Roman"/>
          <w:sz w:val="28"/>
          <w:szCs w:val="24"/>
        </w:rPr>
      </w:pPr>
    </w:p>
    <w:p w:rsidR="004E6111" w:rsidRPr="0066183C" w:rsidRDefault="004E6111">
      <w:pPr>
        <w:pStyle w:val="ConsPlusTitle"/>
        <w:jc w:val="center"/>
        <w:outlineLvl w:val="1"/>
        <w:rPr>
          <w:rFonts w:ascii="Times New Roman" w:hAnsi="Times New Roman" w:cs="Times New Roman"/>
          <w:sz w:val="28"/>
          <w:szCs w:val="24"/>
        </w:rPr>
      </w:pPr>
      <w:bookmarkStart w:id="13" w:name="P4716"/>
      <w:bookmarkEnd w:id="13"/>
      <w:r w:rsidRPr="0066183C">
        <w:rPr>
          <w:rFonts w:ascii="Times New Roman" w:hAnsi="Times New Roman" w:cs="Times New Roman"/>
          <w:sz w:val="28"/>
          <w:szCs w:val="24"/>
        </w:rPr>
        <w:t>3. Порядок выгрузки из Системы по запросу заинтересованного</w:t>
      </w:r>
    </w:p>
    <w:p w:rsidR="004E6111" w:rsidRPr="0066183C" w:rsidRDefault="004E6111">
      <w:pPr>
        <w:pStyle w:val="ConsPlusTitle"/>
        <w:jc w:val="center"/>
        <w:rPr>
          <w:rFonts w:ascii="Times New Roman" w:hAnsi="Times New Roman" w:cs="Times New Roman"/>
          <w:sz w:val="28"/>
          <w:szCs w:val="24"/>
        </w:rPr>
      </w:pPr>
      <w:r w:rsidRPr="0066183C">
        <w:rPr>
          <w:rFonts w:ascii="Times New Roman" w:hAnsi="Times New Roman" w:cs="Times New Roman"/>
          <w:sz w:val="28"/>
          <w:szCs w:val="24"/>
        </w:rPr>
        <w:t>лица файлов ЭД и(или) копий ЭД на бумажном носителе</w:t>
      </w:r>
    </w:p>
    <w:p w:rsidR="004E6111" w:rsidRPr="0066183C" w:rsidRDefault="004E6111">
      <w:pPr>
        <w:pStyle w:val="ConsPlusNormal"/>
        <w:rPr>
          <w:rFonts w:ascii="Times New Roman" w:hAnsi="Times New Roman" w:cs="Times New Roman"/>
          <w:sz w:val="28"/>
          <w:szCs w:val="24"/>
        </w:rPr>
      </w:pPr>
    </w:p>
    <w:p w:rsidR="004E6111" w:rsidRPr="0066183C" w:rsidRDefault="004E6111">
      <w:pPr>
        <w:pStyle w:val="ConsPlusNormal"/>
        <w:ind w:firstLine="540"/>
        <w:jc w:val="both"/>
        <w:rPr>
          <w:rFonts w:ascii="Times New Roman" w:hAnsi="Times New Roman" w:cs="Times New Roman"/>
          <w:sz w:val="28"/>
          <w:szCs w:val="24"/>
        </w:rPr>
      </w:pPr>
      <w:bookmarkStart w:id="14" w:name="P4719"/>
      <w:bookmarkEnd w:id="14"/>
      <w:r w:rsidRPr="0066183C">
        <w:rPr>
          <w:rFonts w:ascii="Times New Roman" w:hAnsi="Times New Roman" w:cs="Times New Roman"/>
          <w:sz w:val="28"/>
          <w:szCs w:val="24"/>
        </w:rPr>
        <w:t>3.1. Перечень файлов ЭД, выгружаемых из Системы по запросу заинтересованного лица:</w:t>
      </w:r>
    </w:p>
    <w:p w:rsidR="004E6111" w:rsidRPr="0066183C" w:rsidRDefault="004E6111" w:rsidP="00C91006">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xml:space="preserve">1) файлы собственно ЭД - предоставляются в формате txt по форме </w:t>
      </w:r>
      <w:hyperlink w:anchor="P1894" w:history="1">
        <w:r w:rsidRPr="0066183C">
          <w:rPr>
            <w:rFonts w:ascii="Times New Roman" w:hAnsi="Times New Roman" w:cs="Times New Roman"/>
            <w:sz w:val="28"/>
            <w:szCs w:val="24"/>
          </w:rPr>
          <w:t>раздела 3</w:t>
        </w:r>
      </w:hyperlink>
      <w:r w:rsidRPr="0066183C">
        <w:rPr>
          <w:rFonts w:ascii="Times New Roman" w:hAnsi="Times New Roman" w:cs="Times New Roman"/>
          <w:sz w:val="28"/>
          <w:szCs w:val="24"/>
        </w:rPr>
        <w:t xml:space="preserve"> альбома электронных документов, подписываемых электронной подписью, при осуществлении юридически значимого электронного документооборота в информационной системе "Управление бюджетным процессом Ленинградской области" (приложение 5</w:t>
      </w:r>
      <w:r w:rsidR="00C91006" w:rsidRPr="0066183C">
        <w:rPr>
          <w:rFonts w:ascii="Times New Roman" w:hAnsi="Times New Roman" w:cs="Times New Roman"/>
          <w:sz w:val="28"/>
          <w:szCs w:val="24"/>
        </w:rPr>
        <w:t xml:space="preserve"> «Альбом электронных документов </w:t>
      </w:r>
      <w:r w:rsidRPr="0066183C">
        <w:rPr>
          <w:rFonts w:ascii="Times New Roman" w:hAnsi="Times New Roman" w:cs="Times New Roman"/>
          <w:sz w:val="28"/>
          <w:szCs w:val="24"/>
        </w:rPr>
        <w:t xml:space="preserve"> к приказу </w:t>
      </w:r>
      <w:r w:rsidR="00314507" w:rsidRPr="0066183C">
        <w:rPr>
          <w:rFonts w:ascii="Times New Roman" w:hAnsi="Times New Roman" w:cs="Times New Roman"/>
          <w:sz w:val="28"/>
          <w:szCs w:val="24"/>
        </w:rPr>
        <w:t>Комитет финансов Гатчинского муниципального района</w:t>
      </w:r>
      <w:r w:rsidR="00153518" w:rsidRPr="0066183C">
        <w:rPr>
          <w:rFonts w:ascii="Times New Roman" w:hAnsi="Times New Roman" w:cs="Times New Roman"/>
          <w:sz w:val="28"/>
          <w:szCs w:val="24"/>
        </w:rPr>
        <w:t>).</w:t>
      </w:r>
      <w:r w:rsidR="00314507" w:rsidRPr="0066183C">
        <w:rPr>
          <w:rFonts w:ascii="Times New Roman" w:hAnsi="Times New Roman" w:cs="Times New Roman"/>
          <w:sz w:val="28"/>
          <w:szCs w:val="24"/>
        </w:rPr>
        <w:t xml:space="preserve"> </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2) файлы электронных подписей ЭД - предоставляются в формате PKCS#7;</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3) файлы вложений ЭД - предоставляются в графическом формате хранения в Системе при наличии прикрепленных к ЭД файлов подтверждающих документов;</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4) файлы форм ЭД - предоставляются при необходимости в одном из форматов xls, xlsx или doc, docx в зависимости от технических возможностей Системы.</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xml:space="preserve">3.2. Выгрузка из Системы файлов ЭД, перечисленных в </w:t>
      </w:r>
      <w:hyperlink w:anchor="P4719" w:history="1">
        <w:r w:rsidRPr="0066183C">
          <w:rPr>
            <w:rFonts w:ascii="Times New Roman" w:hAnsi="Times New Roman" w:cs="Times New Roman"/>
            <w:color w:val="0000FF"/>
            <w:sz w:val="28"/>
            <w:szCs w:val="24"/>
          </w:rPr>
          <w:t>п. 3.1</w:t>
        </w:r>
      </w:hyperlink>
      <w:r w:rsidRPr="0066183C">
        <w:rPr>
          <w:rFonts w:ascii="Times New Roman" w:hAnsi="Times New Roman" w:cs="Times New Roman"/>
          <w:sz w:val="28"/>
          <w:szCs w:val="24"/>
        </w:rPr>
        <w:t>, осуществляется Уполномоченным структурным подразделением Организатора на основании письменного запроса Ответственного структурного подразделения Организатора в срок не более 8 рабочих часов с момента получения подписанного запроса.</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xml:space="preserve">3.3. При наличии письменного запроса Уполномоченное структурное подразделение Организатора записывает файлы ЭД, перечисленные в </w:t>
      </w:r>
      <w:hyperlink w:anchor="P4719" w:history="1">
        <w:r w:rsidRPr="0066183C">
          <w:rPr>
            <w:rFonts w:ascii="Times New Roman" w:hAnsi="Times New Roman" w:cs="Times New Roman"/>
            <w:color w:val="0000FF"/>
            <w:sz w:val="28"/>
            <w:szCs w:val="24"/>
          </w:rPr>
          <w:t>п. 3.1</w:t>
        </w:r>
      </w:hyperlink>
      <w:r w:rsidRPr="0066183C">
        <w:rPr>
          <w:rFonts w:ascii="Times New Roman" w:hAnsi="Times New Roman" w:cs="Times New Roman"/>
          <w:sz w:val="28"/>
          <w:szCs w:val="24"/>
        </w:rPr>
        <w:t>, на электронный носитель информации, предоставленный заинтересованным лицом, и передает их Ответственному структурному подразделению Организатора в срок не позднее 8 рабочих часов с момента предоставления носителя информации Уполномоченному структурному подразделению Организатора.</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xml:space="preserve">3.4. Ответственное структурное подразделение Организатора проверяет соответствие информации файлов ЭД, перечисленных в </w:t>
      </w:r>
      <w:hyperlink w:anchor="P4719" w:history="1">
        <w:r w:rsidRPr="0066183C">
          <w:rPr>
            <w:rFonts w:ascii="Times New Roman" w:hAnsi="Times New Roman" w:cs="Times New Roman"/>
            <w:color w:val="0000FF"/>
            <w:sz w:val="28"/>
            <w:szCs w:val="24"/>
          </w:rPr>
          <w:t>п. 3.1</w:t>
        </w:r>
      </w:hyperlink>
      <w:r w:rsidRPr="0066183C">
        <w:rPr>
          <w:rFonts w:ascii="Times New Roman" w:hAnsi="Times New Roman" w:cs="Times New Roman"/>
          <w:sz w:val="28"/>
          <w:szCs w:val="24"/>
        </w:rPr>
        <w:t>, информации в Системе. В случае соответствия файлы передаются Ответственным структурным подразделением Организатора в адрес заинтересованного лица по электронной почте или на электронном носителе информации, предоставленном заинтересованным лицом.</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3.5. В случае необходимости предоставления заинтересованному лицу копий ЭД на бумажном носителе</w:t>
      </w:r>
      <w:r w:rsidR="007F541A" w:rsidRPr="0066183C">
        <w:rPr>
          <w:rFonts w:ascii="Times New Roman" w:hAnsi="Times New Roman" w:cs="Times New Roman"/>
          <w:sz w:val="28"/>
          <w:szCs w:val="24"/>
        </w:rPr>
        <w:t xml:space="preserve"> Участник</w:t>
      </w:r>
      <w:r w:rsidRPr="0066183C">
        <w:rPr>
          <w:rFonts w:ascii="Times New Roman" w:hAnsi="Times New Roman" w:cs="Times New Roman"/>
          <w:sz w:val="28"/>
          <w:szCs w:val="24"/>
        </w:rPr>
        <w:t>:</w:t>
      </w:r>
    </w:p>
    <w:p w:rsidR="004E6111" w:rsidRPr="00F57585" w:rsidRDefault="004E6111" w:rsidP="00F57585">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xml:space="preserve">1) распечатывает на бумажном носителе файлы ЭД, перечисленные в </w:t>
      </w:r>
      <w:hyperlink w:anchor="P4719" w:history="1">
        <w:r w:rsidRPr="0066183C">
          <w:rPr>
            <w:rFonts w:ascii="Times New Roman" w:hAnsi="Times New Roman" w:cs="Times New Roman"/>
            <w:color w:val="0000FF"/>
            <w:sz w:val="28"/>
            <w:szCs w:val="24"/>
          </w:rPr>
          <w:t>пункте 3.1</w:t>
        </w:r>
      </w:hyperlink>
      <w:r w:rsidRPr="0066183C">
        <w:rPr>
          <w:rFonts w:ascii="Times New Roman" w:hAnsi="Times New Roman" w:cs="Times New Roman"/>
          <w:sz w:val="28"/>
          <w:szCs w:val="24"/>
        </w:rPr>
        <w:t>, проверяет распечатанные документы на соответствие информации в файлах ЭД</w:t>
      </w:r>
      <w:r w:rsidR="002E78BE" w:rsidRPr="0066183C">
        <w:rPr>
          <w:rFonts w:ascii="Times New Roman" w:hAnsi="Times New Roman" w:cs="Times New Roman"/>
          <w:sz w:val="28"/>
          <w:szCs w:val="24"/>
        </w:rPr>
        <w:t>, и направляет их сопроводительным письмом в адрес заинтересованного лица</w:t>
      </w:r>
      <w:r w:rsidR="007F541A" w:rsidRPr="0066183C">
        <w:rPr>
          <w:rFonts w:ascii="Times New Roman" w:hAnsi="Times New Roman" w:cs="Times New Roman"/>
          <w:sz w:val="28"/>
          <w:szCs w:val="24"/>
        </w:rPr>
        <w:t xml:space="preserve"> за подписью руководителя.</w:t>
      </w:r>
    </w:p>
    <w:p w:rsidR="004E6111" w:rsidRPr="00ED0AE1" w:rsidRDefault="004E6111">
      <w:pPr>
        <w:pStyle w:val="ConsPlusNormal"/>
        <w:jc w:val="right"/>
        <w:outlineLvl w:val="0"/>
        <w:rPr>
          <w:rFonts w:ascii="Times New Roman" w:hAnsi="Times New Roman" w:cs="Times New Roman"/>
          <w:sz w:val="24"/>
          <w:szCs w:val="24"/>
        </w:rPr>
      </w:pPr>
      <w:r w:rsidRPr="00ED0AE1">
        <w:rPr>
          <w:rFonts w:ascii="Times New Roman" w:hAnsi="Times New Roman" w:cs="Times New Roman"/>
          <w:sz w:val="24"/>
          <w:szCs w:val="24"/>
        </w:rPr>
        <w:lastRenderedPageBreak/>
        <w:t>ПРИЛОЖЕНИЕ 8</w:t>
      </w:r>
    </w:p>
    <w:p w:rsidR="004E6111" w:rsidRPr="00ED0AE1" w:rsidRDefault="004E6111">
      <w:pPr>
        <w:pStyle w:val="ConsPlusNormal"/>
        <w:jc w:val="right"/>
        <w:rPr>
          <w:rFonts w:ascii="Times New Roman" w:hAnsi="Times New Roman" w:cs="Times New Roman"/>
          <w:sz w:val="24"/>
          <w:szCs w:val="24"/>
        </w:rPr>
      </w:pPr>
      <w:r w:rsidRPr="00ED0AE1">
        <w:rPr>
          <w:rFonts w:ascii="Times New Roman" w:hAnsi="Times New Roman" w:cs="Times New Roman"/>
          <w:sz w:val="24"/>
          <w:szCs w:val="24"/>
        </w:rPr>
        <w:t>к приказу</w:t>
      </w:r>
    </w:p>
    <w:p w:rsidR="004E6111" w:rsidRDefault="004E6111">
      <w:pPr>
        <w:pStyle w:val="ConsPlusNormal"/>
        <w:jc w:val="right"/>
        <w:rPr>
          <w:rFonts w:ascii="Times New Roman" w:hAnsi="Times New Roman" w:cs="Times New Roman"/>
          <w:sz w:val="24"/>
          <w:szCs w:val="24"/>
        </w:rPr>
      </w:pPr>
      <w:r w:rsidRPr="00ED0AE1">
        <w:rPr>
          <w:rFonts w:ascii="Times New Roman" w:hAnsi="Times New Roman" w:cs="Times New Roman"/>
          <w:sz w:val="24"/>
          <w:szCs w:val="24"/>
        </w:rPr>
        <w:t>Комитета финансов</w:t>
      </w:r>
    </w:p>
    <w:p w:rsidR="00B265DD" w:rsidRPr="00ED0AE1" w:rsidRDefault="00B265DD" w:rsidP="00B265DD">
      <w:pPr>
        <w:pStyle w:val="ConsPlusNormal"/>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 </w:t>
      </w:r>
      <w:proofErr w:type="gramStart"/>
      <w:r>
        <w:rPr>
          <w:rFonts w:ascii="Times New Roman" w:eastAsiaTheme="minorHAnsi" w:hAnsi="Times New Roman" w:cs="Times New Roman"/>
          <w:sz w:val="24"/>
          <w:szCs w:val="24"/>
          <w:lang w:eastAsia="en-US"/>
        </w:rPr>
        <w:t>14.06.2022  №</w:t>
      </w:r>
      <w:proofErr w:type="gramEnd"/>
      <w:r>
        <w:rPr>
          <w:rFonts w:ascii="Times New Roman" w:eastAsiaTheme="minorHAnsi" w:hAnsi="Times New Roman" w:cs="Times New Roman"/>
          <w:sz w:val="24"/>
          <w:szCs w:val="24"/>
          <w:lang w:eastAsia="en-US"/>
        </w:rPr>
        <w:t>35/</w:t>
      </w:r>
      <w:proofErr w:type="spellStart"/>
      <w:r>
        <w:rPr>
          <w:rFonts w:ascii="Times New Roman" w:eastAsiaTheme="minorHAnsi" w:hAnsi="Times New Roman" w:cs="Times New Roman"/>
          <w:sz w:val="24"/>
          <w:szCs w:val="24"/>
          <w:lang w:eastAsia="en-US"/>
        </w:rPr>
        <w:t>кф</w:t>
      </w:r>
      <w:proofErr w:type="spellEnd"/>
    </w:p>
    <w:p w:rsidR="005E1666" w:rsidRPr="00ED0AE1" w:rsidRDefault="005E1666">
      <w:pPr>
        <w:pStyle w:val="ConsPlusNormal"/>
        <w:ind w:firstLine="540"/>
        <w:jc w:val="both"/>
        <w:rPr>
          <w:rFonts w:ascii="Times New Roman" w:hAnsi="Times New Roman" w:cs="Times New Roman"/>
          <w:sz w:val="24"/>
          <w:szCs w:val="24"/>
        </w:rPr>
      </w:pPr>
    </w:p>
    <w:p w:rsidR="004E6111" w:rsidRPr="0066183C" w:rsidRDefault="004E6111">
      <w:pPr>
        <w:pStyle w:val="ConsPlusTitle"/>
        <w:jc w:val="center"/>
        <w:rPr>
          <w:rFonts w:ascii="Times New Roman" w:hAnsi="Times New Roman" w:cs="Times New Roman"/>
          <w:sz w:val="28"/>
          <w:szCs w:val="24"/>
        </w:rPr>
      </w:pPr>
      <w:bookmarkStart w:id="15" w:name="P4742"/>
      <w:bookmarkEnd w:id="15"/>
      <w:r w:rsidRPr="0066183C">
        <w:rPr>
          <w:rFonts w:ascii="Times New Roman" w:hAnsi="Times New Roman" w:cs="Times New Roman"/>
          <w:sz w:val="28"/>
          <w:szCs w:val="24"/>
        </w:rPr>
        <w:t>КАРТА РИСКОВ</w:t>
      </w:r>
    </w:p>
    <w:p w:rsidR="004E6111" w:rsidRPr="0066183C" w:rsidRDefault="004E6111">
      <w:pPr>
        <w:pStyle w:val="ConsPlusTitle"/>
        <w:jc w:val="center"/>
        <w:rPr>
          <w:rFonts w:ascii="Times New Roman" w:hAnsi="Times New Roman" w:cs="Times New Roman"/>
          <w:sz w:val="28"/>
          <w:szCs w:val="24"/>
        </w:rPr>
      </w:pPr>
      <w:r w:rsidRPr="0066183C">
        <w:rPr>
          <w:rFonts w:ascii="Times New Roman" w:hAnsi="Times New Roman" w:cs="Times New Roman"/>
          <w:sz w:val="28"/>
          <w:szCs w:val="24"/>
        </w:rPr>
        <w:t>ЮРИДИЧЕСКИ ЗНАЧИМОГО ЭЛЕКТРОННОГО ДОКУМЕНТООБОРОТА</w:t>
      </w:r>
    </w:p>
    <w:p w:rsidR="004E6111" w:rsidRPr="0066183C" w:rsidRDefault="004E6111">
      <w:pPr>
        <w:pStyle w:val="ConsPlusTitle"/>
        <w:jc w:val="center"/>
        <w:rPr>
          <w:rFonts w:ascii="Times New Roman" w:hAnsi="Times New Roman" w:cs="Times New Roman"/>
          <w:sz w:val="28"/>
          <w:szCs w:val="24"/>
        </w:rPr>
      </w:pPr>
      <w:r w:rsidRPr="0066183C">
        <w:rPr>
          <w:rFonts w:ascii="Times New Roman" w:hAnsi="Times New Roman" w:cs="Times New Roman"/>
          <w:sz w:val="28"/>
          <w:szCs w:val="24"/>
        </w:rPr>
        <w:t>В ИНФОРМАЦИОННОЙ СИСТЕМЕ "УПРАВЛЕНИЕ БЮДЖЕТНЫМ ПРОЦЕССОМ</w:t>
      </w:r>
    </w:p>
    <w:p w:rsidR="004E6111" w:rsidRPr="0066183C" w:rsidRDefault="004E6111">
      <w:pPr>
        <w:pStyle w:val="ConsPlusTitle"/>
        <w:jc w:val="center"/>
        <w:rPr>
          <w:rFonts w:ascii="Times New Roman" w:hAnsi="Times New Roman" w:cs="Times New Roman"/>
          <w:sz w:val="28"/>
          <w:szCs w:val="24"/>
        </w:rPr>
      </w:pPr>
      <w:r w:rsidRPr="0066183C">
        <w:rPr>
          <w:rFonts w:ascii="Times New Roman" w:hAnsi="Times New Roman" w:cs="Times New Roman"/>
          <w:sz w:val="28"/>
          <w:szCs w:val="24"/>
        </w:rPr>
        <w:t>ЛЕНИНГРАДСКОЙ ОБЛАСТИ"</w:t>
      </w:r>
    </w:p>
    <w:p w:rsidR="004E6111" w:rsidRPr="0066183C" w:rsidRDefault="004E6111">
      <w:pPr>
        <w:pStyle w:val="ConsPlusNormal"/>
        <w:jc w:val="center"/>
        <w:rPr>
          <w:rFonts w:ascii="Times New Roman" w:hAnsi="Times New Roman" w:cs="Times New Roman"/>
          <w:sz w:val="28"/>
          <w:szCs w:val="24"/>
        </w:rPr>
      </w:pPr>
    </w:p>
    <w:p w:rsidR="004E6111" w:rsidRPr="0066183C" w:rsidRDefault="004E6111">
      <w:pPr>
        <w:pStyle w:val="ConsPlusTitle"/>
        <w:jc w:val="center"/>
        <w:outlineLvl w:val="1"/>
        <w:rPr>
          <w:rFonts w:ascii="Times New Roman" w:hAnsi="Times New Roman" w:cs="Times New Roman"/>
          <w:sz w:val="28"/>
          <w:szCs w:val="24"/>
        </w:rPr>
      </w:pPr>
      <w:r w:rsidRPr="0066183C">
        <w:rPr>
          <w:rFonts w:ascii="Times New Roman" w:hAnsi="Times New Roman" w:cs="Times New Roman"/>
          <w:sz w:val="28"/>
          <w:szCs w:val="24"/>
        </w:rPr>
        <w:t>1. Термины и сокращения</w:t>
      </w:r>
    </w:p>
    <w:p w:rsidR="004E6111" w:rsidRPr="0066183C" w:rsidRDefault="004E6111">
      <w:pPr>
        <w:pStyle w:val="ConsPlusNormal"/>
        <w:jc w:val="center"/>
        <w:rPr>
          <w:rFonts w:ascii="Times New Roman" w:hAnsi="Times New Roman" w:cs="Times New Roman"/>
          <w:sz w:val="28"/>
          <w:szCs w:val="24"/>
        </w:rPr>
      </w:pPr>
    </w:p>
    <w:p w:rsidR="004E6111" w:rsidRPr="0066183C" w:rsidRDefault="004E6111">
      <w:pPr>
        <w:pStyle w:val="ConsPlusNormal"/>
        <w:ind w:firstLine="540"/>
        <w:jc w:val="both"/>
        <w:rPr>
          <w:rFonts w:ascii="Times New Roman" w:hAnsi="Times New Roman" w:cs="Times New Roman"/>
          <w:sz w:val="28"/>
          <w:szCs w:val="24"/>
        </w:rPr>
      </w:pPr>
      <w:r w:rsidRPr="0066183C">
        <w:rPr>
          <w:rFonts w:ascii="Times New Roman" w:hAnsi="Times New Roman" w:cs="Times New Roman"/>
          <w:sz w:val="28"/>
          <w:szCs w:val="24"/>
        </w:rPr>
        <w:t xml:space="preserve">Термины и сокращения, используемые в настоящем Регламенте, приведены в </w:t>
      </w:r>
      <w:hyperlink w:anchor="P49" w:history="1">
        <w:r w:rsidRPr="0066183C">
          <w:rPr>
            <w:rFonts w:ascii="Times New Roman" w:hAnsi="Times New Roman" w:cs="Times New Roman"/>
            <w:color w:val="0000FF"/>
            <w:sz w:val="28"/>
            <w:szCs w:val="24"/>
          </w:rPr>
          <w:t>Приложении 1</w:t>
        </w:r>
      </w:hyperlink>
      <w:r w:rsidRPr="0066183C">
        <w:rPr>
          <w:rFonts w:ascii="Times New Roman" w:hAnsi="Times New Roman" w:cs="Times New Roman"/>
          <w:sz w:val="28"/>
          <w:szCs w:val="24"/>
        </w:rPr>
        <w:t xml:space="preserve"> к Приказу </w:t>
      </w:r>
      <w:r w:rsidR="00314507" w:rsidRPr="0066183C">
        <w:rPr>
          <w:rFonts w:ascii="Times New Roman" w:hAnsi="Times New Roman" w:cs="Times New Roman"/>
          <w:sz w:val="28"/>
          <w:szCs w:val="24"/>
        </w:rPr>
        <w:t xml:space="preserve">Комитет финансов Гатчинского муниципального района </w:t>
      </w:r>
    </w:p>
    <w:p w:rsidR="004E6111" w:rsidRPr="0066183C" w:rsidRDefault="004E6111">
      <w:pPr>
        <w:pStyle w:val="ConsPlusNormal"/>
        <w:rPr>
          <w:rFonts w:ascii="Times New Roman" w:hAnsi="Times New Roman" w:cs="Times New Roman"/>
          <w:sz w:val="28"/>
          <w:szCs w:val="24"/>
        </w:rPr>
      </w:pPr>
    </w:p>
    <w:p w:rsidR="004E6111" w:rsidRPr="0066183C" w:rsidRDefault="004E6111">
      <w:pPr>
        <w:pStyle w:val="ConsPlusTitle"/>
        <w:jc w:val="center"/>
        <w:outlineLvl w:val="1"/>
        <w:rPr>
          <w:rFonts w:ascii="Times New Roman" w:hAnsi="Times New Roman" w:cs="Times New Roman"/>
          <w:sz w:val="28"/>
          <w:szCs w:val="24"/>
        </w:rPr>
      </w:pPr>
      <w:r w:rsidRPr="0066183C">
        <w:rPr>
          <w:rFonts w:ascii="Times New Roman" w:hAnsi="Times New Roman" w:cs="Times New Roman"/>
          <w:sz w:val="28"/>
          <w:szCs w:val="24"/>
        </w:rPr>
        <w:t>2. Общие сведения</w:t>
      </w:r>
    </w:p>
    <w:p w:rsidR="004E6111" w:rsidRPr="0066183C" w:rsidRDefault="004E6111">
      <w:pPr>
        <w:pStyle w:val="ConsPlusNormal"/>
        <w:jc w:val="center"/>
        <w:rPr>
          <w:rFonts w:ascii="Times New Roman" w:hAnsi="Times New Roman" w:cs="Times New Roman"/>
          <w:sz w:val="28"/>
          <w:szCs w:val="24"/>
        </w:rPr>
      </w:pPr>
    </w:p>
    <w:p w:rsidR="004E6111" w:rsidRPr="0066183C" w:rsidRDefault="004E6111">
      <w:pPr>
        <w:pStyle w:val="ConsPlusNormal"/>
        <w:ind w:firstLine="540"/>
        <w:jc w:val="both"/>
        <w:rPr>
          <w:rFonts w:ascii="Times New Roman" w:hAnsi="Times New Roman" w:cs="Times New Roman"/>
          <w:sz w:val="28"/>
          <w:szCs w:val="24"/>
        </w:rPr>
      </w:pPr>
      <w:r w:rsidRPr="0066183C">
        <w:rPr>
          <w:rFonts w:ascii="Times New Roman" w:hAnsi="Times New Roman" w:cs="Times New Roman"/>
          <w:sz w:val="28"/>
          <w:szCs w:val="24"/>
        </w:rPr>
        <w:t>Настоящий документ предназначен для описания вероятности возникновения рисков при использовании ЮЗЭД в Системе и мероприятий по их снижению, а также описания возможной степени причиненного ущерба.</w:t>
      </w:r>
    </w:p>
    <w:p w:rsidR="004E6111" w:rsidRPr="0066183C" w:rsidRDefault="004E6111">
      <w:pPr>
        <w:pStyle w:val="ConsPlusNormal"/>
        <w:ind w:firstLine="540"/>
        <w:jc w:val="both"/>
        <w:rPr>
          <w:rFonts w:ascii="Times New Roman" w:hAnsi="Times New Roman" w:cs="Times New Roman"/>
          <w:sz w:val="28"/>
          <w:szCs w:val="24"/>
        </w:rPr>
      </w:pPr>
    </w:p>
    <w:p w:rsidR="004E6111" w:rsidRPr="0066183C" w:rsidRDefault="004E6111">
      <w:pPr>
        <w:pStyle w:val="ConsPlusTitle"/>
        <w:jc w:val="center"/>
        <w:outlineLvl w:val="1"/>
        <w:rPr>
          <w:rFonts w:ascii="Times New Roman" w:hAnsi="Times New Roman" w:cs="Times New Roman"/>
          <w:sz w:val="28"/>
          <w:szCs w:val="24"/>
        </w:rPr>
      </w:pPr>
      <w:r w:rsidRPr="0066183C">
        <w:rPr>
          <w:rFonts w:ascii="Times New Roman" w:hAnsi="Times New Roman" w:cs="Times New Roman"/>
          <w:sz w:val="28"/>
          <w:szCs w:val="24"/>
        </w:rPr>
        <w:t>3. Классификация рисков</w:t>
      </w:r>
    </w:p>
    <w:p w:rsidR="004E6111" w:rsidRPr="0066183C" w:rsidRDefault="004E6111">
      <w:pPr>
        <w:pStyle w:val="ConsPlusNormal"/>
        <w:jc w:val="center"/>
        <w:rPr>
          <w:rFonts w:ascii="Times New Roman" w:hAnsi="Times New Roman" w:cs="Times New Roman"/>
          <w:sz w:val="28"/>
          <w:szCs w:val="24"/>
        </w:rPr>
      </w:pPr>
    </w:p>
    <w:p w:rsidR="004E6111" w:rsidRPr="0066183C" w:rsidRDefault="004E6111">
      <w:pPr>
        <w:pStyle w:val="ConsPlusNormal"/>
        <w:ind w:firstLine="540"/>
        <w:jc w:val="both"/>
        <w:rPr>
          <w:rFonts w:ascii="Times New Roman" w:hAnsi="Times New Roman" w:cs="Times New Roman"/>
          <w:sz w:val="28"/>
          <w:szCs w:val="24"/>
        </w:rPr>
      </w:pPr>
      <w:r w:rsidRPr="0066183C">
        <w:rPr>
          <w:rFonts w:ascii="Times New Roman" w:hAnsi="Times New Roman" w:cs="Times New Roman"/>
          <w:sz w:val="28"/>
          <w:szCs w:val="24"/>
        </w:rPr>
        <w:t>Риски, связанные с ведением электронного документооборота в Системе, можно разделить:</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по типу: организационные и технические;</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по источнику возникновения: внешние и внутренние.</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xml:space="preserve">Классификация рисков представлена в </w:t>
      </w:r>
      <w:hyperlink w:anchor="P4798" w:history="1">
        <w:r w:rsidRPr="0066183C">
          <w:rPr>
            <w:rFonts w:ascii="Times New Roman" w:hAnsi="Times New Roman" w:cs="Times New Roman"/>
            <w:color w:val="0000FF"/>
            <w:sz w:val="28"/>
            <w:szCs w:val="24"/>
          </w:rPr>
          <w:t>таблицах 3</w:t>
        </w:r>
      </w:hyperlink>
      <w:r w:rsidRPr="0066183C">
        <w:rPr>
          <w:rFonts w:ascii="Times New Roman" w:hAnsi="Times New Roman" w:cs="Times New Roman"/>
          <w:sz w:val="28"/>
          <w:szCs w:val="24"/>
        </w:rPr>
        <w:t xml:space="preserve"> и </w:t>
      </w:r>
      <w:hyperlink w:anchor="P4903" w:history="1">
        <w:r w:rsidRPr="0066183C">
          <w:rPr>
            <w:rFonts w:ascii="Times New Roman" w:hAnsi="Times New Roman" w:cs="Times New Roman"/>
            <w:color w:val="0000FF"/>
            <w:sz w:val="28"/>
            <w:szCs w:val="24"/>
          </w:rPr>
          <w:t>4</w:t>
        </w:r>
      </w:hyperlink>
      <w:r w:rsidRPr="0066183C">
        <w:rPr>
          <w:rFonts w:ascii="Times New Roman" w:hAnsi="Times New Roman" w:cs="Times New Roman"/>
          <w:sz w:val="28"/>
          <w:szCs w:val="24"/>
        </w:rPr>
        <w:t>.</w:t>
      </w:r>
    </w:p>
    <w:p w:rsidR="004E6111" w:rsidRPr="0066183C" w:rsidRDefault="004E6111">
      <w:pPr>
        <w:pStyle w:val="ConsPlusNormal"/>
        <w:ind w:firstLine="540"/>
        <w:jc w:val="both"/>
        <w:rPr>
          <w:rFonts w:ascii="Times New Roman" w:hAnsi="Times New Roman" w:cs="Times New Roman"/>
          <w:sz w:val="28"/>
          <w:szCs w:val="24"/>
        </w:rPr>
      </w:pPr>
    </w:p>
    <w:p w:rsidR="004E6111" w:rsidRPr="0066183C" w:rsidRDefault="004E6111">
      <w:pPr>
        <w:pStyle w:val="ConsPlusTitle"/>
        <w:jc w:val="center"/>
        <w:outlineLvl w:val="1"/>
        <w:rPr>
          <w:rFonts w:ascii="Times New Roman" w:hAnsi="Times New Roman" w:cs="Times New Roman"/>
          <w:sz w:val="28"/>
          <w:szCs w:val="24"/>
        </w:rPr>
      </w:pPr>
      <w:r w:rsidRPr="0066183C">
        <w:rPr>
          <w:rFonts w:ascii="Times New Roman" w:hAnsi="Times New Roman" w:cs="Times New Roman"/>
          <w:sz w:val="28"/>
          <w:szCs w:val="24"/>
        </w:rPr>
        <w:t>4. Вероятность реализации рисков, подверженность</w:t>
      </w:r>
    </w:p>
    <w:p w:rsidR="004E6111" w:rsidRPr="0066183C" w:rsidRDefault="004E6111">
      <w:pPr>
        <w:pStyle w:val="ConsPlusTitle"/>
        <w:jc w:val="center"/>
        <w:rPr>
          <w:rFonts w:ascii="Times New Roman" w:hAnsi="Times New Roman" w:cs="Times New Roman"/>
          <w:sz w:val="28"/>
          <w:szCs w:val="24"/>
        </w:rPr>
      </w:pPr>
      <w:r w:rsidRPr="0066183C">
        <w:rPr>
          <w:rFonts w:ascii="Times New Roman" w:hAnsi="Times New Roman" w:cs="Times New Roman"/>
          <w:sz w:val="28"/>
          <w:szCs w:val="24"/>
        </w:rPr>
        <w:t>информационных активов воздействию рисков</w:t>
      </w:r>
    </w:p>
    <w:p w:rsidR="004E6111" w:rsidRPr="0066183C" w:rsidRDefault="004E6111">
      <w:pPr>
        <w:pStyle w:val="ConsPlusNormal"/>
        <w:jc w:val="center"/>
        <w:rPr>
          <w:rFonts w:ascii="Times New Roman" w:hAnsi="Times New Roman" w:cs="Times New Roman"/>
          <w:sz w:val="28"/>
          <w:szCs w:val="24"/>
        </w:rPr>
      </w:pPr>
    </w:p>
    <w:p w:rsidR="004E6111" w:rsidRPr="0066183C" w:rsidRDefault="004E6111">
      <w:pPr>
        <w:pStyle w:val="ConsPlusNormal"/>
        <w:ind w:firstLine="540"/>
        <w:jc w:val="both"/>
        <w:rPr>
          <w:rFonts w:ascii="Times New Roman" w:hAnsi="Times New Roman" w:cs="Times New Roman"/>
          <w:sz w:val="28"/>
          <w:szCs w:val="24"/>
        </w:rPr>
      </w:pPr>
      <w:r w:rsidRPr="0066183C">
        <w:rPr>
          <w:rFonts w:ascii="Times New Roman" w:hAnsi="Times New Roman" w:cs="Times New Roman"/>
          <w:sz w:val="28"/>
          <w:szCs w:val="24"/>
        </w:rPr>
        <w:t>С целью выделения групп близких по значимости рисков и подготовки полученных материалов для дальнейшего (например, количественного) анализа для каждого риска, выявленного в процессе анализа, экспертным путем оценивались следующие показатели (присваивались значения атрибутов):</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1. Вероятность реализации риска;</w:t>
      </w:r>
    </w:p>
    <w:p w:rsidR="004E6111" w:rsidRPr="0066183C"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 xml:space="preserve">2. Уровень подверженности актива воздействию (существенность ущерба для Комитета финансов </w:t>
      </w:r>
      <w:r w:rsidR="005E1666" w:rsidRPr="0066183C">
        <w:rPr>
          <w:rFonts w:ascii="Times New Roman" w:hAnsi="Times New Roman" w:cs="Times New Roman"/>
          <w:sz w:val="28"/>
          <w:szCs w:val="24"/>
        </w:rPr>
        <w:t>Гатчинского муниципального района</w:t>
      </w:r>
      <w:r w:rsidRPr="0066183C">
        <w:rPr>
          <w:rFonts w:ascii="Times New Roman" w:hAnsi="Times New Roman" w:cs="Times New Roman"/>
          <w:sz w:val="28"/>
          <w:szCs w:val="24"/>
        </w:rPr>
        <w:t>).</w:t>
      </w:r>
    </w:p>
    <w:p w:rsidR="004E6111" w:rsidRDefault="004E6111">
      <w:pPr>
        <w:pStyle w:val="ConsPlusNormal"/>
        <w:spacing w:before="220"/>
        <w:ind w:firstLine="540"/>
        <w:jc w:val="both"/>
        <w:rPr>
          <w:rFonts w:ascii="Times New Roman" w:hAnsi="Times New Roman" w:cs="Times New Roman"/>
          <w:sz w:val="28"/>
          <w:szCs w:val="24"/>
        </w:rPr>
      </w:pPr>
      <w:r w:rsidRPr="0066183C">
        <w:rPr>
          <w:rFonts w:ascii="Times New Roman" w:hAnsi="Times New Roman" w:cs="Times New Roman"/>
          <w:sz w:val="28"/>
          <w:szCs w:val="24"/>
        </w:rPr>
        <w:t>Текстовые описания значений атрибутов приведены в таблицах 1 и 2.</w:t>
      </w:r>
    </w:p>
    <w:p w:rsidR="0066183C" w:rsidRDefault="0066183C">
      <w:pPr>
        <w:pStyle w:val="ConsPlusNormal"/>
        <w:spacing w:before="220"/>
        <w:ind w:firstLine="540"/>
        <w:jc w:val="both"/>
        <w:rPr>
          <w:rFonts w:ascii="Times New Roman" w:hAnsi="Times New Roman" w:cs="Times New Roman"/>
          <w:sz w:val="28"/>
          <w:szCs w:val="24"/>
        </w:rPr>
      </w:pPr>
    </w:p>
    <w:p w:rsidR="0066183C" w:rsidRPr="0066183C" w:rsidRDefault="0066183C">
      <w:pPr>
        <w:pStyle w:val="ConsPlusNormal"/>
        <w:spacing w:before="220"/>
        <w:ind w:firstLine="540"/>
        <w:jc w:val="both"/>
        <w:rPr>
          <w:rFonts w:ascii="Times New Roman" w:hAnsi="Times New Roman" w:cs="Times New Roman"/>
          <w:sz w:val="28"/>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Title"/>
        <w:jc w:val="center"/>
        <w:outlineLvl w:val="2"/>
        <w:rPr>
          <w:rFonts w:ascii="Times New Roman" w:hAnsi="Times New Roman" w:cs="Times New Roman"/>
          <w:sz w:val="24"/>
          <w:szCs w:val="24"/>
        </w:rPr>
      </w:pPr>
      <w:r w:rsidRPr="00ED0AE1">
        <w:rPr>
          <w:rFonts w:ascii="Times New Roman" w:hAnsi="Times New Roman" w:cs="Times New Roman"/>
          <w:sz w:val="24"/>
          <w:szCs w:val="24"/>
        </w:rPr>
        <w:lastRenderedPageBreak/>
        <w:t>Таблица 1. Значения атрибута "Вероятность реализации риска"</w:t>
      </w:r>
    </w:p>
    <w:p w:rsidR="004E6111" w:rsidRPr="00ED0AE1" w:rsidRDefault="004E6111">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8114"/>
      </w:tblGrid>
      <w:tr w:rsidR="004E6111" w:rsidRPr="00ED0AE1" w:rsidTr="0066183C">
        <w:tc>
          <w:tcPr>
            <w:tcW w:w="187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Вероятность</w:t>
            </w:r>
          </w:p>
        </w:tc>
        <w:tc>
          <w:tcPr>
            <w:tcW w:w="811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Описание</w:t>
            </w:r>
          </w:p>
        </w:tc>
      </w:tr>
      <w:tr w:rsidR="004E6111" w:rsidRPr="00ED0AE1" w:rsidTr="0066183C">
        <w:tc>
          <w:tcPr>
            <w:tcW w:w="187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Высокая</w:t>
            </w:r>
          </w:p>
        </w:tc>
        <w:tc>
          <w:tcPr>
            <w:tcW w:w="8114"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Вероятна реализация риска один или несколько раз в течение года</w:t>
            </w:r>
          </w:p>
        </w:tc>
      </w:tr>
      <w:tr w:rsidR="004E6111" w:rsidRPr="00ED0AE1" w:rsidTr="0066183C">
        <w:tc>
          <w:tcPr>
            <w:tcW w:w="187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Средняя</w:t>
            </w:r>
          </w:p>
        </w:tc>
        <w:tc>
          <w:tcPr>
            <w:tcW w:w="8114"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Риск может быть реализован хотя бы один раз в течение двух-трех лет</w:t>
            </w:r>
          </w:p>
        </w:tc>
      </w:tr>
      <w:tr w:rsidR="004E6111" w:rsidRPr="00ED0AE1" w:rsidTr="0066183C">
        <w:tc>
          <w:tcPr>
            <w:tcW w:w="187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Низкая</w:t>
            </w:r>
          </w:p>
        </w:tc>
        <w:tc>
          <w:tcPr>
            <w:tcW w:w="8114"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Реализация риска в течение трех лет маловероятна</w:t>
            </w:r>
          </w:p>
        </w:tc>
      </w:tr>
    </w:tbl>
    <w:p w:rsidR="004E6111" w:rsidRPr="00ED0AE1" w:rsidRDefault="004E6111">
      <w:pPr>
        <w:pStyle w:val="ConsPlusNormal"/>
        <w:jc w:val="right"/>
        <w:rPr>
          <w:rFonts w:ascii="Times New Roman" w:hAnsi="Times New Roman" w:cs="Times New Roman"/>
          <w:sz w:val="24"/>
          <w:szCs w:val="24"/>
        </w:rPr>
      </w:pPr>
    </w:p>
    <w:p w:rsidR="004E6111" w:rsidRPr="00ED0AE1" w:rsidRDefault="004E6111">
      <w:pPr>
        <w:pStyle w:val="ConsPlusTitle"/>
        <w:jc w:val="center"/>
        <w:outlineLvl w:val="2"/>
        <w:rPr>
          <w:rFonts w:ascii="Times New Roman" w:hAnsi="Times New Roman" w:cs="Times New Roman"/>
          <w:sz w:val="24"/>
          <w:szCs w:val="24"/>
        </w:rPr>
      </w:pPr>
      <w:r w:rsidRPr="00ED0AE1">
        <w:rPr>
          <w:rFonts w:ascii="Times New Roman" w:hAnsi="Times New Roman" w:cs="Times New Roman"/>
          <w:sz w:val="24"/>
          <w:szCs w:val="24"/>
        </w:rPr>
        <w:t>Таблица 2. Значения атрибута "Уровень подверженности актива</w:t>
      </w:r>
    </w:p>
    <w:p w:rsidR="004E6111" w:rsidRPr="00ED0AE1" w:rsidRDefault="004E6111">
      <w:pPr>
        <w:pStyle w:val="ConsPlusTitle"/>
        <w:jc w:val="center"/>
        <w:rPr>
          <w:rFonts w:ascii="Times New Roman" w:hAnsi="Times New Roman" w:cs="Times New Roman"/>
          <w:sz w:val="24"/>
          <w:szCs w:val="24"/>
        </w:rPr>
      </w:pPr>
      <w:r w:rsidRPr="00ED0AE1">
        <w:rPr>
          <w:rFonts w:ascii="Times New Roman" w:hAnsi="Times New Roman" w:cs="Times New Roman"/>
          <w:sz w:val="24"/>
          <w:szCs w:val="24"/>
        </w:rPr>
        <w:t>воздействию"</w:t>
      </w:r>
    </w:p>
    <w:p w:rsidR="004E6111" w:rsidRPr="00ED0AE1" w:rsidRDefault="004E6111">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8114"/>
      </w:tblGrid>
      <w:tr w:rsidR="004E6111" w:rsidRPr="00ED0AE1" w:rsidTr="0066183C">
        <w:tc>
          <w:tcPr>
            <w:tcW w:w="187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Уровень подверженности воздействию</w:t>
            </w:r>
          </w:p>
        </w:tc>
        <w:tc>
          <w:tcPr>
            <w:tcW w:w="811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Существенность ущерба</w:t>
            </w:r>
          </w:p>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(конфиденциальность/целостность актива)</w:t>
            </w:r>
          </w:p>
        </w:tc>
      </w:tr>
      <w:tr w:rsidR="004E6111" w:rsidRPr="00ED0AE1" w:rsidTr="0066183C">
        <w:tc>
          <w:tcPr>
            <w:tcW w:w="187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5</w:t>
            </w:r>
          </w:p>
        </w:tc>
        <w:tc>
          <w:tcPr>
            <w:tcW w:w="8114"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Серьезные повреждения (например, повреждения, видимые снаружи и существенно влияющие на ход производственных процессов или существенно увеличивающие затраты) или полный выход актива из строя</w:t>
            </w:r>
          </w:p>
        </w:tc>
      </w:tr>
      <w:tr w:rsidR="004E6111" w:rsidRPr="00ED0AE1" w:rsidTr="0066183C">
        <w:tc>
          <w:tcPr>
            <w:tcW w:w="187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4</w:t>
            </w:r>
          </w:p>
        </w:tc>
        <w:tc>
          <w:tcPr>
            <w:tcW w:w="8114"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Серьезные повреждения, не приводящие к полному выходу актива из строя (например, повреждения, невидимые снаружи, но существенно влияющие на ход производственных процессов или увеличивающие затраты)</w:t>
            </w:r>
          </w:p>
        </w:tc>
      </w:tr>
      <w:tr w:rsidR="004E6111" w:rsidRPr="00ED0AE1" w:rsidTr="0066183C">
        <w:tc>
          <w:tcPr>
            <w:tcW w:w="187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w:t>
            </w:r>
          </w:p>
        </w:tc>
        <w:tc>
          <w:tcPr>
            <w:tcW w:w="8114"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Средние повреждения или ущерб (например, повреждения, влияющие на внутренние регламенты, увеличивающие затраты)</w:t>
            </w:r>
          </w:p>
        </w:tc>
      </w:tr>
      <w:tr w:rsidR="004E6111" w:rsidRPr="00ED0AE1" w:rsidTr="0066183C">
        <w:tc>
          <w:tcPr>
            <w:tcW w:w="187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2</w:t>
            </w:r>
          </w:p>
        </w:tc>
        <w:tc>
          <w:tcPr>
            <w:tcW w:w="8114"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Незначительные повреждения или ущерб</w:t>
            </w:r>
          </w:p>
        </w:tc>
      </w:tr>
      <w:tr w:rsidR="004E6111" w:rsidRPr="00ED0AE1" w:rsidTr="0066183C">
        <w:tc>
          <w:tcPr>
            <w:tcW w:w="187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1</w:t>
            </w:r>
          </w:p>
        </w:tc>
        <w:tc>
          <w:tcPr>
            <w:tcW w:w="8114"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Небольшие изменения актива</w:t>
            </w:r>
          </w:p>
        </w:tc>
      </w:tr>
    </w:tbl>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Title"/>
        <w:jc w:val="center"/>
        <w:outlineLvl w:val="2"/>
        <w:rPr>
          <w:rFonts w:ascii="Times New Roman" w:hAnsi="Times New Roman" w:cs="Times New Roman"/>
          <w:sz w:val="24"/>
          <w:szCs w:val="24"/>
        </w:rPr>
      </w:pPr>
      <w:bookmarkStart w:id="16" w:name="P4798"/>
      <w:bookmarkEnd w:id="16"/>
      <w:r w:rsidRPr="00ED0AE1">
        <w:rPr>
          <w:rFonts w:ascii="Times New Roman" w:hAnsi="Times New Roman" w:cs="Times New Roman"/>
          <w:sz w:val="24"/>
          <w:szCs w:val="24"/>
        </w:rPr>
        <w:t>Таблица 3. Организационные риски</w:t>
      </w:r>
    </w:p>
    <w:p w:rsidR="004E6111" w:rsidRPr="00ED0AE1" w:rsidRDefault="004E6111">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531"/>
        <w:gridCol w:w="2268"/>
        <w:gridCol w:w="1020"/>
        <w:gridCol w:w="1020"/>
        <w:gridCol w:w="3612"/>
      </w:tblGrid>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N</w:t>
            </w:r>
          </w:p>
        </w:tc>
        <w:tc>
          <w:tcPr>
            <w:tcW w:w="153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Тип риска</w:t>
            </w:r>
          </w:p>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(Внутренний/внешний)</w:t>
            </w:r>
          </w:p>
        </w:tc>
        <w:tc>
          <w:tcPr>
            <w:tcW w:w="2268"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Описание</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Вероятность реализации</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Существенность ущерба</w:t>
            </w:r>
          </w:p>
        </w:tc>
        <w:tc>
          <w:tcPr>
            <w:tcW w:w="3612"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Меры по снижению риска</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1.</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Внутренний/Внешний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Компрометация ключа ЭП путем хищения носителей/копирования данных</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Высокая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4</w:t>
            </w:r>
          </w:p>
        </w:tc>
        <w:tc>
          <w:tcPr>
            <w:tcW w:w="361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 Организация хранения материальных носителей, журналов выдачи;</w:t>
            </w:r>
          </w:p>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 Использование некопируемых материальных носителей</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2.</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Нарушение уполномоченным сотрудником правил использования СЭП</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Высокая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w:t>
            </w:r>
          </w:p>
        </w:tc>
        <w:tc>
          <w:tcPr>
            <w:tcW w:w="3612" w:type="dxa"/>
          </w:tcPr>
          <w:p w:rsidR="004E6111" w:rsidRPr="00ED0AE1" w:rsidRDefault="004E6111" w:rsidP="005E1666">
            <w:pPr>
              <w:pStyle w:val="ConsPlusNormal"/>
              <w:rPr>
                <w:rFonts w:ascii="Times New Roman" w:hAnsi="Times New Roman" w:cs="Times New Roman"/>
                <w:sz w:val="24"/>
                <w:szCs w:val="24"/>
              </w:rPr>
            </w:pPr>
            <w:r w:rsidRPr="005E1666">
              <w:rPr>
                <w:rFonts w:ascii="Times New Roman" w:hAnsi="Times New Roman" w:cs="Times New Roman"/>
                <w:sz w:val="24"/>
                <w:szCs w:val="24"/>
              </w:rPr>
              <w:t>Ознакомление сотрудника под роспись в журнале ознакомления с пакетом документации по ЮЗЭД</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w:t>
            </w:r>
          </w:p>
        </w:tc>
        <w:tc>
          <w:tcPr>
            <w:tcW w:w="2268" w:type="dxa"/>
          </w:tcPr>
          <w:p w:rsidR="004E6111" w:rsidRPr="00ED0AE1" w:rsidRDefault="004E6111">
            <w:pPr>
              <w:pStyle w:val="ConsPlusNormal"/>
              <w:rPr>
                <w:rFonts w:ascii="Times New Roman" w:hAnsi="Times New Roman" w:cs="Times New Roman"/>
                <w:sz w:val="24"/>
                <w:szCs w:val="24"/>
              </w:rPr>
            </w:pPr>
            <w:r w:rsidRPr="005E1666">
              <w:rPr>
                <w:rFonts w:ascii="Times New Roman" w:hAnsi="Times New Roman" w:cs="Times New Roman"/>
                <w:sz w:val="24"/>
                <w:szCs w:val="24"/>
              </w:rPr>
              <w:t>Увольнение уполномоченного сотрудника, имевшего доступ к ключам ЭП</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Высокая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w:t>
            </w:r>
          </w:p>
        </w:tc>
        <w:tc>
          <w:tcPr>
            <w:tcW w:w="3612" w:type="dxa"/>
          </w:tcPr>
          <w:p w:rsidR="004E6111" w:rsidRPr="00ED0AE1" w:rsidRDefault="004E6111" w:rsidP="005E1666">
            <w:pPr>
              <w:pStyle w:val="ConsPlusNormal"/>
              <w:rPr>
                <w:rFonts w:ascii="Times New Roman" w:hAnsi="Times New Roman" w:cs="Times New Roman"/>
                <w:sz w:val="24"/>
                <w:szCs w:val="24"/>
              </w:rPr>
            </w:pPr>
            <w:r w:rsidRPr="005E1666">
              <w:rPr>
                <w:rFonts w:ascii="Times New Roman" w:hAnsi="Times New Roman" w:cs="Times New Roman"/>
                <w:sz w:val="24"/>
                <w:szCs w:val="24"/>
              </w:rPr>
              <w:t>Подача заявления в УЦ на отзыв сертификата ЭП</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4.</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 xml:space="preserve">Отказ от </w:t>
            </w:r>
            <w:r w:rsidRPr="00ED0AE1">
              <w:rPr>
                <w:rFonts w:ascii="Times New Roman" w:hAnsi="Times New Roman" w:cs="Times New Roman"/>
                <w:sz w:val="24"/>
                <w:szCs w:val="24"/>
              </w:rPr>
              <w:lastRenderedPageBreak/>
              <w:t>выполнения должностных обязанностей (в части использования электронной подписи) ввиду наличия риска компрометации ключа</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lastRenderedPageBreak/>
              <w:t>Средняя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4</w:t>
            </w:r>
          </w:p>
        </w:tc>
        <w:tc>
          <w:tcPr>
            <w:tcW w:w="361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 xml:space="preserve">Обучение персонала </w:t>
            </w:r>
            <w:r w:rsidRPr="00ED0AE1">
              <w:rPr>
                <w:rFonts w:ascii="Times New Roman" w:hAnsi="Times New Roman" w:cs="Times New Roman"/>
                <w:sz w:val="24"/>
                <w:szCs w:val="24"/>
              </w:rPr>
              <w:lastRenderedPageBreak/>
              <w:t>(ознакомление с нормами действующего законодательства и внутренними нормативными актами, регламентирующими применение ЭП)</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lastRenderedPageBreak/>
              <w:t>5.</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Несоответствие Системы требованиям ФСТЭК в части защиты информации</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Средняя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5</w:t>
            </w:r>
          </w:p>
        </w:tc>
        <w:tc>
          <w:tcPr>
            <w:tcW w:w="361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 Проведение аттестации Системы на 1Г;</w:t>
            </w:r>
          </w:p>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 Обеспечение доступности информации об аттестате соответствия для всех заинтересованных в предоставлении гарантий лиц (физических и юридических)</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6.</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Выгрузка в архивное хранение произведена не полностью с нарушением целостности информации о цепочках доверия или с нарушением целостности документарных томов. Утрата документов или их реквизитов в процессе выгрузки</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Высокая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4</w:t>
            </w:r>
          </w:p>
        </w:tc>
        <w:tc>
          <w:tcPr>
            <w:tcW w:w="361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 Описание регламента выгрузки документов на архивное хранение;</w:t>
            </w:r>
          </w:p>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 Приказ о вводе в действие регламента и регламент хранения документов в архиве</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7.</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Низкая степень значимости (важности) сертификата ключа подписи как документа для уполномоченных сотрудников</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Высокая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4</w:t>
            </w:r>
          </w:p>
        </w:tc>
        <w:tc>
          <w:tcPr>
            <w:tcW w:w="361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Выдача бумажного оригинала сертификата, изготовленного на типографском бланке</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8.</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Внутренний/Внешний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Не санкционированный доступ к техническим средствам Системы (серверам, рабочим станциям уполномоченных сотрудников и т.д.)</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Средняя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5</w:t>
            </w:r>
          </w:p>
        </w:tc>
        <w:tc>
          <w:tcPr>
            <w:tcW w:w="361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Организация пропускного режима в помещения, где размещены технические средства Системы, а также в кабинеты, в которых расположены рабочие станции уполномоченных сотрудников</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9.</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 xml:space="preserve">Отказ от признания результатов экспертизы ЭД </w:t>
            </w:r>
            <w:r w:rsidRPr="00ED0AE1">
              <w:rPr>
                <w:rFonts w:ascii="Times New Roman" w:hAnsi="Times New Roman" w:cs="Times New Roman"/>
                <w:sz w:val="24"/>
                <w:szCs w:val="24"/>
              </w:rPr>
              <w:lastRenderedPageBreak/>
              <w:t>одним из участников</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lastRenderedPageBreak/>
              <w:t>Высокая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w:t>
            </w:r>
          </w:p>
        </w:tc>
        <w:tc>
          <w:tcPr>
            <w:tcW w:w="361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 xml:space="preserve">Разработка порядка разбора конфликтных ситуаций, описывающего действия при </w:t>
            </w:r>
            <w:r w:rsidRPr="00ED0AE1">
              <w:rPr>
                <w:rFonts w:ascii="Times New Roman" w:hAnsi="Times New Roman" w:cs="Times New Roman"/>
                <w:sz w:val="24"/>
                <w:szCs w:val="24"/>
              </w:rPr>
              <w:lastRenderedPageBreak/>
              <w:t>разборе конфликтных ситуаций (в т.ч. претензионный порядок разрешения конфликтов)</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lastRenderedPageBreak/>
              <w:t>10.</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Разрешение конфликтов в суде</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Средняя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5</w:t>
            </w:r>
          </w:p>
        </w:tc>
        <w:tc>
          <w:tcPr>
            <w:tcW w:w="361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Описание досудебного разбора конфликтов</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11.</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Длительная остановка производственного процесса по причине невозможности проведения изъятия (выемки) документов контролирующими органами (ситуация рассматривается как экстренная для Стороны)</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Средняя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5</w:t>
            </w:r>
          </w:p>
        </w:tc>
        <w:tc>
          <w:tcPr>
            <w:tcW w:w="361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Описание порядка предоставления документов по запросу контролирующих органов</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12.</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Доступ пользователей к не принадлежащим им объектам Системы</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Высокая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w:t>
            </w:r>
          </w:p>
        </w:tc>
        <w:tc>
          <w:tcPr>
            <w:tcW w:w="361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Использование системы разграничения прав доступа, настройка ролей пользователей</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13.</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Утечка персональных данных из Системы</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Средняя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3</w:t>
            </w:r>
          </w:p>
        </w:tc>
        <w:tc>
          <w:tcPr>
            <w:tcW w:w="361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 Заключение соглашения о неразглашении персональных данных с физическими лицами, данные которых заносятся в Систему;</w:t>
            </w:r>
          </w:p>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 Заключение соглашения о неразглашении с каждым пользователем Системы. В соглашение о неразглашении включить пункт "О персональных данных"</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14.</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Сопротивление персонала внедрению и использованию ЮЗЭД, неприятие новых методов работы</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Высокая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4</w:t>
            </w:r>
          </w:p>
        </w:tc>
        <w:tc>
          <w:tcPr>
            <w:tcW w:w="3612"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 xml:space="preserve">- Каждый этап внедрения сопровождается письменными распоряжениями руководства </w:t>
            </w:r>
            <w:r w:rsidRPr="005E1666">
              <w:rPr>
                <w:rFonts w:ascii="Times New Roman" w:hAnsi="Times New Roman" w:cs="Times New Roman"/>
                <w:sz w:val="24"/>
                <w:szCs w:val="24"/>
              </w:rPr>
              <w:t xml:space="preserve">Комитета финансов </w:t>
            </w:r>
            <w:r w:rsidR="005E1666" w:rsidRPr="005E1666">
              <w:rPr>
                <w:rFonts w:ascii="Times New Roman" w:hAnsi="Times New Roman" w:cs="Times New Roman"/>
                <w:sz w:val="24"/>
                <w:szCs w:val="24"/>
              </w:rPr>
              <w:t>Гатчинского муниципального района</w:t>
            </w:r>
            <w:r w:rsidRPr="005E1666">
              <w:rPr>
                <w:rFonts w:ascii="Times New Roman" w:hAnsi="Times New Roman" w:cs="Times New Roman"/>
                <w:sz w:val="24"/>
                <w:szCs w:val="24"/>
              </w:rPr>
              <w:t>;</w:t>
            </w:r>
          </w:p>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 Организация обучения сотрудников</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15.</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Утечка конфиденциальной информации</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Высокая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5</w:t>
            </w:r>
          </w:p>
        </w:tc>
        <w:tc>
          <w:tcPr>
            <w:tcW w:w="3612" w:type="dxa"/>
          </w:tcPr>
          <w:p w:rsidR="004E6111" w:rsidRPr="00ED0AE1" w:rsidRDefault="004E6111">
            <w:pPr>
              <w:pStyle w:val="ConsPlusNormal"/>
              <w:jc w:val="both"/>
              <w:rPr>
                <w:rFonts w:ascii="Times New Roman" w:hAnsi="Times New Roman" w:cs="Times New Roman"/>
                <w:sz w:val="24"/>
                <w:szCs w:val="24"/>
              </w:rPr>
            </w:pPr>
            <w:r w:rsidRPr="005E1666">
              <w:rPr>
                <w:rFonts w:ascii="Times New Roman" w:hAnsi="Times New Roman" w:cs="Times New Roman"/>
                <w:sz w:val="24"/>
                <w:szCs w:val="24"/>
              </w:rPr>
              <w:t>Разработка внутренних нормативных актов о персональной ответственности сотрудников</w:t>
            </w:r>
          </w:p>
        </w:tc>
      </w:tr>
    </w:tbl>
    <w:p w:rsidR="004E6111" w:rsidRPr="00ED0AE1" w:rsidRDefault="004E6111">
      <w:pPr>
        <w:pStyle w:val="ConsPlusNormal"/>
        <w:jc w:val="center"/>
        <w:rPr>
          <w:rFonts w:ascii="Times New Roman" w:hAnsi="Times New Roman" w:cs="Times New Roman"/>
          <w:sz w:val="24"/>
          <w:szCs w:val="24"/>
        </w:rPr>
      </w:pPr>
    </w:p>
    <w:p w:rsidR="0066183C" w:rsidRDefault="0066183C">
      <w:pPr>
        <w:pStyle w:val="ConsPlusTitle"/>
        <w:jc w:val="center"/>
        <w:outlineLvl w:val="2"/>
        <w:rPr>
          <w:rFonts w:ascii="Times New Roman" w:hAnsi="Times New Roman" w:cs="Times New Roman"/>
          <w:sz w:val="24"/>
          <w:szCs w:val="24"/>
        </w:rPr>
      </w:pPr>
      <w:bookmarkStart w:id="17" w:name="P4903"/>
      <w:bookmarkEnd w:id="17"/>
    </w:p>
    <w:p w:rsidR="0066183C" w:rsidRDefault="0066183C">
      <w:pPr>
        <w:pStyle w:val="ConsPlusTitle"/>
        <w:jc w:val="center"/>
        <w:outlineLvl w:val="2"/>
        <w:rPr>
          <w:rFonts w:ascii="Times New Roman" w:hAnsi="Times New Roman" w:cs="Times New Roman"/>
          <w:sz w:val="24"/>
          <w:szCs w:val="24"/>
        </w:rPr>
      </w:pPr>
    </w:p>
    <w:p w:rsidR="0066183C" w:rsidRDefault="0066183C">
      <w:pPr>
        <w:pStyle w:val="ConsPlusTitle"/>
        <w:jc w:val="center"/>
        <w:outlineLvl w:val="2"/>
        <w:rPr>
          <w:rFonts w:ascii="Times New Roman" w:hAnsi="Times New Roman" w:cs="Times New Roman"/>
          <w:sz w:val="24"/>
          <w:szCs w:val="24"/>
        </w:rPr>
      </w:pPr>
    </w:p>
    <w:p w:rsidR="0066183C" w:rsidRDefault="0066183C">
      <w:pPr>
        <w:pStyle w:val="ConsPlusTitle"/>
        <w:jc w:val="center"/>
        <w:outlineLvl w:val="2"/>
        <w:rPr>
          <w:rFonts w:ascii="Times New Roman" w:hAnsi="Times New Roman" w:cs="Times New Roman"/>
          <w:sz w:val="24"/>
          <w:szCs w:val="24"/>
        </w:rPr>
      </w:pPr>
    </w:p>
    <w:p w:rsidR="004E6111" w:rsidRPr="00ED0AE1" w:rsidRDefault="004E6111">
      <w:pPr>
        <w:pStyle w:val="ConsPlusTitle"/>
        <w:jc w:val="center"/>
        <w:outlineLvl w:val="2"/>
        <w:rPr>
          <w:rFonts w:ascii="Times New Roman" w:hAnsi="Times New Roman" w:cs="Times New Roman"/>
          <w:sz w:val="24"/>
          <w:szCs w:val="24"/>
        </w:rPr>
      </w:pPr>
      <w:r w:rsidRPr="00ED0AE1">
        <w:rPr>
          <w:rFonts w:ascii="Times New Roman" w:hAnsi="Times New Roman" w:cs="Times New Roman"/>
          <w:sz w:val="24"/>
          <w:szCs w:val="24"/>
        </w:rPr>
        <w:t>Таблица 4. Технические риски</w:t>
      </w:r>
    </w:p>
    <w:p w:rsidR="004E6111" w:rsidRPr="00ED0AE1" w:rsidRDefault="004E6111">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531"/>
        <w:gridCol w:w="2268"/>
        <w:gridCol w:w="1020"/>
        <w:gridCol w:w="1020"/>
        <w:gridCol w:w="3612"/>
      </w:tblGrid>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N</w:t>
            </w:r>
          </w:p>
        </w:tc>
        <w:tc>
          <w:tcPr>
            <w:tcW w:w="1531"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Тип риска (Внутренний/внешний)</w:t>
            </w:r>
          </w:p>
        </w:tc>
        <w:tc>
          <w:tcPr>
            <w:tcW w:w="2268"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Описание</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Вероятность реализации</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Существенность ущерба</w:t>
            </w:r>
          </w:p>
        </w:tc>
        <w:tc>
          <w:tcPr>
            <w:tcW w:w="3612"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Меры по снижению риска</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1.</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Внешний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Перехват информации, передаваемой по каналам связи</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Средняя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4</w:t>
            </w:r>
          </w:p>
        </w:tc>
        <w:tc>
          <w:tcPr>
            <w:tcW w:w="3612"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Защита протокола передачи данных между клиентами и веб-серверами путем организации https-доступа к веб-серверу, SSL-шифрование трафика между клиентами и веб-серверами</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4.</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Внутренний/Внешний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Утечка ключей ЭП с рабочих станций уполномоченных сотрудников</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Средняя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4</w:t>
            </w:r>
          </w:p>
        </w:tc>
        <w:tc>
          <w:tcPr>
            <w:tcW w:w="3612"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Применение к рабочим станциям единой политики безопасности</w:t>
            </w:r>
          </w:p>
        </w:tc>
      </w:tr>
      <w:tr w:rsidR="004E6111" w:rsidRPr="00ED0AE1" w:rsidTr="0066183C">
        <w:tc>
          <w:tcPr>
            <w:tcW w:w="534"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5.</w:t>
            </w:r>
          </w:p>
        </w:tc>
        <w:tc>
          <w:tcPr>
            <w:tcW w:w="1531" w:type="dxa"/>
          </w:tcPr>
          <w:p w:rsidR="004E6111" w:rsidRPr="00ED0AE1" w:rsidRDefault="004E6111">
            <w:pPr>
              <w:pStyle w:val="ConsPlusNormal"/>
              <w:jc w:val="both"/>
              <w:rPr>
                <w:rFonts w:ascii="Times New Roman" w:hAnsi="Times New Roman" w:cs="Times New Roman"/>
                <w:sz w:val="24"/>
                <w:szCs w:val="24"/>
              </w:rPr>
            </w:pPr>
            <w:r w:rsidRPr="00ED0AE1">
              <w:rPr>
                <w:rFonts w:ascii="Times New Roman" w:hAnsi="Times New Roman" w:cs="Times New Roman"/>
                <w:sz w:val="24"/>
                <w:szCs w:val="24"/>
              </w:rPr>
              <w:t>Внешний</w:t>
            </w:r>
          </w:p>
        </w:tc>
        <w:tc>
          <w:tcPr>
            <w:tcW w:w="2268"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Заражение компьютерными вирусами</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Средняя</w:t>
            </w:r>
          </w:p>
        </w:tc>
        <w:tc>
          <w:tcPr>
            <w:tcW w:w="1020" w:type="dxa"/>
          </w:tcPr>
          <w:p w:rsidR="004E6111" w:rsidRPr="00ED0AE1" w:rsidRDefault="004E6111">
            <w:pPr>
              <w:pStyle w:val="ConsPlusNormal"/>
              <w:jc w:val="center"/>
              <w:rPr>
                <w:rFonts w:ascii="Times New Roman" w:hAnsi="Times New Roman" w:cs="Times New Roman"/>
                <w:sz w:val="24"/>
                <w:szCs w:val="24"/>
              </w:rPr>
            </w:pPr>
            <w:r w:rsidRPr="00ED0AE1">
              <w:rPr>
                <w:rFonts w:ascii="Times New Roman" w:hAnsi="Times New Roman" w:cs="Times New Roman"/>
                <w:sz w:val="24"/>
                <w:szCs w:val="24"/>
              </w:rPr>
              <w:t>4</w:t>
            </w:r>
          </w:p>
        </w:tc>
        <w:tc>
          <w:tcPr>
            <w:tcW w:w="3612" w:type="dxa"/>
          </w:tcPr>
          <w:p w:rsidR="004E6111" w:rsidRPr="00ED0AE1" w:rsidRDefault="004E6111">
            <w:pPr>
              <w:pStyle w:val="ConsPlusNormal"/>
              <w:rPr>
                <w:rFonts w:ascii="Times New Roman" w:hAnsi="Times New Roman" w:cs="Times New Roman"/>
                <w:sz w:val="24"/>
                <w:szCs w:val="24"/>
              </w:rPr>
            </w:pPr>
            <w:r w:rsidRPr="00ED0AE1">
              <w:rPr>
                <w:rFonts w:ascii="Times New Roman" w:hAnsi="Times New Roman" w:cs="Times New Roman"/>
                <w:sz w:val="24"/>
                <w:szCs w:val="24"/>
              </w:rPr>
              <w:t>Организация антивирусной защиты</w:t>
            </w:r>
          </w:p>
        </w:tc>
      </w:tr>
    </w:tbl>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p>
    <w:p w:rsidR="004E6111" w:rsidRPr="00ED0AE1" w:rsidRDefault="004E6111">
      <w:pPr>
        <w:pStyle w:val="ConsPlusNormal"/>
        <w:ind w:firstLine="540"/>
        <w:jc w:val="both"/>
        <w:rPr>
          <w:rFonts w:ascii="Times New Roman" w:hAnsi="Times New Roman" w:cs="Times New Roman"/>
          <w:sz w:val="24"/>
          <w:szCs w:val="24"/>
        </w:rPr>
      </w:pPr>
    </w:p>
    <w:sectPr w:rsidR="004E6111" w:rsidRPr="00ED0AE1" w:rsidSect="006C1AF7">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D5C"/>
    <w:multiLevelType w:val="hybridMultilevel"/>
    <w:tmpl w:val="26144EEE"/>
    <w:lvl w:ilvl="0" w:tplc="1E9EEC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111"/>
    <w:rsid w:val="00005E86"/>
    <w:rsid w:val="00073600"/>
    <w:rsid w:val="00090766"/>
    <w:rsid w:val="00093350"/>
    <w:rsid w:val="0013172C"/>
    <w:rsid w:val="00153518"/>
    <w:rsid w:val="001920FD"/>
    <w:rsid w:val="001B7D00"/>
    <w:rsid w:val="001C4A84"/>
    <w:rsid w:val="001F27CC"/>
    <w:rsid w:val="00232512"/>
    <w:rsid w:val="002372B9"/>
    <w:rsid w:val="00271D47"/>
    <w:rsid w:val="00292081"/>
    <w:rsid w:val="002A7FF4"/>
    <w:rsid w:val="002E78BE"/>
    <w:rsid w:val="00314507"/>
    <w:rsid w:val="003679A6"/>
    <w:rsid w:val="003A593F"/>
    <w:rsid w:val="003F2226"/>
    <w:rsid w:val="00424426"/>
    <w:rsid w:val="0044466D"/>
    <w:rsid w:val="004B243A"/>
    <w:rsid w:val="004E6111"/>
    <w:rsid w:val="004F35E3"/>
    <w:rsid w:val="00501B65"/>
    <w:rsid w:val="00520DD9"/>
    <w:rsid w:val="005578B3"/>
    <w:rsid w:val="00577F98"/>
    <w:rsid w:val="005A1F0F"/>
    <w:rsid w:val="005A4500"/>
    <w:rsid w:val="005C66CE"/>
    <w:rsid w:val="005D24E6"/>
    <w:rsid w:val="005D7A01"/>
    <w:rsid w:val="005E1666"/>
    <w:rsid w:val="005F43B1"/>
    <w:rsid w:val="0066183C"/>
    <w:rsid w:val="006949C8"/>
    <w:rsid w:val="006B3221"/>
    <w:rsid w:val="006C1AF7"/>
    <w:rsid w:val="006F3C79"/>
    <w:rsid w:val="00704D2C"/>
    <w:rsid w:val="007336FB"/>
    <w:rsid w:val="0077247C"/>
    <w:rsid w:val="007F3031"/>
    <w:rsid w:val="007F541A"/>
    <w:rsid w:val="008317E0"/>
    <w:rsid w:val="008451DC"/>
    <w:rsid w:val="00891D6A"/>
    <w:rsid w:val="00914622"/>
    <w:rsid w:val="009368A4"/>
    <w:rsid w:val="009C290D"/>
    <w:rsid w:val="00A07FA7"/>
    <w:rsid w:val="00A318AF"/>
    <w:rsid w:val="00A31BB3"/>
    <w:rsid w:val="00A71352"/>
    <w:rsid w:val="00A82D33"/>
    <w:rsid w:val="00AF4210"/>
    <w:rsid w:val="00B265DD"/>
    <w:rsid w:val="00B47D23"/>
    <w:rsid w:val="00B6247A"/>
    <w:rsid w:val="00B746B2"/>
    <w:rsid w:val="00B81EEA"/>
    <w:rsid w:val="00BB1DCB"/>
    <w:rsid w:val="00BB703E"/>
    <w:rsid w:val="00BC3716"/>
    <w:rsid w:val="00BD78FB"/>
    <w:rsid w:val="00C02B05"/>
    <w:rsid w:val="00C46189"/>
    <w:rsid w:val="00C91006"/>
    <w:rsid w:val="00C91FCB"/>
    <w:rsid w:val="00C94844"/>
    <w:rsid w:val="00D04357"/>
    <w:rsid w:val="00D06033"/>
    <w:rsid w:val="00D45819"/>
    <w:rsid w:val="00D473EF"/>
    <w:rsid w:val="00D91D96"/>
    <w:rsid w:val="00D967F4"/>
    <w:rsid w:val="00DF0DB7"/>
    <w:rsid w:val="00DF61DA"/>
    <w:rsid w:val="00E21825"/>
    <w:rsid w:val="00E84EC9"/>
    <w:rsid w:val="00E91E34"/>
    <w:rsid w:val="00E92BD0"/>
    <w:rsid w:val="00ED0AE1"/>
    <w:rsid w:val="00F01670"/>
    <w:rsid w:val="00F3620C"/>
    <w:rsid w:val="00F57585"/>
    <w:rsid w:val="00F73C21"/>
    <w:rsid w:val="00FC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0E4A"/>
  <w15:docId w15:val="{E188D79A-5608-4702-ACEF-16301C4C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6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6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6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6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61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61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611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F3031"/>
    <w:pPr>
      <w:ind w:left="720"/>
      <w:contextualSpacing/>
    </w:pPr>
  </w:style>
  <w:style w:type="paragraph" w:styleId="a4">
    <w:name w:val="Balloon Text"/>
    <w:basedOn w:val="a"/>
    <w:link w:val="a5"/>
    <w:uiPriority w:val="99"/>
    <w:semiHidden/>
    <w:unhideWhenUsed/>
    <w:rsid w:val="001920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20FD"/>
    <w:rPr>
      <w:rFonts w:ascii="Segoe UI" w:hAnsi="Segoe UI" w:cs="Segoe UI"/>
      <w:sz w:val="18"/>
      <w:szCs w:val="18"/>
    </w:rPr>
  </w:style>
  <w:style w:type="paragraph" w:styleId="a6">
    <w:name w:val="No Spacing"/>
    <w:uiPriority w:val="1"/>
    <w:qFormat/>
    <w:rsid w:val="006C1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9BD7B004FF076F8570042F9885C3EFF4A34FC13E265D3D3ECFD22ED90C779B7821A8D231959F07131E3984ENDl2G" TargetMode="External"/><Relationship Id="rId13" Type="http://schemas.openxmlformats.org/officeDocument/2006/relationships/hyperlink" Target="consultantplus://offline/ref=C429BD7B004FF076F8570042F9885C3EF84C30F813EC65D3D3ECFD22ED90C779A5824281221C44F07624B5C9088548340C9C1DC6FBEE46A2NAl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429BD7B004FF076F8570042F9885C3EFF4A34FC13E265D3D3ECFD22ED90C779B7821A8D231959F07131E3984ENDl2G" TargetMode="External"/><Relationship Id="rId12" Type="http://schemas.openxmlformats.org/officeDocument/2006/relationships/hyperlink" Target="consultantplus://offline/ref=C429BD7B004FF076F8570042F9885C3EF8483BFC15E038D9DBB5F120EA9F987CA2934281250047F56A2DE19AN4l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29BD7B004FF076F8570042F9885C3EF84F36F817EF65D3D3ECFD22ED90C779A5824281221E47F17624B5C9088548340C9C1DC6FBEE46A2NAlA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429BD7B004FF076F8570042F9885C3EF8483BFC15E038D9DBB5F120EA9F986EA2CB4E80221E46F47F7BB0DC19DD4432158218DDE7EC44NAl2G" TargetMode="External"/><Relationship Id="rId5" Type="http://schemas.openxmlformats.org/officeDocument/2006/relationships/webSettings" Target="webSettings.xml"/><Relationship Id="rId15" Type="http://schemas.openxmlformats.org/officeDocument/2006/relationships/hyperlink" Target="consultantplus://offline/ref=C429BD7B004FF076F8570042F9885C3EF84C30F813EC65D3D3ECFD22ED90C779A5824281221C44F07624B5C9088548340C9C1DC6FBEE46A2NAlAG" TargetMode="External"/><Relationship Id="rId10" Type="http://schemas.openxmlformats.org/officeDocument/2006/relationships/hyperlink" Target="consultantplus://offline/ref=9C6A3D680DCD5CA91DA1A8B94A74081B177E5EB4CF219A0F941DA83F4833D3FF6C2D5A0EE5E65AFB91D1D1B7B362D77782B3F9D2001875AE01BCQ" TargetMode="External"/><Relationship Id="rId4" Type="http://schemas.openxmlformats.org/officeDocument/2006/relationships/settings" Target="settings.xml"/><Relationship Id="rId9" Type="http://schemas.openxmlformats.org/officeDocument/2006/relationships/hyperlink" Target="consultantplus://offline/ref=9C6A3D680DCD5CA91DA1A8B94A74081B177E5EB4CF219A0F941DA83F4833D3FF6C2D5A0EE5E65AFB91D1D1B7B362D77782B3F9D2001875AE01BCQ" TargetMode="External"/><Relationship Id="rId14" Type="http://schemas.openxmlformats.org/officeDocument/2006/relationships/hyperlink" Target="consultantplus://offline/ref=C429BD7B004FF076F8570042F9885C3EF84F36F817EF65D3D3ECFD22ED90C779A5824281221E47F17624B5C9088548340C9C1DC6FBEE46A2NAl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99D80-A652-4BF4-9A2A-97EF33CF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93</Pages>
  <Words>17680</Words>
  <Characters>100781</Characters>
  <Application>Microsoft Office Word</Application>
  <DocSecurity>0</DocSecurity>
  <Lines>839</Lines>
  <Paragraphs>236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Савина Алифтина Владимировна</dc:creator>
  <cp:keywords/>
  <dc:description/>
  <cp:lastModifiedBy>Савина Алифтина Владимировна</cp:lastModifiedBy>
  <cp:revision>48</cp:revision>
  <cp:lastPrinted>2022-06-10T13:11:00Z</cp:lastPrinted>
  <dcterms:created xsi:type="dcterms:W3CDTF">2022-05-24T07:24:00Z</dcterms:created>
  <dcterms:modified xsi:type="dcterms:W3CDTF">2022-07-12T08:22:00Z</dcterms:modified>
</cp:coreProperties>
</file>