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016A" w:rsidRDefault="008D016A" w:rsidP="002A5D59">
      <w:pPr>
        <w:jc w:val="center"/>
        <w:rPr>
          <w:lang w:eastAsia="ru-RU"/>
        </w:rPr>
      </w:pPr>
      <w:bookmarkStart w:id="0" w:name="_Toc328665479"/>
      <w:bookmarkStart w:id="1" w:name="_Toc340577097"/>
      <w:bookmarkStart w:id="2" w:name="_Toc340585653"/>
    </w:p>
    <w:p w:rsidR="006730DC" w:rsidRPr="005F2763" w:rsidRDefault="002A5D59" w:rsidP="00712DF4">
      <w:pPr>
        <w:tabs>
          <w:tab w:val="left" w:pos="2694"/>
        </w:tabs>
        <w:jc w:val="center"/>
        <w:rPr>
          <w:lang w:eastAsia="ru-RU"/>
        </w:rPr>
      </w:pPr>
      <w:r w:rsidRPr="005F2763">
        <w:rPr>
          <w:noProof/>
          <w:lang w:eastAsia="ru-RU"/>
        </w:rPr>
        <w:drawing>
          <wp:inline distT="0" distB="0" distL="0" distR="0" wp14:anchorId="6AD96D08" wp14:editId="3238BDA6">
            <wp:extent cx="2228850" cy="265511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Kusinskoe_(Leningrad_obla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31661" cy="2658466"/>
                    </a:xfrm>
                    <a:prstGeom prst="rect">
                      <a:avLst/>
                    </a:prstGeom>
                  </pic:spPr>
                </pic:pic>
              </a:graphicData>
            </a:graphic>
          </wp:inline>
        </w:drawing>
      </w:r>
    </w:p>
    <w:p w:rsidR="006730DC" w:rsidRPr="005F2763" w:rsidRDefault="006730DC" w:rsidP="006730DC">
      <w:pPr>
        <w:rPr>
          <w:lang w:eastAsia="ru-RU"/>
        </w:rPr>
      </w:pPr>
    </w:p>
    <w:p w:rsidR="006730DC" w:rsidRPr="005F2763" w:rsidRDefault="006730DC" w:rsidP="006730DC">
      <w:pPr>
        <w:rPr>
          <w:lang w:eastAsia="ru-RU"/>
        </w:rPr>
      </w:pPr>
    </w:p>
    <w:p w:rsidR="0069259F" w:rsidRPr="005F2763" w:rsidRDefault="0069259F" w:rsidP="0069259F">
      <w:pPr>
        <w:widowControl w:val="0"/>
        <w:suppressAutoHyphens/>
        <w:jc w:val="center"/>
        <w:rPr>
          <w:b/>
          <w:sz w:val="60"/>
          <w:szCs w:val="60"/>
        </w:rPr>
      </w:pPr>
      <w:r w:rsidRPr="005F2763">
        <w:rPr>
          <w:b/>
          <w:sz w:val="60"/>
          <w:szCs w:val="60"/>
        </w:rPr>
        <w:t>Схема водоснабжения и водоотведения</w:t>
      </w:r>
    </w:p>
    <w:p w:rsidR="0069259F" w:rsidRPr="005F2763" w:rsidRDefault="0069259F" w:rsidP="0069259F">
      <w:pPr>
        <w:widowControl w:val="0"/>
        <w:suppressAutoHyphens/>
        <w:jc w:val="center"/>
        <w:rPr>
          <w:b/>
          <w:sz w:val="36"/>
          <w:szCs w:val="36"/>
        </w:rPr>
      </w:pPr>
      <w:r w:rsidRPr="005F2763">
        <w:rPr>
          <w:b/>
          <w:sz w:val="36"/>
          <w:szCs w:val="36"/>
        </w:rPr>
        <w:t xml:space="preserve">Муниципального образования </w:t>
      </w:r>
      <w:proofErr w:type="spellStart"/>
      <w:r w:rsidR="0049248B">
        <w:rPr>
          <w:b/>
          <w:sz w:val="36"/>
          <w:szCs w:val="36"/>
        </w:rPr>
        <w:t>Вырицкое</w:t>
      </w:r>
      <w:proofErr w:type="spellEnd"/>
      <w:r w:rsidR="0049248B">
        <w:rPr>
          <w:b/>
          <w:sz w:val="36"/>
          <w:szCs w:val="36"/>
        </w:rPr>
        <w:t xml:space="preserve"> городское поселение</w:t>
      </w:r>
      <w:r w:rsidR="002A5D59" w:rsidRPr="005F2763">
        <w:rPr>
          <w:b/>
          <w:sz w:val="36"/>
          <w:szCs w:val="36"/>
        </w:rPr>
        <w:t xml:space="preserve"> </w:t>
      </w:r>
      <w:r w:rsidR="008E06A0" w:rsidRPr="005F2763">
        <w:rPr>
          <w:b/>
          <w:sz w:val="36"/>
          <w:szCs w:val="36"/>
        </w:rPr>
        <w:t>Гатчинского</w:t>
      </w:r>
      <w:r w:rsidR="002A5D59" w:rsidRPr="005F2763">
        <w:rPr>
          <w:b/>
          <w:sz w:val="36"/>
          <w:szCs w:val="36"/>
        </w:rPr>
        <w:t xml:space="preserve"> муниципального района Ленинградской области</w:t>
      </w:r>
      <w:r w:rsidRPr="005F2763">
        <w:rPr>
          <w:b/>
          <w:sz w:val="36"/>
          <w:szCs w:val="36"/>
        </w:rPr>
        <w:t xml:space="preserve"> на период с 201</w:t>
      </w:r>
      <w:r w:rsidR="00A371AC" w:rsidRPr="005F2763">
        <w:rPr>
          <w:b/>
          <w:sz w:val="36"/>
          <w:szCs w:val="36"/>
        </w:rPr>
        <w:t>4</w:t>
      </w:r>
      <w:r w:rsidRPr="005F2763">
        <w:rPr>
          <w:b/>
          <w:sz w:val="36"/>
          <w:szCs w:val="36"/>
        </w:rPr>
        <w:t xml:space="preserve"> по 202</w:t>
      </w:r>
      <w:r w:rsidR="00A371AC" w:rsidRPr="005F2763">
        <w:rPr>
          <w:b/>
          <w:sz w:val="36"/>
          <w:szCs w:val="36"/>
        </w:rPr>
        <w:t>4</w:t>
      </w:r>
      <w:r w:rsidRPr="005F2763">
        <w:rPr>
          <w:b/>
          <w:sz w:val="36"/>
          <w:szCs w:val="36"/>
        </w:rPr>
        <w:t xml:space="preserve"> год</w:t>
      </w:r>
    </w:p>
    <w:p w:rsidR="0069259F" w:rsidRPr="005F2763" w:rsidRDefault="0069259F" w:rsidP="0069259F">
      <w:pPr>
        <w:widowControl w:val="0"/>
        <w:suppressAutoHyphens/>
        <w:jc w:val="center"/>
        <w:rPr>
          <w:b/>
          <w:sz w:val="48"/>
          <w:szCs w:val="48"/>
        </w:rPr>
      </w:pPr>
    </w:p>
    <w:p w:rsidR="0069259F" w:rsidRPr="005F2763" w:rsidRDefault="0069259F" w:rsidP="0069259F">
      <w:pPr>
        <w:widowControl w:val="0"/>
        <w:suppressAutoHyphens/>
        <w:jc w:val="center"/>
        <w:rPr>
          <w:b/>
          <w:sz w:val="48"/>
          <w:szCs w:val="48"/>
        </w:rPr>
      </w:pPr>
      <w:r w:rsidRPr="005F2763">
        <w:rPr>
          <w:b/>
          <w:sz w:val="48"/>
          <w:szCs w:val="48"/>
        </w:rPr>
        <w:t>Пояснительная записка</w:t>
      </w:r>
    </w:p>
    <w:p w:rsidR="0069259F" w:rsidRPr="005F2763" w:rsidRDefault="0069259F" w:rsidP="0069259F">
      <w:pPr>
        <w:widowControl w:val="0"/>
        <w:suppressAutoHyphens/>
        <w:jc w:val="both"/>
      </w:pPr>
    </w:p>
    <w:p w:rsidR="0069259F" w:rsidRPr="005F2763" w:rsidRDefault="0069259F" w:rsidP="0069259F">
      <w:pPr>
        <w:widowControl w:val="0"/>
        <w:suppressAutoHyphens/>
      </w:pPr>
    </w:p>
    <w:p w:rsidR="00E11349" w:rsidRPr="005F2763" w:rsidRDefault="00E11349" w:rsidP="0069259F">
      <w:pPr>
        <w:widowControl w:val="0"/>
        <w:suppressAutoHyphens/>
      </w:pPr>
    </w:p>
    <w:p w:rsidR="0069259F" w:rsidRPr="005F2763" w:rsidRDefault="0069259F" w:rsidP="0069259F">
      <w:pPr>
        <w:widowControl w:val="0"/>
        <w:suppressAutoHyphens/>
      </w:pPr>
    </w:p>
    <w:p w:rsidR="0069259F" w:rsidRPr="005F2763" w:rsidRDefault="0069259F" w:rsidP="0069259F">
      <w:pPr>
        <w:widowControl w:val="0"/>
        <w:suppressAutoHyphens/>
      </w:pPr>
    </w:p>
    <w:p w:rsidR="0069259F" w:rsidRPr="005F2763" w:rsidRDefault="0069259F" w:rsidP="0069259F">
      <w:pPr>
        <w:widowControl w:val="0"/>
        <w:suppressAutoHyphens/>
      </w:pPr>
    </w:p>
    <w:p w:rsidR="0069259F" w:rsidRPr="005F2763" w:rsidRDefault="0069259F" w:rsidP="0069259F">
      <w:pPr>
        <w:widowControl w:val="0"/>
        <w:suppressAutoHyphens/>
        <w:spacing w:line="240" w:lineRule="auto"/>
        <w:jc w:val="center"/>
        <w:rPr>
          <w:b/>
          <w:sz w:val="24"/>
          <w:szCs w:val="24"/>
        </w:rPr>
      </w:pPr>
      <w:r w:rsidRPr="005F2763">
        <w:rPr>
          <w:b/>
          <w:sz w:val="24"/>
          <w:szCs w:val="24"/>
        </w:rPr>
        <w:t>г. Санкт-Петербург</w:t>
      </w:r>
    </w:p>
    <w:p w:rsidR="0069259F" w:rsidRPr="005F2763" w:rsidRDefault="006730DC" w:rsidP="0069259F">
      <w:pPr>
        <w:jc w:val="center"/>
        <w:rPr>
          <w:b/>
        </w:rPr>
      </w:pPr>
      <w:r w:rsidRPr="005F2763">
        <w:rPr>
          <w:b/>
          <w:sz w:val="24"/>
          <w:szCs w:val="24"/>
        </w:rPr>
        <w:t>2014</w:t>
      </w:r>
      <w:r w:rsidR="0069259F" w:rsidRPr="005F2763">
        <w:rPr>
          <w:b/>
          <w:sz w:val="24"/>
          <w:szCs w:val="24"/>
        </w:rPr>
        <w:t xml:space="preserve"> год</w:t>
      </w:r>
    </w:p>
    <w:p w:rsidR="0069259F" w:rsidRPr="005F2763" w:rsidRDefault="0069259F" w:rsidP="0069259F">
      <w:pPr>
        <w:ind w:firstLine="567"/>
        <w:jc w:val="both"/>
        <w:rPr>
          <w:b/>
        </w:rPr>
        <w:sectPr w:rsidR="0069259F" w:rsidRPr="005F2763" w:rsidSect="0069259F">
          <w:footerReference w:type="default" r:id="rId10"/>
          <w:pgSz w:w="11906" w:h="16838"/>
          <w:pgMar w:top="1134" w:right="567" w:bottom="567" w:left="1701" w:header="709" w:footer="709" w:gutter="0"/>
          <w:cols w:space="708"/>
          <w:titlePg/>
          <w:docGrid w:linePitch="360"/>
        </w:sectPr>
      </w:pPr>
    </w:p>
    <w:p w:rsidR="0069259F" w:rsidRPr="005F2763" w:rsidRDefault="0069259F" w:rsidP="0069259F">
      <w:pPr>
        <w:sectPr w:rsidR="0069259F" w:rsidRPr="005F2763" w:rsidSect="00D5090E">
          <w:footerReference w:type="default" r:id="rId11"/>
          <w:type w:val="continuous"/>
          <w:pgSz w:w="11906" w:h="16838" w:code="9"/>
          <w:pgMar w:top="1134" w:right="566" w:bottom="1134" w:left="1701" w:header="708" w:footer="708" w:gutter="0"/>
          <w:cols w:space="708"/>
          <w:docGrid w:linePitch="360"/>
        </w:sectPr>
      </w:pPr>
    </w:p>
    <w:p w:rsidR="00A60A6A" w:rsidRPr="005F2763" w:rsidRDefault="00A60A6A" w:rsidP="00A60A6A">
      <w:pPr>
        <w:pStyle w:val="aff5"/>
        <w:keepNext w:val="0"/>
        <w:pageBreakBefore/>
      </w:pPr>
      <w:bookmarkStart w:id="3" w:name="_Toc403652972"/>
      <w:bookmarkEnd w:id="0"/>
      <w:bookmarkEnd w:id="1"/>
      <w:bookmarkEnd w:id="2"/>
      <w:r w:rsidRPr="005F2763">
        <w:lastRenderedPageBreak/>
        <w:t>СПИСОК СОКРАЩЕНИЙ</w:t>
      </w:r>
      <w:bookmarkEnd w:id="3"/>
    </w:p>
    <w:p w:rsidR="00571177" w:rsidRPr="005F2763" w:rsidRDefault="00571177"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МО – муниципальное образование;</w:t>
      </w:r>
    </w:p>
    <w:p w:rsidR="00A60A6A" w:rsidRPr="005F2763" w:rsidRDefault="00A60A6A"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ЗСО – зона санитарной охраны;</w:t>
      </w:r>
    </w:p>
    <w:p w:rsidR="00A60A6A" w:rsidRPr="005F2763" w:rsidRDefault="006618AB"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УРЭ – удельный расход электроэнергии;</w:t>
      </w:r>
    </w:p>
    <w:p w:rsidR="00A60A6A" w:rsidRPr="005F2763" w:rsidRDefault="006618AB"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sz w:val="26"/>
          <w:szCs w:val="26"/>
        </w:rPr>
        <w:t>ВТВМГ – высокотемпературные вечномерзлые грунты;</w:t>
      </w:r>
    </w:p>
    <w:p w:rsidR="00194E74" w:rsidRPr="005F2763" w:rsidRDefault="00194E74"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КВОС – комплекс водоочистных сооружений;</w:t>
      </w:r>
    </w:p>
    <w:p w:rsidR="00A60A6A" w:rsidRPr="005F2763" w:rsidRDefault="009D0DF5"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ВЗС – водозаборные сооружения;</w:t>
      </w:r>
    </w:p>
    <w:p w:rsidR="00A741A5" w:rsidRPr="005F2763" w:rsidRDefault="00A741A5"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ВОС – водоочистные сооружения;</w:t>
      </w:r>
    </w:p>
    <w:p w:rsidR="009D0DF5" w:rsidRPr="005F2763" w:rsidRDefault="008C5F00"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НТД – нормативно-техническая документация;</w:t>
      </w:r>
    </w:p>
    <w:p w:rsidR="009D0DF5" w:rsidRPr="005F2763" w:rsidRDefault="006730DC"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П</w:t>
      </w:r>
      <w:r w:rsidR="008C5F00" w:rsidRPr="005F2763">
        <w:rPr>
          <w:rFonts w:eastAsia="Times New Roman"/>
          <w:sz w:val="26"/>
          <w:szCs w:val="26"/>
          <w:lang w:eastAsia="ru-RU"/>
        </w:rPr>
        <w:t>НС –</w:t>
      </w:r>
      <w:r w:rsidRPr="005F2763">
        <w:rPr>
          <w:rFonts w:eastAsia="Times New Roman"/>
          <w:sz w:val="26"/>
          <w:szCs w:val="26"/>
          <w:lang w:eastAsia="ru-RU"/>
        </w:rPr>
        <w:t xml:space="preserve"> </w:t>
      </w:r>
      <w:proofErr w:type="spellStart"/>
      <w:r w:rsidRPr="005F2763">
        <w:rPr>
          <w:rFonts w:eastAsia="Times New Roman"/>
          <w:sz w:val="26"/>
          <w:szCs w:val="26"/>
          <w:lang w:eastAsia="ru-RU"/>
        </w:rPr>
        <w:t>повысительная</w:t>
      </w:r>
      <w:proofErr w:type="spellEnd"/>
      <w:r w:rsidR="008C5F00" w:rsidRPr="005F2763">
        <w:rPr>
          <w:rFonts w:eastAsia="Times New Roman"/>
          <w:sz w:val="26"/>
          <w:szCs w:val="26"/>
          <w:lang w:eastAsia="ru-RU"/>
        </w:rPr>
        <w:t xml:space="preserve"> насосная станция;</w:t>
      </w:r>
    </w:p>
    <w:p w:rsidR="008C5F00" w:rsidRPr="005F2763" w:rsidRDefault="0002052E"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ТКП – технико-коммерческое предложение;</w:t>
      </w:r>
    </w:p>
    <w:p w:rsidR="008C5F00" w:rsidRPr="005F2763" w:rsidRDefault="009D5C4C"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ПИР – проектно-изыскательские работы;</w:t>
      </w:r>
    </w:p>
    <w:p w:rsidR="009D5C4C" w:rsidRPr="005F2763" w:rsidRDefault="00052F6E"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ПРК – программно-расчетный комплекс;</w:t>
      </w:r>
    </w:p>
    <w:p w:rsidR="00052F6E" w:rsidRPr="005F2763" w:rsidRDefault="00A741A5"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ГИС – геоинформационная система;</w:t>
      </w:r>
    </w:p>
    <w:p w:rsidR="00DD268E" w:rsidRPr="005F2763" w:rsidRDefault="00DD268E"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ХВС – холодное водоснабжение;</w:t>
      </w:r>
    </w:p>
    <w:p w:rsidR="00DD268E" w:rsidRPr="005F2763" w:rsidRDefault="00DD268E" w:rsidP="00A60A6A">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ГВС – горячее водоснабжение;</w:t>
      </w:r>
    </w:p>
    <w:p w:rsidR="003C62C9" w:rsidRPr="005F2763" w:rsidRDefault="00A741A5" w:rsidP="003C62C9">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КОС – канализационные очистные сооружения;</w:t>
      </w:r>
    </w:p>
    <w:p w:rsidR="00A741A5" w:rsidRPr="005F2763" w:rsidRDefault="00A741A5" w:rsidP="003C62C9">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КНС – канализационная насосная станция</w:t>
      </w:r>
      <w:r w:rsidR="00DC3DBC" w:rsidRPr="005F2763">
        <w:rPr>
          <w:rFonts w:eastAsia="Times New Roman"/>
          <w:sz w:val="26"/>
          <w:szCs w:val="26"/>
          <w:lang w:eastAsia="ru-RU"/>
        </w:rPr>
        <w:t>;</w:t>
      </w:r>
    </w:p>
    <w:p w:rsidR="003C62C9" w:rsidRPr="005F2763" w:rsidRDefault="00DC3DBC" w:rsidP="003C62C9">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pPr>
      <w:r w:rsidRPr="005F2763">
        <w:rPr>
          <w:rFonts w:eastAsia="Times New Roman"/>
          <w:sz w:val="26"/>
          <w:szCs w:val="26"/>
          <w:lang w:eastAsia="ru-RU"/>
        </w:rPr>
        <w:t>ЧРП – частотно-регулируемый привод.</w:t>
      </w:r>
    </w:p>
    <w:p w:rsidR="00A60A6A" w:rsidRPr="005F2763" w:rsidRDefault="00A60A6A" w:rsidP="003C62C9">
      <w:pPr>
        <w:keepNext/>
        <w:keepLines/>
        <w:suppressLineNumbers/>
        <w:tabs>
          <w:tab w:val="left" w:leader="dot" w:pos="9356"/>
        </w:tabs>
        <w:suppressAutoHyphens/>
        <w:spacing w:before="60" w:after="0" w:line="360" w:lineRule="auto"/>
        <w:ind w:firstLine="851"/>
        <w:jc w:val="both"/>
        <w:rPr>
          <w:rFonts w:eastAsia="Times New Roman"/>
          <w:sz w:val="26"/>
          <w:szCs w:val="26"/>
          <w:lang w:eastAsia="ru-RU"/>
        </w:rPr>
        <w:sectPr w:rsidR="00A60A6A" w:rsidRPr="005F2763" w:rsidSect="0069259F">
          <w:footerReference w:type="default" r:id="rId12"/>
          <w:pgSz w:w="11906" w:h="16838" w:code="9"/>
          <w:pgMar w:top="568" w:right="566" w:bottom="1134" w:left="1701" w:header="708" w:footer="708" w:gutter="0"/>
          <w:cols w:space="708"/>
          <w:docGrid w:linePitch="360"/>
        </w:sectPr>
      </w:pPr>
    </w:p>
    <w:p w:rsidR="00F74EDE" w:rsidRPr="005F2763" w:rsidRDefault="00F74EDE" w:rsidP="00A60A6A">
      <w:pPr>
        <w:pStyle w:val="aff5"/>
        <w:keepNext w:val="0"/>
        <w:pageBreakBefore/>
      </w:pPr>
      <w:bookmarkStart w:id="4" w:name="_Toc403652973"/>
      <w:r w:rsidRPr="005F2763">
        <w:lastRenderedPageBreak/>
        <w:t>О</w:t>
      </w:r>
      <w:r w:rsidR="00A60A6A" w:rsidRPr="005F2763">
        <w:t>ГЛАВЛЕНИЕ</w:t>
      </w:r>
      <w:bookmarkEnd w:id="4"/>
    </w:p>
    <w:p w:rsidR="000238E5" w:rsidRPr="005F2763" w:rsidRDefault="000238E5" w:rsidP="000238E5"/>
    <w:p w:rsidR="0032275C" w:rsidRDefault="000A4D94">
      <w:pPr>
        <w:pStyle w:val="13"/>
        <w:tabs>
          <w:tab w:val="right" w:leader="dot" w:pos="9628"/>
        </w:tabs>
        <w:rPr>
          <w:rFonts w:asciiTheme="minorHAnsi" w:eastAsiaTheme="minorEastAsia" w:hAnsiTheme="minorHAnsi" w:cstheme="minorBidi"/>
          <w:noProof/>
          <w:lang w:eastAsia="ru-RU"/>
        </w:rPr>
      </w:pPr>
      <w:r w:rsidRPr="005F2763">
        <w:rPr>
          <w:sz w:val="24"/>
          <w:szCs w:val="24"/>
        </w:rPr>
        <w:fldChar w:fldCharType="begin"/>
      </w:r>
      <w:r w:rsidR="00F74EDE" w:rsidRPr="005F2763">
        <w:rPr>
          <w:sz w:val="24"/>
          <w:szCs w:val="24"/>
        </w:rPr>
        <w:instrText xml:space="preserve"> TOC \o "1-3" \h \z \u </w:instrText>
      </w:r>
      <w:r w:rsidRPr="005F2763">
        <w:rPr>
          <w:sz w:val="24"/>
          <w:szCs w:val="24"/>
        </w:rPr>
        <w:fldChar w:fldCharType="separate"/>
      </w:r>
      <w:hyperlink w:anchor="_Toc403652972" w:history="1">
        <w:r w:rsidR="0032275C" w:rsidRPr="00F1083E">
          <w:rPr>
            <w:rStyle w:val="af1"/>
            <w:noProof/>
          </w:rPr>
          <w:t>СПИСОК СОКРАЩЕНИЙ</w:t>
        </w:r>
        <w:r w:rsidR="0032275C">
          <w:rPr>
            <w:noProof/>
            <w:webHidden/>
          </w:rPr>
          <w:tab/>
        </w:r>
        <w:r w:rsidR="0032275C">
          <w:rPr>
            <w:noProof/>
            <w:webHidden/>
          </w:rPr>
          <w:fldChar w:fldCharType="begin"/>
        </w:r>
        <w:r w:rsidR="0032275C">
          <w:rPr>
            <w:noProof/>
            <w:webHidden/>
          </w:rPr>
          <w:instrText xml:space="preserve"> PAGEREF _Toc403652972 \h </w:instrText>
        </w:r>
        <w:r w:rsidR="0032275C">
          <w:rPr>
            <w:noProof/>
            <w:webHidden/>
          </w:rPr>
        </w:r>
        <w:r w:rsidR="0032275C">
          <w:rPr>
            <w:noProof/>
            <w:webHidden/>
          </w:rPr>
          <w:fldChar w:fldCharType="separate"/>
        </w:r>
        <w:r w:rsidR="00AD3464">
          <w:rPr>
            <w:noProof/>
            <w:webHidden/>
          </w:rPr>
          <w:t>2</w:t>
        </w:r>
        <w:r w:rsidR="0032275C">
          <w:rPr>
            <w:noProof/>
            <w:webHidden/>
          </w:rPr>
          <w:fldChar w:fldCharType="end"/>
        </w:r>
      </w:hyperlink>
    </w:p>
    <w:p w:rsidR="0032275C" w:rsidRDefault="007478D5">
      <w:pPr>
        <w:pStyle w:val="13"/>
        <w:tabs>
          <w:tab w:val="right" w:leader="dot" w:pos="9628"/>
        </w:tabs>
        <w:rPr>
          <w:rFonts w:asciiTheme="minorHAnsi" w:eastAsiaTheme="minorEastAsia" w:hAnsiTheme="minorHAnsi" w:cstheme="minorBidi"/>
          <w:noProof/>
          <w:lang w:eastAsia="ru-RU"/>
        </w:rPr>
      </w:pPr>
      <w:hyperlink w:anchor="_Toc403652973" w:history="1">
        <w:r w:rsidR="0032275C" w:rsidRPr="00F1083E">
          <w:rPr>
            <w:rStyle w:val="af1"/>
            <w:noProof/>
          </w:rPr>
          <w:t>ОГЛАВЛЕНИЕ</w:t>
        </w:r>
        <w:r w:rsidR="0032275C">
          <w:rPr>
            <w:noProof/>
            <w:webHidden/>
          </w:rPr>
          <w:tab/>
        </w:r>
        <w:r w:rsidR="0032275C">
          <w:rPr>
            <w:noProof/>
            <w:webHidden/>
          </w:rPr>
          <w:fldChar w:fldCharType="begin"/>
        </w:r>
        <w:r w:rsidR="0032275C">
          <w:rPr>
            <w:noProof/>
            <w:webHidden/>
          </w:rPr>
          <w:instrText xml:space="preserve"> PAGEREF _Toc403652973 \h </w:instrText>
        </w:r>
        <w:r w:rsidR="0032275C">
          <w:rPr>
            <w:noProof/>
            <w:webHidden/>
          </w:rPr>
        </w:r>
        <w:r w:rsidR="0032275C">
          <w:rPr>
            <w:noProof/>
            <w:webHidden/>
          </w:rPr>
          <w:fldChar w:fldCharType="separate"/>
        </w:r>
        <w:r w:rsidR="00AD3464">
          <w:rPr>
            <w:noProof/>
            <w:webHidden/>
          </w:rPr>
          <w:t>3</w:t>
        </w:r>
        <w:r w:rsidR="0032275C">
          <w:rPr>
            <w:noProof/>
            <w:webHidden/>
          </w:rPr>
          <w:fldChar w:fldCharType="end"/>
        </w:r>
      </w:hyperlink>
    </w:p>
    <w:p w:rsidR="0032275C" w:rsidRDefault="007478D5">
      <w:pPr>
        <w:pStyle w:val="13"/>
        <w:tabs>
          <w:tab w:val="left" w:pos="1100"/>
          <w:tab w:val="right" w:leader="dot" w:pos="9628"/>
        </w:tabs>
        <w:rPr>
          <w:rFonts w:asciiTheme="minorHAnsi" w:eastAsiaTheme="minorEastAsia" w:hAnsiTheme="minorHAnsi" w:cstheme="minorBidi"/>
          <w:noProof/>
          <w:lang w:eastAsia="ru-RU"/>
        </w:rPr>
      </w:pPr>
      <w:hyperlink w:anchor="_Toc403652974" w:history="1">
        <w:r w:rsidR="0032275C" w:rsidRPr="00F1083E">
          <w:rPr>
            <w:rStyle w:val="af1"/>
            <w:noProof/>
          </w:rPr>
          <w:t>Глава 1.</w:t>
        </w:r>
        <w:r w:rsidR="0032275C">
          <w:rPr>
            <w:rFonts w:asciiTheme="minorHAnsi" w:eastAsiaTheme="minorEastAsia" w:hAnsiTheme="minorHAnsi" w:cstheme="minorBidi"/>
            <w:noProof/>
            <w:lang w:eastAsia="ru-RU"/>
          </w:rPr>
          <w:tab/>
        </w:r>
        <w:r w:rsidR="0032275C" w:rsidRPr="00F1083E">
          <w:rPr>
            <w:rStyle w:val="af1"/>
            <w:noProof/>
          </w:rPr>
          <w:t>СХЕМА ВОДОСНАБЖЕНИЯ</w:t>
        </w:r>
        <w:r w:rsidR="0032275C">
          <w:rPr>
            <w:noProof/>
            <w:webHidden/>
          </w:rPr>
          <w:tab/>
        </w:r>
        <w:r w:rsidR="0032275C">
          <w:rPr>
            <w:noProof/>
            <w:webHidden/>
          </w:rPr>
          <w:fldChar w:fldCharType="begin"/>
        </w:r>
        <w:r w:rsidR="0032275C">
          <w:rPr>
            <w:noProof/>
            <w:webHidden/>
          </w:rPr>
          <w:instrText xml:space="preserve"> PAGEREF _Toc403652974 \h </w:instrText>
        </w:r>
        <w:r w:rsidR="0032275C">
          <w:rPr>
            <w:noProof/>
            <w:webHidden/>
          </w:rPr>
        </w:r>
        <w:r w:rsidR="0032275C">
          <w:rPr>
            <w:noProof/>
            <w:webHidden/>
          </w:rPr>
          <w:fldChar w:fldCharType="separate"/>
        </w:r>
        <w:r w:rsidR="00AD3464">
          <w:rPr>
            <w:noProof/>
            <w:webHidden/>
          </w:rPr>
          <w:t>8</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75" w:history="1">
        <w:r w:rsidR="0032275C" w:rsidRPr="00F1083E">
          <w:rPr>
            <w:rStyle w:val="af1"/>
            <w:noProof/>
          </w:rPr>
          <w:t>1.1.</w:t>
        </w:r>
        <w:r w:rsidR="0032275C">
          <w:rPr>
            <w:rFonts w:asciiTheme="minorHAnsi" w:eastAsiaTheme="minorEastAsia" w:hAnsiTheme="minorHAnsi" w:cstheme="minorBidi"/>
            <w:noProof/>
            <w:lang w:eastAsia="ru-RU"/>
          </w:rPr>
          <w:tab/>
        </w:r>
        <w:r w:rsidR="0032275C" w:rsidRPr="00F1083E">
          <w:rPr>
            <w:rStyle w:val="af1"/>
            <w:noProof/>
          </w:rPr>
          <w:t>Технико-экономическое состояние централизованных систем водоснабжения МО «Вырицкое городское поселение»</w:t>
        </w:r>
        <w:r w:rsidR="0032275C">
          <w:rPr>
            <w:noProof/>
            <w:webHidden/>
          </w:rPr>
          <w:tab/>
        </w:r>
        <w:r w:rsidR="0032275C">
          <w:rPr>
            <w:noProof/>
            <w:webHidden/>
          </w:rPr>
          <w:fldChar w:fldCharType="begin"/>
        </w:r>
        <w:r w:rsidR="0032275C">
          <w:rPr>
            <w:noProof/>
            <w:webHidden/>
          </w:rPr>
          <w:instrText xml:space="preserve"> PAGEREF _Toc403652975 \h </w:instrText>
        </w:r>
        <w:r w:rsidR="0032275C">
          <w:rPr>
            <w:noProof/>
            <w:webHidden/>
          </w:rPr>
        </w:r>
        <w:r w:rsidR="0032275C">
          <w:rPr>
            <w:noProof/>
            <w:webHidden/>
          </w:rPr>
          <w:fldChar w:fldCharType="separate"/>
        </w:r>
        <w:r w:rsidR="00AD3464">
          <w:rPr>
            <w:noProof/>
            <w:webHidden/>
          </w:rPr>
          <w:t>9</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76" w:history="1">
        <w:r w:rsidR="0032275C" w:rsidRPr="00F1083E">
          <w:rPr>
            <w:rStyle w:val="af1"/>
            <w:noProof/>
          </w:rPr>
          <w:t>1.1.1.</w:t>
        </w:r>
        <w:r w:rsidR="0032275C">
          <w:rPr>
            <w:rFonts w:asciiTheme="minorHAnsi" w:eastAsiaTheme="minorEastAsia" w:hAnsiTheme="minorHAnsi" w:cstheme="minorBidi"/>
            <w:noProof/>
            <w:lang w:eastAsia="ru-RU"/>
          </w:rPr>
          <w:tab/>
        </w:r>
        <w:r w:rsidR="0032275C" w:rsidRPr="00F1083E">
          <w:rPr>
            <w:rStyle w:val="af1"/>
            <w:noProof/>
          </w:rPr>
          <w:t>Описание системы и структуры водоснабжения МО «Вырицкое городское поселение» и деление территории на эксплуатационные зоны</w:t>
        </w:r>
        <w:r w:rsidR="0032275C">
          <w:rPr>
            <w:noProof/>
            <w:webHidden/>
          </w:rPr>
          <w:tab/>
        </w:r>
        <w:r w:rsidR="0032275C">
          <w:rPr>
            <w:noProof/>
            <w:webHidden/>
          </w:rPr>
          <w:fldChar w:fldCharType="begin"/>
        </w:r>
        <w:r w:rsidR="0032275C">
          <w:rPr>
            <w:noProof/>
            <w:webHidden/>
          </w:rPr>
          <w:instrText xml:space="preserve"> PAGEREF _Toc403652976 \h </w:instrText>
        </w:r>
        <w:r w:rsidR="0032275C">
          <w:rPr>
            <w:noProof/>
            <w:webHidden/>
          </w:rPr>
        </w:r>
        <w:r w:rsidR="0032275C">
          <w:rPr>
            <w:noProof/>
            <w:webHidden/>
          </w:rPr>
          <w:fldChar w:fldCharType="separate"/>
        </w:r>
        <w:r w:rsidR="00AD3464">
          <w:rPr>
            <w:noProof/>
            <w:webHidden/>
          </w:rPr>
          <w:t>9</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77" w:history="1">
        <w:r w:rsidR="0032275C" w:rsidRPr="00F1083E">
          <w:rPr>
            <w:rStyle w:val="af1"/>
            <w:noProof/>
          </w:rPr>
          <w:t>1.1.2.</w:t>
        </w:r>
        <w:r w:rsidR="0032275C">
          <w:rPr>
            <w:rFonts w:asciiTheme="minorHAnsi" w:eastAsiaTheme="minorEastAsia" w:hAnsiTheme="minorHAnsi" w:cstheme="minorBidi"/>
            <w:noProof/>
            <w:lang w:eastAsia="ru-RU"/>
          </w:rPr>
          <w:tab/>
        </w:r>
        <w:r w:rsidR="0032275C" w:rsidRPr="00F1083E">
          <w:rPr>
            <w:rStyle w:val="af1"/>
            <w:noProof/>
          </w:rPr>
          <w:t>Описание территорий МО «Вырицкое городское поселение», не охваченных централизованными системами водоснабжения</w:t>
        </w:r>
        <w:r w:rsidR="0032275C">
          <w:rPr>
            <w:noProof/>
            <w:webHidden/>
          </w:rPr>
          <w:tab/>
        </w:r>
        <w:r w:rsidR="0032275C">
          <w:rPr>
            <w:noProof/>
            <w:webHidden/>
          </w:rPr>
          <w:fldChar w:fldCharType="begin"/>
        </w:r>
        <w:r w:rsidR="0032275C">
          <w:rPr>
            <w:noProof/>
            <w:webHidden/>
          </w:rPr>
          <w:instrText xml:space="preserve"> PAGEREF _Toc403652977 \h </w:instrText>
        </w:r>
        <w:r w:rsidR="0032275C">
          <w:rPr>
            <w:noProof/>
            <w:webHidden/>
          </w:rPr>
        </w:r>
        <w:r w:rsidR="0032275C">
          <w:rPr>
            <w:noProof/>
            <w:webHidden/>
          </w:rPr>
          <w:fldChar w:fldCharType="separate"/>
        </w:r>
        <w:r w:rsidR="00AD3464">
          <w:rPr>
            <w:noProof/>
            <w:webHidden/>
          </w:rPr>
          <w:t>13</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78" w:history="1">
        <w:r w:rsidR="0032275C" w:rsidRPr="00F1083E">
          <w:rPr>
            <w:rStyle w:val="af1"/>
            <w:noProof/>
          </w:rPr>
          <w:t>1.1.3.</w:t>
        </w:r>
        <w:r w:rsidR="0032275C">
          <w:rPr>
            <w:rFonts w:asciiTheme="minorHAnsi" w:eastAsiaTheme="minorEastAsia" w:hAnsiTheme="minorHAnsi" w:cstheme="minorBidi"/>
            <w:noProof/>
            <w:lang w:eastAsia="ru-RU"/>
          </w:rPr>
          <w:tab/>
        </w:r>
        <w:r w:rsidR="0032275C" w:rsidRPr="00F1083E">
          <w:rPr>
            <w:rStyle w:val="af1"/>
            <w:noProof/>
          </w:rPr>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r w:rsidR="0032275C">
          <w:rPr>
            <w:noProof/>
            <w:webHidden/>
          </w:rPr>
          <w:tab/>
        </w:r>
        <w:r w:rsidR="0032275C">
          <w:rPr>
            <w:noProof/>
            <w:webHidden/>
          </w:rPr>
          <w:fldChar w:fldCharType="begin"/>
        </w:r>
        <w:r w:rsidR="0032275C">
          <w:rPr>
            <w:noProof/>
            <w:webHidden/>
          </w:rPr>
          <w:instrText xml:space="preserve"> PAGEREF _Toc403652978 \h </w:instrText>
        </w:r>
        <w:r w:rsidR="0032275C">
          <w:rPr>
            <w:noProof/>
            <w:webHidden/>
          </w:rPr>
        </w:r>
        <w:r w:rsidR="0032275C">
          <w:rPr>
            <w:noProof/>
            <w:webHidden/>
          </w:rPr>
          <w:fldChar w:fldCharType="separate"/>
        </w:r>
        <w:r w:rsidR="00AD3464">
          <w:rPr>
            <w:noProof/>
            <w:webHidden/>
          </w:rPr>
          <w:t>15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79" w:history="1">
        <w:r w:rsidR="0032275C" w:rsidRPr="00F1083E">
          <w:rPr>
            <w:rStyle w:val="af1"/>
            <w:noProof/>
          </w:rPr>
          <w:t>1.1.4.</w:t>
        </w:r>
        <w:r w:rsidR="0032275C">
          <w:rPr>
            <w:rFonts w:asciiTheme="minorHAnsi" w:eastAsiaTheme="minorEastAsia" w:hAnsiTheme="minorHAnsi" w:cstheme="minorBidi"/>
            <w:noProof/>
            <w:lang w:eastAsia="ru-RU"/>
          </w:rPr>
          <w:tab/>
        </w:r>
        <w:r w:rsidR="0032275C" w:rsidRPr="00F1083E">
          <w:rPr>
            <w:rStyle w:val="af1"/>
            <w:noProof/>
          </w:rPr>
          <w:t>Описание результатов технического обследования централизованных систем водоснабжения</w:t>
        </w:r>
        <w:r w:rsidR="0032275C">
          <w:rPr>
            <w:noProof/>
            <w:webHidden/>
          </w:rPr>
          <w:tab/>
        </w:r>
        <w:r w:rsidR="0032275C">
          <w:rPr>
            <w:noProof/>
            <w:webHidden/>
          </w:rPr>
          <w:fldChar w:fldCharType="begin"/>
        </w:r>
        <w:r w:rsidR="0032275C">
          <w:rPr>
            <w:noProof/>
            <w:webHidden/>
          </w:rPr>
          <w:instrText xml:space="preserve"> PAGEREF _Toc403652979 \h </w:instrText>
        </w:r>
        <w:r w:rsidR="0032275C">
          <w:rPr>
            <w:noProof/>
            <w:webHidden/>
          </w:rPr>
        </w:r>
        <w:r w:rsidR="0032275C">
          <w:rPr>
            <w:noProof/>
            <w:webHidden/>
          </w:rPr>
          <w:fldChar w:fldCharType="separate"/>
        </w:r>
        <w:r w:rsidR="00AD3464">
          <w:rPr>
            <w:noProof/>
            <w:webHidden/>
          </w:rPr>
          <w:t>17</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80" w:history="1">
        <w:r w:rsidR="0032275C" w:rsidRPr="00F1083E">
          <w:rPr>
            <w:rStyle w:val="af1"/>
            <w:noProof/>
          </w:rPr>
          <w:t>1.1.5.</w:t>
        </w:r>
        <w:r w:rsidR="0032275C">
          <w:rPr>
            <w:rFonts w:asciiTheme="minorHAnsi" w:eastAsiaTheme="minorEastAsia" w:hAnsiTheme="minorHAnsi" w:cstheme="minorBidi"/>
            <w:noProof/>
            <w:lang w:eastAsia="ru-RU"/>
          </w:rPr>
          <w:tab/>
        </w:r>
        <w:r w:rsidR="0032275C" w:rsidRPr="00F1083E">
          <w:rPr>
            <w:rStyle w:val="af1"/>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32275C">
          <w:rPr>
            <w:noProof/>
            <w:webHidden/>
          </w:rPr>
          <w:tab/>
        </w:r>
        <w:r w:rsidR="0032275C">
          <w:rPr>
            <w:noProof/>
            <w:webHidden/>
          </w:rPr>
          <w:fldChar w:fldCharType="begin"/>
        </w:r>
        <w:r w:rsidR="0032275C">
          <w:rPr>
            <w:noProof/>
            <w:webHidden/>
          </w:rPr>
          <w:instrText xml:space="preserve"> PAGEREF _Toc403652980 \h </w:instrText>
        </w:r>
        <w:r w:rsidR="0032275C">
          <w:rPr>
            <w:noProof/>
            <w:webHidden/>
          </w:rPr>
        </w:r>
        <w:r w:rsidR="0032275C">
          <w:rPr>
            <w:noProof/>
            <w:webHidden/>
          </w:rPr>
          <w:fldChar w:fldCharType="separate"/>
        </w:r>
        <w:r w:rsidR="00AD3464">
          <w:rPr>
            <w:noProof/>
            <w:webHidden/>
          </w:rPr>
          <w:t>24</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81" w:history="1">
        <w:r w:rsidR="0032275C" w:rsidRPr="00F1083E">
          <w:rPr>
            <w:rStyle w:val="af1"/>
            <w:noProof/>
          </w:rPr>
          <w:t>1.1.6.</w:t>
        </w:r>
        <w:r w:rsidR="0032275C">
          <w:rPr>
            <w:rFonts w:asciiTheme="minorHAnsi" w:eastAsiaTheme="minorEastAsia" w:hAnsiTheme="minorHAnsi" w:cstheme="minorBidi"/>
            <w:noProof/>
            <w:lang w:eastAsia="ru-RU"/>
          </w:rPr>
          <w:tab/>
        </w:r>
        <w:r w:rsidR="0032275C" w:rsidRPr="00F1083E">
          <w:rPr>
            <w:rStyle w:val="af1"/>
            <w:noProof/>
          </w:rPr>
          <w:t>Перечень лиц, владеющих на праве собственности или другом законном основании объектами централизованной системы водоснабжения</w:t>
        </w:r>
        <w:r w:rsidR="0032275C">
          <w:rPr>
            <w:noProof/>
            <w:webHidden/>
          </w:rPr>
          <w:tab/>
        </w:r>
        <w:r w:rsidR="0032275C">
          <w:rPr>
            <w:noProof/>
            <w:webHidden/>
          </w:rPr>
          <w:fldChar w:fldCharType="begin"/>
        </w:r>
        <w:r w:rsidR="0032275C">
          <w:rPr>
            <w:noProof/>
            <w:webHidden/>
          </w:rPr>
          <w:instrText xml:space="preserve"> PAGEREF _Toc403652981 \h </w:instrText>
        </w:r>
        <w:r w:rsidR="0032275C">
          <w:rPr>
            <w:noProof/>
            <w:webHidden/>
          </w:rPr>
        </w:r>
        <w:r w:rsidR="0032275C">
          <w:rPr>
            <w:noProof/>
            <w:webHidden/>
          </w:rPr>
          <w:fldChar w:fldCharType="separate"/>
        </w:r>
        <w:r w:rsidR="00AD3464">
          <w:rPr>
            <w:noProof/>
            <w:webHidden/>
          </w:rPr>
          <w:t>25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82" w:history="1">
        <w:r w:rsidR="0032275C" w:rsidRPr="00F1083E">
          <w:rPr>
            <w:rStyle w:val="af1"/>
            <w:noProof/>
          </w:rPr>
          <w:t>1.2.</w:t>
        </w:r>
        <w:r w:rsidR="0032275C">
          <w:rPr>
            <w:rFonts w:asciiTheme="minorHAnsi" w:eastAsiaTheme="minorEastAsia" w:hAnsiTheme="minorHAnsi" w:cstheme="minorBidi"/>
            <w:noProof/>
            <w:lang w:eastAsia="ru-RU"/>
          </w:rPr>
          <w:tab/>
        </w:r>
        <w:r w:rsidR="0032275C" w:rsidRPr="00F1083E">
          <w:rPr>
            <w:rStyle w:val="af1"/>
            <w:noProof/>
          </w:rPr>
          <w:t>Направления развития централизованных систем водоснабжения</w:t>
        </w:r>
        <w:r w:rsidR="0032275C">
          <w:rPr>
            <w:noProof/>
            <w:webHidden/>
          </w:rPr>
          <w:tab/>
        </w:r>
        <w:r w:rsidR="0032275C">
          <w:rPr>
            <w:noProof/>
            <w:webHidden/>
          </w:rPr>
          <w:fldChar w:fldCharType="begin"/>
        </w:r>
        <w:r w:rsidR="0032275C">
          <w:rPr>
            <w:noProof/>
            <w:webHidden/>
          </w:rPr>
          <w:instrText xml:space="preserve"> PAGEREF _Toc403652982 \h </w:instrText>
        </w:r>
        <w:r w:rsidR="0032275C">
          <w:rPr>
            <w:noProof/>
            <w:webHidden/>
          </w:rPr>
        </w:r>
        <w:r w:rsidR="0032275C">
          <w:rPr>
            <w:noProof/>
            <w:webHidden/>
          </w:rPr>
          <w:fldChar w:fldCharType="separate"/>
        </w:r>
        <w:r w:rsidR="00AD3464">
          <w:rPr>
            <w:noProof/>
            <w:webHidden/>
          </w:rPr>
          <w:t>26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83" w:history="1">
        <w:r w:rsidR="0032275C" w:rsidRPr="00F1083E">
          <w:rPr>
            <w:rStyle w:val="af1"/>
            <w:noProof/>
          </w:rPr>
          <w:t>1.2.1.</w:t>
        </w:r>
        <w:r w:rsidR="0032275C">
          <w:rPr>
            <w:rFonts w:asciiTheme="minorHAnsi" w:eastAsiaTheme="minorEastAsia" w:hAnsiTheme="minorHAnsi" w:cstheme="minorBidi"/>
            <w:noProof/>
            <w:lang w:eastAsia="ru-RU"/>
          </w:rPr>
          <w:tab/>
        </w:r>
        <w:r w:rsidR="0032275C" w:rsidRPr="00F1083E">
          <w:rPr>
            <w:rStyle w:val="af1"/>
            <w:noProof/>
          </w:rPr>
          <w:t>Основные направления, принципы, задачи и целевые показатели развития централизованных систем водоснабжения</w:t>
        </w:r>
        <w:r w:rsidR="0032275C">
          <w:rPr>
            <w:noProof/>
            <w:webHidden/>
          </w:rPr>
          <w:tab/>
        </w:r>
        <w:r w:rsidR="0032275C">
          <w:rPr>
            <w:noProof/>
            <w:webHidden/>
          </w:rPr>
          <w:fldChar w:fldCharType="begin"/>
        </w:r>
        <w:r w:rsidR="0032275C">
          <w:rPr>
            <w:noProof/>
            <w:webHidden/>
          </w:rPr>
          <w:instrText xml:space="preserve"> PAGEREF _Toc403652983 \h </w:instrText>
        </w:r>
        <w:r w:rsidR="0032275C">
          <w:rPr>
            <w:noProof/>
            <w:webHidden/>
          </w:rPr>
        </w:r>
        <w:r w:rsidR="0032275C">
          <w:rPr>
            <w:noProof/>
            <w:webHidden/>
          </w:rPr>
          <w:fldChar w:fldCharType="separate"/>
        </w:r>
        <w:r w:rsidR="00AD3464">
          <w:rPr>
            <w:noProof/>
            <w:webHidden/>
          </w:rPr>
          <w:t>26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84" w:history="1">
        <w:r w:rsidR="0032275C" w:rsidRPr="00F1083E">
          <w:rPr>
            <w:rStyle w:val="af1"/>
            <w:noProof/>
          </w:rPr>
          <w:t>1.2.2.</w:t>
        </w:r>
        <w:r w:rsidR="0032275C">
          <w:rPr>
            <w:rFonts w:asciiTheme="minorHAnsi" w:eastAsiaTheme="minorEastAsia" w:hAnsiTheme="minorHAnsi" w:cstheme="minorBidi"/>
            <w:noProof/>
            <w:lang w:eastAsia="ru-RU"/>
          </w:rPr>
          <w:tab/>
        </w:r>
        <w:r w:rsidR="0032275C" w:rsidRPr="00F1083E">
          <w:rPr>
            <w:rStyle w:val="af1"/>
            <w:noProof/>
          </w:rPr>
          <w:t>Сценарии развития централизованных систем водоснабжения в зависимости от различных сценариев развития МО «Вырицкое городское поселение»</w:t>
        </w:r>
        <w:r w:rsidR="0032275C">
          <w:rPr>
            <w:noProof/>
            <w:webHidden/>
          </w:rPr>
          <w:tab/>
        </w:r>
        <w:r w:rsidR="0032275C">
          <w:rPr>
            <w:noProof/>
            <w:webHidden/>
          </w:rPr>
          <w:fldChar w:fldCharType="begin"/>
        </w:r>
        <w:r w:rsidR="0032275C">
          <w:rPr>
            <w:noProof/>
            <w:webHidden/>
          </w:rPr>
          <w:instrText xml:space="preserve"> PAGEREF _Toc403652984 \h </w:instrText>
        </w:r>
        <w:r w:rsidR="0032275C">
          <w:rPr>
            <w:noProof/>
            <w:webHidden/>
          </w:rPr>
        </w:r>
        <w:r w:rsidR="0032275C">
          <w:rPr>
            <w:noProof/>
            <w:webHidden/>
          </w:rPr>
          <w:fldChar w:fldCharType="separate"/>
        </w:r>
        <w:r w:rsidR="00AD3464">
          <w:rPr>
            <w:noProof/>
            <w:webHidden/>
          </w:rPr>
          <w:t>28</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85" w:history="1">
        <w:r w:rsidR="0032275C" w:rsidRPr="00F1083E">
          <w:rPr>
            <w:rStyle w:val="af1"/>
            <w:noProof/>
          </w:rPr>
          <w:t>1.3.</w:t>
        </w:r>
        <w:r w:rsidR="0032275C">
          <w:rPr>
            <w:rFonts w:asciiTheme="minorHAnsi" w:eastAsiaTheme="minorEastAsia" w:hAnsiTheme="minorHAnsi" w:cstheme="minorBidi"/>
            <w:noProof/>
            <w:lang w:eastAsia="ru-RU"/>
          </w:rPr>
          <w:tab/>
        </w:r>
        <w:r w:rsidR="0032275C" w:rsidRPr="00F1083E">
          <w:rPr>
            <w:rStyle w:val="af1"/>
            <w:noProof/>
          </w:rPr>
          <w:t>Баланс водоснабжения и потребления горячей, питьевой, технической воды</w:t>
        </w:r>
        <w:r w:rsidR="0032275C">
          <w:rPr>
            <w:noProof/>
            <w:webHidden/>
          </w:rPr>
          <w:tab/>
        </w:r>
        <w:r w:rsidR="0032275C">
          <w:rPr>
            <w:noProof/>
            <w:webHidden/>
          </w:rPr>
          <w:fldChar w:fldCharType="begin"/>
        </w:r>
        <w:r w:rsidR="0032275C">
          <w:rPr>
            <w:noProof/>
            <w:webHidden/>
          </w:rPr>
          <w:instrText xml:space="preserve"> PAGEREF _Toc403652985 \h </w:instrText>
        </w:r>
        <w:r w:rsidR="0032275C">
          <w:rPr>
            <w:noProof/>
            <w:webHidden/>
          </w:rPr>
        </w:r>
        <w:r w:rsidR="0032275C">
          <w:rPr>
            <w:noProof/>
            <w:webHidden/>
          </w:rPr>
          <w:fldChar w:fldCharType="separate"/>
        </w:r>
        <w:r w:rsidR="00AD3464">
          <w:rPr>
            <w:noProof/>
            <w:webHidden/>
          </w:rPr>
          <w:t>30</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86" w:history="1">
        <w:r w:rsidR="0032275C" w:rsidRPr="00F1083E">
          <w:rPr>
            <w:rStyle w:val="af1"/>
            <w:noProof/>
          </w:rPr>
          <w:t>1.3.1.</w:t>
        </w:r>
        <w:r w:rsidR="0032275C">
          <w:rPr>
            <w:rFonts w:asciiTheme="minorHAnsi" w:eastAsiaTheme="minorEastAsia" w:hAnsiTheme="minorHAnsi" w:cstheme="minorBidi"/>
            <w:noProof/>
            <w:lang w:eastAsia="ru-RU"/>
          </w:rPr>
          <w:tab/>
        </w:r>
        <w:r w:rsidR="0032275C" w:rsidRPr="00F1083E">
          <w:rPr>
            <w:rStyle w:val="af1"/>
            <w:noProof/>
          </w:rPr>
          <w:t>Общий баланс подачи и реализации воды</w:t>
        </w:r>
        <w:r w:rsidR="0032275C">
          <w:rPr>
            <w:noProof/>
            <w:webHidden/>
          </w:rPr>
          <w:tab/>
        </w:r>
        <w:r w:rsidR="0032275C">
          <w:rPr>
            <w:noProof/>
            <w:webHidden/>
          </w:rPr>
          <w:fldChar w:fldCharType="begin"/>
        </w:r>
        <w:r w:rsidR="0032275C">
          <w:rPr>
            <w:noProof/>
            <w:webHidden/>
          </w:rPr>
          <w:instrText xml:space="preserve"> PAGEREF _Toc403652986 \h </w:instrText>
        </w:r>
        <w:r w:rsidR="0032275C">
          <w:rPr>
            <w:noProof/>
            <w:webHidden/>
          </w:rPr>
        </w:r>
        <w:r w:rsidR="0032275C">
          <w:rPr>
            <w:noProof/>
            <w:webHidden/>
          </w:rPr>
          <w:fldChar w:fldCharType="separate"/>
        </w:r>
        <w:r w:rsidR="00AD3464">
          <w:rPr>
            <w:noProof/>
            <w:webHidden/>
          </w:rPr>
          <w:t>30</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87" w:history="1">
        <w:r w:rsidR="0032275C" w:rsidRPr="00F1083E">
          <w:rPr>
            <w:rStyle w:val="af1"/>
            <w:noProof/>
          </w:rPr>
          <w:t>1.3.2.</w:t>
        </w:r>
        <w:r w:rsidR="0032275C">
          <w:rPr>
            <w:rFonts w:asciiTheme="minorHAnsi" w:eastAsiaTheme="minorEastAsia" w:hAnsiTheme="minorHAnsi" w:cstheme="minorBidi"/>
            <w:noProof/>
            <w:lang w:eastAsia="ru-RU"/>
          </w:rPr>
          <w:tab/>
        </w:r>
        <w:r w:rsidR="0032275C" w:rsidRPr="00F1083E">
          <w:rPr>
            <w:rStyle w:val="af1"/>
            <w:noProof/>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32275C">
          <w:rPr>
            <w:noProof/>
            <w:webHidden/>
          </w:rPr>
          <w:tab/>
        </w:r>
        <w:r w:rsidR="0032275C">
          <w:rPr>
            <w:noProof/>
            <w:webHidden/>
          </w:rPr>
          <w:fldChar w:fldCharType="begin"/>
        </w:r>
        <w:r w:rsidR="0032275C">
          <w:rPr>
            <w:noProof/>
            <w:webHidden/>
          </w:rPr>
          <w:instrText xml:space="preserve"> PAGEREF _Toc403652987 \h </w:instrText>
        </w:r>
        <w:r w:rsidR="0032275C">
          <w:rPr>
            <w:noProof/>
            <w:webHidden/>
          </w:rPr>
        </w:r>
        <w:r w:rsidR="0032275C">
          <w:rPr>
            <w:noProof/>
            <w:webHidden/>
          </w:rPr>
          <w:fldChar w:fldCharType="separate"/>
        </w:r>
        <w:r w:rsidR="00AD3464">
          <w:rPr>
            <w:noProof/>
            <w:webHidden/>
          </w:rPr>
          <w:t>31</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88" w:history="1">
        <w:r w:rsidR="0032275C" w:rsidRPr="00F1083E">
          <w:rPr>
            <w:rStyle w:val="af1"/>
            <w:noProof/>
          </w:rPr>
          <w:t>1.3.3.</w:t>
        </w:r>
        <w:r w:rsidR="0032275C">
          <w:rPr>
            <w:rFonts w:asciiTheme="minorHAnsi" w:eastAsiaTheme="minorEastAsia" w:hAnsiTheme="minorHAnsi" w:cstheme="minorBidi"/>
            <w:noProof/>
            <w:lang w:eastAsia="ru-RU"/>
          </w:rPr>
          <w:tab/>
        </w:r>
        <w:r w:rsidR="0032275C" w:rsidRPr="00F1083E">
          <w:rPr>
            <w:rStyle w:val="af1"/>
            <w:noProof/>
          </w:rPr>
          <w:t>Структурный баланс реализации горячей, питьевой, технической воды</w:t>
        </w:r>
        <w:r w:rsidR="0032275C">
          <w:rPr>
            <w:noProof/>
            <w:webHidden/>
          </w:rPr>
          <w:tab/>
        </w:r>
        <w:r w:rsidR="0032275C">
          <w:rPr>
            <w:noProof/>
            <w:webHidden/>
          </w:rPr>
          <w:fldChar w:fldCharType="begin"/>
        </w:r>
        <w:r w:rsidR="0032275C">
          <w:rPr>
            <w:noProof/>
            <w:webHidden/>
          </w:rPr>
          <w:instrText xml:space="preserve"> PAGEREF _Toc403652988 \h </w:instrText>
        </w:r>
        <w:r w:rsidR="0032275C">
          <w:rPr>
            <w:noProof/>
            <w:webHidden/>
          </w:rPr>
        </w:r>
        <w:r w:rsidR="0032275C">
          <w:rPr>
            <w:noProof/>
            <w:webHidden/>
          </w:rPr>
          <w:fldChar w:fldCharType="separate"/>
        </w:r>
        <w:r w:rsidR="00AD3464">
          <w:rPr>
            <w:noProof/>
            <w:webHidden/>
          </w:rPr>
          <w:t>33</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89" w:history="1">
        <w:r w:rsidR="0032275C" w:rsidRPr="00F1083E">
          <w:rPr>
            <w:rStyle w:val="af1"/>
            <w:noProof/>
          </w:rPr>
          <w:t>1.3.4.</w:t>
        </w:r>
        <w:r w:rsidR="0032275C">
          <w:rPr>
            <w:rFonts w:asciiTheme="minorHAnsi" w:eastAsiaTheme="minorEastAsia" w:hAnsiTheme="minorHAnsi" w:cstheme="minorBidi"/>
            <w:noProof/>
            <w:lang w:eastAsia="ru-RU"/>
          </w:rPr>
          <w:tab/>
        </w:r>
        <w:r w:rsidR="0032275C" w:rsidRPr="00F1083E">
          <w:rPr>
            <w:rStyle w:val="af1"/>
            <w:noProof/>
          </w:rPr>
          <w:t>Сведения о фактическом потреблении населением горячей, питьевой, технической воды</w:t>
        </w:r>
        <w:r w:rsidR="0032275C">
          <w:rPr>
            <w:noProof/>
            <w:webHidden/>
          </w:rPr>
          <w:tab/>
        </w:r>
        <w:r w:rsidR="0032275C">
          <w:rPr>
            <w:noProof/>
            <w:webHidden/>
          </w:rPr>
          <w:fldChar w:fldCharType="begin"/>
        </w:r>
        <w:r w:rsidR="0032275C">
          <w:rPr>
            <w:noProof/>
            <w:webHidden/>
          </w:rPr>
          <w:instrText xml:space="preserve"> PAGEREF _Toc403652989 \h </w:instrText>
        </w:r>
        <w:r w:rsidR="0032275C">
          <w:rPr>
            <w:noProof/>
            <w:webHidden/>
          </w:rPr>
        </w:r>
        <w:r w:rsidR="0032275C">
          <w:rPr>
            <w:noProof/>
            <w:webHidden/>
          </w:rPr>
          <w:fldChar w:fldCharType="separate"/>
        </w:r>
        <w:r w:rsidR="00AD3464">
          <w:rPr>
            <w:noProof/>
            <w:webHidden/>
          </w:rPr>
          <w:t>36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90" w:history="1">
        <w:r w:rsidR="0032275C" w:rsidRPr="00F1083E">
          <w:rPr>
            <w:rStyle w:val="af1"/>
            <w:noProof/>
          </w:rPr>
          <w:t>1.3.5.</w:t>
        </w:r>
        <w:r w:rsidR="0032275C">
          <w:rPr>
            <w:rFonts w:asciiTheme="minorHAnsi" w:eastAsiaTheme="minorEastAsia" w:hAnsiTheme="minorHAnsi" w:cstheme="minorBidi"/>
            <w:noProof/>
            <w:lang w:eastAsia="ru-RU"/>
          </w:rPr>
          <w:tab/>
        </w:r>
        <w:r w:rsidR="0032275C" w:rsidRPr="00F1083E">
          <w:rPr>
            <w:rStyle w:val="af1"/>
            <w:noProof/>
          </w:rPr>
          <w:t>Описание существующей системы коммерческого учета горячей, питьевой, технической воды и планов по установке приборов учета</w:t>
        </w:r>
        <w:r w:rsidR="0032275C">
          <w:rPr>
            <w:noProof/>
            <w:webHidden/>
          </w:rPr>
          <w:tab/>
        </w:r>
        <w:r w:rsidR="0032275C">
          <w:rPr>
            <w:noProof/>
            <w:webHidden/>
          </w:rPr>
          <w:fldChar w:fldCharType="begin"/>
        </w:r>
        <w:r w:rsidR="0032275C">
          <w:rPr>
            <w:noProof/>
            <w:webHidden/>
          </w:rPr>
          <w:instrText xml:space="preserve"> PAGEREF _Toc403652990 \h </w:instrText>
        </w:r>
        <w:r w:rsidR="0032275C">
          <w:rPr>
            <w:noProof/>
            <w:webHidden/>
          </w:rPr>
        </w:r>
        <w:r w:rsidR="0032275C">
          <w:rPr>
            <w:noProof/>
            <w:webHidden/>
          </w:rPr>
          <w:fldChar w:fldCharType="separate"/>
        </w:r>
        <w:r w:rsidR="00AD3464">
          <w:rPr>
            <w:noProof/>
            <w:webHidden/>
          </w:rPr>
          <w:t>38</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91" w:history="1">
        <w:r w:rsidR="0032275C" w:rsidRPr="00F1083E">
          <w:rPr>
            <w:rStyle w:val="af1"/>
            <w:noProof/>
          </w:rPr>
          <w:t>1.3.6.</w:t>
        </w:r>
        <w:r w:rsidR="0032275C">
          <w:rPr>
            <w:rFonts w:asciiTheme="minorHAnsi" w:eastAsiaTheme="minorEastAsia" w:hAnsiTheme="minorHAnsi" w:cstheme="minorBidi"/>
            <w:noProof/>
            <w:lang w:eastAsia="ru-RU"/>
          </w:rPr>
          <w:tab/>
        </w:r>
        <w:r w:rsidR="0032275C" w:rsidRPr="00F1083E">
          <w:rPr>
            <w:rStyle w:val="af1"/>
            <w:noProof/>
          </w:rPr>
          <w:t>Анализ резервов и дефицитов производственных мощностей системы водоснабжения МО «Вырицкое городское поселение»</w:t>
        </w:r>
        <w:r w:rsidR="0032275C">
          <w:rPr>
            <w:noProof/>
            <w:webHidden/>
          </w:rPr>
          <w:tab/>
        </w:r>
        <w:r w:rsidR="0032275C">
          <w:rPr>
            <w:noProof/>
            <w:webHidden/>
          </w:rPr>
          <w:fldChar w:fldCharType="begin"/>
        </w:r>
        <w:r w:rsidR="0032275C">
          <w:rPr>
            <w:noProof/>
            <w:webHidden/>
          </w:rPr>
          <w:instrText xml:space="preserve"> PAGEREF _Toc403652991 \h </w:instrText>
        </w:r>
        <w:r w:rsidR="0032275C">
          <w:rPr>
            <w:noProof/>
            <w:webHidden/>
          </w:rPr>
        </w:r>
        <w:r w:rsidR="0032275C">
          <w:rPr>
            <w:noProof/>
            <w:webHidden/>
          </w:rPr>
          <w:fldChar w:fldCharType="separate"/>
        </w:r>
        <w:r w:rsidR="00AD3464">
          <w:rPr>
            <w:noProof/>
            <w:webHidden/>
          </w:rPr>
          <w:t>38</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92" w:history="1">
        <w:r w:rsidR="0032275C" w:rsidRPr="00F1083E">
          <w:rPr>
            <w:rStyle w:val="af1"/>
            <w:noProof/>
          </w:rPr>
          <w:t>1.3.7.</w:t>
        </w:r>
        <w:r w:rsidR="0032275C">
          <w:rPr>
            <w:rFonts w:asciiTheme="minorHAnsi" w:eastAsiaTheme="minorEastAsia" w:hAnsiTheme="minorHAnsi" w:cstheme="minorBidi"/>
            <w:noProof/>
            <w:lang w:eastAsia="ru-RU"/>
          </w:rPr>
          <w:tab/>
        </w:r>
        <w:r w:rsidR="0032275C" w:rsidRPr="00F1083E">
          <w:rPr>
            <w:rStyle w:val="af1"/>
            <w:noProof/>
          </w:rPr>
          <w:t>Прогнозные балансы потребления горячей, питьевой, технической воды</w:t>
        </w:r>
        <w:r w:rsidR="0032275C">
          <w:rPr>
            <w:noProof/>
            <w:webHidden/>
          </w:rPr>
          <w:tab/>
        </w:r>
        <w:r w:rsidR="0032275C">
          <w:rPr>
            <w:noProof/>
            <w:webHidden/>
          </w:rPr>
          <w:fldChar w:fldCharType="begin"/>
        </w:r>
        <w:r w:rsidR="0032275C">
          <w:rPr>
            <w:noProof/>
            <w:webHidden/>
          </w:rPr>
          <w:instrText xml:space="preserve"> PAGEREF _Toc403652992 \h </w:instrText>
        </w:r>
        <w:r w:rsidR="0032275C">
          <w:rPr>
            <w:noProof/>
            <w:webHidden/>
          </w:rPr>
        </w:r>
        <w:r w:rsidR="0032275C">
          <w:rPr>
            <w:noProof/>
            <w:webHidden/>
          </w:rPr>
          <w:fldChar w:fldCharType="separate"/>
        </w:r>
        <w:r w:rsidR="00AD3464">
          <w:rPr>
            <w:noProof/>
            <w:webHidden/>
          </w:rPr>
          <w:t>39</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93" w:history="1">
        <w:r w:rsidR="0032275C" w:rsidRPr="00F1083E">
          <w:rPr>
            <w:rStyle w:val="af1"/>
            <w:noProof/>
          </w:rPr>
          <w:t>1.3.8.</w:t>
        </w:r>
        <w:r w:rsidR="0032275C">
          <w:rPr>
            <w:rFonts w:asciiTheme="minorHAnsi" w:eastAsiaTheme="minorEastAsia" w:hAnsiTheme="minorHAnsi" w:cstheme="minorBidi"/>
            <w:noProof/>
            <w:lang w:eastAsia="ru-RU"/>
          </w:rPr>
          <w:tab/>
        </w:r>
        <w:r w:rsidR="0032275C" w:rsidRPr="00F1083E">
          <w:rPr>
            <w:rStyle w:val="af1"/>
            <w:noProof/>
          </w:rPr>
          <w:t>Описание централизованной системы горячего водоснабжения с использованием закрытых систем горячего водоснабжения</w:t>
        </w:r>
        <w:r w:rsidR="0032275C">
          <w:rPr>
            <w:noProof/>
            <w:webHidden/>
          </w:rPr>
          <w:tab/>
        </w:r>
        <w:r w:rsidR="0032275C">
          <w:rPr>
            <w:noProof/>
            <w:webHidden/>
          </w:rPr>
          <w:fldChar w:fldCharType="begin"/>
        </w:r>
        <w:r w:rsidR="0032275C">
          <w:rPr>
            <w:noProof/>
            <w:webHidden/>
          </w:rPr>
          <w:instrText xml:space="preserve"> PAGEREF _Toc403652993 \h </w:instrText>
        </w:r>
        <w:r w:rsidR="0032275C">
          <w:rPr>
            <w:noProof/>
            <w:webHidden/>
          </w:rPr>
        </w:r>
        <w:r w:rsidR="0032275C">
          <w:rPr>
            <w:noProof/>
            <w:webHidden/>
          </w:rPr>
          <w:fldChar w:fldCharType="separate"/>
        </w:r>
        <w:r w:rsidR="00AD3464">
          <w:rPr>
            <w:noProof/>
            <w:webHidden/>
          </w:rPr>
          <w:t>44</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94" w:history="1">
        <w:r w:rsidR="0032275C" w:rsidRPr="00F1083E">
          <w:rPr>
            <w:rStyle w:val="af1"/>
            <w:noProof/>
          </w:rPr>
          <w:t>1.3.9.</w:t>
        </w:r>
        <w:r w:rsidR="0032275C">
          <w:rPr>
            <w:rFonts w:asciiTheme="minorHAnsi" w:eastAsiaTheme="minorEastAsia" w:hAnsiTheme="minorHAnsi" w:cstheme="minorBidi"/>
            <w:noProof/>
            <w:lang w:eastAsia="ru-RU"/>
          </w:rPr>
          <w:tab/>
        </w:r>
        <w:r w:rsidR="0032275C" w:rsidRPr="00F1083E">
          <w:rPr>
            <w:rStyle w:val="af1"/>
            <w:noProof/>
          </w:rPr>
          <w:t>Сведения о фактическом и ожидаемом потреблении горячей, питьевой, технической воды (годовое, среднесуточное, максимальное суточное)</w:t>
        </w:r>
        <w:r w:rsidR="0032275C">
          <w:rPr>
            <w:noProof/>
            <w:webHidden/>
          </w:rPr>
          <w:tab/>
        </w:r>
        <w:r w:rsidR="0032275C">
          <w:rPr>
            <w:noProof/>
            <w:webHidden/>
          </w:rPr>
          <w:fldChar w:fldCharType="begin"/>
        </w:r>
        <w:r w:rsidR="0032275C">
          <w:rPr>
            <w:noProof/>
            <w:webHidden/>
          </w:rPr>
          <w:instrText xml:space="preserve"> PAGEREF _Toc403652994 \h </w:instrText>
        </w:r>
        <w:r w:rsidR="0032275C">
          <w:rPr>
            <w:noProof/>
            <w:webHidden/>
          </w:rPr>
        </w:r>
        <w:r w:rsidR="0032275C">
          <w:rPr>
            <w:noProof/>
            <w:webHidden/>
          </w:rPr>
          <w:fldChar w:fldCharType="separate"/>
        </w:r>
        <w:r w:rsidR="00AD3464">
          <w:rPr>
            <w:noProof/>
            <w:webHidden/>
          </w:rPr>
          <w:t>44</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95" w:history="1">
        <w:r w:rsidR="0032275C" w:rsidRPr="00F1083E">
          <w:rPr>
            <w:rStyle w:val="af1"/>
            <w:noProof/>
          </w:rPr>
          <w:t>1.3.10.</w:t>
        </w:r>
        <w:r w:rsidR="0032275C">
          <w:rPr>
            <w:rFonts w:asciiTheme="minorHAnsi" w:eastAsiaTheme="minorEastAsia" w:hAnsiTheme="minorHAnsi" w:cstheme="minorBidi"/>
            <w:noProof/>
            <w:lang w:eastAsia="ru-RU"/>
          </w:rPr>
          <w:tab/>
        </w:r>
        <w:r w:rsidR="0032275C" w:rsidRPr="00F1083E">
          <w:rPr>
            <w:rStyle w:val="af1"/>
            <w:noProof/>
          </w:rPr>
          <w:t>Описание территориальной структуры потребления горячей, питьевой, технической воды</w:t>
        </w:r>
        <w:r w:rsidR="0032275C">
          <w:rPr>
            <w:noProof/>
            <w:webHidden/>
          </w:rPr>
          <w:tab/>
        </w:r>
        <w:r w:rsidR="0032275C">
          <w:rPr>
            <w:noProof/>
            <w:webHidden/>
          </w:rPr>
          <w:fldChar w:fldCharType="begin"/>
        </w:r>
        <w:r w:rsidR="0032275C">
          <w:rPr>
            <w:noProof/>
            <w:webHidden/>
          </w:rPr>
          <w:instrText xml:space="preserve"> PAGEREF _Toc403652995 \h </w:instrText>
        </w:r>
        <w:r w:rsidR="0032275C">
          <w:rPr>
            <w:noProof/>
            <w:webHidden/>
          </w:rPr>
        </w:r>
        <w:r w:rsidR="0032275C">
          <w:rPr>
            <w:noProof/>
            <w:webHidden/>
          </w:rPr>
          <w:fldChar w:fldCharType="separate"/>
        </w:r>
        <w:r w:rsidR="00AD3464">
          <w:rPr>
            <w:noProof/>
            <w:webHidden/>
          </w:rPr>
          <w:t>45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96" w:history="1">
        <w:r w:rsidR="0032275C" w:rsidRPr="00F1083E">
          <w:rPr>
            <w:rStyle w:val="af1"/>
            <w:noProof/>
          </w:rPr>
          <w:t>1.3.11.</w:t>
        </w:r>
        <w:r w:rsidR="0032275C">
          <w:rPr>
            <w:rFonts w:asciiTheme="minorHAnsi" w:eastAsiaTheme="minorEastAsia" w:hAnsiTheme="minorHAnsi" w:cstheme="minorBidi"/>
            <w:noProof/>
            <w:lang w:eastAsia="ru-RU"/>
          </w:rPr>
          <w:tab/>
        </w:r>
        <w:r w:rsidR="0032275C" w:rsidRPr="00F1083E">
          <w:rPr>
            <w:rStyle w:val="af1"/>
            <w:noProof/>
          </w:rPr>
          <w:t>Прогноз распределения расходов воды на водоснабжение по типам абонентов</w:t>
        </w:r>
        <w:r w:rsidR="0032275C">
          <w:rPr>
            <w:noProof/>
            <w:webHidden/>
          </w:rPr>
          <w:tab/>
        </w:r>
        <w:r w:rsidR="0032275C">
          <w:rPr>
            <w:noProof/>
            <w:webHidden/>
          </w:rPr>
          <w:fldChar w:fldCharType="begin"/>
        </w:r>
        <w:r w:rsidR="0032275C">
          <w:rPr>
            <w:noProof/>
            <w:webHidden/>
          </w:rPr>
          <w:instrText xml:space="preserve"> PAGEREF _Toc403652996 \h </w:instrText>
        </w:r>
        <w:r w:rsidR="0032275C">
          <w:rPr>
            <w:noProof/>
            <w:webHidden/>
          </w:rPr>
        </w:r>
        <w:r w:rsidR="0032275C">
          <w:rPr>
            <w:noProof/>
            <w:webHidden/>
          </w:rPr>
          <w:fldChar w:fldCharType="separate"/>
        </w:r>
        <w:r w:rsidR="00AD3464">
          <w:rPr>
            <w:noProof/>
            <w:webHidden/>
          </w:rPr>
          <w:t>46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97" w:history="1">
        <w:r w:rsidR="0032275C" w:rsidRPr="00F1083E">
          <w:rPr>
            <w:rStyle w:val="af1"/>
            <w:noProof/>
          </w:rPr>
          <w:t>1.3.12.</w:t>
        </w:r>
        <w:r w:rsidR="0032275C">
          <w:rPr>
            <w:rFonts w:asciiTheme="minorHAnsi" w:eastAsiaTheme="minorEastAsia" w:hAnsiTheme="minorHAnsi" w:cstheme="minorBidi"/>
            <w:noProof/>
            <w:lang w:eastAsia="ru-RU"/>
          </w:rPr>
          <w:tab/>
        </w:r>
        <w:r w:rsidR="0032275C" w:rsidRPr="00F1083E">
          <w:rPr>
            <w:rStyle w:val="af1"/>
            <w:noProof/>
          </w:rPr>
          <w:t>Сведения о фактических и планируемых потерях горячей, питьевой, технической воды при ее транспортировке (годовые, среднесуточные значения)</w:t>
        </w:r>
        <w:r w:rsidR="0032275C">
          <w:rPr>
            <w:noProof/>
            <w:webHidden/>
          </w:rPr>
          <w:tab/>
        </w:r>
        <w:r w:rsidR="0032275C">
          <w:rPr>
            <w:noProof/>
            <w:webHidden/>
          </w:rPr>
          <w:fldChar w:fldCharType="begin"/>
        </w:r>
        <w:r w:rsidR="0032275C">
          <w:rPr>
            <w:noProof/>
            <w:webHidden/>
          </w:rPr>
          <w:instrText xml:space="preserve"> PAGEREF _Toc403652997 \h </w:instrText>
        </w:r>
        <w:r w:rsidR="0032275C">
          <w:rPr>
            <w:noProof/>
            <w:webHidden/>
          </w:rPr>
        </w:r>
        <w:r w:rsidR="0032275C">
          <w:rPr>
            <w:noProof/>
            <w:webHidden/>
          </w:rPr>
          <w:fldChar w:fldCharType="separate"/>
        </w:r>
        <w:r w:rsidR="00AD3464">
          <w:rPr>
            <w:noProof/>
            <w:webHidden/>
          </w:rPr>
          <w:t>48</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98" w:history="1">
        <w:r w:rsidR="0032275C" w:rsidRPr="00F1083E">
          <w:rPr>
            <w:rStyle w:val="af1"/>
            <w:noProof/>
          </w:rPr>
          <w:t>1.3.13.</w:t>
        </w:r>
        <w:r w:rsidR="0032275C">
          <w:rPr>
            <w:rFonts w:asciiTheme="minorHAnsi" w:eastAsiaTheme="minorEastAsia" w:hAnsiTheme="minorHAnsi" w:cstheme="minorBidi"/>
            <w:noProof/>
            <w:lang w:eastAsia="ru-RU"/>
          </w:rPr>
          <w:tab/>
        </w:r>
        <w:r w:rsidR="0032275C" w:rsidRPr="00F1083E">
          <w:rPr>
            <w:rStyle w:val="af1"/>
            <w:noProof/>
          </w:rPr>
          <w:t>Перспективные балансы водоснабжения</w:t>
        </w:r>
        <w:r w:rsidR="0032275C">
          <w:rPr>
            <w:noProof/>
            <w:webHidden/>
          </w:rPr>
          <w:tab/>
        </w:r>
        <w:r w:rsidR="0032275C">
          <w:rPr>
            <w:noProof/>
            <w:webHidden/>
          </w:rPr>
          <w:fldChar w:fldCharType="begin"/>
        </w:r>
        <w:r w:rsidR="0032275C">
          <w:rPr>
            <w:noProof/>
            <w:webHidden/>
          </w:rPr>
          <w:instrText xml:space="preserve"> PAGEREF _Toc403652998 \h </w:instrText>
        </w:r>
        <w:r w:rsidR="0032275C">
          <w:rPr>
            <w:noProof/>
            <w:webHidden/>
          </w:rPr>
        </w:r>
        <w:r w:rsidR="0032275C">
          <w:rPr>
            <w:noProof/>
            <w:webHidden/>
          </w:rPr>
          <w:fldChar w:fldCharType="separate"/>
        </w:r>
        <w:r w:rsidR="00AD3464">
          <w:rPr>
            <w:noProof/>
            <w:webHidden/>
          </w:rPr>
          <w:t>49</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2999" w:history="1">
        <w:r w:rsidR="0032275C" w:rsidRPr="00F1083E">
          <w:rPr>
            <w:rStyle w:val="af1"/>
            <w:noProof/>
          </w:rPr>
          <w:t>1.3.14.</w:t>
        </w:r>
        <w:r w:rsidR="0032275C">
          <w:rPr>
            <w:rFonts w:asciiTheme="minorHAnsi" w:eastAsiaTheme="minorEastAsia" w:hAnsiTheme="minorHAnsi" w:cstheme="minorBidi"/>
            <w:noProof/>
            <w:lang w:eastAsia="ru-RU"/>
          </w:rPr>
          <w:tab/>
        </w:r>
        <w:r w:rsidR="0032275C" w:rsidRPr="00F1083E">
          <w:rPr>
            <w:rStyle w:val="af1"/>
            <w:noProof/>
          </w:rPr>
          <w:t>Расчет требуемой мощности водозаборных и очистных сооружений</w:t>
        </w:r>
        <w:r w:rsidR="0032275C">
          <w:rPr>
            <w:noProof/>
            <w:webHidden/>
          </w:rPr>
          <w:tab/>
        </w:r>
        <w:r w:rsidR="0032275C">
          <w:rPr>
            <w:noProof/>
            <w:webHidden/>
          </w:rPr>
          <w:fldChar w:fldCharType="begin"/>
        </w:r>
        <w:r w:rsidR="0032275C">
          <w:rPr>
            <w:noProof/>
            <w:webHidden/>
          </w:rPr>
          <w:instrText xml:space="preserve"> PAGEREF _Toc403652999 \h </w:instrText>
        </w:r>
        <w:r w:rsidR="0032275C">
          <w:rPr>
            <w:noProof/>
            <w:webHidden/>
          </w:rPr>
        </w:r>
        <w:r w:rsidR="0032275C">
          <w:rPr>
            <w:noProof/>
            <w:webHidden/>
          </w:rPr>
          <w:fldChar w:fldCharType="separate"/>
        </w:r>
        <w:r w:rsidR="00AD3464">
          <w:rPr>
            <w:noProof/>
            <w:webHidden/>
          </w:rPr>
          <w:t>51</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00" w:history="1">
        <w:r w:rsidR="0032275C" w:rsidRPr="00F1083E">
          <w:rPr>
            <w:rStyle w:val="af1"/>
            <w:noProof/>
          </w:rPr>
          <w:t>1.3.15.</w:t>
        </w:r>
        <w:r w:rsidR="0032275C">
          <w:rPr>
            <w:rFonts w:asciiTheme="minorHAnsi" w:eastAsiaTheme="minorEastAsia" w:hAnsiTheme="minorHAnsi" w:cstheme="minorBidi"/>
            <w:noProof/>
            <w:lang w:eastAsia="ru-RU"/>
          </w:rPr>
          <w:tab/>
        </w:r>
        <w:r w:rsidR="0032275C" w:rsidRPr="00F1083E">
          <w:rPr>
            <w:rStyle w:val="af1"/>
            <w:noProof/>
          </w:rPr>
          <w:t>Наименование организации, которая наделена статусом гарантирующей организации</w:t>
        </w:r>
        <w:r w:rsidR="0032275C">
          <w:rPr>
            <w:noProof/>
            <w:webHidden/>
          </w:rPr>
          <w:tab/>
        </w:r>
        <w:r w:rsidR="0032275C">
          <w:rPr>
            <w:noProof/>
            <w:webHidden/>
          </w:rPr>
          <w:fldChar w:fldCharType="begin"/>
        </w:r>
        <w:r w:rsidR="0032275C">
          <w:rPr>
            <w:noProof/>
            <w:webHidden/>
          </w:rPr>
          <w:instrText xml:space="preserve"> PAGEREF _Toc403653000 \h </w:instrText>
        </w:r>
        <w:r w:rsidR="0032275C">
          <w:rPr>
            <w:noProof/>
            <w:webHidden/>
          </w:rPr>
        </w:r>
        <w:r w:rsidR="0032275C">
          <w:rPr>
            <w:noProof/>
            <w:webHidden/>
          </w:rPr>
          <w:fldChar w:fldCharType="separate"/>
        </w:r>
        <w:r w:rsidR="00AD3464">
          <w:rPr>
            <w:noProof/>
            <w:webHidden/>
          </w:rPr>
          <w:t>52</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01" w:history="1">
        <w:r w:rsidR="0032275C" w:rsidRPr="00F1083E">
          <w:rPr>
            <w:rStyle w:val="af1"/>
            <w:noProof/>
          </w:rPr>
          <w:t>1.4.</w:t>
        </w:r>
        <w:r w:rsidR="0032275C">
          <w:rPr>
            <w:rFonts w:asciiTheme="minorHAnsi" w:eastAsiaTheme="minorEastAsia" w:hAnsiTheme="minorHAnsi" w:cstheme="minorBidi"/>
            <w:noProof/>
            <w:lang w:eastAsia="ru-RU"/>
          </w:rPr>
          <w:tab/>
        </w:r>
        <w:r w:rsidR="0032275C" w:rsidRPr="00F1083E">
          <w:rPr>
            <w:rStyle w:val="af1"/>
            <w:noProof/>
          </w:rPr>
          <w:t>Предложения по строительству, реконструкции и модернизации объектов систем водоснабжения</w:t>
        </w:r>
        <w:r w:rsidR="0032275C">
          <w:rPr>
            <w:noProof/>
            <w:webHidden/>
          </w:rPr>
          <w:tab/>
        </w:r>
        <w:r w:rsidR="0032275C">
          <w:rPr>
            <w:noProof/>
            <w:webHidden/>
          </w:rPr>
          <w:fldChar w:fldCharType="begin"/>
        </w:r>
        <w:r w:rsidR="0032275C">
          <w:rPr>
            <w:noProof/>
            <w:webHidden/>
          </w:rPr>
          <w:instrText xml:space="preserve"> PAGEREF _Toc403653001 \h </w:instrText>
        </w:r>
        <w:r w:rsidR="0032275C">
          <w:rPr>
            <w:noProof/>
            <w:webHidden/>
          </w:rPr>
        </w:r>
        <w:r w:rsidR="0032275C">
          <w:rPr>
            <w:noProof/>
            <w:webHidden/>
          </w:rPr>
          <w:fldChar w:fldCharType="separate"/>
        </w:r>
        <w:r w:rsidR="00AD3464">
          <w:rPr>
            <w:noProof/>
            <w:webHidden/>
          </w:rPr>
          <w:t>54</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02" w:history="1">
        <w:r w:rsidR="0032275C" w:rsidRPr="00F1083E">
          <w:rPr>
            <w:rStyle w:val="af1"/>
            <w:noProof/>
          </w:rPr>
          <w:t>1.4.1.</w:t>
        </w:r>
        <w:r w:rsidR="0032275C">
          <w:rPr>
            <w:rFonts w:asciiTheme="minorHAnsi" w:eastAsiaTheme="minorEastAsia" w:hAnsiTheme="minorHAnsi" w:cstheme="minorBidi"/>
            <w:noProof/>
            <w:lang w:eastAsia="ru-RU"/>
          </w:rPr>
          <w:tab/>
        </w:r>
        <w:r w:rsidR="0032275C" w:rsidRPr="00F1083E">
          <w:rPr>
            <w:rStyle w:val="af1"/>
            <w:noProof/>
          </w:rPr>
          <w:t>Перечень основных мероприятий по реализации схем водоснабжения с разбивкой по годам</w:t>
        </w:r>
        <w:r w:rsidR="0032275C">
          <w:rPr>
            <w:noProof/>
            <w:webHidden/>
          </w:rPr>
          <w:tab/>
        </w:r>
        <w:r w:rsidR="0032275C">
          <w:rPr>
            <w:noProof/>
            <w:webHidden/>
          </w:rPr>
          <w:fldChar w:fldCharType="begin"/>
        </w:r>
        <w:r w:rsidR="0032275C">
          <w:rPr>
            <w:noProof/>
            <w:webHidden/>
          </w:rPr>
          <w:instrText xml:space="preserve"> PAGEREF _Toc403653002 \h </w:instrText>
        </w:r>
        <w:r w:rsidR="0032275C">
          <w:rPr>
            <w:noProof/>
            <w:webHidden/>
          </w:rPr>
        </w:r>
        <w:r w:rsidR="0032275C">
          <w:rPr>
            <w:noProof/>
            <w:webHidden/>
          </w:rPr>
          <w:fldChar w:fldCharType="separate"/>
        </w:r>
        <w:r w:rsidR="00AD3464">
          <w:rPr>
            <w:noProof/>
            <w:webHidden/>
          </w:rPr>
          <w:t>54</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03" w:history="1">
        <w:r w:rsidR="0032275C" w:rsidRPr="00F1083E">
          <w:rPr>
            <w:rStyle w:val="af1"/>
            <w:noProof/>
          </w:rPr>
          <w:t>1.4.2.</w:t>
        </w:r>
        <w:r w:rsidR="0032275C">
          <w:rPr>
            <w:rFonts w:asciiTheme="minorHAnsi" w:eastAsiaTheme="minorEastAsia" w:hAnsiTheme="minorHAnsi" w:cstheme="minorBidi"/>
            <w:noProof/>
            <w:lang w:eastAsia="ru-RU"/>
          </w:rPr>
          <w:tab/>
        </w:r>
        <w:r w:rsidR="0032275C" w:rsidRPr="00F1083E">
          <w:rPr>
            <w:rStyle w:val="af1"/>
            <w:noProof/>
          </w:rPr>
          <w:t>Технические обоснования основных мероприятий по реализации схем водоснабжения</w:t>
        </w:r>
        <w:r w:rsidR="0032275C">
          <w:rPr>
            <w:noProof/>
            <w:webHidden/>
          </w:rPr>
          <w:tab/>
        </w:r>
        <w:r w:rsidR="0032275C">
          <w:rPr>
            <w:noProof/>
            <w:webHidden/>
          </w:rPr>
          <w:fldChar w:fldCharType="begin"/>
        </w:r>
        <w:r w:rsidR="0032275C">
          <w:rPr>
            <w:noProof/>
            <w:webHidden/>
          </w:rPr>
          <w:instrText xml:space="preserve"> PAGEREF _Toc403653003 \h </w:instrText>
        </w:r>
        <w:r w:rsidR="0032275C">
          <w:rPr>
            <w:noProof/>
            <w:webHidden/>
          </w:rPr>
        </w:r>
        <w:r w:rsidR="0032275C">
          <w:rPr>
            <w:noProof/>
            <w:webHidden/>
          </w:rPr>
          <w:fldChar w:fldCharType="separate"/>
        </w:r>
        <w:r w:rsidR="00AD3464">
          <w:rPr>
            <w:noProof/>
            <w:webHidden/>
          </w:rPr>
          <w:t>55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04" w:history="1">
        <w:r w:rsidR="0032275C" w:rsidRPr="00F1083E">
          <w:rPr>
            <w:rStyle w:val="af1"/>
            <w:noProof/>
          </w:rPr>
          <w:t>1.4.3.</w:t>
        </w:r>
        <w:r w:rsidR="0032275C">
          <w:rPr>
            <w:rFonts w:asciiTheme="minorHAnsi" w:eastAsiaTheme="minorEastAsia" w:hAnsiTheme="minorHAnsi" w:cstheme="minorBidi"/>
            <w:noProof/>
            <w:lang w:eastAsia="ru-RU"/>
          </w:rPr>
          <w:tab/>
        </w:r>
        <w:r w:rsidR="0032275C" w:rsidRPr="00F1083E">
          <w:rPr>
            <w:rStyle w:val="af1"/>
            <w:noProof/>
          </w:rPr>
          <w:t>Сведения о вновь строящихся, реконструируемых и предлагаемых к выводу из эксплуатации объектах системы водоснабжения</w:t>
        </w:r>
        <w:r w:rsidR="0032275C">
          <w:rPr>
            <w:noProof/>
            <w:webHidden/>
          </w:rPr>
          <w:tab/>
        </w:r>
        <w:r w:rsidR="0032275C">
          <w:rPr>
            <w:noProof/>
            <w:webHidden/>
          </w:rPr>
          <w:fldChar w:fldCharType="begin"/>
        </w:r>
        <w:r w:rsidR="0032275C">
          <w:rPr>
            <w:noProof/>
            <w:webHidden/>
          </w:rPr>
          <w:instrText xml:space="preserve"> PAGEREF _Toc403653004 \h </w:instrText>
        </w:r>
        <w:r w:rsidR="0032275C">
          <w:rPr>
            <w:noProof/>
            <w:webHidden/>
          </w:rPr>
        </w:r>
        <w:r w:rsidR="0032275C">
          <w:rPr>
            <w:noProof/>
            <w:webHidden/>
          </w:rPr>
          <w:fldChar w:fldCharType="separate"/>
        </w:r>
        <w:r w:rsidR="00AD3464">
          <w:rPr>
            <w:noProof/>
            <w:webHidden/>
          </w:rPr>
          <w:t>57</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05" w:history="1">
        <w:r w:rsidR="0032275C" w:rsidRPr="00F1083E">
          <w:rPr>
            <w:rStyle w:val="af1"/>
            <w:noProof/>
          </w:rPr>
          <w:t>1.4.4.</w:t>
        </w:r>
        <w:r w:rsidR="0032275C">
          <w:rPr>
            <w:rFonts w:asciiTheme="minorHAnsi" w:eastAsiaTheme="minorEastAsia" w:hAnsiTheme="minorHAnsi" w:cstheme="minorBidi"/>
            <w:noProof/>
            <w:lang w:eastAsia="ru-RU"/>
          </w:rPr>
          <w:tab/>
        </w:r>
        <w:r w:rsidR="0032275C" w:rsidRPr="00F1083E">
          <w:rPr>
            <w:rStyle w:val="af1"/>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32275C">
          <w:rPr>
            <w:noProof/>
            <w:webHidden/>
          </w:rPr>
          <w:tab/>
        </w:r>
        <w:r w:rsidR="0032275C">
          <w:rPr>
            <w:noProof/>
            <w:webHidden/>
          </w:rPr>
          <w:fldChar w:fldCharType="begin"/>
        </w:r>
        <w:r w:rsidR="0032275C">
          <w:rPr>
            <w:noProof/>
            <w:webHidden/>
          </w:rPr>
          <w:instrText xml:space="preserve"> PAGEREF _Toc403653005 \h </w:instrText>
        </w:r>
        <w:r w:rsidR="0032275C">
          <w:rPr>
            <w:noProof/>
            <w:webHidden/>
          </w:rPr>
        </w:r>
        <w:r w:rsidR="0032275C">
          <w:rPr>
            <w:noProof/>
            <w:webHidden/>
          </w:rPr>
          <w:fldChar w:fldCharType="separate"/>
        </w:r>
        <w:r w:rsidR="00AD3464">
          <w:rPr>
            <w:noProof/>
            <w:webHidden/>
          </w:rPr>
          <w:t>62</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06" w:history="1">
        <w:r w:rsidR="0032275C" w:rsidRPr="00F1083E">
          <w:rPr>
            <w:rStyle w:val="af1"/>
            <w:noProof/>
          </w:rPr>
          <w:t>1.4.5.</w:t>
        </w:r>
        <w:r w:rsidR="0032275C">
          <w:rPr>
            <w:rFonts w:asciiTheme="minorHAnsi" w:eastAsiaTheme="minorEastAsia" w:hAnsiTheme="minorHAnsi" w:cstheme="minorBidi"/>
            <w:noProof/>
            <w:lang w:eastAsia="ru-RU"/>
          </w:rPr>
          <w:tab/>
        </w:r>
        <w:r w:rsidR="0032275C" w:rsidRPr="00F1083E">
          <w:rPr>
            <w:rStyle w:val="af1"/>
            <w:noProof/>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32275C">
          <w:rPr>
            <w:noProof/>
            <w:webHidden/>
          </w:rPr>
          <w:tab/>
        </w:r>
        <w:r w:rsidR="0032275C">
          <w:rPr>
            <w:noProof/>
            <w:webHidden/>
          </w:rPr>
          <w:fldChar w:fldCharType="begin"/>
        </w:r>
        <w:r w:rsidR="0032275C">
          <w:rPr>
            <w:noProof/>
            <w:webHidden/>
          </w:rPr>
          <w:instrText xml:space="preserve"> PAGEREF _Toc403653006 \h </w:instrText>
        </w:r>
        <w:r w:rsidR="0032275C">
          <w:rPr>
            <w:noProof/>
            <w:webHidden/>
          </w:rPr>
        </w:r>
        <w:r w:rsidR="0032275C">
          <w:rPr>
            <w:noProof/>
            <w:webHidden/>
          </w:rPr>
          <w:fldChar w:fldCharType="separate"/>
        </w:r>
        <w:r w:rsidR="00AD3464">
          <w:rPr>
            <w:noProof/>
            <w:webHidden/>
          </w:rPr>
          <w:t>64</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07" w:history="1">
        <w:r w:rsidR="0032275C" w:rsidRPr="00F1083E">
          <w:rPr>
            <w:rStyle w:val="af1"/>
            <w:noProof/>
          </w:rPr>
          <w:t>1.4.6.</w:t>
        </w:r>
        <w:r w:rsidR="0032275C">
          <w:rPr>
            <w:rFonts w:asciiTheme="minorHAnsi" w:eastAsiaTheme="minorEastAsia" w:hAnsiTheme="minorHAnsi" w:cstheme="minorBidi"/>
            <w:noProof/>
            <w:lang w:eastAsia="ru-RU"/>
          </w:rPr>
          <w:tab/>
        </w:r>
        <w:r w:rsidR="0032275C" w:rsidRPr="00F1083E">
          <w:rPr>
            <w:rStyle w:val="af1"/>
            <w:noProof/>
          </w:rPr>
          <w:t>Описание вариантов маршрутов прохождения трубопроводов (трасс) по территории МО «Вырицкое городское поселение» и их обоснование</w:t>
        </w:r>
        <w:r w:rsidR="0032275C">
          <w:rPr>
            <w:noProof/>
            <w:webHidden/>
          </w:rPr>
          <w:tab/>
        </w:r>
        <w:r w:rsidR="0032275C">
          <w:rPr>
            <w:noProof/>
            <w:webHidden/>
          </w:rPr>
          <w:fldChar w:fldCharType="begin"/>
        </w:r>
        <w:r w:rsidR="0032275C">
          <w:rPr>
            <w:noProof/>
            <w:webHidden/>
          </w:rPr>
          <w:instrText xml:space="preserve"> PAGEREF _Toc403653007 \h </w:instrText>
        </w:r>
        <w:r w:rsidR="0032275C">
          <w:rPr>
            <w:noProof/>
            <w:webHidden/>
          </w:rPr>
        </w:r>
        <w:r w:rsidR="0032275C">
          <w:rPr>
            <w:noProof/>
            <w:webHidden/>
          </w:rPr>
          <w:fldChar w:fldCharType="separate"/>
        </w:r>
        <w:r w:rsidR="00AD3464">
          <w:rPr>
            <w:noProof/>
            <w:webHidden/>
          </w:rPr>
          <w:t>64</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08" w:history="1">
        <w:r w:rsidR="0032275C" w:rsidRPr="00F1083E">
          <w:rPr>
            <w:rStyle w:val="af1"/>
            <w:noProof/>
          </w:rPr>
          <w:t>1.4.7.</w:t>
        </w:r>
        <w:r w:rsidR="0032275C">
          <w:rPr>
            <w:rFonts w:asciiTheme="minorHAnsi" w:eastAsiaTheme="minorEastAsia" w:hAnsiTheme="minorHAnsi" w:cstheme="minorBidi"/>
            <w:noProof/>
            <w:lang w:eastAsia="ru-RU"/>
          </w:rPr>
          <w:tab/>
        </w:r>
        <w:r w:rsidR="0032275C" w:rsidRPr="00F1083E">
          <w:rPr>
            <w:rStyle w:val="af1"/>
            <w:noProof/>
          </w:rPr>
          <w:t>Рекомендации о месте размещения насосных станций, резервуаров, водонапорных башен</w:t>
        </w:r>
        <w:r w:rsidR="0032275C">
          <w:rPr>
            <w:noProof/>
            <w:webHidden/>
          </w:rPr>
          <w:tab/>
        </w:r>
        <w:r w:rsidR="0032275C">
          <w:rPr>
            <w:noProof/>
            <w:webHidden/>
          </w:rPr>
          <w:fldChar w:fldCharType="begin"/>
        </w:r>
        <w:r w:rsidR="0032275C">
          <w:rPr>
            <w:noProof/>
            <w:webHidden/>
          </w:rPr>
          <w:instrText xml:space="preserve"> PAGEREF _Toc403653008 \h </w:instrText>
        </w:r>
        <w:r w:rsidR="0032275C">
          <w:rPr>
            <w:noProof/>
            <w:webHidden/>
          </w:rPr>
        </w:r>
        <w:r w:rsidR="0032275C">
          <w:rPr>
            <w:noProof/>
            <w:webHidden/>
          </w:rPr>
          <w:fldChar w:fldCharType="separate"/>
        </w:r>
        <w:r w:rsidR="00AD3464">
          <w:rPr>
            <w:noProof/>
            <w:webHidden/>
          </w:rPr>
          <w:t>64</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09" w:history="1">
        <w:r w:rsidR="0032275C" w:rsidRPr="00F1083E">
          <w:rPr>
            <w:rStyle w:val="af1"/>
            <w:noProof/>
          </w:rPr>
          <w:t>1.4.8.</w:t>
        </w:r>
        <w:r w:rsidR="0032275C">
          <w:rPr>
            <w:rFonts w:asciiTheme="minorHAnsi" w:eastAsiaTheme="minorEastAsia" w:hAnsiTheme="minorHAnsi" w:cstheme="minorBidi"/>
            <w:noProof/>
            <w:lang w:eastAsia="ru-RU"/>
          </w:rPr>
          <w:tab/>
        </w:r>
        <w:r w:rsidR="0032275C" w:rsidRPr="00F1083E">
          <w:rPr>
            <w:rStyle w:val="af1"/>
            <w:noProof/>
          </w:rPr>
          <w:t>Карты (схемы) существующего и планируемого размещения объектов централизованных систем горячего водоснабжения, холодного водоснабжения</w:t>
        </w:r>
        <w:r w:rsidR="0032275C">
          <w:rPr>
            <w:noProof/>
            <w:webHidden/>
          </w:rPr>
          <w:tab/>
        </w:r>
        <w:r w:rsidR="0032275C">
          <w:rPr>
            <w:noProof/>
            <w:webHidden/>
          </w:rPr>
          <w:fldChar w:fldCharType="begin"/>
        </w:r>
        <w:r w:rsidR="0032275C">
          <w:rPr>
            <w:noProof/>
            <w:webHidden/>
          </w:rPr>
          <w:instrText xml:space="preserve"> PAGEREF _Toc403653009 \h </w:instrText>
        </w:r>
        <w:r w:rsidR="0032275C">
          <w:rPr>
            <w:noProof/>
            <w:webHidden/>
          </w:rPr>
        </w:r>
        <w:r w:rsidR="0032275C">
          <w:rPr>
            <w:noProof/>
            <w:webHidden/>
          </w:rPr>
          <w:fldChar w:fldCharType="separate"/>
        </w:r>
        <w:r w:rsidR="00AD3464">
          <w:rPr>
            <w:noProof/>
            <w:webHidden/>
          </w:rPr>
          <w:t>65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10" w:history="1">
        <w:r w:rsidR="0032275C" w:rsidRPr="00F1083E">
          <w:rPr>
            <w:rStyle w:val="af1"/>
            <w:noProof/>
          </w:rPr>
          <w:t>1.5.</w:t>
        </w:r>
        <w:r w:rsidR="0032275C">
          <w:rPr>
            <w:rFonts w:asciiTheme="minorHAnsi" w:eastAsiaTheme="minorEastAsia" w:hAnsiTheme="minorHAnsi" w:cstheme="minorBidi"/>
            <w:noProof/>
            <w:lang w:eastAsia="ru-RU"/>
          </w:rPr>
          <w:tab/>
        </w:r>
        <w:r w:rsidR="0032275C" w:rsidRPr="00F1083E">
          <w:rPr>
            <w:rStyle w:val="af1"/>
            <w:noProof/>
          </w:rPr>
          <w:t>Экологические аспекты мероприятий по строительству, реконструкции и модернизации объектов централизованных систем водоснабжения</w:t>
        </w:r>
        <w:r w:rsidR="0032275C">
          <w:rPr>
            <w:noProof/>
            <w:webHidden/>
          </w:rPr>
          <w:tab/>
        </w:r>
        <w:r w:rsidR="0032275C">
          <w:rPr>
            <w:noProof/>
            <w:webHidden/>
          </w:rPr>
          <w:fldChar w:fldCharType="begin"/>
        </w:r>
        <w:r w:rsidR="0032275C">
          <w:rPr>
            <w:noProof/>
            <w:webHidden/>
          </w:rPr>
          <w:instrText xml:space="preserve"> PAGEREF _Toc403653010 \h </w:instrText>
        </w:r>
        <w:r w:rsidR="0032275C">
          <w:rPr>
            <w:noProof/>
            <w:webHidden/>
          </w:rPr>
        </w:r>
        <w:r w:rsidR="0032275C">
          <w:rPr>
            <w:noProof/>
            <w:webHidden/>
          </w:rPr>
          <w:fldChar w:fldCharType="separate"/>
        </w:r>
        <w:r w:rsidR="00AD3464">
          <w:rPr>
            <w:noProof/>
            <w:webHidden/>
          </w:rPr>
          <w:t>66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11" w:history="1">
        <w:r w:rsidR="0032275C" w:rsidRPr="00F1083E">
          <w:rPr>
            <w:rStyle w:val="af1"/>
            <w:noProof/>
          </w:rPr>
          <w:t>1.5.1.</w:t>
        </w:r>
        <w:r w:rsidR="0032275C">
          <w:rPr>
            <w:rFonts w:asciiTheme="minorHAnsi" w:eastAsiaTheme="minorEastAsia" w:hAnsiTheme="minorHAnsi" w:cstheme="minorBidi"/>
            <w:noProof/>
            <w:lang w:eastAsia="ru-RU"/>
          </w:rPr>
          <w:tab/>
        </w:r>
        <w:r w:rsidR="0032275C" w:rsidRPr="00F1083E">
          <w:rPr>
            <w:rStyle w:val="af1"/>
            <w:noProof/>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32275C">
          <w:rPr>
            <w:noProof/>
            <w:webHidden/>
          </w:rPr>
          <w:tab/>
        </w:r>
        <w:r w:rsidR="0032275C">
          <w:rPr>
            <w:noProof/>
            <w:webHidden/>
          </w:rPr>
          <w:fldChar w:fldCharType="begin"/>
        </w:r>
        <w:r w:rsidR="0032275C">
          <w:rPr>
            <w:noProof/>
            <w:webHidden/>
          </w:rPr>
          <w:instrText xml:space="preserve"> PAGEREF _Toc403653011 \h </w:instrText>
        </w:r>
        <w:r w:rsidR="0032275C">
          <w:rPr>
            <w:noProof/>
            <w:webHidden/>
          </w:rPr>
        </w:r>
        <w:r w:rsidR="0032275C">
          <w:rPr>
            <w:noProof/>
            <w:webHidden/>
          </w:rPr>
          <w:fldChar w:fldCharType="separate"/>
        </w:r>
        <w:r w:rsidR="00AD3464">
          <w:rPr>
            <w:noProof/>
            <w:webHidden/>
          </w:rPr>
          <w:t>66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12" w:history="1">
        <w:r w:rsidR="0032275C" w:rsidRPr="00F1083E">
          <w:rPr>
            <w:rStyle w:val="af1"/>
            <w:noProof/>
          </w:rPr>
          <w:t>1.5.2.</w:t>
        </w:r>
        <w:r w:rsidR="0032275C">
          <w:rPr>
            <w:rFonts w:asciiTheme="minorHAnsi" w:eastAsiaTheme="minorEastAsia" w:hAnsiTheme="minorHAnsi" w:cstheme="minorBidi"/>
            <w:noProof/>
            <w:lang w:eastAsia="ru-RU"/>
          </w:rPr>
          <w:tab/>
        </w:r>
        <w:r w:rsidR="0032275C" w:rsidRPr="00F1083E">
          <w:rPr>
            <w:rStyle w:val="af1"/>
            <w:noProof/>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32275C">
          <w:rPr>
            <w:noProof/>
            <w:webHidden/>
          </w:rPr>
          <w:tab/>
        </w:r>
        <w:r w:rsidR="0032275C">
          <w:rPr>
            <w:noProof/>
            <w:webHidden/>
          </w:rPr>
          <w:fldChar w:fldCharType="begin"/>
        </w:r>
        <w:r w:rsidR="0032275C">
          <w:rPr>
            <w:noProof/>
            <w:webHidden/>
          </w:rPr>
          <w:instrText xml:space="preserve"> PAGEREF _Toc403653012 \h </w:instrText>
        </w:r>
        <w:r w:rsidR="0032275C">
          <w:rPr>
            <w:noProof/>
            <w:webHidden/>
          </w:rPr>
        </w:r>
        <w:r w:rsidR="0032275C">
          <w:rPr>
            <w:noProof/>
            <w:webHidden/>
          </w:rPr>
          <w:fldChar w:fldCharType="separate"/>
        </w:r>
        <w:r w:rsidR="00AD3464">
          <w:rPr>
            <w:noProof/>
            <w:webHidden/>
          </w:rPr>
          <w:t>66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13" w:history="1">
        <w:r w:rsidR="0032275C" w:rsidRPr="00F1083E">
          <w:rPr>
            <w:rStyle w:val="af1"/>
            <w:noProof/>
          </w:rPr>
          <w:t>1.6.</w:t>
        </w:r>
        <w:r w:rsidR="0032275C">
          <w:rPr>
            <w:rFonts w:asciiTheme="minorHAnsi" w:eastAsiaTheme="minorEastAsia" w:hAnsiTheme="minorHAnsi" w:cstheme="minorBidi"/>
            <w:noProof/>
            <w:lang w:eastAsia="ru-RU"/>
          </w:rPr>
          <w:tab/>
        </w:r>
        <w:r w:rsidR="0032275C" w:rsidRPr="00F1083E">
          <w:rPr>
            <w:rStyle w:val="af1"/>
            <w:noProof/>
          </w:rPr>
          <w:t>Оценка объемов капитальных вложений в строительство, реконструкцию и модернизацию объектов централизованных систем водоснабжения</w:t>
        </w:r>
        <w:r w:rsidR="0032275C">
          <w:rPr>
            <w:noProof/>
            <w:webHidden/>
          </w:rPr>
          <w:tab/>
        </w:r>
        <w:r w:rsidR="0032275C">
          <w:rPr>
            <w:noProof/>
            <w:webHidden/>
          </w:rPr>
          <w:fldChar w:fldCharType="begin"/>
        </w:r>
        <w:r w:rsidR="0032275C">
          <w:rPr>
            <w:noProof/>
            <w:webHidden/>
          </w:rPr>
          <w:instrText xml:space="preserve"> PAGEREF _Toc403653013 \h </w:instrText>
        </w:r>
        <w:r w:rsidR="0032275C">
          <w:rPr>
            <w:noProof/>
            <w:webHidden/>
          </w:rPr>
        </w:r>
        <w:r w:rsidR="0032275C">
          <w:rPr>
            <w:noProof/>
            <w:webHidden/>
          </w:rPr>
          <w:fldChar w:fldCharType="separate"/>
        </w:r>
        <w:r w:rsidR="00AD3464">
          <w:rPr>
            <w:noProof/>
            <w:webHidden/>
          </w:rPr>
          <w:t>67</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14" w:history="1">
        <w:r w:rsidR="0032275C" w:rsidRPr="00F1083E">
          <w:rPr>
            <w:rStyle w:val="af1"/>
            <w:noProof/>
          </w:rPr>
          <w:t>1.6.1.</w:t>
        </w:r>
        <w:r w:rsidR="0032275C">
          <w:rPr>
            <w:rFonts w:asciiTheme="minorHAnsi" w:eastAsiaTheme="minorEastAsia" w:hAnsiTheme="minorHAnsi" w:cstheme="minorBidi"/>
            <w:noProof/>
            <w:lang w:eastAsia="ru-RU"/>
          </w:rPr>
          <w:tab/>
        </w:r>
        <w:r w:rsidR="0032275C" w:rsidRPr="00F1083E">
          <w:rPr>
            <w:rStyle w:val="af1"/>
            <w:noProof/>
          </w:rPr>
          <w:t>Оценка стоимости основных мероприятий по реализации схем водоснабжения</w:t>
        </w:r>
        <w:r w:rsidR="0032275C">
          <w:rPr>
            <w:noProof/>
            <w:webHidden/>
          </w:rPr>
          <w:tab/>
        </w:r>
        <w:r w:rsidR="0032275C">
          <w:rPr>
            <w:noProof/>
            <w:webHidden/>
          </w:rPr>
          <w:fldChar w:fldCharType="begin"/>
        </w:r>
        <w:r w:rsidR="0032275C">
          <w:rPr>
            <w:noProof/>
            <w:webHidden/>
          </w:rPr>
          <w:instrText xml:space="preserve"> PAGEREF _Toc403653014 \h </w:instrText>
        </w:r>
        <w:r w:rsidR="0032275C">
          <w:rPr>
            <w:noProof/>
            <w:webHidden/>
          </w:rPr>
        </w:r>
        <w:r w:rsidR="0032275C">
          <w:rPr>
            <w:noProof/>
            <w:webHidden/>
          </w:rPr>
          <w:fldChar w:fldCharType="separate"/>
        </w:r>
        <w:r w:rsidR="00AD3464">
          <w:rPr>
            <w:noProof/>
            <w:webHidden/>
          </w:rPr>
          <w:t>67</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15" w:history="1">
        <w:r w:rsidR="0032275C" w:rsidRPr="00F1083E">
          <w:rPr>
            <w:rStyle w:val="af1"/>
            <w:noProof/>
          </w:rPr>
          <w:t>1.6.2.</w:t>
        </w:r>
        <w:r w:rsidR="0032275C">
          <w:rPr>
            <w:rFonts w:asciiTheme="minorHAnsi" w:eastAsiaTheme="minorEastAsia" w:hAnsiTheme="minorHAnsi" w:cstheme="minorBidi"/>
            <w:noProof/>
            <w:lang w:eastAsia="ru-RU"/>
          </w:rPr>
          <w:tab/>
        </w:r>
        <w:r w:rsidR="0032275C" w:rsidRPr="00F1083E">
          <w:rPr>
            <w:rStyle w:val="af1"/>
            <w:noProof/>
          </w:rPr>
          <w:t>Оценка величины необходимых капитальных вложений в строительство и реконструкцию объектов централизованных систем водоснабжения</w:t>
        </w:r>
        <w:r w:rsidR="0032275C">
          <w:rPr>
            <w:noProof/>
            <w:webHidden/>
          </w:rPr>
          <w:tab/>
        </w:r>
        <w:r w:rsidR="0032275C">
          <w:rPr>
            <w:noProof/>
            <w:webHidden/>
          </w:rPr>
          <w:fldChar w:fldCharType="begin"/>
        </w:r>
        <w:r w:rsidR="0032275C">
          <w:rPr>
            <w:noProof/>
            <w:webHidden/>
          </w:rPr>
          <w:instrText xml:space="preserve"> PAGEREF _Toc403653015 \h </w:instrText>
        </w:r>
        <w:r w:rsidR="0032275C">
          <w:rPr>
            <w:noProof/>
            <w:webHidden/>
          </w:rPr>
        </w:r>
        <w:r w:rsidR="0032275C">
          <w:rPr>
            <w:noProof/>
            <w:webHidden/>
          </w:rPr>
          <w:fldChar w:fldCharType="separate"/>
        </w:r>
        <w:r w:rsidR="00AD3464">
          <w:rPr>
            <w:noProof/>
            <w:webHidden/>
          </w:rPr>
          <w:t>76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16" w:history="1">
        <w:r w:rsidR="0032275C" w:rsidRPr="00F1083E">
          <w:rPr>
            <w:rStyle w:val="af1"/>
            <w:noProof/>
          </w:rPr>
          <w:t>1.7.</w:t>
        </w:r>
        <w:r w:rsidR="0032275C">
          <w:rPr>
            <w:rFonts w:asciiTheme="minorHAnsi" w:eastAsiaTheme="minorEastAsia" w:hAnsiTheme="minorHAnsi" w:cstheme="minorBidi"/>
            <w:noProof/>
            <w:lang w:eastAsia="ru-RU"/>
          </w:rPr>
          <w:tab/>
        </w:r>
        <w:r w:rsidR="0032275C" w:rsidRPr="00F1083E">
          <w:rPr>
            <w:rStyle w:val="af1"/>
            <w:noProof/>
          </w:rPr>
          <w:t>Целевые показатели развития централизованных систем водоснабжения</w:t>
        </w:r>
        <w:r w:rsidR="0032275C">
          <w:rPr>
            <w:noProof/>
            <w:webHidden/>
          </w:rPr>
          <w:tab/>
        </w:r>
        <w:r w:rsidR="0032275C">
          <w:rPr>
            <w:noProof/>
            <w:webHidden/>
          </w:rPr>
          <w:fldChar w:fldCharType="begin"/>
        </w:r>
        <w:r w:rsidR="0032275C">
          <w:rPr>
            <w:noProof/>
            <w:webHidden/>
          </w:rPr>
          <w:instrText xml:space="preserve"> PAGEREF _Toc403653016 \h </w:instrText>
        </w:r>
        <w:r w:rsidR="0032275C">
          <w:rPr>
            <w:noProof/>
            <w:webHidden/>
          </w:rPr>
        </w:r>
        <w:r w:rsidR="0032275C">
          <w:rPr>
            <w:noProof/>
            <w:webHidden/>
          </w:rPr>
          <w:fldChar w:fldCharType="separate"/>
        </w:r>
        <w:r w:rsidR="00AD3464">
          <w:rPr>
            <w:noProof/>
            <w:webHidden/>
          </w:rPr>
          <w:t>80</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17" w:history="1">
        <w:r w:rsidR="0032275C" w:rsidRPr="00F1083E">
          <w:rPr>
            <w:rStyle w:val="af1"/>
            <w:noProof/>
          </w:rPr>
          <w:t>1.7.1.</w:t>
        </w:r>
        <w:r w:rsidR="0032275C">
          <w:rPr>
            <w:rFonts w:asciiTheme="minorHAnsi" w:eastAsiaTheme="minorEastAsia" w:hAnsiTheme="minorHAnsi" w:cstheme="minorBidi"/>
            <w:noProof/>
            <w:lang w:eastAsia="ru-RU"/>
          </w:rPr>
          <w:tab/>
        </w:r>
        <w:r w:rsidR="0032275C" w:rsidRPr="00F1083E">
          <w:rPr>
            <w:rStyle w:val="af1"/>
            <w:noProof/>
          </w:rPr>
          <w:t>Показатели качества горячей и питьевой воды</w:t>
        </w:r>
        <w:r w:rsidR="0032275C">
          <w:rPr>
            <w:noProof/>
            <w:webHidden/>
          </w:rPr>
          <w:tab/>
        </w:r>
        <w:r w:rsidR="0032275C">
          <w:rPr>
            <w:noProof/>
            <w:webHidden/>
          </w:rPr>
          <w:fldChar w:fldCharType="begin"/>
        </w:r>
        <w:r w:rsidR="0032275C">
          <w:rPr>
            <w:noProof/>
            <w:webHidden/>
          </w:rPr>
          <w:instrText xml:space="preserve"> PAGEREF _Toc403653017 \h </w:instrText>
        </w:r>
        <w:r w:rsidR="0032275C">
          <w:rPr>
            <w:noProof/>
            <w:webHidden/>
          </w:rPr>
        </w:r>
        <w:r w:rsidR="0032275C">
          <w:rPr>
            <w:noProof/>
            <w:webHidden/>
          </w:rPr>
          <w:fldChar w:fldCharType="separate"/>
        </w:r>
        <w:r w:rsidR="00AD3464">
          <w:rPr>
            <w:noProof/>
            <w:webHidden/>
          </w:rPr>
          <w:t>81</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18" w:history="1">
        <w:r w:rsidR="0032275C" w:rsidRPr="00F1083E">
          <w:rPr>
            <w:rStyle w:val="af1"/>
            <w:noProof/>
          </w:rPr>
          <w:t>1.7.2.</w:t>
        </w:r>
        <w:r w:rsidR="0032275C">
          <w:rPr>
            <w:rFonts w:asciiTheme="minorHAnsi" w:eastAsiaTheme="minorEastAsia" w:hAnsiTheme="minorHAnsi" w:cstheme="minorBidi"/>
            <w:noProof/>
            <w:lang w:eastAsia="ru-RU"/>
          </w:rPr>
          <w:tab/>
        </w:r>
        <w:r w:rsidR="0032275C" w:rsidRPr="00F1083E">
          <w:rPr>
            <w:rStyle w:val="af1"/>
            <w:noProof/>
          </w:rPr>
          <w:t>Показатели надежности и бесперебойности водоснабжения</w:t>
        </w:r>
        <w:r w:rsidR="0032275C">
          <w:rPr>
            <w:noProof/>
            <w:webHidden/>
          </w:rPr>
          <w:tab/>
        </w:r>
        <w:r w:rsidR="0032275C">
          <w:rPr>
            <w:noProof/>
            <w:webHidden/>
          </w:rPr>
          <w:fldChar w:fldCharType="begin"/>
        </w:r>
        <w:r w:rsidR="0032275C">
          <w:rPr>
            <w:noProof/>
            <w:webHidden/>
          </w:rPr>
          <w:instrText xml:space="preserve"> PAGEREF _Toc403653018 \h </w:instrText>
        </w:r>
        <w:r w:rsidR="0032275C">
          <w:rPr>
            <w:noProof/>
            <w:webHidden/>
          </w:rPr>
        </w:r>
        <w:r w:rsidR="0032275C">
          <w:rPr>
            <w:noProof/>
            <w:webHidden/>
          </w:rPr>
          <w:fldChar w:fldCharType="separate"/>
        </w:r>
        <w:r w:rsidR="00AD3464">
          <w:rPr>
            <w:noProof/>
            <w:webHidden/>
          </w:rPr>
          <w:t>83</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19" w:history="1">
        <w:r w:rsidR="0032275C" w:rsidRPr="00F1083E">
          <w:rPr>
            <w:rStyle w:val="af1"/>
            <w:noProof/>
          </w:rPr>
          <w:t>1.7.3.</w:t>
        </w:r>
        <w:r w:rsidR="0032275C">
          <w:rPr>
            <w:rFonts w:asciiTheme="minorHAnsi" w:eastAsiaTheme="minorEastAsia" w:hAnsiTheme="minorHAnsi" w:cstheme="minorBidi"/>
            <w:noProof/>
            <w:lang w:eastAsia="ru-RU"/>
          </w:rPr>
          <w:tab/>
        </w:r>
        <w:r w:rsidR="0032275C" w:rsidRPr="00F1083E">
          <w:rPr>
            <w:rStyle w:val="af1"/>
            <w:noProof/>
          </w:rPr>
          <w:t>Показатели качества обслуживания абонентов</w:t>
        </w:r>
        <w:r w:rsidR="0032275C">
          <w:rPr>
            <w:noProof/>
            <w:webHidden/>
          </w:rPr>
          <w:tab/>
        </w:r>
        <w:r w:rsidR="0032275C">
          <w:rPr>
            <w:noProof/>
            <w:webHidden/>
          </w:rPr>
          <w:fldChar w:fldCharType="begin"/>
        </w:r>
        <w:r w:rsidR="0032275C">
          <w:rPr>
            <w:noProof/>
            <w:webHidden/>
          </w:rPr>
          <w:instrText xml:space="preserve"> PAGEREF _Toc403653019 \h </w:instrText>
        </w:r>
        <w:r w:rsidR="0032275C">
          <w:rPr>
            <w:noProof/>
            <w:webHidden/>
          </w:rPr>
        </w:r>
        <w:r w:rsidR="0032275C">
          <w:rPr>
            <w:noProof/>
            <w:webHidden/>
          </w:rPr>
          <w:fldChar w:fldCharType="separate"/>
        </w:r>
        <w:r w:rsidR="00AD3464">
          <w:rPr>
            <w:noProof/>
            <w:webHidden/>
          </w:rPr>
          <w:t>85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20" w:history="1">
        <w:r w:rsidR="0032275C" w:rsidRPr="00F1083E">
          <w:rPr>
            <w:rStyle w:val="af1"/>
            <w:noProof/>
          </w:rPr>
          <w:t>1.7.4.</w:t>
        </w:r>
        <w:r w:rsidR="0032275C">
          <w:rPr>
            <w:rFonts w:asciiTheme="minorHAnsi" w:eastAsiaTheme="minorEastAsia" w:hAnsiTheme="minorHAnsi" w:cstheme="minorBidi"/>
            <w:noProof/>
            <w:lang w:eastAsia="ru-RU"/>
          </w:rPr>
          <w:tab/>
        </w:r>
        <w:r w:rsidR="0032275C" w:rsidRPr="00F1083E">
          <w:rPr>
            <w:rStyle w:val="af1"/>
            <w:noProof/>
          </w:rPr>
          <w:t>Показатели эффективности использования ресурсов</w:t>
        </w:r>
        <w:r w:rsidR="0032275C">
          <w:rPr>
            <w:noProof/>
            <w:webHidden/>
          </w:rPr>
          <w:tab/>
        </w:r>
        <w:r w:rsidR="0032275C">
          <w:rPr>
            <w:noProof/>
            <w:webHidden/>
          </w:rPr>
          <w:fldChar w:fldCharType="begin"/>
        </w:r>
        <w:r w:rsidR="0032275C">
          <w:rPr>
            <w:noProof/>
            <w:webHidden/>
          </w:rPr>
          <w:instrText xml:space="preserve"> PAGEREF _Toc403653020 \h </w:instrText>
        </w:r>
        <w:r w:rsidR="0032275C">
          <w:rPr>
            <w:noProof/>
            <w:webHidden/>
          </w:rPr>
        </w:r>
        <w:r w:rsidR="0032275C">
          <w:rPr>
            <w:noProof/>
            <w:webHidden/>
          </w:rPr>
          <w:fldChar w:fldCharType="separate"/>
        </w:r>
        <w:r w:rsidR="00AD3464">
          <w:rPr>
            <w:noProof/>
            <w:webHidden/>
          </w:rPr>
          <w:t>85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21" w:history="1">
        <w:r w:rsidR="0032275C" w:rsidRPr="00F1083E">
          <w:rPr>
            <w:rStyle w:val="af1"/>
            <w:noProof/>
          </w:rPr>
          <w:t>1.7.5.</w:t>
        </w:r>
        <w:r w:rsidR="0032275C">
          <w:rPr>
            <w:rFonts w:asciiTheme="minorHAnsi" w:eastAsiaTheme="minorEastAsia" w:hAnsiTheme="minorHAnsi" w:cstheme="minorBidi"/>
            <w:noProof/>
            <w:lang w:eastAsia="ru-RU"/>
          </w:rPr>
          <w:tab/>
        </w:r>
        <w:r w:rsidR="0032275C" w:rsidRPr="00F1083E">
          <w:rPr>
            <w:rStyle w:val="af1"/>
            <w:noProof/>
          </w:rPr>
          <w:t>Соотношение цены реализации мероприятий инвестиционной программы и их эффективности - улучшение качества воды</w:t>
        </w:r>
        <w:r w:rsidR="0032275C">
          <w:rPr>
            <w:noProof/>
            <w:webHidden/>
          </w:rPr>
          <w:tab/>
        </w:r>
        <w:r w:rsidR="0032275C">
          <w:rPr>
            <w:noProof/>
            <w:webHidden/>
          </w:rPr>
          <w:fldChar w:fldCharType="begin"/>
        </w:r>
        <w:r w:rsidR="0032275C">
          <w:rPr>
            <w:noProof/>
            <w:webHidden/>
          </w:rPr>
          <w:instrText xml:space="preserve"> PAGEREF _Toc403653021 \h </w:instrText>
        </w:r>
        <w:r w:rsidR="0032275C">
          <w:rPr>
            <w:noProof/>
            <w:webHidden/>
          </w:rPr>
        </w:r>
        <w:r w:rsidR="0032275C">
          <w:rPr>
            <w:noProof/>
            <w:webHidden/>
          </w:rPr>
          <w:fldChar w:fldCharType="separate"/>
        </w:r>
        <w:r w:rsidR="00AD3464">
          <w:rPr>
            <w:noProof/>
            <w:webHidden/>
          </w:rPr>
          <w:t>86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22" w:history="1">
        <w:r w:rsidR="0032275C" w:rsidRPr="00F1083E">
          <w:rPr>
            <w:rStyle w:val="af1"/>
            <w:noProof/>
          </w:rPr>
          <w:t>1.8.</w:t>
        </w:r>
        <w:r w:rsidR="0032275C">
          <w:rPr>
            <w:rFonts w:asciiTheme="minorHAnsi" w:eastAsiaTheme="minorEastAsia" w:hAnsiTheme="minorHAnsi" w:cstheme="minorBidi"/>
            <w:noProof/>
            <w:lang w:eastAsia="ru-RU"/>
          </w:rPr>
          <w:tab/>
        </w:r>
        <w:r w:rsidR="0032275C" w:rsidRPr="00F1083E">
          <w:rPr>
            <w:rStyle w:val="af1"/>
            <w:noProof/>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0032275C">
          <w:rPr>
            <w:noProof/>
            <w:webHidden/>
          </w:rPr>
          <w:tab/>
        </w:r>
        <w:r w:rsidR="0032275C">
          <w:rPr>
            <w:noProof/>
            <w:webHidden/>
          </w:rPr>
          <w:fldChar w:fldCharType="begin"/>
        </w:r>
        <w:r w:rsidR="0032275C">
          <w:rPr>
            <w:noProof/>
            <w:webHidden/>
          </w:rPr>
          <w:instrText xml:space="preserve"> PAGEREF _Toc403653022 \h </w:instrText>
        </w:r>
        <w:r w:rsidR="0032275C">
          <w:rPr>
            <w:noProof/>
            <w:webHidden/>
          </w:rPr>
        </w:r>
        <w:r w:rsidR="0032275C">
          <w:rPr>
            <w:noProof/>
            <w:webHidden/>
          </w:rPr>
          <w:fldChar w:fldCharType="separate"/>
        </w:r>
        <w:r w:rsidR="00AD3464">
          <w:rPr>
            <w:noProof/>
            <w:webHidden/>
          </w:rPr>
          <w:t>87</w:t>
        </w:r>
        <w:r w:rsidR="0032275C">
          <w:rPr>
            <w:noProof/>
            <w:webHidden/>
          </w:rPr>
          <w:fldChar w:fldCharType="end"/>
        </w:r>
      </w:hyperlink>
    </w:p>
    <w:p w:rsidR="0032275C" w:rsidRDefault="007478D5">
      <w:pPr>
        <w:pStyle w:val="13"/>
        <w:tabs>
          <w:tab w:val="left" w:pos="1100"/>
          <w:tab w:val="right" w:leader="dot" w:pos="9628"/>
        </w:tabs>
        <w:rPr>
          <w:rFonts w:asciiTheme="minorHAnsi" w:eastAsiaTheme="minorEastAsia" w:hAnsiTheme="minorHAnsi" w:cstheme="minorBidi"/>
          <w:noProof/>
          <w:lang w:eastAsia="ru-RU"/>
        </w:rPr>
      </w:pPr>
      <w:hyperlink w:anchor="_Toc403653023" w:history="1">
        <w:r w:rsidR="0032275C" w:rsidRPr="00F1083E">
          <w:rPr>
            <w:rStyle w:val="af1"/>
            <w:noProof/>
          </w:rPr>
          <w:t>Глава 2.</w:t>
        </w:r>
        <w:r w:rsidR="0032275C">
          <w:rPr>
            <w:rFonts w:asciiTheme="minorHAnsi" w:eastAsiaTheme="minorEastAsia" w:hAnsiTheme="minorHAnsi" w:cstheme="minorBidi"/>
            <w:noProof/>
            <w:lang w:eastAsia="ru-RU"/>
          </w:rPr>
          <w:tab/>
        </w:r>
        <w:r w:rsidR="0032275C" w:rsidRPr="00F1083E">
          <w:rPr>
            <w:rStyle w:val="af1"/>
            <w:noProof/>
          </w:rPr>
          <w:t>СХЕМА ВОДООТВЕДЕНИЯ</w:t>
        </w:r>
        <w:r w:rsidR="0032275C">
          <w:rPr>
            <w:noProof/>
            <w:webHidden/>
          </w:rPr>
          <w:tab/>
        </w:r>
        <w:r w:rsidR="0032275C">
          <w:rPr>
            <w:noProof/>
            <w:webHidden/>
          </w:rPr>
          <w:fldChar w:fldCharType="begin"/>
        </w:r>
        <w:r w:rsidR="0032275C">
          <w:rPr>
            <w:noProof/>
            <w:webHidden/>
          </w:rPr>
          <w:instrText xml:space="preserve"> PAGEREF _Toc403653023 \h </w:instrText>
        </w:r>
        <w:r w:rsidR="0032275C">
          <w:rPr>
            <w:noProof/>
            <w:webHidden/>
          </w:rPr>
        </w:r>
        <w:r w:rsidR="0032275C">
          <w:rPr>
            <w:noProof/>
            <w:webHidden/>
          </w:rPr>
          <w:fldChar w:fldCharType="separate"/>
        </w:r>
        <w:r w:rsidR="00AD3464">
          <w:rPr>
            <w:noProof/>
            <w:webHidden/>
          </w:rPr>
          <w:t>88</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24" w:history="1">
        <w:r w:rsidR="0032275C" w:rsidRPr="00F1083E">
          <w:rPr>
            <w:rStyle w:val="af1"/>
            <w:noProof/>
          </w:rPr>
          <w:t>2.1.</w:t>
        </w:r>
        <w:r w:rsidR="0032275C">
          <w:rPr>
            <w:rFonts w:asciiTheme="minorHAnsi" w:eastAsiaTheme="minorEastAsia" w:hAnsiTheme="minorHAnsi" w:cstheme="minorBidi"/>
            <w:noProof/>
            <w:lang w:eastAsia="ru-RU"/>
          </w:rPr>
          <w:tab/>
        </w:r>
        <w:r w:rsidR="0032275C" w:rsidRPr="00F1083E">
          <w:rPr>
            <w:rStyle w:val="af1"/>
            <w:noProof/>
          </w:rPr>
          <w:t>Существующее положение в сфере водоотведения МО «Вырицкое  городское поселение»</w:t>
        </w:r>
        <w:r w:rsidR="0032275C">
          <w:rPr>
            <w:noProof/>
            <w:webHidden/>
          </w:rPr>
          <w:tab/>
        </w:r>
        <w:r w:rsidR="0032275C">
          <w:rPr>
            <w:noProof/>
            <w:webHidden/>
          </w:rPr>
          <w:fldChar w:fldCharType="begin"/>
        </w:r>
        <w:r w:rsidR="0032275C">
          <w:rPr>
            <w:noProof/>
            <w:webHidden/>
          </w:rPr>
          <w:instrText xml:space="preserve"> PAGEREF _Toc403653024 \h </w:instrText>
        </w:r>
        <w:r w:rsidR="0032275C">
          <w:rPr>
            <w:noProof/>
            <w:webHidden/>
          </w:rPr>
        </w:r>
        <w:r w:rsidR="0032275C">
          <w:rPr>
            <w:noProof/>
            <w:webHidden/>
          </w:rPr>
          <w:fldChar w:fldCharType="separate"/>
        </w:r>
        <w:r w:rsidR="00AD3464">
          <w:rPr>
            <w:noProof/>
            <w:webHidden/>
          </w:rPr>
          <w:t>88</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25" w:history="1">
        <w:r w:rsidR="0032275C" w:rsidRPr="00F1083E">
          <w:rPr>
            <w:rStyle w:val="af1"/>
            <w:noProof/>
          </w:rPr>
          <w:t>2.1.1.</w:t>
        </w:r>
        <w:r w:rsidR="0032275C">
          <w:rPr>
            <w:rFonts w:asciiTheme="minorHAnsi" w:eastAsiaTheme="minorEastAsia" w:hAnsiTheme="minorHAnsi" w:cstheme="minorBidi"/>
            <w:noProof/>
            <w:lang w:eastAsia="ru-RU"/>
          </w:rPr>
          <w:tab/>
        </w:r>
        <w:r w:rsidR="0032275C" w:rsidRPr="00F1083E">
          <w:rPr>
            <w:rStyle w:val="af1"/>
            <w:noProof/>
          </w:rPr>
          <w:t>Описание структуры системы сбора, очистки и отведения сточных вод на территории МО «Вырицкое городское поселение» и деление территории на эксплуатационные зоны</w:t>
        </w:r>
        <w:r w:rsidR="0032275C">
          <w:rPr>
            <w:noProof/>
            <w:webHidden/>
          </w:rPr>
          <w:tab/>
        </w:r>
        <w:r w:rsidR="0032275C">
          <w:rPr>
            <w:noProof/>
            <w:webHidden/>
          </w:rPr>
          <w:fldChar w:fldCharType="begin"/>
        </w:r>
        <w:r w:rsidR="0032275C">
          <w:rPr>
            <w:noProof/>
            <w:webHidden/>
          </w:rPr>
          <w:instrText xml:space="preserve"> PAGEREF _Toc403653025 \h </w:instrText>
        </w:r>
        <w:r w:rsidR="0032275C">
          <w:rPr>
            <w:noProof/>
            <w:webHidden/>
          </w:rPr>
        </w:r>
        <w:r w:rsidR="0032275C">
          <w:rPr>
            <w:noProof/>
            <w:webHidden/>
          </w:rPr>
          <w:fldChar w:fldCharType="separate"/>
        </w:r>
        <w:r w:rsidR="00AD3464">
          <w:rPr>
            <w:noProof/>
            <w:webHidden/>
          </w:rPr>
          <w:t>88</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26" w:history="1">
        <w:r w:rsidR="0032275C" w:rsidRPr="00F1083E">
          <w:rPr>
            <w:rStyle w:val="af1"/>
            <w:noProof/>
          </w:rPr>
          <w:t>2.1.2.</w:t>
        </w:r>
        <w:r w:rsidR="0032275C">
          <w:rPr>
            <w:rFonts w:asciiTheme="minorHAnsi" w:eastAsiaTheme="minorEastAsia" w:hAnsiTheme="minorHAnsi" w:cstheme="minorBidi"/>
            <w:noProof/>
            <w:lang w:eastAsia="ru-RU"/>
          </w:rPr>
          <w:tab/>
        </w:r>
        <w:r w:rsidR="0032275C" w:rsidRPr="00F1083E">
          <w:rPr>
            <w:rStyle w:val="af1"/>
            <w:noProof/>
          </w:rPr>
          <w:t>Описание результатов технического обследования централизованной системы водоотведения</w:t>
        </w:r>
        <w:r w:rsidR="0032275C">
          <w:rPr>
            <w:noProof/>
            <w:webHidden/>
          </w:rPr>
          <w:tab/>
        </w:r>
        <w:r w:rsidR="0032275C">
          <w:rPr>
            <w:noProof/>
            <w:webHidden/>
          </w:rPr>
          <w:fldChar w:fldCharType="begin"/>
        </w:r>
        <w:r w:rsidR="0032275C">
          <w:rPr>
            <w:noProof/>
            <w:webHidden/>
          </w:rPr>
          <w:instrText xml:space="preserve"> PAGEREF _Toc403653026 \h </w:instrText>
        </w:r>
        <w:r w:rsidR="0032275C">
          <w:rPr>
            <w:noProof/>
            <w:webHidden/>
          </w:rPr>
        </w:r>
        <w:r w:rsidR="0032275C">
          <w:rPr>
            <w:noProof/>
            <w:webHidden/>
          </w:rPr>
          <w:fldChar w:fldCharType="separate"/>
        </w:r>
        <w:r w:rsidR="00AD3464">
          <w:rPr>
            <w:noProof/>
            <w:webHidden/>
          </w:rPr>
          <w:t>96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27" w:history="1">
        <w:r w:rsidR="0032275C" w:rsidRPr="00F1083E">
          <w:rPr>
            <w:rStyle w:val="af1"/>
            <w:noProof/>
          </w:rPr>
          <w:t>2.1.3.</w:t>
        </w:r>
        <w:r w:rsidR="0032275C">
          <w:rPr>
            <w:rFonts w:asciiTheme="minorHAnsi" w:eastAsiaTheme="minorEastAsia" w:hAnsiTheme="minorHAnsi" w:cstheme="minorBidi"/>
            <w:noProof/>
            <w:lang w:eastAsia="ru-RU"/>
          </w:rPr>
          <w:tab/>
        </w:r>
        <w:r w:rsidR="0032275C" w:rsidRPr="00F1083E">
          <w:rPr>
            <w:rStyle w:val="af1"/>
            <w:noProof/>
          </w:rPr>
          <w:t>Описание технологических зон водоотведения, зон централизованного и нецентрализованного водоотведения</w:t>
        </w:r>
        <w:r w:rsidR="0032275C">
          <w:rPr>
            <w:noProof/>
            <w:webHidden/>
          </w:rPr>
          <w:tab/>
        </w:r>
        <w:r w:rsidR="0032275C">
          <w:rPr>
            <w:noProof/>
            <w:webHidden/>
          </w:rPr>
          <w:fldChar w:fldCharType="begin"/>
        </w:r>
        <w:r w:rsidR="0032275C">
          <w:rPr>
            <w:noProof/>
            <w:webHidden/>
          </w:rPr>
          <w:instrText xml:space="preserve"> PAGEREF _Toc403653027 \h </w:instrText>
        </w:r>
        <w:r w:rsidR="0032275C">
          <w:rPr>
            <w:noProof/>
            <w:webHidden/>
          </w:rPr>
        </w:r>
        <w:r w:rsidR="0032275C">
          <w:rPr>
            <w:noProof/>
            <w:webHidden/>
          </w:rPr>
          <w:fldChar w:fldCharType="separate"/>
        </w:r>
        <w:r w:rsidR="00AD3464">
          <w:rPr>
            <w:noProof/>
            <w:webHidden/>
          </w:rPr>
          <w:t>97</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28" w:history="1">
        <w:r w:rsidR="0032275C" w:rsidRPr="00F1083E">
          <w:rPr>
            <w:rStyle w:val="af1"/>
            <w:noProof/>
          </w:rPr>
          <w:t>2.1.4.</w:t>
        </w:r>
        <w:r w:rsidR="0032275C">
          <w:rPr>
            <w:rFonts w:asciiTheme="minorHAnsi" w:eastAsiaTheme="minorEastAsia" w:hAnsiTheme="minorHAnsi" w:cstheme="minorBidi"/>
            <w:noProof/>
            <w:lang w:eastAsia="ru-RU"/>
          </w:rPr>
          <w:tab/>
        </w:r>
        <w:r w:rsidR="0032275C" w:rsidRPr="00F1083E">
          <w:rPr>
            <w:rStyle w:val="af1"/>
            <w:noProof/>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32275C">
          <w:rPr>
            <w:noProof/>
            <w:webHidden/>
          </w:rPr>
          <w:tab/>
        </w:r>
        <w:r w:rsidR="0032275C">
          <w:rPr>
            <w:noProof/>
            <w:webHidden/>
          </w:rPr>
          <w:fldChar w:fldCharType="begin"/>
        </w:r>
        <w:r w:rsidR="0032275C">
          <w:rPr>
            <w:noProof/>
            <w:webHidden/>
          </w:rPr>
          <w:instrText xml:space="preserve"> PAGEREF _Toc403653028 \h </w:instrText>
        </w:r>
        <w:r w:rsidR="0032275C">
          <w:rPr>
            <w:noProof/>
            <w:webHidden/>
          </w:rPr>
        </w:r>
        <w:r w:rsidR="0032275C">
          <w:rPr>
            <w:noProof/>
            <w:webHidden/>
          </w:rPr>
          <w:fldChar w:fldCharType="separate"/>
        </w:r>
        <w:r w:rsidR="00AD3464">
          <w:rPr>
            <w:noProof/>
            <w:webHidden/>
          </w:rPr>
          <w:t>98</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29" w:history="1">
        <w:r w:rsidR="0032275C" w:rsidRPr="00F1083E">
          <w:rPr>
            <w:rStyle w:val="af1"/>
            <w:noProof/>
          </w:rPr>
          <w:t>2.1.5.</w:t>
        </w:r>
        <w:r w:rsidR="0032275C">
          <w:rPr>
            <w:rFonts w:asciiTheme="minorHAnsi" w:eastAsiaTheme="minorEastAsia" w:hAnsiTheme="minorHAnsi" w:cstheme="minorBidi"/>
            <w:noProof/>
            <w:lang w:eastAsia="ru-RU"/>
          </w:rPr>
          <w:tab/>
        </w:r>
        <w:r w:rsidR="0032275C" w:rsidRPr="00F1083E">
          <w:rPr>
            <w:rStyle w:val="af1"/>
            <w:noProof/>
          </w:rPr>
          <w:t>Описание состояния и функционирования канализационных коллекторов и сетей, сооружений на них</w:t>
        </w:r>
        <w:r w:rsidR="0032275C">
          <w:rPr>
            <w:noProof/>
            <w:webHidden/>
          </w:rPr>
          <w:tab/>
        </w:r>
        <w:r w:rsidR="0032275C">
          <w:rPr>
            <w:noProof/>
            <w:webHidden/>
          </w:rPr>
          <w:fldChar w:fldCharType="begin"/>
        </w:r>
        <w:r w:rsidR="0032275C">
          <w:rPr>
            <w:noProof/>
            <w:webHidden/>
          </w:rPr>
          <w:instrText xml:space="preserve"> PAGEREF _Toc403653029 \h </w:instrText>
        </w:r>
        <w:r w:rsidR="0032275C">
          <w:rPr>
            <w:noProof/>
            <w:webHidden/>
          </w:rPr>
        </w:r>
        <w:r w:rsidR="0032275C">
          <w:rPr>
            <w:noProof/>
            <w:webHidden/>
          </w:rPr>
          <w:fldChar w:fldCharType="separate"/>
        </w:r>
        <w:r w:rsidR="00AD3464">
          <w:rPr>
            <w:noProof/>
            <w:webHidden/>
          </w:rPr>
          <w:t>98</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30" w:history="1">
        <w:r w:rsidR="0032275C" w:rsidRPr="00F1083E">
          <w:rPr>
            <w:rStyle w:val="af1"/>
            <w:noProof/>
          </w:rPr>
          <w:t>2.1.6.</w:t>
        </w:r>
        <w:r w:rsidR="0032275C">
          <w:rPr>
            <w:rFonts w:asciiTheme="minorHAnsi" w:eastAsiaTheme="minorEastAsia" w:hAnsiTheme="minorHAnsi" w:cstheme="minorBidi"/>
            <w:noProof/>
            <w:lang w:eastAsia="ru-RU"/>
          </w:rPr>
          <w:tab/>
        </w:r>
        <w:r w:rsidR="0032275C" w:rsidRPr="00F1083E">
          <w:rPr>
            <w:rStyle w:val="af1"/>
            <w:noProof/>
          </w:rPr>
          <w:t>Оценка безопасности и надежности объектов централизованной системы водоотведения и их управляемости</w:t>
        </w:r>
        <w:r w:rsidR="0032275C">
          <w:rPr>
            <w:noProof/>
            <w:webHidden/>
          </w:rPr>
          <w:tab/>
        </w:r>
        <w:r w:rsidR="0032275C">
          <w:rPr>
            <w:noProof/>
            <w:webHidden/>
          </w:rPr>
          <w:fldChar w:fldCharType="begin"/>
        </w:r>
        <w:r w:rsidR="0032275C">
          <w:rPr>
            <w:noProof/>
            <w:webHidden/>
          </w:rPr>
          <w:instrText xml:space="preserve"> PAGEREF _Toc403653030 \h </w:instrText>
        </w:r>
        <w:r w:rsidR="0032275C">
          <w:rPr>
            <w:noProof/>
            <w:webHidden/>
          </w:rPr>
        </w:r>
        <w:r w:rsidR="0032275C">
          <w:rPr>
            <w:noProof/>
            <w:webHidden/>
          </w:rPr>
          <w:fldChar w:fldCharType="separate"/>
        </w:r>
        <w:r w:rsidR="00AD3464">
          <w:rPr>
            <w:noProof/>
            <w:webHidden/>
          </w:rPr>
          <w:t>98</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31" w:history="1">
        <w:r w:rsidR="0032275C" w:rsidRPr="00F1083E">
          <w:rPr>
            <w:rStyle w:val="af1"/>
            <w:noProof/>
          </w:rPr>
          <w:t>2.1.7.</w:t>
        </w:r>
        <w:r w:rsidR="0032275C">
          <w:rPr>
            <w:rFonts w:asciiTheme="minorHAnsi" w:eastAsiaTheme="minorEastAsia" w:hAnsiTheme="minorHAnsi" w:cstheme="minorBidi"/>
            <w:noProof/>
            <w:lang w:eastAsia="ru-RU"/>
          </w:rPr>
          <w:tab/>
        </w:r>
        <w:r w:rsidR="0032275C" w:rsidRPr="00F1083E">
          <w:rPr>
            <w:rStyle w:val="af1"/>
            <w:noProof/>
          </w:rPr>
          <w:t>Оценка воздействия сбросов сточных вод через централизованную систему водоотведения на окружающую среду</w:t>
        </w:r>
        <w:r w:rsidR="0032275C">
          <w:rPr>
            <w:noProof/>
            <w:webHidden/>
          </w:rPr>
          <w:tab/>
        </w:r>
        <w:r w:rsidR="0032275C">
          <w:rPr>
            <w:noProof/>
            <w:webHidden/>
          </w:rPr>
          <w:fldChar w:fldCharType="begin"/>
        </w:r>
        <w:r w:rsidR="0032275C">
          <w:rPr>
            <w:noProof/>
            <w:webHidden/>
          </w:rPr>
          <w:instrText xml:space="preserve"> PAGEREF _Toc403653031 \h </w:instrText>
        </w:r>
        <w:r w:rsidR="0032275C">
          <w:rPr>
            <w:noProof/>
            <w:webHidden/>
          </w:rPr>
        </w:r>
        <w:r w:rsidR="0032275C">
          <w:rPr>
            <w:noProof/>
            <w:webHidden/>
          </w:rPr>
          <w:fldChar w:fldCharType="separate"/>
        </w:r>
        <w:r w:rsidR="00AD3464">
          <w:rPr>
            <w:noProof/>
            <w:webHidden/>
          </w:rPr>
          <w:t>99</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32" w:history="1">
        <w:r w:rsidR="0032275C" w:rsidRPr="00F1083E">
          <w:rPr>
            <w:rStyle w:val="af1"/>
            <w:noProof/>
          </w:rPr>
          <w:t>2.1.8.</w:t>
        </w:r>
        <w:r w:rsidR="0032275C">
          <w:rPr>
            <w:rFonts w:asciiTheme="minorHAnsi" w:eastAsiaTheme="minorEastAsia" w:hAnsiTheme="minorHAnsi" w:cstheme="minorBidi"/>
            <w:noProof/>
            <w:lang w:eastAsia="ru-RU"/>
          </w:rPr>
          <w:tab/>
        </w:r>
        <w:r w:rsidR="0032275C" w:rsidRPr="00F1083E">
          <w:rPr>
            <w:rStyle w:val="af1"/>
            <w:noProof/>
          </w:rPr>
          <w:t>Описание территорий муниципального образования, не охваченных централизованной системой водоотведения</w:t>
        </w:r>
        <w:r w:rsidR="0032275C">
          <w:rPr>
            <w:noProof/>
            <w:webHidden/>
          </w:rPr>
          <w:tab/>
        </w:r>
        <w:r w:rsidR="0032275C">
          <w:rPr>
            <w:noProof/>
            <w:webHidden/>
          </w:rPr>
          <w:fldChar w:fldCharType="begin"/>
        </w:r>
        <w:r w:rsidR="0032275C">
          <w:rPr>
            <w:noProof/>
            <w:webHidden/>
          </w:rPr>
          <w:instrText xml:space="preserve"> PAGEREF _Toc403653032 \h </w:instrText>
        </w:r>
        <w:r w:rsidR="0032275C">
          <w:rPr>
            <w:noProof/>
            <w:webHidden/>
          </w:rPr>
        </w:r>
        <w:r w:rsidR="0032275C">
          <w:rPr>
            <w:noProof/>
            <w:webHidden/>
          </w:rPr>
          <w:fldChar w:fldCharType="separate"/>
        </w:r>
        <w:r w:rsidR="00AD3464">
          <w:rPr>
            <w:noProof/>
            <w:webHidden/>
          </w:rPr>
          <w:t>99</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33" w:history="1">
        <w:r w:rsidR="0032275C" w:rsidRPr="00F1083E">
          <w:rPr>
            <w:rStyle w:val="af1"/>
            <w:noProof/>
          </w:rPr>
          <w:t>2.1.9.</w:t>
        </w:r>
        <w:r w:rsidR="0032275C">
          <w:rPr>
            <w:rFonts w:asciiTheme="minorHAnsi" w:eastAsiaTheme="minorEastAsia" w:hAnsiTheme="minorHAnsi" w:cstheme="minorBidi"/>
            <w:noProof/>
            <w:lang w:eastAsia="ru-RU"/>
          </w:rPr>
          <w:tab/>
        </w:r>
        <w:r w:rsidR="0032275C" w:rsidRPr="00F1083E">
          <w:rPr>
            <w:rStyle w:val="af1"/>
            <w:noProof/>
          </w:rPr>
          <w:t>Описание существующих технических и технологических проблем системы водоотведения МО «Вырицкое городское поселение»</w:t>
        </w:r>
        <w:r w:rsidR="0032275C">
          <w:rPr>
            <w:noProof/>
            <w:webHidden/>
          </w:rPr>
          <w:tab/>
        </w:r>
        <w:r w:rsidR="0032275C">
          <w:rPr>
            <w:noProof/>
            <w:webHidden/>
          </w:rPr>
          <w:fldChar w:fldCharType="begin"/>
        </w:r>
        <w:r w:rsidR="0032275C">
          <w:rPr>
            <w:noProof/>
            <w:webHidden/>
          </w:rPr>
          <w:instrText xml:space="preserve"> PAGEREF _Toc403653033 \h </w:instrText>
        </w:r>
        <w:r w:rsidR="0032275C">
          <w:rPr>
            <w:noProof/>
            <w:webHidden/>
          </w:rPr>
        </w:r>
        <w:r w:rsidR="0032275C">
          <w:rPr>
            <w:noProof/>
            <w:webHidden/>
          </w:rPr>
          <w:fldChar w:fldCharType="separate"/>
        </w:r>
        <w:r w:rsidR="00AD3464">
          <w:rPr>
            <w:noProof/>
            <w:webHidden/>
          </w:rPr>
          <w:t>100</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34" w:history="1">
        <w:r w:rsidR="0032275C" w:rsidRPr="00F1083E">
          <w:rPr>
            <w:rStyle w:val="af1"/>
            <w:noProof/>
          </w:rPr>
          <w:t>2.2.</w:t>
        </w:r>
        <w:r w:rsidR="0032275C">
          <w:rPr>
            <w:rFonts w:asciiTheme="minorHAnsi" w:eastAsiaTheme="minorEastAsia" w:hAnsiTheme="minorHAnsi" w:cstheme="minorBidi"/>
            <w:noProof/>
            <w:lang w:eastAsia="ru-RU"/>
          </w:rPr>
          <w:tab/>
        </w:r>
        <w:r w:rsidR="0032275C" w:rsidRPr="00F1083E">
          <w:rPr>
            <w:rStyle w:val="af1"/>
            <w:noProof/>
          </w:rPr>
          <w:t>Балансы сточных вод в системе водоотведения</w:t>
        </w:r>
        <w:r w:rsidR="0032275C">
          <w:rPr>
            <w:noProof/>
            <w:webHidden/>
          </w:rPr>
          <w:tab/>
        </w:r>
        <w:r w:rsidR="0032275C">
          <w:rPr>
            <w:noProof/>
            <w:webHidden/>
          </w:rPr>
          <w:fldChar w:fldCharType="begin"/>
        </w:r>
        <w:r w:rsidR="0032275C">
          <w:rPr>
            <w:noProof/>
            <w:webHidden/>
          </w:rPr>
          <w:instrText xml:space="preserve"> PAGEREF _Toc403653034 \h </w:instrText>
        </w:r>
        <w:r w:rsidR="0032275C">
          <w:rPr>
            <w:noProof/>
            <w:webHidden/>
          </w:rPr>
        </w:r>
        <w:r w:rsidR="0032275C">
          <w:rPr>
            <w:noProof/>
            <w:webHidden/>
          </w:rPr>
          <w:fldChar w:fldCharType="separate"/>
        </w:r>
        <w:r w:rsidR="00AD3464">
          <w:rPr>
            <w:noProof/>
            <w:webHidden/>
          </w:rPr>
          <w:t>102</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35" w:history="1">
        <w:r w:rsidR="0032275C" w:rsidRPr="00F1083E">
          <w:rPr>
            <w:rStyle w:val="af1"/>
            <w:noProof/>
          </w:rPr>
          <w:t>2.2.1.</w:t>
        </w:r>
        <w:r w:rsidR="0032275C">
          <w:rPr>
            <w:rFonts w:asciiTheme="minorHAnsi" w:eastAsiaTheme="minorEastAsia" w:hAnsiTheme="minorHAnsi" w:cstheme="minorBidi"/>
            <w:noProof/>
            <w:lang w:eastAsia="ru-RU"/>
          </w:rPr>
          <w:tab/>
        </w:r>
        <w:r w:rsidR="0032275C" w:rsidRPr="00F1083E">
          <w:rPr>
            <w:rStyle w:val="af1"/>
            <w:noProof/>
          </w:rPr>
          <w:t>Баланс поступления сточных вод в централизованную систему водоотведения и отведения стоков по технологическим зонам водоотведения</w:t>
        </w:r>
        <w:r w:rsidR="0032275C">
          <w:rPr>
            <w:noProof/>
            <w:webHidden/>
          </w:rPr>
          <w:tab/>
        </w:r>
        <w:r w:rsidR="0032275C">
          <w:rPr>
            <w:noProof/>
            <w:webHidden/>
          </w:rPr>
          <w:fldChar w:fldCharType="begin"/>
        </w:r>
        <w:r w:rsidR="0032275C">
          <w:rPr>
            <w:noProof/>
            <w:webHidden/>
          </w:rPr>
          <w:instrText xml:space="preserve"> PAGEREF _Toc403653035 \h </w:instrText>
        </w:r>
        <w:r w:rsidR="0032275C">
          <w:rPr>
            <w:noProof/>
            <w:webHidden/>
          </w:rPr>
        </w:r>
        <w:r w:rsidR="0032275C">
          <w:rPr>
            <w:noProof/>
            <w:webHidden/>
          </w:rPr>
          <w:fldChar w:fldCharType="separate"/>
        </w:r>
        <w:r w:rsidR="00AD3464">
          <w:rPr>
            <w:noProof/>
            <w:webHidden/>
          </w:rPr>
          <w:t>102</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36" w:history="1">
        <w:r w:rsidR="0032275C" w:rsidRPr="00F1083E">
          <w:rPr>
            <w:rStyle w:val="af1"/>
            <w:noProof/>
          </w:rPr>
          <w:t>2.2.2.</w:t>
        </w:r>
        <w:r w:rsidR="0032275C">
          <w:rPr>
            <w:rFonts w:asciiTheme="minorHAnsi" w:eastAsiaTheme="minorEastAsia" w:hAnsiTheme="minorHAnsi" w:cstheme="minorBidi"/>
            <w:noProof/>
            <w:lang w:eastAsia="ru-RU"/>
          </w:rPr>
          <w:tab/>
        </w:r>
        <w:r w:rsidR="0032275C" w:rsidRPr="00F1083E">
          <w:rPr>
            <w:rStyle w:val="af1"/>
            <w:noProof/>
          </w:rPr>
          <w:t>Оценка фактического притока неорганизованного стока по технологическим зонам водоотведения</w:t>
        </w:r>
        <w:r w:rsidR="0032275C">
          <w:rPr>
            <w:noProof/>
            <w:webHidden/>
          </w:rPr>
          <w:tab/>
        </w:r>
        <w:r w:rsidR="0032275C">
          <w:rPr>
            <w:noProof/>
            <w:webHidden/>
          </w:rPr>
          <w:fldChar w:fldCharType="begin"/>
        </w:r>
        <w:r w:rsidR="0032275C">
          <w:rPr>
            <w:noProof/>
            <w:webHidden/>
          </w:rPr>
          <w:instrText xml:space="preserve"> PAGEREF _Toc403653036 \h </w:instrText>
        </w:r>
        <w:r w:rsidR="0032275C">
          <w:rPr>
            <w:noProof/>
            <w:webHidden/>
          </w:rPr>
        </w:r>
        <w:r w:rsidR="0032275C">
          <w:rPr>
            <w:noProof/>
            <w:webHidden/>
          </w:rPr>
          <w:fldChar w:fldCharType="separate"/>
        </w:r>
        <w:r w:rsidR="00AD3464">
          <w:rPr>
            <w:noProof/>
            <w:webHidden/>
          </w:rPr>
          <w:t>104</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37" w:history="1">
        <w:r w:rsidR="0032275C" w:rsidRPr="00F1083E">
          <w:rPr>
            <w:rStyle w:val="af1"/>
            <w:noProof/>
          </w:rPr>
          <w:t>2.2.3.</w:t>
        </w:r>
        <w:r w:rsidR="0032275C">
          <w:rPr>
            <w:rFonts w:asciiTheme="minorHAnsi" w:eastAsiaTheme="minorEastAsia" w:hAnsiTheme="minorHAnsi" w:cstheme="minorBidi"/>
            <w:noProof/>
            <w:lang w:eastAsia="ru-RU"/>
          </w:rPr>
          <w:tab/>
        </w:r>
        <w:r w:rsidR="0032275C" w:rsidRPr="00F1083E">
          <w:rPr>
            <w:rStyle w:val="af1"/>
            <w:noProof/>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32275C">
          <w:rPr>
            <w:noProof/>
            <w:webHidden/>
          </w:rPr>
          <w:tab/>
        </w:r>
        <w:r w:rsidR="0032275C">
          <w:rPr>
            <w:noProof/>
            <w:webHidden/>
          </w:rPr>
          <w:fldChar w:fldCharType="begin"/>
        </w:r>
        <w:r w:rsidR="0032275C">
          <w:rPr>
            <w:noProof/>
            <w:webHidden/>
          </w:rPr>
          <w:instrText xml:space="preserve"> PAGEREF _Toc403653037 \h </w:instrText>
        </w:r>
        <w:r w:rsidR="0032275C">
          <w:rPr>
            <w:noProof/>
            <w:webHidden/>
          </w:rPr>
        </w:r>
        <w:r w:rsidR="0032275C">
          <w:rPr>
            <w:noProof/>
            <w:webHidden/>
          </w:rPr>
          <w:fldChar w:fldCharType="separate"/>
        </w:r>
        <w:r w:rsidR="00AD3464">
          <w:rPr>
            <w:noProof/>
            <w:webHidden/>
          </w:rPr>
          <w:t>104</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38" w:history="1">
        <w:r w:rsidR="0032275C" w:rsidRPr="00F1083E">
          <w:rPr>
            <w:rStyle w:val="af1"/>
            <w:noProof/>
          </w:rPr>
          <w:t>2.2.4.</w:t>
        </w:r>
        <w:r w:rsidR="0032275C">
          <w:rPr>
            <w:rFonts w:asciiTheme="minorHAnsi" w:eastAsiaTheme="minorEastAsia" w:hAnsiTheme="minorHAnsi" w:cstheme="minorBidi"/>
            <w:noProof/>
            <w:lang w:eastAsia="ru-RU"/>
          </w:rPr>
          <w:tab/>
        </w:r>
        <w:r w:rsidR="0032275C" w:rsidRPr="00F1083E">
          <w:rPr>
            <w:rStyle w:val="af1"/>
            <w:noProof/>
          </w:rPr>
          <w:t>Результаты анализа ретроспективных балансов поступления сточных вод в централизованную систему водоотведения</w:t>
        </w:r>
        <w:r w:rsidR="0032275C">
          <w:rPr>
            <w:noProof/>
            <w:webHidden/>
          </w:rPr>
          <w:tab/>
        </w:r>
        <w:r w:rsidR="0032275C">
          <w:rPr>
            <w:noProof/>
            <w:webHidden/>
          </w:rPr>
          <w:fldChar w:fldCharType="begin"/>
        </w:r>
        <w:r w:rsidR="0032275C">
          <w:rPr>
            <w:noProof/>
            <w:webHidden/>
          </w:rPr>
          <w:instrText xml:space="preserve"> PAGEREF _Toc403653038 \h </w:instrText>
        </w:r>
        <w:r w:rsidR="0032275C">
          <w:rPr>
            <w:noProof/>
            <w:webHidden/>
          </w:rPr>
        </w:r>
        <w:r w:rsidR="0032275C">
          <w:rPr>
            <w:noProof/>
            <w:webHidden/>
          </w:rPr>
          <w:fldChar w:fldCharType="separate"/>
        </w:r>
        <w:r w:rsidR="00AD3464">
          <w:rPr>
            <w:noProof/>
            <w:webHidden/>
          </w:rPr>
          <w:t>105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39" w:history="1">
        <w:r w:rsidR="0032275C" w:rsidRPr="00F1083E">
          <w:rPr>
            <w:rStyle w:val="af1"/>
            <w:noProof/>
          </w:rPr>
          <w:t>2.2.5.</w:t>
        </w:r>
        <w:r w:rsidR="0032275C">
          <w:rPr>
            <w:rFonts w:asciiTheme="minorHAnsi" w:eastAsiaTheme="minorEastAsia" w:hAnsiTheme="minorHAnsi" w:cstheme="minorBidi"/>
            <w:noProof/>
            <w:lang w:eastAsia="ru-RU"/>
          </w:rPr>
          <w:tab/>
        </w:r>
        <w:r w:rsidR="0032275C" w:rsidRPr="00F1083E">
          <w:rPr>
            <w:rStyle w:val="af1"/>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w:t>
        </w:r>
        <w:r w:rsidR="0032275C">
          <w:rPr>
            <w:noProof/>
            <w:webHidden/>
          </w:rPr>
          <w:tab/>
        </w:r>
        <w:r w:rsidR="0032275C">
          <w:rPr>
            <w:noProof/>
            <w:webHidden/>
          </w:rPr>
          <w:fldChar w:fldCharType="begin"/>
        </w:r>
        <w:r w:rsidR="0032275C">
          <w:rPr>
            <w:noProof/>
            <w:webHidden/>
          </w:rPr>
          <w:instrText xml:space="preserve"> PAGEREF _Toc403653039 \h </w:instrText>
        </w:r>
        <w:r w:rsidR="0032275C">
          <w:rPr>
            <w:noProof/>
            <w:webHidden/>
          </w:rPr>
        </w:r>
        <w:r w:rsidR="0032275C">
          <w:rPr>
            <w:noProof/>
            <w:webHidden/>
          </w:rPr>
          <w:fldChar w:fldCharType="separate"/>
        </w:r>
        <w:r w:rsidR="00AD3464">
          <w:rPr>
            <w:noProof/>
            <w:webHidden/>
          </w:rPr>
          <w:t>105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40" w:history="1">
        <w:r w:rsidR="0032275C" w:rsidRPr="00F1083E">
          <w:rPr>
            <w:rStyle w:val="af1"/>
            <w:noProof/>
          </w:rPr>
          <w:t>2.3.</w:t>
        </w:r>
        <w:r w:rsidR="0032275C">
          <w:rPr>
            <w:rFonts w:asciiTheme="minorHAnsi" w:eastAsiaTheme="minorEastAsia" w:hAnsiTheme="minorHAnsi" w:cstheme="minorBidi"/>
            <w:noProof/>
            <w:lang w:eastAsia="ru-RU"/>
          </w:rPr>
          <w:tab/>
        </w:r>
        <w:r w:rsidR="0032275C" w:rsidRPr="00F1083E">
          <w:rPr>
            <w:rStyle w:val="af1"/>
            <w:noProof/>
          </w:rPr>
          <w:t>Прогноз объема сточных вод</w:t>
        </w:r>
        <w:r w:rsidR="0032275C">
          <w:rPr>
            <w:noProof/>
            <w:webHidden/>
          </w:rPr>
          <w:tab/>
        </w:r>
        <w:r w:rsidR="0032275C">
          <w:rPr>
            <w:noProof/>
            <w:webHidden/>
          </w:rPr>
          <w:fldChar w:fldCharType="begin"/>
        </w:r>
        <w:r w:rsidR="0032275C">
          <w:rPr>
            <w:noProof/>
            <w:webHidden/>
          </w:rPr>
          <w:instrText xml:space="preserve"> PAGEREF _Toc403653040 \h </w:instrText>
        </w:r>
        <w:r w:rsidR="0032275C">
          <w:rPr>
            <w:noProof/>
            <w:webHidden/>
          </w:rPr>
        </w:r>
        <w:r w:rsidR="0032275C">
          <w:rPr>
            <w:noProof/>
            <w:webHidden/>
          </w:rPr>
          <w:fldChar w:fldCharType="separate"/>
        </w:r>
        <w:r w:rsidR="00AD3464">
          <w:rPr>
            <w:noProof/>
            <w:webHidden/>
          </w:rPr>
          <w:t>107</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41" w:history="1">
        <w:r w:rsidR="0032275C" w:rsidRPr="00F1083E">
          <w:rPr>
            <w:rStyle w:val="af1"/>
            <w:noProof/>
          </w:rPr>
          <w:t>2.3.1.</w:t>
        </w:r>
        <w:r w:rsidR="0032275C">
          <w:rPr>
            <w:rFonts w:asciiTheme="minorHAnsi" w:eastAsiaTheme="minorEastAsia" w:hAnsiTheme="minorHAnsi" w:cstheme="minorBidi"/>
            <w:noProof/>
            <w:lang w:eastAsia="ru-RU"/>
          </w:rPr>
          <w:tab/>
        </w:r>
        <w:r w:rsidR="0032275C" w:rsidRPr="00F1083E">
          <w:rPr>
            <w:rStyle w:val="af1"/>
            <w:noProof/>
          </w:rPr>
          <w:t>Сведения о фактическом и ожидаемом поступлении сточных вод в централизованную систему водоотведения</w:t>
        </w:r>
        <w:r w:rsidR="0032275C">
          <w:rPr>
            <w:noProof/>
            <w:webHidden/>
          </w:rPr>
          <w:tab/>
        </w:r>
        <w:r w:rsidR="0032275C">
          <w:rPr>
            <w:noProof/>
            <w:webHidden/>
          </w:rPr>
          <w:fldChar w:fldCharType="begin"/>
        </w:r>
        <w:r w:rsidR="0032275C">
          <w:rPr>
            <w:noProof/>
            <w:webHidden/>
          </w:rPr>
          <w:instrText xml:space="preserve"> PAGEREF _Toc403653041 \h </w:instrText>
        </w:r>
        <w:r w:rsidR="0032275C">
          <w:rPr>
            <w:noProof/>
            <w:webHidden/>
          </w:rPr>
        </w:r>
        <w:r w:rsidR="0032275C">
          <w:rPr>
            <w:noProof/>
            <w:webHidden/>
          </w:rPr>
          <w:fldChar w:fldCharType="separate"/>
        </w:r>
        <w:r w:rsidR="00AD3464">
          <w:rPr>
            <w:noProof/>
            <w:webHidden/>
          </w:rPr>
          <w:t>107</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42" w:history="1">
        <w:r w:rsidR="0032275C" w:rsidRPr="00F1083E">
          <w:rPr>
            <w:rStyle w:val="af1"/>
            <w:noProof/>
          </w:rPr>
          <w:t>2.3.2.</w:t>
        </w:r>
        <w:r w:rsidR="0032275C">
          <w:rPr>
            <w:rFonts w:asciiTheme="minorHAnsi" w:eastAsiaTheme="minorEastAsia" w:hAnsiTheme="minorHAnsi" w:cstheme="minorBidi"/>
            <w:noProof/>
            <w:lang w:eastAsia="ru-RU"/>
          </w:rPr>
          <w:tab/>
        </w:r>
        <w:r w:rsidR="0032275C" w:rsidRPr="00F1083E">
          <w:rPr>
            <w:rStyle w:val="af1"/>
            <w:noProof/>
          </w:rPr>
          <w:t>Описание структуры централизованной системы водоотведения</w:t>
        </w:r>
        <w:r w:rsidR="0032275C">
          <w:rPr>
            <w:noProof/>
            <w:webHidden/>
          </w:rPr>
          <w:tab/>
        </w:r>
        <w:r w:rsidR="0032275C">
          <w:rPr>
            <w:noProof/>
            <w:webHidden/>
          </w:rPr>
          <w:fldChar w:fldCharType="begin"/>
        </w:r>
        <w:r w:rsidR="0032275C">
          <w:rPr>
            <w:noProof/>
            <w:webHidden/>
          </w:rPr>
          <w:instrText xml:space="preserve"> PAGEREF _Toc403653042 \h </w:instrText>
        </w:r>
        <w:r w:rsidR="0032275C">
          <w:rPr>
            <w:noProof/>
            <w:webHidden/>
          </w:rPr>
        </w:r>
        <w:r w:rsidR="0032275C">
          <w:rPr>
            <w:noProof/>
            <w:webHidden/>
          </w:rPr>
          <w:fldChar w:fldCharType="separate"/>
        </w:r>
        <w:r w:rsidR="00AD3464">
          <w:rPr>
            <w:noProof/>
            <w:webHidden/>
          </w:rPr>
          <w:t>109</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43" w:history="1">
        <w:r w:rsidR="0032275C" w:rsidRPr="00F1083E">
          <w:rPr>
            <w:rStyle w:val="af1"/>
            <w:noProof/>
          </w:rPr>
          <w:t>2.3.3.</w:t>
        </w:r>
        <w:r w:rsidR="0032275C">
          <w:rPr>
            <w:rFonts w:asciiTheme="minorHAnsi" w:eastAsiaTheme="minorEastAsia" w:hAnsiTheme="minorHAnsi" w:cstheme="minorBidi"/>
            <w:noProof/>
            <w:lang w:eastAsia="ru-RU"/>
          </w:rPr>
          <w:tab/>
        </w:r>
        <w:r w:rsidR="0032275C" w:rsidRPr="00F1083E">
          <w:rPr>
            <w:rStyle w:val="af1"/>
            <w:noProof/>
          </w:rPr>
          <w:t>Расчет требуемой мощности очистных сооружений по технологическим зонам сооружений водоотведения с разбивкой по годам</w:t>
        </w:r>
        <w:r w:rsidR="0032275C">
          <w:rPr>
            <w:noProof/>
            <w:webHidden/>
          </w:rPr>
          <w:tab/>
        </w:r>
        <w:r w:rsidR="0032275C">
          <w:rPr>
            <w:noProof/>
            <w:webHidden/>
          </w:rPr>
          <w:fldChar w:fldCharType="begin"/>
        </w:r>
        <w:r w:rsidR="0032275C">
          <w:rPr>
            <w:noProof/>
            <w:webHidden/>
          </w:rPr>
          <w:instrText xml:space="preserve"> PAGEREF _Toc403653043 \h </w:instrText>
        </w:r>
        <w:r w:rsidR="0032275C">
          <w:rPr>
            <w:noProof/>
            <w:webHidden/>
          </w:rPr>
        </w:r>
        <w:r w:rsidR="0032275C">
          <w:rPr>
            <w:noProof/>
            <w:webHidden/>
          </w:rPr>
          <w:fldChar w:fldCharType="separate"/>
        </w:r>
        <w:r w:rsidR="00AD3464">
          <w:rPr>
            <w:noProof/>
            <w:webHidden/>
          </w:rPr>
          <w:t>109</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44" w:history="1">
        <w:r w:rsidR="0032275C" w:rsidRPr="00F1083E">
          <w:rPr>
            <w:rStyle w:val="af1"/>
            <w:noProof/>
          </w:rPr>
          <w:t>2.3.4.</w:t>
        </w:r>
        <w:r w:rsidR="0032275C">
          <w:rPr>
            <w:rFonts w:asciiTheme="minorHAnsi" w:eastAsiaTheme="minorEastAsia" w:hAnsiTheme="minorHAnsi" w:cstheme="minorBidi"/>
            <w:noProof/>
            <w:lang w:eastAsia="ru-RU"/>
          </w:rPr>
          <w:tab/>
        </w:r>
        <w:r w:rsidR="0032275C" w:rsidRPr="00F1083E">
          <w:rPr>
            <w:rStyle w:val="af1"/>
            <w:noProof/>
          </w:rPr>
          <w:t>Результаты анализа гидравлических режимов и режимов работы элементов централизованной системы водоотведения</w:t>
        </w:r>
        <w:r w:rsidR="0032275C">
          <w:rPr>
            <w:noProof/>
            <w:webHidden/>
          </w:rPr>
          <w:tab/>
        </w:r>
        <w:r w:rsidR="0032275C">
          <w:rPr>
            <w:noProof/>
            <w:webHidden/>
          </w:rPr>
          <w:fldChar w:fldCharType="begin"/>
        </w:r>
        <w:r w:rsidR="0032275C">
          <w:rPr>
            <w:noProof/>
            <w:webHidden/>
          </w:rPr>
          <w:instrText xml:space="preserve"> PAGEREF _Toc403653044 \h </w:instrText>
        </w:r>
        <w:r w:rsidR="0032275C">
          <w:rPr>
            <w:noProof/>
            <w:webHidden/>
          </w:rPr>
        </w:r>
        <w:r w:rsidR="0032275C">
          <w:rPr>
            <w:noProof/>
            <w:webHidden/>
          </w:rPr>
          <w:fldChar w:fldCharType="separate"/>
        </w:r>
        <w:r w:rsidR="00AD3464">
          <w:rPr>
            <w:noProof/>
            <w:webHidden/>
          </w:rPr>
          <w:t>110</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45" w:history="1">
        <w:r w:rsidR="0032275C" w:rsidRPr="00F1083E">
          <w:rPr>
            <w:rStyle w:val="af1"/>
            <w:noProof/>
          </w:rPr>
          <w:t>2.3.5.</w:t>
        </w:r>
        <w:r w:rsidR="0032275C">
          <w:rPr>
            <w:rFonts w:asciiTheme="minorHAnsi" w:eastAsiaTheme="minorEastAsia" w:hAnsiTheme="minorHAnsi" w:cstheme="minorBidi"/>
            <w:noProof/>
            <w:lang w:eastAsia="ru-RU"/>
          </w:rPr>
          <w:tab/>
        </w:r>
        <w:r w:rsidR="0032275C" w:rsidRPr="00F1083E">
          <w:rPr>
            <w:rStyle w:val="af1"/>
            <w:noProof/>
          </w:rPr>
          <w:t>Анализ резервов производственных мощностей очистных сооружений системы водоотведения и возможности расширения зоны их действия</w:t>
        </w:r>
        <w:r w:rsidR="0032275C">
          <w:rPr>
            <w:noProof/>
            <w:webHidden/>
          </w:rPr>
          <w:tab/>
        </w:r>
        <w:r w:rsidR="0032275C">
          <w:rPr>
            <w:noProof/>
            <w:webHidden/>
          </w:rPr>
          <w:fldChar w:fldCharType="begin"/>
        </w:r>
        <w:r w:rsidR="0032275C">
          <w:rPr>
            <w:noProof/>
            <w:webHidden/>
          </w:rPr>
          <w:instrText xml:space="preserve"> PAGEREF _Toc403653045 \h </w:instrText>
        </w:r>
        <w:r w:rsidR="0032275C">
          <w:rPr>
            <w:noProof/>
            <w:webHidden/>
          </w:rPr>
        </w:r>
        <w:r w:rsidR="0032275C">
          <w:rPr>
            <w:noProof/>
            <w:webHidden/>
          </w:rPr>
          <w:fldChar w:fldCharType="separate"/>
        </w:r>
        <w:r w:rsidR="00AD3464">
          <w:rPr>
            <w:noProof/>
            <w:webHidden/>
          </w:rPr>
          <w:t>110</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46" w:history="1">
        <w:r w:rsidR="0032275C" w:rsidRPr="00F1083E">
          <w:rPr>
            <w:rStyle w:val="af1"/>
            <w:noProof/>
          </w:rPr>
          <w:t>2.4.</w:t>
        </w:r>
        <w:r w:rsidR="0032275C">
          <w:rPr>
            <w:rFonts w:asciiTheme="minorHAnsi" w:eastAsiaTheme="minorEastAsia" w:hAnsiTheme="minorHAnsi" w:cstheme="minorBidi"/>
            <w:noProof/>
            <w:lang w:eastAsia="ru-RU"/>
          </w:rPr>
          <w:tab/>
        </w:r>
        <w:r w:rsidR="0032275C" w:rsidRPr="00F1083E">
          <w:rPr>
            <w:rStyle w:val="af1"/>
            <w:noProof/>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32275C">
          <w:rPr>
            <w:noProof/>
            <w:webHidden/>
          </w:rPr>
          <w:tab/>
        </w:r>
        <w:r w:rsidR="0032275C">
          <w:rPr>
            <w:noProof/>
            <w:webHidden/>
          </w:rPr>
          <w:fldChar w:fldCharType="begin"/>
        </w:r>
        <w:r w:rsidR="0032275C">
          <w:rPr>
            <w:noProof/>
            <w:webHidden/>
          </w:rPr>
          <w:instrText xml:space="preserve"> PAGEREF _Toc403653046 \h </w:instrText>
        </w:r>
        <w:r w:rsidR="0032275C">
          <w:rPr>
            <w:noProof/>
            <w:webHidden/>
          </w:rPr>
        </w:r>
        <w:r w:rsidR="0032275C">
          <w:rPr>
            <w:noProof/>
            <w:webHidden/>
          </w:rPr>
          <w:fldChar w:fldCharType="separate"/>
        </w:r>
        <w:r w:rsidR="00AD3464">
          <w:rPr>
            <w:noProof/>
            <w:webHidden/>
          </w:rPr>
          <w:t>111</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47" w:history="1">
        <w:r w:rsidR="0032275C" w:rsidRPr="00F1083E">
          <w:rPr>
            <w:rStyle w:val="af1"/>
            <w:noProof/>
          </w:rPr>
          <w:t>2.4.1.</w:t>
        </w:r>
        <w:r w:rsidR="0032275C">
          <w:rPr>
            <w:rFonts w:asciiTheme="minorHAnsi" w:eastAsiaTheme="minorEastAsia" w:hAnsiTheme="minorHAnsi" w:cstheme="minorBidi"/>
            <w:noProof/>
            <w:lang w:eastAsia="ru-RU"/>
          </w:rPr>
          <w:tab/>
        </w:r>
        <w:r w:rsidR="0032275C" w:rsidRPr="00F1083E">
          <w:rPr>
            <w:rStyle w:val="af1"/>
            <w:noProof/>
          </w:rPr>
          <w:t>Основные направления, принципы, задачи и целевые показатели развития централизованной системы водоотведения</w:t>
        </w:r>
        <w:r w:rsidR="0032275C">
          <w:rPr>
            <w:noProof/>
            <w:webHidden/>
          </w:rPr>
          <w:tab/>
        </w:r>
        <w:r w:rsidR="0032275C">
          <w:rPr>
            <w:noProof/>
            <w:webHidden/>
          </w:rPr>
          <w:fldChar w:fldCharType="begin"/>
        </w:r>
        <w:r w:rsidR="0032275C">
          <w:rPr>
            <w:noProof/>
            <w:webHidden/>
          </w:rPr>
          <w:instrText xml:space="preserve"> PAGEREF _Toc403653047 \h </w:instrText>
        </w:r>
        <w:r w:rsidR="0032275C">
          <w:rPr>
            <w:noProof/>
            <w:webHidden/>
          </w:rPr>
        </w:r>
        <w:r w:rsidR="0032275C">
          <w:rPr>
            <w:noProof/>
            <w:webHidden/>
          </w:rPr>
          <w:fldChar w:fldCharType="separate"/>
        </w:r>
        <w:r w:rsidR="00AD3464">
          <w:rPr>
            <w:noProof/>
            <w:webHidden/>
          </w:rPr>
          <w:t>111</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48" w:history="1">
        <w:r w:rsidR="0032275C" w:rsidRPr="00F1083E">
          <w:rPr>
            <w:rStyle w:val="af1"/>
            <w:noProof/>
          </w:rPr>
          <w:t>2.4.2.</w:t>
        </w:r>
        <w:r w:rsidR="0032275C">
          <w:rPr>
            <w:rFonts w:asciiTheme="minorHAnsi" w:eastAsiaTheme="minorEastAsia" w:hAnsiTheme="minorHAnsi" w:cstheme="minorBidi"/>
            <w:noProof/>
            <w:lang w:eastAsia="ru-RU"/>
          </w:rPr>
          <w:tab/>
        </w:r>
        <w:r w:rsidR="0032275C" w:rsidRPr="00F1083E">
          <w:rPr>
            <w:rStyle w:val="af1"/>
            <w:noProof/>
          </w:rPr>
          <w:t>Перечень основных мероприятий по реализации схем водоотведения</w:t>
        </w:r>
        <w:r w:rsidR="0032275C">
          <w:rPr>
            <w:noProof/>
            <w:webHidden/>
          </w:rPr>
          <w:tab/>
        </w:r>
        <w:r w:rsidR="0032275C">
          <w:rPr>
            <w:noProof/>
            <w:webHidden/>
          </w:rPr>
          <w:fldChar w:fldCharType="begin"/>
        </w:r>
        <w:r w:rsidR="0032275C">
          <w:rPr>
            <w:noProof/>
            <w:webHidden/>
          </w:rPr>
          <w:instrText xml:space="preserve"> PAGEREF _Toc403653048 \h </w:instrText>
        </w:r>
        <w:r w:rsidR="0032275C">
          <w:rPr>
            <w:noProof/>
            <w:webHidden/>
          </w:rPr>
        </w:r>
        <w:r w:rsidR="0032275C">
          <w:rPr>
            <w:noProof/>
            <w:webHidden/>
          </w:rPr>
          <w:fldChar w:fldCharType="separate"/>
        </w:r>
        <w:r w:rsidR="00AD3464">
          <w:rPr>
            <w:noProof/>
            <w:webHidden/>
          </w:rPr>
          <w:t>112</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49" w:history="1">
        <w:r w:rsidR="0032275C" w:rsidRPr="00F1083E">
          <w:rPr>
            <w:rStyle w:val="af1"/>
            <w:noProof/>
          </w:rPr>
          <w:t>2.4.3.</w:t>
        </w:r>
        <w:r w:rsidR="0032275C">
          <w:rPr>
            <w:rFonts w:asciiTheme="minorHAnsi" w:eastAsiaTheme="minorEastAsia" w:hAnsiTheme="minorHAnsi" w:cstheme="minorBidi"/>
            <w:noProof/>
            <w:lang w:eastAsia="ru-RU"/>
          </w:rPr>
          <w:tab/>
        </w:r>
        <w:r w:rsidR="0032275C" w:rsidRPr="00F1083E">
          <w:rPr>
            <w:rStyle w:val="af1"/>
            <w:noProof/>
          </w:rPr>
          <w:t>Технические обоснования основных мероприятий по реализации схем водоотведения</w:t>
        </w:r>
        <w:r w:rsidR="0032275C">
          <w:rPr>
            <w:noProof/>
            <w:webHidden/>
          </w:rPr>
          <w:tab/>
        </w:r>
        <w:r w:rsidR="0032275C">
          <w:rPr>
            <w:noProof/>
            <w:webHidden/>
          </w:rPr>
          <w:fldChar w:fldCharType="begin"/>
        </w:r>
        <w:r w:rsidR="0032275C">
          <w:rPr>
            <w:noProof/>
            <w:webHidden/>
          </w:rPr>
          <w:instrText xml:space="preserve"> PAGEREF _Toc403653049 \h </w:instrText>
        </w:r>
        <w:r w:rsidR="0032275C">
          <w:rPr>
            <w:noProof/>
            <w:webHidden/>
          </w:rPr>
        </w:r>
        <w:r w:rsidR="0032275C">
          <w:rPr>
            <w:noProof/>
            <w:webHidden/>
          </w:rPr>
          <w:fldChar w:fldCharType="separate"/>
        </w:r>
        <w:r w:rsidR="00AD3464">
          <w:rPr>
            <w:noProof/>
            <w:webHidden/>
          </w:rPr>
          <w:t>112</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50" w:history="1">
        <w:r w:rsidR="0032275C" w:rsidRPr="00F1083E">
          <w:rPr>
            <w:rStyle w:val="af1"/>
            <w:noProof/>
          </w:rPr>
          <w:t>2.4.4.</w:t>
        </w:r>
        <w:r w:rsidR="0032275C">
          <w:rPr>
            <w:rFonts w:asciiTheme="minorHAnsi" w:eastAsiaTheme="minorEastAsia" w:hAnsiTheme="minorHAnsi" w:cstheme="minorBidi"/>
            <w:noProof/>
            <w:lang w:eastAsia="ru-RU"/>
          </w:rPr>
          <w:tab/>
        </w:r>
        <w:r w:rsidR="0032275C" w:rsidRPr="00F1083E">
          <w:rPr>
            <w:rStyle w:val="af1"/>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32275C">
          <w:rPr>
            <w:noProof/>
            <w:webHidden/>
          </w:rPr>
          <w:tab/>
        </w:r>
        <w:r w:rsidR="0032275C">
          <w:rPr>
            <w:noProof/>
            <w:webHidden/>
          </w:rPr>
          <w:fldChar w:fldCharType="begin"/>
        </w:r>
        <w:r w:rsidR="0032275C">
          <w:rPr>
            <w:noProof/>
            <w:webHidden/>
          </w:rPr>
          <w:instrText xml:space="preserve"> PAGEREF _Toc403653050 \h </w:instrText>
        </w:r>
        <w:r w:rsidR="0032275C">
          <w:rPr>
            <w:noProof/>
            <w:webHidden/>
          </w:rPr>
        </w:r>
        <w:r w:rsidR="0032275C">
          <w:rPr>
            <w:noProof/>
            <w:webHidden/>
          </w:rPr>
          <w:fldChar w:fldCharType="separate"/>
        </w:r>
        <w:r w:rsidR="00AD3464">
          <w:rPr>
            <w:noProof/>
            <w:webHidden/>
          </w:rPr>
          <w:t>114</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51" w:history="1">
        <w:r w:rsidR="0032275C" w:rsidRPr="00F1083E">
          <w:rPr>
            <w:rStyle w:val="af1"/>
            <w:noProof/>
          </w:rPr>
          <w:t>2.4.5.</w:t>
        </w:r>
        <w:r w:rsidR="0032275C">
          <w:rPr>
            <w:rFonts w:asciiTheme="minorHAnsi" w:eastAsiaTheme="minorEastAsia" w:hAnsiTheme="minorHAnsi" w:cstheme="minorBidi"/>
            <w:noProof/>
            <w:lang w:eastAsia="ru-RU"/>
          </w:rPr>
          <w:tab/>
        </w:r>
        <w:r w:rsidR="0032275C" w:rsidRPr="00F1083E">
          <w:rPr>
            <w:rStyle w:val="af1"/>
            <w:noProof/>
          </w:rPr>
          <w:t>Описание вариантов маршрутов прохождения трубопроводов (трасс) по территории МО «Вырицкое городское поселение», расположения намечаемых площадок под строительство сооружений водоотведения и их обоснование</w:t>
        </w:r>
        <w:r w:rsidR="0032275C">
          <w:rPr>
            <w:noProof/>
            <w:webHidden/>
          </w:rPr>
          <w:tab/>
        </w:r>
        <w:r w:rsidR="0032275C">
          <w:rPr>
            <w:noProof/>
            <w:webHidden/>
          </w:rPr>
          <w:fldChar w:fldCharType="begin"/>
        </w:r>
        <w:r w:rsidR="0032275C">
          <w:rPr>
            <w:noProof/>
            <w:webHidden/>
          </w:rPr>
          <w:instrText xml:space="preserve"> PAGEREF _Toc403653051 \h </w:instrText>
        </w:r>
        <w:r w:rsidR="0032275C">
          <w:rPr>
            <w:noProof/>
            <w:webHidden/>
          </w:rPr>
        </w:r>
        <w:r w:rsidR="0032275C">
          <w:rPr>
            <w:noProof/>
            <w:webHidden/>
          </w:rPr>
          <w:fldChar w:fldCharType="separate"/>
        </w:r>
        <w:r w:rsidR="00AD3464">
          <w:rPr>
            <w:noProof/>
            <w:webHidden/>
          </w:rPr>
          <w:t>115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52" w:history="1">
        <w:r w:rsidR="0032275C" w:rsidRPr="00F1083E">
          <w:rPr>
            <w:rStyle w:val="af1"/>
            <w:noProof/>
          </w:rPr>
          <w:t>2.4.6.</w:t>
        </w:r>
        <w:r w:rsidR="0032275C">
          <w:rPr>
            <w:rFonts w:asciiTheme="minorHAnsi" w:eastAsiaTheme="minorEastAsia" w:hAnsiTheme="minorHAnsi" w:cstheme="minorBidi"/>
            <w:noProof/>
            <w:lang w:eastAsia="ru-RU"/>
          </w:rPr>
          <w:tab/>
        </w:r>
        <w:r w:rsidR="0032275C" w:rsidRPr="00F1083E">
          <w:rPr>
            <w:rStyle w:val="af1"/>
            <w:noProof/>
          </w:rPr>
          <w:t>Границы и характеристики охранных зон сетей и сооружений централизованной системы водоотведения</w:t>
        </w:r>
        <w:r w:rsidR="0032275C">
          <w:rPr>
            <w:noProof/>
            <w:webHidden/>
          </w:rPr>
          <w:tab/>
        </w:r>
        <w:r w:rsidR="0032275C">
          <w:rPr>
            <w:noProof/>
            <w:webHidden/>
          </w:rPr>
          <w:fldChar w:fldCharType="begin"/>
        </w:r>
        <w:r w:rsidR="0032275C">
          <w:rPr>
            <w:noProof/>
            <w:webHidden/>
          </w:rPr>
          <w:instrText xml:space="preserve"> PAGEREF _Toc403653052 \h </w:instrText>
        </w:r>
        <w:r w:rsidR="0032275C">
          <w:rPr>
            <w:noProof/>
            <w:webHidden/>
          </w:rPr>
        </w:r>
        <w:r w:rsidR="0032275C">
          <w:rPr>
            <w:noProof/>
            <w:webHidden/>
          </w:rPr>
          <w:fldChar w:fldCharType="separate"/>
        </w:r>
        <w:r w:rsidR="00AD3464">
          <w:rPr>
            <w:noProof/>
            <w:webHidden/>
          </w:rPr>
          <w:t>115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53" w:history="1">
        <w:r w:rsidR="0032275C" w:rsidRPr="00F1083E">
          <w:rPr>
            <w:rStyle w:val="af1"/>
            <w:noProof/>
          </w:rPr>
          <w:t>2.4.7.</w:t>
        </w:r>
        <w:r w:rsidR="0032275C">
          <w:rPr>
            <w:rFonts w:asciiTheme="minorHAnsi" w:eastAsiaTheme="minorEastAsia" w:hAnsiTheme="minorHAnsi" w:cstheme="minorBidi"/>
            <w:noProof/>
            <w:lang w:eastAsia="ru-RU"/>
          </w:rPr>
          <w:tab/>
        </w:r>
        <w:r w:rsidR="0032275C" w:rsidRPr="00F1083E">
          <w:rPr>
            <w:rStyle w:val="af1"/>
            <w:noProof/>
          </w:rPr>
          <w:t>Границы планируемых зон размещения объектов централизованной системы водоотведения</w:t>
        </w:r>
        <w:r w:rsidR="0032275C">
          <w:rPr>
            <w:noProof/>
            <w:webHidden/>
          </w:rPr>
          <w:tab/>
        </w:r>
        <w:r w:rsidR="0032275C">
          <w:rPr>
            <w:noProof/>
            <w:webHidden/>
          </w:rPr>
          <w:fldChar w:fldCharType="begin"/>
        </w:r>
        <w:r w:rsidR="0032275C">
          <w:rPr>
            <w:noProof/>
            <w:webHidden/>
          </w:rPr>
          <w:instrText xml:space="preserve"> PAGEREF _Toc403653053 \h </w:instrText>
        </w:r>
        <w:r w:rsidR="0032275C">
          <w:rPr>
            <w:noProof/>
            <w:webHidden/>
          </w:rPr>
        </w:r>
        <w:r w:rsidR="0032275C">
          <w:rPr>
            <w:noProof/>
            <w:webHidden/>
          </w:rPr>
          <w:fldChar w:fldCharType="separate"/>
        </w:r>
        <w:r w:rsidR="00AD3464">
          <w:rPr>
            <w:noProof/>
            <w:webHidden/>
          </w:rPr>
          <w:t>115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54" w:history="1">
        <w:r w:rsidR="0032275C" w:rsidRPr="00F1083E">
          <w:rPr>
            <w:rStyle w:val="af1"/>
            <w:noProof/>
          </w:rPr>
          <w:t>2.5.</w:t>
        </w:r>
        <w:r w:rsidR="0032275C">
          <w:rPr>
            <w:rFonts w:asciiTheme="minorHAnsi" w:eastAsiaTheme="minorEastAsia" w:hAnsiTheme="minorHAnsi" w:cstheme="minorBidi"/>
            <w:noProof/>
            <w:lang w:eastAsia="ru-RU"/>
          </w:rPr>
          <w:tab/>
        </w:r>
        <w:r w:rsidR="0032275C" w:rsidRPr="00F1083E">
          <w:rPr>
            <w:rStyle w:val="af1"/>
            <w:noProof/>
          </w:rPr>
          <w:t>Экологические аспекты мероприятий по строительству и реконструкции объектов централизованной системы водоотведения</w:t>
        </w:r>
        <w:r w:rsidR="0032275C">
          <w:rPr>
            <w:noProof/>
            <w:webHidden/>
          </w:rPr>
          <w:tab/>
        </w:r>
        <w:r w:rsidR="0032275C">
          <w:rPr>
            <w:noProof/>
            <w:webHidden/>
          </w:rPr>
          <w:fldChar w:fldCharType="begin"/>
        </w:r>
        <w:r w:rsidR="0032275C">
          <w:rPr>
            <w:noProof/>
            <w:webHidden/>
          </w:rPr>
          <w:instrText xml:space="preserve"> PAGEREF _Toc403653054 \h </w:instrText>
        </w:r>
        <w:r w:rsidR="0032275C">
          <w:rPr>
            <w:noProof/>
            <w:webHidden/>
          </w:rPr>
        </w:r>
        <w:r w:rsidR="0032275C">
          <w:rPr>
            <w:noProof/>
            <w:webHidden/>
          </w:rPr>
          <w:fldChar w:fldCharType="separate"/>
        </w:r>
        <w:r w:rsidR="00AD3464">
          <w:rPr>
            <w:noProof/>
            <w:webHidden/>
          </w:rPr>
          <w:t>116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55" w:history="1">
        <w:r w:rsidR="0032275C" w:rsidRPr="00F1083E">
          <w:rPr>
            <w:rStyle w:val="af1"/>
            <w:noProof/>
          </w:rPr>
          <w:t>2.5.1.</w:t>
        </w:r>
        <w:r w:rsidR="0032275C">
          <w:rPr>
            <w:rFonts w:asciiTheme="minorHAnsi" w:eastAsiaTheme="minorEastAsia" w:hAnsiTheme="minorHAnsi" w:cstheme="minorBidi"/>
            <w:noProof/>
            <w:lang w:eastAsia="ru-RU"/>
          </w:rPr>
          <w:tab/>
        </w:r>
        <w:r w:rsidR="0032275C" w:rsidRPr="00F1083E">
          <w:rPr>
            <w:rStyle w:val="af1"/>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32275C">
          <w:rPr>
            <w:noProof/>
            <w:webHidden/>
          </w:rPr>
          <w:tab/>
        </w:r>
        <w:r w:rsidR="0032275C">
          <w:rPr>
            <w:noProof/>
            <w:webHidden/>
          </w:rPr>
          <w:fldChar w:fldCharType="begin"/>
        </w:r>
        <w:r w:rsidR="0032275C">
          <w:rPr>
            <w:noProof/>
            <w:webHidden/>
          </w:rPr>
          <w:instrText xml:space="preserve"> PAGEREF _Toc403653055 \h </w:instrText>
        </w:r>
        <w:r w:rsidR="0032275C">
          <w:rPr>
            <w:noProof/>
            <w:webHidden/>
          </w:rPr>
        </w:r>
        <w:r w:rsidR="0032275C">
          <w:rPr>
            <w:noProof/>
            <w:webHidden/>
          </w:rPr>
          <w:fldChar w:fldCharType="separate"/>
        </w:r>
        <w:r w:rsidR="00AD3464">
          <w:rPr>
            <w:noProof/>
            <w:webHidden/>
          </w:rPr>
          <w:t>116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56" w:history="1">
        <w:r w:rsidR="0032275C" w:rsidRPr="00F1083E">
          <w:rPr>
            <w:rStyle w:val="af1"/>
            <w:noProof/>
          </w:rPr>
          <w:t>2.5.2.</w:t>
        </w:r>
        <w:r w:rsidR="0032275C">
          <w:rPr>
            <w:rFonts w:asciiTheme="minorHAnsi" w:eastAsiaTheme="minorEastAsia" w:hAnsiTheme="minorHAnsi" w:cstheme="minorBidi"/>
            <w:noProof/>
            <w:lang w:eastAsia="ru-RU"/>
          </w:rPr>
          <w:tab/>
        </w:r>
        <w:r w:rsidR="0032275C" w:rsidRPr="00F1083E">
          <w:rPr>
            <w:rStyle w:val="af1"/>
            <w:noProof/>
          </w:rPr>
          <w:t>Сведения о применении методов, безопасных для окружающей среды, при утилизации осадков сточных вод</w:t>
        </w:r>
        <w:r w:rsidR="0032275C">
          <w:rPr>
            <w:noProof/>
            <w:webHidden/>
          </w:rPr>
          <w:tab/>
        </w:r>
        <w:r w:rsidR="0032275C">
          <w:rPr>
            <w:noProof/>
            <w:webHidden/>
          </w:rPr>
          <w:fldChar w:fldCharType="begin"/>
        </w:r>
        <w:r w:rsidR="0032275C">
          <w:rPr>
            <w:noProof/>
            <w:webHidden/>
          </w:rPr>
          <w:instrText xml:space="preserve"> PAGEREF _Toc403653056 \h </w:instrText>
        </w:r>
        <w:r w:rsidR="0032275C">
          <w:rPr>
            <w:noProof/>
            <w:webHidden/>
          </w:rPr>
        </w:r>
        <w:r w:rsidR="0032275C">
          <w:rPr>
            <w:noProof/>
            <w:webHidden/>
          </w:rPr>
          <w:fldChar w:fldCharType="separate"/>
        </w:r>
        <w:r w:rsidR="00AD3464">
          <w:rPr>
            <w:noProof/>
            <w:webHidden/>
          </w:rPr>
          <w:t>116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57" w:history="1">
        <w:r w:rsidR="0032275C" w:rsidRPr="00F1083E">
          <w:rPr>
            <w:rStyle w:val="af1"/>
            <w:noProof/>
          </w:rPr>
          <w:t>2.6.</w:t>
        </w:r>
        <w:r w:rsidR="0032275C">
          <w:rPr>
            <w:rFonts w:asciiTheme="minorHAnsi" w:eastAsiaTheme="minorEastAsia" w:hAnsiTheme="minorHAnsi" w:cstheme="minorBidi"/>
            <w:noProof/>
            <w:lang w:eastAsia="ru-RU"/>
          </w:rPr>
          <w:tab/>
        </w:r>
        <w:r w:rsidR="0032275C" w:rsidRPr="00F1083E">
          <w:rPr>
            <w:rStyle w:val="af1"/>
            <w:noProof/>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32275C">
          <w:rPr>
            <w:noProof/>
            <w:webHidden/>
          </w:rPr>
          <w:tab/>
        </w:r>
        <w:r w:rsidR="0032275C">
          <w:rPr>
            <w:noProof/>
            <w:webHidden/>
          </w:rPr>
          <w:fldChar w:fldCharType="begin"/>
        </w:r>
        <w:r w:rsidR="0032275C">
          <w:rPr>
            <w:noProof/>
            <w:webHidden/>
          </w:rPr>
          <w:instrText xml:space="preserve"> PAGEREF _Toc403653057 \h </w:instrText>
        </w:r>
        <w:r w:rsidR="0032275C">
          <w:rPr>
            <w:noProof/>
            <w:webHidden/>
          </w:rPr>
        </w:r>
        <w:r w:rsidR="0032275C">
          <w:rPr>
            <w:noProof/>
            <w:webHidden/>
          </w:rPr>
          <w:fldChar w:fldCharType="separate"/>
        </w:r>
        <w:r w:rsidR="00AD3464">
          <w:rPr>
            <w:noProof/>
            <w:webHidden/>
          </w:rPr>
          <w:t>117</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58" w:history="1">
        <w:r w:rsidR="0032275C" w:rsidRPr="00F1083E">
          <w:rPr>
            <w:rStyle w:val="af1"/>
            <w:noProof/>
          </w:rPr>
          <w:t>2.7.</w:t>
        </w:r>
        <w:r w:rsidR="0032275C">
          <w:rPr>
            <w:rFonts w:asciiTheme="minorHAnsi" w:eastAsiaTheme="minorEastAsia" w:hAnsiTheme="minorHAnsi" w:cstheme="minorBidi"/>
            <w:noProof/>
            <w:lang w:eastAsia="ru-RU"/>
          </w:rPr>
          <w:tab/>
        </w:r>
        <w:r w:rsidR="0032275C" w:rsidRPr="00F1083E">
          <w:rPr>
            <w:rStyle w:val="af1"/>
            <w:noProof/>
          </w:rPr>
          <w:t>Целевые показатели развития централизованной системы водоотведения</w:t>
        </w:r>
        <w:r w:rsidR="0032275C">
          <w:rPr>
            <w:noProof/>
            <w:webHidden/>
          </w:rPr>
          <w:tab/>
        </w:r>
        <w:r w:rsidR="0032275C">
          <w:rPr>
            <w:noProof/>
            <w:webHidden/>
          </w:rPr>
          <w:fldChar w:fldCharType="begin"/>
        </w:r>
        <w:r w:rsidR="0032275C">
          <w:rPr>
            <w:noProof/>
            <w:webHidden/>
          </w:rPr>
          <w:instrText xml:space="preserve"> PAGEREF _Toc403653058 \h </w:instrText>
        </w:r>
        <w:r w:rsidR="0032275C">
          <w:rPr>
            <w:noProof/>
            <w:webHidden/>
          </w:rPr>
        </w:r>
        <w:r w:rsidR="0032275C">
          <w:rPr>
            <w:noProof/>
            <w:webHidden/>
          </w:rPr>
          <w:fldChar w:fldCharType="separate"/>
        </w:r>
        <w:r w:rsidR="00AD3464">
          <w:rPr>
            <w:noProof/>
            <w:webHidden/>
          </w:rPr>
          <w:t>124</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59" w:history="1">
        <w:r w:rsidR="0032275C" w:rsidRPr="00F1083E">
          <w:rPr>
            <w:rStyle w:val="af1"/>
            <w:noProof/>
          </w:rPr>
          <w:t>2.7.1.</w:t>
        </w:r>
        <w:r w:rsidR="0032275C">
          <w:rPr>
            <w:rFonts w:asciiTheme="minorHAnsi" w:eastAsiaTheme="minorEastAsia" w:hAnsiTheme="minorHAnsi" w:cstheme="minorBidi"/>
            <w:noProof/>
            <w:lang w:eastAsia="ru-RU"/>
          </w:rPr>
          <w:tab/>
        </w:r>
        <w:r w:rsidR="0032275C" w:rsidRPr="00F1083E">
          <w:rPr>
            <w:rStyle w:val="af1"/>
            <w:noProof/>
          </w:rPr>
          <w:t>Показатели надежности и бесперебойности водоотведения</w:t>
        </w:r>
        <w:r w:rsidR="0032275C">
          <w:rPr>
            <w:noProof/>
            <w:webHidden/>
          </w:rPr>
          <w:tab/>
        </w:r>
        <w:r w:rsidR="0032275C">
          <w:rPr>
            <w:noProof/>
            <w:webHidden/>
          </w:rPr>
          <w:fldChar w:fldCharType="begin"/>
        </w:r>
        <w:r w:rsidR="0032275C">
          <w:rPr>
            <w:noProof/>
            <w:webHidden/>
          </w:rPr>
          <w:instrText xml:space="preserve"> PAGEREF _Toc403653059 \h </w:instrText>
        </w:r>
        <w:r w:rsidR="0032275C">
          <w:rPr>
            <w:noProof/>
            <w:webHidden/>
          </w:rPr>
        </w:r>
        <w:r w:rsidR="0032275C">
          <w:rPr>
            <w:noProof/>
            <w:webHidden/>
          </w:rPr>
          <w:fldChar w:fldCharType="separate"/>
        </w:r>
        <w:r w:rsidR="00AD3464">
          <w:rPr>
            <w:noProof/>
            <w:webHidden/>
          </w:rPr>
          <w:t>125</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60" w:history="1">
        <w:r w:rsidR="0032275C" w:rsidRPr="00F1083E">
          <w:rPr>
            <w:rStyle w:val="af1"/>
            <w:noProof/>
          </w:rPr>
          <w:t>2.7.2.</w:t>
        </w:r>
        <w:r w:rsidR="0032275C">
          <w:rPr>
            <w:rFonts w:asciiTheme="minorHAnsi" w:eastAsiaTheme="minorEastAsia" w:hAnsiTheme="minorHAnsi" w:cstheme="minorBidi"/>
            <w:noProof/>
            <w:lang w:eastAsia="ru-RU"/>
          </w:rPr>
          <w:tab/>
        </w:r>
        <w:r w:rsidR="0032275C" w:rsidRPr="00F1083E">
          <w:rPr>
            <w:rStyle w:val="af1"/>
            <w:noProof/>
          </w:rPr>
          <w:t>Показатели качества обслуживания абонентов</w:t>
        </w:r>
        <w:r w:rsidR="0032275C">
          <w:rPr>
            <w:noProof/>
            <w:webHidden/>
          </w:rPr>
          <w:tab/>
        </w:r>
        <w:r w:rsidR="0032275C">
          <w:rPr>
            <w:noProof/>
            <w:webHidden/>
          </w:rPr>
          <w:fldChar w:fldCharType="begin"/>
        </w:r>
        <w:r w:rsidR="0032275C">
          <w:rPr>
            <w:noProof/>
            <w:webHidden/>
          </w:rPr>
          <w:instrText xml:space="preserve"> PAGEREF _Toc403653060 \h </w:instrText>
        </w:r>
        <w:r w:rsidR="0032275C">
          <w:rPr>
            <w:noProof/>
            <w:webHidden/>
          </w:rPr>
        </w:r>
        <w:r w:rsidR="0032275C">
          <w:rPr>
            <w:noProof/>
            <w:webHidden/>
          </w:rPr>
          <w:fldChar w:fldCharType="separate"/>
        </w:r>
        <w:r w:rsidR="00AD3464">
          <w:rPr>
            <w:noProof/>
            <w:webHidden/>
          </w:rPr>
          <w:t>126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61" w:history="1">
        <w:r w:rsidR="0032275C" w:rsidRPr="00F1083E">
          <w:rPr>
            <w:rStyle w:val="af1"/>
            <w:noProof/>
          </w:rPr>
          <w:t>2.7.3.</w:t>
        </w:r>
        <w:r w:rsidR="0032275C">
          <w:rPr>
            <w:rFonts w:asciiTheme="minorHAnsi" w:eastAsiaTheme="minorEastAsia" w:hAnsiTheme="minorHAnsi" w:cstheme="minorBidi"/>
            <w:noProof/>
            <w:lang w:eastAsia="ru-RU"/>
          </w:rPr>
          <w:tab/>
        </w:r>
        <w:r w:rsidR="0032275C" w:rsidRPr="00F1083E">
          <w:rPr>
            <w:rStyle w:val="af1"/>
            <w:noProof/>
          </w:rPr>
          <w:t>Показатели качества очистки сточных вод</w:t>
        </w:r>
        <w:r w:rsidR="0032275C">
          <w:rPr>
            <w:noProof/>
            <w:webHidden/>
          </w:rPr>
          <w:tab/>
        </w:r>
        <w:r w:rsidR="0032275C">
          <w:rPr>
            <w:noProof/>
            <w:webHidden/>
          </w:rPr>
          <w:fldChar w:fldCharType="begin"/>
        </w:r>
        <w:r w:rsidR="0032275C">
          <w:rPr>
            <w:noProof/>
            <w:webHidden/>
          </w:rPr>
          <w:instrText xml:space="preserve"> PAGEREF _Toc403653061 \h </w:instrText>
        </w:r>
        <w:r w:rsidR="0032275C">
          <w:rPr>
            <w:noProof/>
            <w:webHidden/>
          </w:rPr>
        </w:r>
        <w:r w:rsidR="0032275C">
          <w:rPr>
            <w:noProof/>
            <w:webHidden/>
          </w:rPr>
          <w:fldChar w:fldCharType="separate"/>
        </w:r>
        <w:r w:rsidR="00AD3464">
          <w:rPr>
            <w:noProof/>
            <w:webHidden/>
          </w:rPr>
          <w:t>126</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62" w:history="1">
        <w:r w:rsidR="0032275C" w:rsidRPr="00F1083E">
          <w:rPr>
            <w:rStyle w:val="af1"/>
            <w:noProof/>
          </w:rPr>
          <w:t>2.7.4.</w:t>
        </w:r>
        <w:r w:rsidR="0032275C">
          <w:rPr>
            <w:rFonts w:asciiTheme="minorHAnsi" w:eastAsiaTheme="minorEastAsia" w:hAnsiTheme="minorHAnsi" w:cstheme="minorBidi"/>
            <w:noProof/>
            <w:lang w:eastAsia="ru-RU"/>
          </w:rPr>
          <w:tab/>
        </w:r>
        <w:r w:rsidR="0032275C" w:rsidRPr="00F1083E">
          <w:rPr>
            <w:rStyle w:val="af1"/>
            <w:noProof/>
          </w:rPr>
          <w:t>Показатели эффективности использования ресурсов при транспортировке сточных вод</w:t>
        </w:r>
        <w:r w:rsidR="0032275C">
          <w:rPr>
            <w:noProof/>
            <w:webHidden/>
          </w:rPr>
          <w:tab/>
        </w:r>
        <w:r w:rsidR="0032275C">
          <w:rPr>
            <w:noProof/>
            <w:webHidden/>
          </w:rPr>
          <w:fldChar w:fldCharType="begin"/>
        </w:r>
        <w:r w:rsidR="0032275C">
          <w:rPr>
            <w:noProof/>
            <w:webHidden/>
          </w:rPr>
          <w:instrText xml:space="preserve"> PAGEREF _Toc403653062 \h </w:instrText>
        </w:r>
        <w:r w:rsidR="0032275C">
          <w:rPr>
            <w:noProof/>
            <w:webHidden/>
          </w:rPr>
        </w:r>
        <w:r w:rsidR="0032275C">
          <w:rPr>
            <w:noProof/>
            <w:webHidden/>
          </w:rPr>
          <w:fldChar w:fldCharType="separate"/>
        </w:r>
        <w:r w:rsidR="00AD3464">
          <w:rPr>
            <w:noProof/>
            <w:webHidden/>
          </w:rPr>
          <w:t>127</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63" w:history="1">
        <w:r w:rsidR="0032275C" w:rsidRPr="00F1083E">
          <w:rPr>
            <w:rStyle w:val="af1"/>
            <w:noProof/>
          </w:rPr>
          <w:t>2.7.5.</w:t>
        </w:r>
        <w:r w:rsidR="0032275C">
          <w:rPr>
            <w:rFonts w:asciiTheme="minorHAnsi" w:eastAsiaTheme="minorEastAsia" w:hAnsiTheme="minorHAnsi" w:cstheme="minorBidi"/>
            <w:noProof/>
            <w:lang w:eastAsia="ru-RU"/>
          </w:rPr>
          <w:tab/>
        </w:r>
        <w:r w:rsidR="0032275C" w:rsidRPr="00F1083E">
          <w:rPr>
            <w:rStyle w:val="af1"/>
            <w:noProof/>
          </w:rPr>
          <w:t>Соотношение цены реализации мероприятий инвестиционной программы и их эффективности - улучшение качества очистки сточных вод</w:t>
        </w:r>
        <w:r w:rsidR="0032275C">
          <w:rPr>
            <w:noProof/>
            <w:webHidden/>
          </w:rPr>
          <w:tab/>
        </w:r>
        <w:r w:rsidR="0032275C">
          <w:rPr>
            <w:noProof/>
            <w:webHidden/>
          </w:rPr>
          <w:fldChar w:fldCharType="begin"/>
        </w:r>
        <w:r w:rsidR="0032275C">
          <w:rPr>
            <w:noProof/>
            <w:webHidden/>
          </w:rPr>
          <w:instrText xml:space="preserve"> PAGEREF _Toc403653063 \h </w:instrText>
        </w:r>
        <w:r w:rsidR="0032275C">
          <w:rPr>
            <w:noProof/>
            <w:webHidden/>
          </w:rPr>
        </w:r>
        <w:r w:rsidR="0032275C">
          <w:rPr>
            <w:noProof/>
            <w:webHidden/>
          </w:rPr>
          <w:fldChar w:fldCharType="separate"/>
        </w:r>
        <w:r w:rsidR="00AD3464">
          <w:rPr>
            <w:noProof/>
            <w:webHidden/>
          </w:rPr>
          <w:t>127</w:t>
        </w:r>
        <w:r w:rsidR="0032275C">
          <w:rPr>
            <w:noProof/>
            <w:webHidden/>
          </w:rPr>
          <w:fldChar w:fldCharType="end"/>
        </w:r>
      </w:hyperlink>
    </w:p>
    <w:p w:rsidR="0032275C" w:rsidRDefault="007478D5">
      <w:pPr>
        <w:pStyle w:val="22"/>
        <w:rPr>
          <w:rFonts w:asciiTheme="minorHAnsi" w:eastAsiaTheme="minorEastAsia" w:hAnsiTheme="minorHAnsi" w:cstheme="minorBidi"/>
          <w:noProof/>
          <w:lang w:eastAsia="ru-RU"/>
        </w:rPr>
      </w:pPr>
      <w:hyperlink w:anchor="_Toc403653064" w:history="1">
        <w:r w:rsidR="0032275C" w:rsidRPr="00F1083E">
          <w:rPr>
            <w:rStyle w:val="af1"/>
            <w:noProof/>
          </w:rPr>
          <w:t>2.8.</w:t>
        </w:r>
        <w:r w:rsidR="0032275C">
          <w:rPr>
            <w:rFonts w:asciiTheme="minorHAnsi" w:eastAsiaTheme="minorEastAsia" w:hAnsiTheme="minorHAnsi" w:cstheme="minorBidi"/>
            <w:noProof/>
            <w:lang w:eastAsia="ru-RU"/>
          </w:rPr>
          <w:tab/>
        </w:r>
        <w:r w:rsidR="0032275C" w:rsidRPr="00F1083E">
          <w:rPr>
            <w:rStyle w:val="af1"/>
            <w:noProof/>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32275C">
          <w:rPr>
            <w:noProof/>
            <w:webHidden/>
          </w:rPr>
          <w:tab/>
        </w:r>
        <w:r w:rsidR="0032275C">
          <w:rPr>
            <w:noProof/>
            <w:webHidden/>
          </w:rPr>
          <w:fldChar w:fldCharType="begin"/>
        </w:r>
        <w:r w:rsidR="0032275C">
          <w:rPr>
            <w:noProof/>
            <w:webHidden/>
          </w:rPr>
          <w:instrText xml:space="preserve"> PAGEREF _Toc403653064 \h </w:instrText>
        </w:r>
        <w:r w:rsidR="0032275C">
          <w:rPr>
            <w:noProof/>
            <w:webHidden/>
          </w:rPr>
        </w:r>
        <w:r w:rsidR="0032275C">
          <w:rPr>
            <w:noProof/>
            <w:webHidden/>
          </w:rPr>
          <w:fldChar w:fldCharType="separate"/>
        </w:r>
        <w:r w:rsidR="00AD3464">
          <w:rPr>
            <w:noProof/>
            <w:webHidden/>
          </w:rPr>
          <w:t>129</w:t>
        </w:r>
        <w:r w:rsidR="0032275C">
          <w:rPr>
            <w:noProof/>
            <w:webHidden/>
          </w:rPr>
          <w:fldChar w:fldCharType="end"/>
        </w:r>
      </w:hyperlink>
    </w:p>
    <w:p w:rsidR="0032275C" w:rsidRDefault="007478D5">
      <w:pPr>
        <w:pStyle w:val="13"/>
        <w:tabs>
          <w:tab w:val="right" w:leader="dot" w:pos="9628"/>
        </w:tabs>
        <w:rPr>
          <w:rFonts w:asciiTheme="minorHAnsi" w:eastAsiaTheme="minorEastAsia" w:hAnsiTheme="minorHAnsi" w:cstheme="minorBidi"/>
          <w:noProof/>
          <w:lang w:eastAsia="ru-RU"/>
        </w:rPr>
      </w:pPr>
      <w:hyperlink w:anchor="_Toc403653065" w:history="1">
        <w:r w:rsidR="0032275C" w:rsidRPr="00F1083E">
          <w:rPr>
            <w:rStyle w:val="af1"/>
            <w:noProof/>
          </w:rPr>
          <w:t>ПРИЛОЖЕНИЯ</w:t>
        </w:r>
        <w:r w:rsidR="0032275C">
          <w:rPr>
            <w:noProof/>
            <w:webHidden/>
          </w:rPr>
          <w:tab/>
        </w:r>
        <w:r w:rsidR="0032275C">
          <w:rPr>
            <w:noProof/>
            <w:webHidden/>
          </w:rPr>
          <w:fldChar w:fldCharType="begin"/>
        </w:r>
        <w:r w:rsidR="0032275C">
          <w:rPr>
            <w:noProof/>
            <w:webHidden/>
          </w:rPr>
          <w:instrText xml:space="preserve"> PAGEREF _Toc403653065 \h </w:instrText>
        </w:r>
        <w:r w:rsidR="0032275C">
          <w:rPr>
            <w:noProof/>
            <w:webHidden/>
          </w:rPr>
        </w:r>
        <w:r w:rsidR="0032275C">
          <w:rPr>
            <w:noProof/>
            <w:webHidden/>
          </w:rPr>
          <w:fldChar w:fldCharType="separate"/>
        </w:r>
        <w:r w:rsidR="00AD3464">
          <w:rPr>
            <w:noProof/>
            <w:webHidden/>
          </w:rPr>
          <w:t>130</w:t>
        </w:r>
        <w:r w:rsidR="0032275C">
          <w:rPr>
            <w:noProof/>
            <w:webHidden/>
          </w:rPr>
          <w:fldChar w:fldCharType="end"/>
        </w:r>
      </w:hyperlink>
    </w:p>
    <w:p w:rsidR="0032275C" w:rsidRDefault="007478D5">
      <w:pPr>
        <w:pStyle w:val="13"/>
        <w:tabs>
          <w:tab w:val="right" w:leader="dot" w:pos="9628"/>
        </w:tabs>
        <w:rPr>
          <w:rFonts w:asciiTheme="minorHAnsi" w:eastAsiaTheme="minorEastAsia" w:hAnsiTheme="minorHAnsi" w:cstheme="minorBidi"/>
          <w:noProof/>
          <w:lang w:eastAsia="ru-RU"/>
        </w:rPr>
      </w:pPr>
      <w:hyperlink w:anchor="_Toc403653066" w:history="1">
        <w:r w:rsidR="0032275C" w:rsidRPr="00F1083E">
          <w:rPr>
            <w:rStyle w:val="af1"/>
            <w:noProof/>
          </w:rPr>
          <w:t>Приложение 1</w:t>
        </w:r>
        <w:r w:rsidR="0032275C">
          <w:rPr>
            <w:noProof/>
            <w:webHidden/>
          </w:rPr>
          <w:tab/>
        </w:r>
        <w:r w:rsidR="0032275C">
          <w:rPr>
            <w:noProof/>
            <w:webHidden/>
          </w:rPr>
          <w:fldChar w:fldCharType="begin"/>
        </w:r>
        <w:r w:rsidR="0032275C">
          <w:rPr>
            <w:noProof/>
            <w:webHidden/>
          </w:rPr>
          <w:instrText xml:space="preserve"> PAGEREF _Toc403653066 \h </w:instrText>
        </w:r>
        <w:r w:rsidR="0032275C">
          <w:rPr>
            <w:noProof/>
            <w:webHidden/>
          </w:rPr>
        </w:r>
        <w:r w:rsidR="0032275C">
          <w:rPr>
            <w:noProof/>
            <w:webHidden/>
          </w:rPr>
          <w:fldChar w:fldCharType="separate"/>
        </w:r>
        <w:r w:rsidR="00AD3464">
          <w:rPr>
            <w:noProof/>
            <w:webHidden/>
          </w:rPr>
          <w:t>131</w:t>
        </w:r>
        <w:r w:rsidR="0032275C">
          <w:rPr>
            <w:noProof/>
            <w:webHidden/>
          </w:rPr>
          <w:fldChar w:fldCharType="end"/>
        </w:r>
      </w:hyperlink>
    </w:p>
    <w:p w:rsidR="0032275C" w:rsidRDefault="007478D5">
      <w:pPr>
        <w:pStyle w:val="13"/>
        <w:tabs>
          <w:tab w:val="right" w:leader="dot" w:pos="9628"/>
        </w:tabs>
        <w:rPr>
          <w:rFonts w:asciiTheme="minorHAnsi" w:eastAsiaTheme="minorEastAsia" w:hAnsiTheme="minorHAnsi" w:cstheme="minorBidi"/>
          <w:noProof/>
          <w:lang w:eastAsia="ru-RU"/>
        </w:rPr>
      </w:pPr>
      <w:hyperlink w:anchor="_Toc403653067" w:history="1">
        <w:r w:rsidR="0032275C" w:rsidRPr="00F1083E">
          <w:rPr>
            <w:rStyle w:val="af1"/>
            <w:noProof/>
          </w:rPr>
          <w:t>Приложение 2</w:t>
        </w:r>
        <w:r w:rsidR="0032275C">
          <w:rPr>
            <w:noProof/>
            <w:webHidden/>
          </w:rPr>
          <w:tab/>
        </w:r>
        <w:r w:rsidR="0032275C">
          <w:rPr>
            <w:noProof/>
            <w:webHidden/>
          </w:rPr>
          <w:fldChar w:fldCharType="begin"/>
        </w:r>
        <w:r w:rsidR="0032275C">
          <w:rPr>
            <w:noProof/>
            <w:webHidden/>
          </w:rPr>
          <w:instrText xml:space="preserve"> PAGEREF _Toc403653067 \h </w:instrText>
        </w:r>
        <w:r w:rsidR="0032275C">
          <w:rPr>
            <w:noProof/>
            <w:webHidden/>
          </w:rPr>
        </w:r>
        <w:r w:rsidR="0032275C">
          <w:rPr>
            <w:noProof/>
            <w:webHidden/>
          </w:rPr>
          <w:fldChar w:fldCharType="separate"/>
        </w:r>
        <w:r w:rsidR="00AD3464">
          <w:rPr>
            <w:noProof/>
            <w:webHidden/>
          </w:rPr>
          <w:t>148</w:t>
        </w:r>
        <w:r w:rsidR="0032275C">
          <w:rPr>
            <w:noProof/>
            <w:webHidden/>
          </w:rPr>
          <w:fldChar w:fldCharType="end"/>
        </w:r>
      </w:hyperlink>
    </w:p>
    <w:p w:rsidR="0032275C" w:rsidRDefault="007478D5">
      <w:pPr>
        <w:pStyle w:val="13"/>
        <w:tabs>
          <w:tab w:val="right" w:leader="dot" w:pos="9628"/>
        </w:tabs>
        <w:rPr>
          <w:rFonts w:asciiTheme="minorHAnsi" w:eastAsiaTheme="minorEastAsia" w:hAnsiTheme="minorHAnsi" w:cstheme="minorBidi"/>
          <w:noProof/>
          <w:lang w:eastAsia="ru-RU"/>
        </w:rPr>
      </w:pPr>
      <w:hyperlink w:anchor="_Toc403653068" w:history="1">
        <w:r w:rsidR="0032275C" w:rsidRPr="00F1083E">
          <w:rPr>
            <w:rStyle w:val="af1"/>
            <w:noProof/>
          </w:rPr>
          <w:t>Приложение 3</w:t>
        </w:r>
        <w:r w:rsidR="0032275C">
          <w:rPr>
            <w:noProof/>
            <w:webHidden/>
          </w:rPr>
          <w:tab/>
        </w:r>
        <w:r w:rsidR="0032275C">
          <w:rPr>
            <w:noProof/>
            <w:webHidden/>
          </w:rPr>
          <w:fldChar w:fldCharType="begin"/>
        </w:r>
        <w:r w:rsidR="0032275C">
          <w:rPr>
            <w:noProof/>
            <w:webHidden/>
          </w:rPr>
          <w:instrText xml:space="preserve"> PAGEREF _Toc403653068 \h </w:instrText>
        </w:r>
        <w:r w:rsidR="0032275C">
          <w:rPr>
            <w:noProof/>
            <w:webHidden/>
          </w:rPr>
        </w:r>
        <w:r w:rsidR="0032275C">
          <w:rPr>
            <w:noProof/>
            <w:webHidden/>
          </w:rPr>
          <w:fldChar w:fldCharType="separate"/>
        </w:r>
        <w:r w:rsidR="00AD3464">
          <w:rPr>
            <w:noProof/>
            <w:webHidden/>
          </w:rPr>
          <w:t>150</w:t>
        </w:r>
        <w:r w:rsidR="0032275C">
          <w:rPr>
            <w:noProof/>
            <w:webHidden/>
          </w:rPr>
          <w:fldChar w:fldCharType="end"/>
        </w:r>
      </w:hyperlink>
    </w:p>
    <w:p w:rsidR="0032275C" w:rsidRDefault="007478D5">
      <w:pPr>
        <w:pStyle w:val="13"/>
        <w:tabs>
          <w:tab w:val="right" w:leader="dot" w:pos="9628"/>
        </w:tabs>
        <w:rPr>
          <w:rFonts w:asciiTheme="minorHAnsi" w:eastAsiaTheme="minorEastAsia" w:hAnsiTheme="minorHAnsi" w:cstheme="minorBidi"/>
          <w:noProof/>
          <w:lang w:eastAsia="ru-RU"/>
        </w:rPr>
      </w:pPr>
      <w:hyperlink w:anchor="_Toc403653069" w:history="1">
        <w:r w:rsidR="0032275C" w:rsidRPr="00F1083E">
          <w:rPr>
            <w:rStyle w:val="af1"/>
            <w:noProof/>
          </w:rPr>
          <w:t>Приложение 4</w:t>
        </w:r>
        <w:r w:rsidR="0032275C">
          <w:rPr>
            <w:noProof/>
            <w:webHidden/>
          </w:rPr>
          <w:tab/>
        </w:r>
        <w:r w:rsidR="0032275C">
          <w:rPr>
            <w:noProof/>
            <w:webHidden/>
          </w:rPr>
          <w:fldChar w:fldCharType="begin"/>
        </w:r>
        <w:r w:rsidR="0032275C">
          <w:rPr>
            <w:noProof/>
            <w:webHidden/>
          </w:rPr>
          <w:instrText xml:space="preserve"> PAGEREF _Toc403653069 \h </w:instrText>
        </w:r>
        <w:r w:rsidR="0032275C">
          <w:rPr>
            <w:noProof/>
            <w:webHidden/>
          </w:rPr>
        </w:r>
        <w:r w:rsidR="0032275C">
          <w:rPr>
            <w:noProof/>
            <w:webHidden/>
          </w:rPr>
          <w:fldChar w:fldCharType="separate"/>
        </w:r>
        <w:r w:rsidR="00AD3464">
          <w:rPr>
            <w:noProof/>
            <w:webHidden/>
          </w:rPr>
          <w:t>154</w:t>
        </w:r>
        <w:r w:rsidR="0032275C">
          <w:rPr>
            <w:noProof/>
            <w:webHidden/>
          </w:rPr>
          <w:fldChar w:fldCharType="end"/>
        </w:r>
      </w:hyperlink>
    </w:p>
    <w:p w:rsidR="0032275C" w:rsidRDefault="007478D5">
      <w:pPr>
        <w:pStyle w:val="13"/>
        <w:tabs>
          <w:tab w:val="right" w:leader="dot" w:pos="9628"/>
        </w:tabs>
        <w:rPr>
          <w:rFonts w:asciiTheme="minorHAnsi" w:eastAsiaTheme="minorEastAsia" w:hAnsiTheme="minorHAnsi" w:cstheme="minorBidi"/>
          <w:noProof/>
          <w:lang w:eastAsia="ru-RU"/>
        </w:rPr>
      </w:pPr>
      <w:hyperlink w:anchor="_Toc403653070" w:history="1">
        <w:r w:rsidR="0032275C" w:rsidRPr="00F1083E">
          <w:rPr>
            <w:rStyle w:val="af1"/>
            <w:noProof/>
          </w:rPr>
          <w:t>Приложение 5</w:t>
        </w:r>
        <w:r w:rsidR="0032275C">
          <w:rPr>
            <w:noProof/>
            <w:webHidden/>
          </w:rPr>
          <w:tab/>
        </w:r>
        <w:r w:rsidR="0032275C">
          <w:rPr>
            <w:noProof/>
            <w:webHidden/>
          </w:rPr>
          <w:fldChar w:fldCharType="begin"/>
        </w:r>
        <w:r w:rsidR="0032275C">
          <w:rPr>
            <w:noProof/>
            <w:webHidden/>
          </w:rPr>
          <w:instrText xml:space="preserve"> PAGEREF _Toc403653070 \h </w:instrText>
        </w:r>
        <w:r w:rsidR="0032275C">
          <w:rPr>
            <w:noProof/>
            <w:webHidden/>
          </w:rPr>
        </w:r>
        <w:r w:rsidR="0032275C">
          <w:rPr>
            <w:noProof/>
            <w:webHidden/>
          </w:rPr>
          <w:fldChar w:fldCharType="separate"/>
        </w:r>
        <w:r w:rsidR="00AD3464">
          <w:rPr>
            <w:noProof/>
            <w:webHidden/>
          </w:rPr>
          <w:t>165</w:t>
        </w:r>
        <w:r w:rsidR="0032275C">
          <w:rPr>
            <w:noProof/>
            <w:webHidden/>
          </w:rPr>
          <w:fldChar w:fldCharType="end"/>
        </w:r>
      </w:hyperlink>
    </w:p>
    <w:p w:rsidR="0032275C" w:rsidRDefault="007478D5">
      <w:pPr>
        <w:pStyle w:val="13"/>
        <w:tabs>
          <w:tab w:val="right" w:leader="dot" w:pos="9628"/>
        </w:tabs>
        <w:rPr>
          <w:rFonts w:asciiTheme="minorHAnsi" w:eastAsiaTheme="minorEastAsia" w:hAnsiTheme="minorHAnsi" w:cstheme="minorBidi"/>
          <w:noProof/>
          <w:lang w:eastAsia="ru-RU"/>
        </w:rPr>
      </w:pPr>
      <w:hyperlink w:anchor="_Toc403653071" w:history="1">
        <w:r w:rsidR="0032275C" w:rsidRPr="00F1083E">
          <w:rPr>
            <w:rStyle w:val="af1"/>
            <w:noProof/>
          </w:rPr>
          <w:t>Приложение 6</w:t>
        </w:r>
        <w:r w:rsidR="0032275C">
          <w:rPr>
            <w:noProof/>
            <w:webHidden/>
          </w:rPr>
          <w:tab/>
        </w:r>
        <w:r w:rsidR="0032275C">
          <w:rPr>
            <w:noProof/>
            <w:webHidden/>
          </w:rPr>
          <w:fldChar w:fldCharType="begin"/>
        </w:r>
        <w:r w:rsidR="0032275C">
          <w:rPr>
            <w:noProof/>
            <w:webHidden/>
          </w:rPr>
          <w:instrText xml:space="preserve"> PAGEREF _Toc403653071 \h </w:instrText>
        </w:r>
        <w:r w:rsidR="0032275C">
          <w:rPr>
            <w:noProof/>
            <w:webHidden/>
          </w:rPr>
        </w:r>
        <w:r w:rsidR="0032275C">
          <w:rPr>
            <w:noProof/>
            <w:webHidden/>
          </w:rPr>
          <w:fldChar w:fldCharType="separate"/>
        </w:r>
        <w:r w:rsidR="00AD3464">
          <w:rPr>
            <w:noProof/>
            <w:webHidden/>
          </w:rPr>
          <w:t>168</w:t>
        </w:r>
        <w:r w:rsidR="0032275C">
          <w:rPr>
            <w:noProof/>
            <w:webHidden/>
          </w:rPr>
          <w:fldChar w:fldCharType="end"/>
        </w:r>
      </w:hyperlink>
    </w:p>
    <w:p w:rsidR="0032275C" w:rsidRDefault="007478D5">
      <w:pPr>
        <w:pStyle w:val="13"/>
        <w:tabs>
          <w:tab w:val="right" w:leader="dot" w:pos="9628"/>
        </w:tabs>
        <w:rPr>
          <w:rFonts w:asciiTheme="minorHAnsi" w:eastAsiaTheme="minorEastAsia" w:hAnsiTheme="minorHAnsi" w:cstheme="minorBidi"/>
          <w:noProof/>
          <w:lang w:eastAsia="ru-RU"/>
        </w:rPr>
      </w:pPr>
      <w:hyperlink w:anchor="_Toc403653072" w:history="1">
        <w:r w:rsidR="0032275C" w:rsidRPr="00F1083E">
          <w:rPr>
            <w:rStyle w:val="af1"/>
            <w:noProof/>
          </w:rPr>
          <w:t>Приложение 7</w:t>
        </w:r>
        <w:r w:rsidR="0032275C">
          <w:rPr>
            <w:noProof/>
            <w:webHidden/>
          </w:rPr>
          <w:tab/>
        </w:r>
        <w:r w:rsidR="0032275C">
          <w:rPr>
            <w:noProof/>
            <w:webHidden/>
          </w:rPr>
          <w:fldChar w:fldCharType="begin"/>
        </w:r>
        <w:r w:rsidR="0032275C">
          <w:rPr>
            <w:noProof/>
            <w:webHidden/>
          </w:rPr>
          <w:instrText xml:space="preserve"> PAGEREF _Toc403653072 \h </w:instrText>
        </w:r>
        <w:r w:rsidR="0032275C">
          <w:rPr>
            <w:noProof/>
            <w:webHidden/>
          </w:rPr>
        </w:r>
        <w:r w:rsidR="0032275C">
          <w:rPr>
            <w:noProof/>
            <w:webHidden/>
          </w:rPr>
          <w:fldChar w:fldCharType="separate"/>
        </w:r>
        <w:r w:rsidR="00AD3464">
          <w:rPr>
            <w:noProof/>
            <w:webHidden/>
          </w:rPr>
          <w:t>175</w:t>
        </w:r>
        <w:r w:rsidR="0032275C">
          <w:rPr>
            <w:noProof/>
            <w:webHidden/>
          </w:rPr>
          <w:fldChar w:fldCharType="end"/>
        </w:r>
      </w:hyperlink>
    </w:p>
    <w:p w:rsidR="0032275C" w:rsidRDefault="007478D5">
      <w:pPr>
        <w:pStyle w:val="13"/>
        <w:tabs>
          <w:tab w:val="right" w:leader="dot" w:pos="9628"/>
        </w:tabs>
        <w:rPr>
          <w:rFonts w:asciiTheme="minorHAnsi" w:eastAsiaTheme="minorEastAsia" w:hAnsiTheme="minorHAnsi" w:cstheme="minorBidi"/>
          <w:noProof/>
          <w:lang w:eastAsia="ru-RU"/>
        </w:rPr>
      </w:pPr>
      <w:hyperlink w:anchor="_Toc403653073" w:history="1">
        <w:r w:rsidR="0032275C" w:rsidRPr="00F1083E">
          <w:rPr>
            <w:rStyle w:val="af1"/>
            <w:noProof/>
          </w:rPr>
          <w:t>Приложение 8</w:t>
        </w:r>
        <w:r w:rsidR="0032275C">
          <w:rPr>
            <w:noProof/>
            <w:webHidden/>
          </w:rPr>
          <w:tab/>
        </w:r>
        <w:r w:rsidR="0032275C">
          <w:rPr>
            <w:noProof/>
            <w:webHidden/>
          </w:rPr>
          <w:fldChar w:fldCharType="begin"/>
        </w:r>
        <w:r w:rsidR="0032275C">
          <w:rPr>
            <w:noProof/>
            <w:webHidden/>
          </w:rPr>
          <w:instrText xml:space="preserve"> PAGEREF _Toc403653073 \h </w:instrText>
        </w:r>
        <w:r w:rsidR="0032275C">
          <w:rPr>
            <w:noProof/>
            <w:webHidden/>
          </w:rPr>
        </w:r>
        <w:r w:rsidR="0032275C">
          <w:rPr>
            <w:noProof/>
            <w:webHidden/>
          </w:rPr>
          <w:fldChar w:fldCharType="separate"/>
        </w:r>
        <w:r w:rsidR="00AD3464">
          <w:rPr>
            <w:noProof/>
            <w:webHidden/>
          </w:rPr>
          <w:t>186</w:t>
        </w:r>
        <w:r w:rsidR="0032275C">
          <w:rPr>
            <w:noProof/>
            <w:webHidden/>
          </w:rPr>
          <w:fldChar w:fldCharType="end"/>
        </w:r>
      </w:hyperlink>
    </w:p>
    <w:p w:rsidR="0032275C" w:rsidRDefault="007478D5">
      <w:pPr>
        <w:pStyle w:val="13"/>
        <w:tabs>
          <w:tab w:val="right" w:leader="dot" w:pos="9628"/>
        </w:tabs>
        <w:rPr>
          <w:rFonts w:asciiTheme="minorHAnsi" w:eastAsiaTheme="minorEastAsia" w:hAnsiTheme="minorHAnsi" w:cstheme="minorBidi"/>
          <w:noProof/>
          <w:lang w:eastAsia="ru-RU"/>
        </w:rPr>
      </w:pPr>
      <w:hyperlink w:anchor="_Toc403653074" w:history="1">
        <w:r w:rsidR="0032275C" w:rsidRPr="00F1083E">
          <w:rPr>
            <w:rStyle w:val="af1"/>
            <w:noProof/>
          </w:rPr>
          <w:t>Приложение 9</w:t>
        </w:r>
        <w:r w:rsidR="0032275C">
          <w:rPr>
            <w:noProof/>
            <w:webHidden/>
          </w:rPr>
          <w:tab/>
        </w:r>
        <w:r w:rsidR="0032275C">
          <w:rPr>
            <w:noProof/>
            <w:webHidden/>
          </w:rPr>
          <w:fldChar w:fldCharType="begin"/>
        </w:r>
        <w:r w:rsidR="0032275C">
          <w:rPr>
            <w:noProof/>
            <w:webHidden/>
          </w:rPr>
          <w:instrText xml:space="preserve"> PAGEREF _Toc403653074 \h </w:instrText>
        </w:r>
        <w:r w:rsidR="0032275C">
          <w:rPr>
            <w:noProof/>
            <w:webHidden/>
          </w:rPr>
        </w:r>
        <w:r w:rsidR="0032275C">
          <w:rPr>
            <w:noProof/>
            <w:webHidden/>
          </w:rPr>
          <w:fldChar w:fldCharType="separate"/>
        </w:r>
        <w:r w:rsidR="00AD3464">
          <w:rPr>
            <w:noProof/>
            <w:webHidden/>
          </w:rPr>
          <w:t>190</w:t>
        </w:r>
        <w:r w:rsidR="0032275C">
          <w:rPr>
            <w:noProof/>
            <w:webHidden/>
          </w:rPr>
          <w:fldChar w:fldCharType="end"/>
        </w:r>
      </w:hyperlink>
    </w:p>
    <w:p w:rsidR="009619AA" w:rsidRPr="005F2763" w:rsidRDefault="000A4D94" w:rsidP="00C1469D">
      <w:r w:rsidRPr="005F2763">
        <w:rPr>
          <w:sz w:val="24"/>
          <w:szCs w:val="24"/>
        </w:rPr>
        <w:fldChar w:fldCharType="end"/>
      </w:r>
    </w:p>
    <w:p w:rsidR="007A1DC0" w:rsidRPr="005F2763" w:rsidRDefault="00395464" w:rsidP="00642E62">
      <w:pPr>
        <w:pStyle w:val="11"/>
        <w:keepNext w:val="0"/>
        <w:pageBreakBefore/>
        <w:numPr>
          <w:ilvl w:val="0"/>
          <w:numId w:val="45"/>
        </w:numPr>
        <w:tabs>
          <w:tab w:val="clear" w:pos="9356"/>
          <w:tab w:val="left" w:pos="540"/>
        </w:tabs>
        <w:spacing w:before="120" w:after="240"/>
        <w:ind w:left="357" w:hanging="357"/>
        <w:rPr>
          <w:sz w:val="28"/>
          <w:szCs w:val="28"/>
        </w:rPr>
      </w:pPr>
      <w:bookmarkStart w:id="5" w:name="_Toc328665482"/>
      <w:bookmarkStart w:id="6" w:name="_Toc403652974"/>
      <w:r w:rsidRPr="005F2763">
        <w:rPr>
          <w:bCs w:val="0"/>
          <w:sz w:val="28"/>
          <w:szCs w:val="28"/>
          <w:lang w:val="ru-RU"/>
        </w:rPr>
        <w:lastRenderedPageBreak/>
        <w:t>СХЕМА ВОДОСНАБЖЕНИЯ</w:t>
      </w:r>
      <w:bookmarkEnd w:id="5"/>
      <w:bookmarkEnd w:id="6"/>
    </w:p>
    <w:p w:rsidR="00A741A5" w:rsidRPr="005F2763" w:rsidRDefault="00A741A5" w:rsidP="00A741A5">
      <w:pPr>
        <w:spacing w:before="120" w:after="120" w:line="360" w:lineRule="auto"/>
        <w:ind w:firstLine="851"/>
        <w:jc w:val="both"/>
        <w:rPr>
          <w:sz w:val="26"/>
          <w:szCs w:val="26"/>
        </w:rPr>
      </w:pPr>
      <w:proofErr w:type="gramStart"/>
      <w:r w:rsidRPr="005F2763">
        <w:rPr>
          <w:sz w:val="26"/>
          <w:szCs w:val="26"/>
        </w:rPr>
        <w:t>В целях реализации государственной политики в сфере водоснабжения и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водоснабжения и водоотведения, повышение энергетической эффективности путём экономного потребления воды, снижение негативного воздействия на водные объекты путём повышения качества очистки сточных вод, обеспечение доступности водоснабжения и водоотведения для абонентов за счёт повышения эффективности деятельности</w:t>
      </w:r>
      <w:proofErr w:type="gramEnd"/>
      <w:r w:rsidRPr="005F2763">
        <w:rPr>
          <w:sz w:val="26"/>
          <w:szCs w:val="26"/>
        </w:rPr>
        <w:t xml:space="preserve"> </w:t>
      </w:r>
      <w:proofErr w:type="gramStart"/>
      <w:r w:rsidRPr="005F2763">
        <w:rPr>
          <w:sz w:val="26"/>
          <w:szCs w:val="26"/>
        </w:rPr>
        <w:t>организаци</w:t>
      </w:r>
      <w:r w:rsidR="00275D6D">
        <w:rPr>
          <w:sz w:val="26"/>
          <w:szCs w:val="26"/>
        </w:rPr>
        <w:t>й</w:t>
      </w:r>
      <w:r w:rsidRPr="005F2763">
        <w:rPr>
          <w:sz w:val="26"/>
          <w:szCs w:val="26"/>
        </w:rPr>
        <w:t xml:space="preserve"> – </w:t>
      </w:r>
      <w:r w:rsidR="0015169C">
        <w:rPr>
          <w:sz w:val="26"/>
          <w:szCs w:val="26"/>
        </w:rPr>
        <w:t>открытое акционерное общество</w:t>
      </w:r>
      <w:r w:rsidR="00127C61" w:rsidRPr="005F2763">
        <w:rPr>
          <w:sz w:val="26"/>
          <w:szCs w:val="26"/>
        </w:rPr>
        <w:t xml:space="preserve"> «Коммунальные системы Гатчинского района»</w:t>
      </w:r>
      <w:r w:rsidR="0015169C">
        <w:rPr>
          <w:sz w:val="26"/>
          <w:szCs w:val="26"/>
        </w:rPr>
        <w:t xml:space="preserve"> (далее ОАО «КСГР», ОАО «Коммунальные системы Гатчинского района</w:t>
      </w:r>
      <w:r w:rsidR="00853F6D">
        <w:rPr>
          <w:sz w:val="26"/>
          <w:szCs w:val="26"/>
        </w:rPr>
        <w:t>»)</w:t>
      </w:r>
      <w:r w:rsidRPr="005F2763">
        <w:rPr>
          <w:sz w:val="26"/>
          <w:szCs w:val="26"/>
        </w:rPr>
        <w:t xml:space="preserve">, </w:t>
      </w:r>
      <w:r w:rsidR="00275D6D" w:rsidRPr="00275D6D">
        <w:rPr>
          <w:sz w:val="26"/>
          <w:szCs w:val="26"/>
        </w:rPr>
        <w:t>Государственное бюджетное дошкольное образовательное учреждение детский сад присмотра и оздоровления «Детский оздоровительный городок «Малыш»</w:t>
      </w:r>
      <w:r w:rsidR="00275D6D">
        <w:rPr>
          <w:sz w:val="26"/>
          <w:szCs w:val="26"/>
        </w:rPr>
        <w:t xml:space="preserve"> (</w:t>
      </w:r>
      <w:r w:rsidR="00BF01F6">
        <w:rPr>
          <w:sz w:val="26"/>
          <w:szCs w:val="26"/>
        </w:rPr>
        <w:t xml:space="preserve">далее </w:t>
      </w:r>
      <w:r w:rsidR="00275D6D">
        <w:rPr>
          <w:sz w:val="26"/>
          <w:szCs w:val="26"/>
        </w:rPr>
        <w:t xml:space="preserve">ГДОУ «ДОГ Малыш»), </w:t>
      </w:r>
      <w:r w:rsidR="00BF01F6">
        <w:rPr>
          <w:sz w:val="26"/>
          <w:szCs w:val="26"/>
        </w:rPr>
        <w:t>открытое акционерное общество</w:t>
      </w:r>
      <w:r w:rsidR="00BF01F6" w:rsidRPr="005F2763">
        <w:rPr>
          <w:sz w:val="26"/>
          <w:szCs w:val="26"/>
        </w:rPr>
        <w:t xml:space="preserve"> </w:t>
      </w:r>
      <w:r w:rsidR="00BF01F6">
        <w:rPr>
          <w:sz w:val="26"/>
          <w:szCs w:val="26"/>
        </w:rPr>
        <w:t>«Узор» (далее ООО «Узор»</w:t>
      </w:r>
      <w:r w:rsidR="006461F1">
        <w:rPr>
          <w:sz w:val="26"/>
          <w:szCs w:val="26"/>
        </w:rPr>
        <w:t>)</w:t>
      </w:r>
      <w:r w:rsidR="00BF01F6">
        <w:rPr>
          <w:sz w:val="26"/>
          <w:szCs w:val="26"/>
        </w:rPr>
        <w:t xml:space="preserve">, </w:t>
      </w:r>
      <w:r w:rsidRPr="005F2763">
        <w:rPr>
          <w:sz w:val="26"/>
          <w:szCs w:val="26"/>
        </w:rPr>
        <w:t>обеспечение развития централизованных систем холодного водоснабжения путём развития эффективных форм управления этими системами</w:t>
      </w:r>
      <w:r w:rsidR="00DC0B1F">
        <w:rPr>
          <w:sz w:val="26"/>
          <w:szCs w:val="26"/>
        </w:rPr>
        <w:t>,</w:t>
      </w:r>
      <w:r w:rsidRPr="005F2763">
        <w:rPr>
          <w:sz w:val="26"/>
          <w:szCs w:val="26"/>
        </w:rPr>
        <w:t xml:space="preserve"> была разработана настоящая схема водоснабжения</w:t>
      </w:r>
      <w:r w:rsidR="00437F2E" w:rsidRPr="005F2763">
        <w:rPr>
          <w:sz w:val="26"/>
          <w:szCs w:val="26"/>
        </w:rPr>
        <w:t xml:space="preserve"> и</w:t>
      </w:r>
      <w:proofErr w:type="gramEnd"/>
      <w:r w:rsidR="00437F2E" w:rsidRPr="005F2763">
        <w:rPr>
          <w:sz w:val="26"/>
          <w:szCs w:val="26"/>
        </w:rPr>
        <w:t xml:space="preserve"> водоотведения</w:t>
      </w:r>
      <w:r w:rsidRPr="005F2763">
        <w:rPr>
          <w:sz w:val="26"/>
          <w:szCs w:val="26"/>
        </w:rPr>
        <w:t>.</w:t>
      </w:r>
    </w:p>
    <w:p w:rsidR="00A741A5" w:rsidRPr="005F2763" w:rsidRDefault="00A741A5" w:rsidP="00A741A5">
      <w:pPr>
        <w:spacing w:before="120" w:after="120" w:line="360" w:lineRule="auto"/>
        <w:ind w:firstLine="851"/>
        <w:jc w:val="both"/>
        <w:rPr>
          <w:sz w:val="26"/>
          <w:szCs w:val="26"/>
        </w:rPr>
      </w:pPr>
      <w:r w:rsidRPr="005F2763">
        <w:rPr>
          <w:sz w:val="26"/>
          <w:szCs w:val="26"/>
        </w:rPr>
        <w:t xml:space="preserve">Проектирование систем водоснабжения </w:t>
      </w:r>
      <w:r w:rsidR="008D10A9">
        <w:rPr>
          <w:sz w:val="26"/>
          <w:szCs w:val="26"/>
        </w:rPr>
        <w:t>муниципальных образований</w:t>
      </w:r>
      <w:r w:rsidRPr="005F2763">
        <w:rPr>
          <w:sz w:val="26"/>
          <w:szCs w:val="26"/>
        </w:rPr>
        <w:t xml:space="preserve"> представляет собой комплексную задачу, от правильного решения которой во многом зависят масштабы необходимых капи</w:t>
      </w:r>
      <w:r w:rsidR="00437F2E" w:rsidRPr="005F2763">
        <w:rPr>
          <w:sz w:val="26"/>
          <w:szCs w:val="26"/>
        </w:rPr>
        <w:t>тальных вложений в эти системы.</w:t>
      </w:r>
    </w:p>
    <w:p w:rsidR="00A741A5" w:rsidRPr="005F2763" w:rsidRDefault="00A741A5" w:rsidP="00A741A5">
      <w:pPr>
        <w:spacing w:before="120" w:after="120" w:line="360" w:lineRule="auto"/>
        <w:ind w:firstLine="851"/>
        <w:jc w:val="both"/>
        <w:rPr>
          <w:sz w:val="26"/>
          <w:szCs w:val="26"/>
        </w:rPr>
      </w:pPr>
      <w:r w:rsidRPr="005F2763">
        <w:rPr>
          <w:sz w:val="26"/>
          <w:szCs w:val="26"/>
        </w:rPr>
        <w:t>Схемы разрабатываются на основе анализа фактических нагрузок потребителей по водоснабжению с учётом перспективного развития, структуры баланса водопотребления региона, оценки существующего состояния головных водозаборных сооружений, насосных станций, а также водопроводных сетей и возможности их дальнейшего использования, рассмотрения вопросов надёжности,</w:t>
      </w:r>
      <w:r w:rsidR="00437F2E" w:rsidRPr="005F2763">
        <w:rPr>
          <w:sz w:val="26"/>
          <w:szCs w:val="26"/>
        </w:rPr>
        <w:t xml:space="preserve"> экономичности.</w:t>
      </w:r>
    </w:p>
    <w:p w:rsidR="00A741A5" w:rsidRPr="005F2763" w:rsidRDefault="00A741A5" w:rsidP="00A741A5">
      <w:pPr>
        <w:spacing w:before="120" w:after="120" w:line="360" w:lineRule="auto"/>
        <w:ind w:firstLine="851"/>
        <w:jc w:val="both"/>
        <w:rPr>
          <w:sz w:val="26"/>
          <w:szCs w:val="26"/>
        </w:rPr>
      </w:pPr>
      <w:r w:rsidRPr="005F2763">
        <w:rPr>
          <w:sz w:val="26"/>
          <w:szCs w:val="26"/>
        </w:rPr>
        <w:t>Основанием для разработки и реализации схемы водоснабжения и водоотведения является Федеральный закон от 07.12.2011 № 416-ФЗ «О водоснабжении и водоотведении»,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w:t>
      </w:r>
      <w:r w:rsidR="00437F2E" w:rsidRPr="005F2763">
        <w:rPr>
          <w:sz w:val="26"/>
          <w:szCs w:val="26"/>
        </w:rPr>
        <w:t>.</w:t>
      </w:r>
    </w:p>
    <w:p w:rsidR="00971BF4" w:rsidRPr="005F2763" w:rsidRDefault="006A73E8" w:rsidP="00642E62">
      <w:pPr>
        <w:pStyle w:val="20"/>
        <w:keepNext w:val="0"/>
        <w:pageBreakBefore/>
        <w:numPr>
          <w:ilvl w:val="1"/>
          <w:numId w:val="45"/>
        </w:numPr>
        <w:suppressLineNumbers w:val="0"/>
        <w:tabs>
          <w:tab w:val="clear" w:pos="9356"/>
        </w:tabs>
        <w:spacing w:before="120" w:after="240"/>
        <w:ind w:left="788" w:hanging="431"/>
      </w:pPr>
      <w:bookmarkStart w:id="7" w:name="_Toc403652975"/>
      <w:r w:rsidRPr="005F2763">
        <w:rPr>
          <w:lang w:val="ru-RU"/>
        </w:rPr>
        <w:lastRenderedPageBreak/>
        <w:t xml:space="preserve">Технико-экономическое состояние централизованных систем водоснабжения </w:t>
      </w:r>
      <w:r w:rsidR="00A741A5" w:rsidRPr="005F2763">
        <w:rPr>
          <w:lang w:val="ru-RU"/>
        </w:rPr>
        <w:t>МО «</w:t>
      </w:r>
      <w:proofErr w:type="spellStart"/>
      <w:r w:rsidR="008B71C8">
        <w:rPr>
          <w:lang w:val="ru-RU"/>
        </w:rPr>
        <w:t>Вырицкое</w:t>
      </w:r>
      <w:proofErr w:type="spellEnd"/>
      <w:r w:rsidR="00A741A5" w:rsidRPr="005F2763">
        <w:rPr>
          <w:lang w:val="ru-RU"/>
        </w:rPr>
        <w:t xml:space="preserve"> </w:t>
      </w:r>
      <w:r w:rsidR="008B71C8">
        <w:rPr>
          <w:lang w:val="ru-RU"/>
        </w:rPr>
        <w:t>городское</w:t>
      </w:r>
      <w:r w:rsidR="00A741A5" w:rsidRPr="005F2763">
        <w:rPr>
          <w:lang w:val="ru-RU"/>
        </w:rPr>
        <w:t xml:space="preserve"> поселение»</w:t>
      </w:r>
      <w:bookmarkEnd w:id="7"/>
    </w:p>
    <w:p w:rsidR="00D5090E" w:rsidRPr="005F2763" w:rsidRDefault="006A73E8" w:rsidP="00642E62">
      <w:pPr>
        <w:pStyle w:val="20"/>
        <w:keepNext w:val="0"/>
        <w:numPr>
          <w:ilvl w:val="2"/>
          <w:numId w:val="45"/>
        </w:numPr>
        <w:suppressLineNumbers w:val="0"/>
        <w:tabs>
          <w:tab w:val="clear" w:pos="9356"/>
        </w:tabs>
        <w:spacing w:before="120" w:after="240"/>
        <w:rPr>
          <w:sz w:val="24"/>
        </w:rPr>
      </w:pPr>
      <w:bookmarkStart w:id="8" w:name="_Toc403652976"/>
      <w:r w:rsidRPr="005F2763">
        <w:rPr>
          <w:sz w:val="24"/>
          <w:lang w:val="ru-RU"/>
        </w:rPr>
        <w:t xml:space="preserve">Описание системы и структуры водоснабжения </w:t>
      </w:r>
      <w:r w:rsidR="00A741A5" w:rsidRPr="005F2763">
        <w:rPr>
          <w:sz w:val="24"/>
          <w:lang w:val="ru-RU"/>
        </w:rPr>
        <w:t>МО «</w:t>
      </w:r>
      <w:proofErr w:type="spellStart"/>
      <w:r w:rsidR="008B71C8">
        <w:rPr>
          <w:sz w:val="24"/>
          <w:lang w:val="ru-RU"/>
        </w:rPr>
        <w:t>Вырицкое</w:t>
      </w:r>
      <w:proofErr w:type="spellEnd"/>
      <w:r w:rsidR="00A741A5" w:rsidRPr="005F2763">
        <w:rPr>
          <w:sz w:val="24"/>
          <w:lang w:val="ru-RU"/>
        </w:rPr>
        <w:t xml:space="preserve"> </w:t>
      </w:r>
      <w:r w:rsidR="008B71C8">
        <w:rPr>
          <w:sz w:val="24"/>
          <w:lang w:val="ru-RU"/>
        </w:rPr>
        <w:t xml:space="preserve">городское </w:t>
      </w:r>
      <w:r w:rsidR="00A741A5" w:rsidRPr="005F2763">
        <w:rPr>
          <w:sz w:val="24"/>
          <w:lang w:val="ru-RU"/>
        </w:rPr>
        <w:t>поселение»</w:t>
      </w:r>
      <w:r w:rsidRPr="005F2763">
        <w:rPr>
          <w:sz w:val="24"/>
          <w:lang w:val="ru-RU"/>
        </w:rPr>
        <w:t xml:space="preserve"> и деление территории на эксплуатационные зоны</w:t>
      </w:r>
      <w:bookmarkEnd w:id="8"/>
    </w:p>
    <w:p w:rsidR="00AC1DC3" w:rsidRPr="005F2763" w:rsidRDefault="00AC1DC3" w:rsidP="00AC1DC3">
      <w:pPr>
        <w:spacing w:before="120" w:after="120" w:line="360" w:lineRule="auto"/>
        <w:ind w:firstLine="851"/>
        <w:jc w:val="both"/>
        <w:rPr>
          <w:sz w:val="26"/>
          <w:szCs w:val="26"/>
        </w:rPr>
      </w:pPr>
      <w:r w:rsidRPr="005F2763">
        <w:rPr>
          <w:sz w:val="26"/>
          <w:szCs w:val="26"/>
        </w:rPr>
        <w:t xml:space="preserve">Границы муниципальных образований </w:t>
      </w:r>
      <w:r w:rsidR="00E45BBC" w:rsidRPr="005F2763">
        <w:rPr>
          <w:sz w:val="26"/>
          <w:szCs w:val="26"/>
        </w:rPr>
        <w:t>Гатчинского</w:t>
      </w:r>
      <w:r w:rsidRPr="005F2763">
        <w:rPr>
          <w:sz w:val="26"/>
          <w:szCs w:val="26"/>
        </w:rPr>
        <w:t xml:space="preserve"> района Ленинградской области представлены на рис</w:t>
      </w:r>
      <w:r w:rsidR="00DD268E" w:rsidRPr="005F2763">
        <w:rPr>
          <w:sz w:val="26"/>
          <w:szCs w:val="26"/>
        </w:rPr>
        <w:t>унке</w:t>
      </w:r>
      <w:r w:rsidRPr="005F2763">
        <w:rPr>
          <w:sz w:val="26"/>
          <w:szCs w:val="26"/>
        </w:rPr>
        <w:t xml:space="preserve"> 1.</w:t>
      </w:r>
    </w:p>
    <w:p w:rsidR="00AC1DC3" w:rsidRPr="005F2763" w:rsidRDefault="00A67C43" w:rsidP="00A67C43">
      <w:pPr>
        <w:spacing w:before="120" w:after="120" w:line="360" w:lineRule="auto"/>
        <w:jc w:val="center"/>
        <w:rPr>
          <w:sz w:val="26"/>
          <w:szCs w:val="26"/>
        </w:rPr>
      </w:pPr>
      <w:r w:rsidRPr="005F2763">
        <w:rPr>
          <w:noProof/>
          <w:sz w:val="26"/>
          <w:szCs w:val="26"/>
          <w:lang w:eastAsia="ru-RU"/>
        </w:rPr>
        <w:drawing>
          <wp:inline distT="0" distB="0" distL="0" distR="0" wp14:anchorId="477BA28D" wp14:editId="6D17D00A">
            <wp:extent cx="4867275" cy="6887815"/>
            <wp:effectExtent l="19050" t="19050" r="9525" b="2794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tchinskiy-rajon-karta-granits-gorodskih-i-selskih-poseleniy.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67275" cy="6887815"/>
                    </a:xfrm>
                    <a:prstGeom prst="rect">
                      <a:avLst/>
                    </a:prstGeom>
                    <a:ln>
                      <a:solidFill>
                        <a:schemeClr val="tx1"/>
                      </a:solidFill>
                    </a:ln>
                  </pic:spPr>
                </pic:pic>
              </a:graphicData>
            </a:graphic>
          </wp:inline>
        </w:drawing>
      </w:r>
    </w:p>
    <w:p w:rsidR="00AC1DC3" w:rsidRPr="005F2763" w:rsidRDefault="00AC1DC3" w:rsidP="001B2CCD">
      <w:pPr>
        <w:pStyle w:val="a2"/>
      </w:pPr>
      <w:r w:rsidRPr="005F2763">
        <w:t xml:space="preserve">Границы муниципальных образований </w:t>
      </w:r>
      <w:r w:rsidR="008E6C3B" w:rsidRPr="005F2763">
        <w:rPr>
          <w:lang w:val="ru-RU"/>
        </w:rPr>
        <w:t>Гатчинского</w:t>
      </w:r>
      <w:r w:rsidRPr="005F2763">
        <w:t xml:space="preserve"> района Ленинградской области</w:t>
      </w:r>
    </w:p>
    <w:p w:rsidR="00AB70B0" w:rsidRPr="005F2763" w:rsidRDefault="008B71C8" w:rsidP="00DD268E">
      <w:pPr>
        <w:spacing w:before="120" w:after="120" w:line="360" w:lineRule="auto"/>
        <w:ind w:firstLine="851"/>
        <w:jc w:val="both"/>
        <w:rPr>
          <w:sz w:val="26"/>
          <w:szCs w:val="26"/>
        </w:rPr>
      </w:pPr>
      <w:proofErr w:type="spellStart"/>
      <w:r>
        <w:rPr>
          <w:sz w:val="26"/>
          <w:szCs w:val="26"/>
        </w:rPr>
        <w:lastRenderedPageBreak/>
        <w:t>Вырицкое</w:t>
      </w:r>
      <w:proofErr w:type="spellEnd"/>
      <w:r>
        <w:rPr>
          <w:sz w:val="26"/>
          <w:szCs w:val="26"/>
        </w:rPr>
        <w:t xml:space="preserve"> городское </w:t>
      </w:r>
      <w:r w:rsidR="00AB70B0" w:rsidRPr="005F2763">
        <w:rPr>
          <w:sz w:val="26"/>
          <w:szCs w:val="26"/>
        </w:rPr>
        <w:t xml:space="preserve">поселение – муниципальное образование в центральной части Гатчинского муниципального района Ленинградской области, граничит: на севере </w:t>
      </w:r>
      <w:r w:rsidR="00AB70B0" w:rsidRPr="005F2763">
        <w:rPr>
          <w:sz w:val="26"/>
          <w:szCs w:val="26"/>
        </w:rPr>
        <w:softHyphen/>
        <w:t xml:space="preserve">– </w:t>
      </w:r>
      <w:r w:rsidR="00344746">
        <w:rPr>
          <w:sz w:val="26"/>
          <w:szCs w:val="26"/>
        </w:rPr>
        <w:t xml:space="preserve">с </w:t>
      </w:r>
      <w:proofErr w:type="spellStart"/>
      <w:r w:rsidR="00344746">
        <w:rPr>
          <w:sz w:val="26"/>
          <w:szCs w:val="26"/>
        </w:rPr>
        <w:t>Сусанинским</w:t>
      </w:r>
      <w:proofErr w:type="spellEnd"/>
      <w:r w:rsidR="00344746">
        <w:rPr>
          <w:sz w:val="26"/>
          <w:szCs w:val="26"/>
        </w:rPr>
        <w:t xml:space="preserve"> сельским поселением, на западе – с Сиверским и </w:t>
      </w:r>
      <w:proofErr w:type="spellStart"/>
      <w:r w:rsidR="00344746">
        <w:rPr>
          <w:sz w:val="26"/>
          <w:szCs w:val="26"/>
        </w:rPr>
        <w:t>Дружногорским</w:t>
      </w:r>
      <w:proofErr w:type="spellEnd"/>
      <w:r w:rsidR="00344746">
        <w:rPr>
          <w:sz w:val="26"/>
          <w:szCs w:val="26"/>
        </w:rPr>
        <w:t xml:space="preserve"> сельскими поселениями, на юго-западе – с </w:t>
      </w:r>
      <w:proofErr w:type="spellStart"/>
      <w:r w:rsidR="00344746">
        <w:rPr>
          <w:sz w:val="26"/>
          <w:szCs w:val="26"/>
        </w:rPr>
        <w:t>Лужским</w:t>
      </w:r>
      <w:proofErr w:type="spellEnd"/>
      <w:r w:rsidR="00344746">
        <w:rPr>
          <w:sz w:val="26"/>
          <w:szCs w:val="26"/>
        </w:rPr>
        <w:t xml:space="preserve"> муниципальным районом,  на востоке с </w:t>
      </w:r>
      <w:proofErr w:type="spellStart"/>
      <w:r w:rsidR="00344746">
        <w:rPr>
          <w:sz w:val="26"/>
          <w:szCs w:val="26"/>
        </w:rPr>
        <w:t>Тосненским</w:t>
      </w:r>
      <w:proofErr w:type="spellEnd"/>
      <w:r w:rsidR="00344746">
        <w:rPr>
          <w:sz w:val="26"/>
          <w:szCs w:val="26"/>
        </w:rPr>
        <w:t xml:space="preserve"> муниципальным районом</w:t>
      </w:r>
      <w:r w:rsidR="00AB70B0" w:rsidRPr="005F2763">
        <w:rPr>
          <w:sz w:val="26"/>
          <w:szCs w:val="26"/>
        </w:rPr>
        <w:t>.</w:t>
      </w:r>
    </w:p>
    <w:p w:rsidR="00AB70B0" w:rsidRPr="005F2763" w:rsidRDefault="00AB70B0" w:rsidP="00DD268E">
      <w:pPr>
        <w:spacing w:before="120" w:after="120" w:line="360" w:lineRule="auto"/>
        <w:ind w:firstLine="851"/>
        <w:jc w:val="both"/>
        <w:rPr>
          <w:sz w:val="26"/>
          <w:szCs w:val="26"/>
        </w:rPr>
      </w:pPr>
      <w:r w:rsidRPr="005F2763">
        <w:rPr>
          <w:sz w:val="26"/>
          <w:szCs w:val="26"/>
        </w:rPr>
        <w:t xml:space="preserve">Расположение </w:t>
      </w:r>
      <w:proofErr w:type="spellStart"/>
      <w:r w:rsidR="00344746">
        <w:rPr>
          <w:sz w:val="26"/>
          <w:szCs w:val="26"/>
        </w:rPr>
        <w:t>Вырицкого</w:t>
      </w:r>
      <w:proofErr w:type="spellEnd"/>
      <w:r w:rsidR="00344746">
        <w:rPr>
          <w:sz w:val="26"/>
          <w:szCs w:val="26"/>
        </w:rPr>
        <w:t xml:space="preserve"> городского</w:t>
      </w:r>
      <w:r w:rsidRPr="005F2763">
        <w:rPr>
          <w:sz w:val="26"/>
          <w:szCs w:val="26"/>
        </w:rPr>
        <w:t xml:space="preserve"> поселения на карте Гатчинского района представлено на рисунке 2.</w:t>
      </w:r>
    </w:p>
    <w:p w:rsidR="00AB70B0" w:rsidRPr="005F2763" w:rsidRDefault="00AB70B0" w:rsidP="00AB70B0">
      <w:pPr>
        <w:spacing w:before="120" w:after="120" w:line="360" w:lineRule="auto"/>
        <w:jc w:val="center"/>
        <w:rPr>
          <w:sz w:val="26"/>
          <w:szCs w:val="26"/>
        </w:rPr>
      </w:pPr>
      <w:r w:rsidRPr="005F2763">
        <w:rPr>
          <w:noProof/>
          <w:sz w:val="26"/>
          <w:szCs w:val="26"/>
          <w:lang w:eastAsia="ru-RU"/>
        </w:rPr>
        <w:drawing>
          <wp:inline distT="0" distB="0" distL="0" distR="0" wp14:anchorId="1504FAF1" wp14:editId="7B1BB18F">
            <wp:extent cx="5193956" cy="6193793"/>
            <wp:effectExtent l="19050" t="19050" r="26035" b="165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Kobrinskoe_selskoe_poselenie.png"/>
                    <pic:cNvPicPr/>
                  </pic:nvPicPr>
                  <pic:blipFill>
                    <a:blip r:embed="rId14">
                      <a:extLst>
                        <a:ext uri="{28A0092B-C50C-407E-A947-70E740481C1C}">
                          <a14:useLocalDpi xmlns:a14="http://schemas.microsoft.com/office/drawing/2010/main" val="0"/>
                        </a:ext>
                      </a:extLst>
                    </a:blip>
                    <a:stretch>
                      <a:fillRect/>
                    </a:stretch>
                  </pic:blipFill>
                  <pic:spPr>
                    <a:xfrm>
                      <a:off x="0" y="0"/>
                      <a:ext cx="5193956" cy="6193793"/>
                    </a:xfrm>
                    <a:prstGeom prst="rect">
                      <a:avLst/>
                    </a:prstGeom>
                    <a:ln>
                      <a:solidFill>
                        <a:schemeClr val="tx1"/>
                      </a:solidFill>
                    </a:ln>
                  </pic:spPr>
                </pic:pic>
              </a:graphicData>
            </a:graphic>
          </wp:inline>
        </w:drawing>
      </w:r>
    </w:p>
    <w:p w:rsidR="00AB70B0" w:rsidRPr="005F2763" w:rsidRDefault="00AB70B0" w:rsidP="001B2CCD">
      <w:pPr>
        <w:pStyle w:val="a2"/>
        <w:rPr>
          <w:sz w:val="26"/>
          <w:szCs w:val="26"/>
        </w:rPr>
      </w:pPr>
      <w:r w:rsidRPr="005F2763">
        <w:t xml:space="preserve">Расположение </w:t>
      </w:r>
      <w:proofErr w:type="spellStart"/>
      <w:r w:rsidR="00344746">
        <w:rPr>
          <w:lang w:val="ru-RU"/>
        </w:rPr>
        <w:t>Вырицкого</w:t>
      </w:r>
      <w:proofErr w:type="spellEnd"/>
      <w:r w:rsidRPr="005F2763">
        <w:t xml:space="preserve"> </w:t>
      </w:r>
      <w:r w:rsidR="00344746">
        <w:rPr>
          <w:lang w:val="ru-RU"/>
        </w:rPr>
        <w:t>Г</w:t>
      </w:r>
      <w:r w:rsidRPr="005F2763">
        <w:t>П на карте Гатчинского муниципального района</w:t>
      </w:r>
    </w:p>
    <w:p w:rsidR="00DD268E" w:rsidRPr="005F2763" w:rsidRDefault="008E6C3B" w:rsidP="00DD268E">
      <w:pPr>
        <w:spacing w:before="120" w:after="120" w:line="360" w:lineRule="auto"/>
        <w:ind w:firstLine="851"/>
        <w:jc w:val="both"/>
        <w:rPr>
          <w:sz w:val="26"/>
          <w:szCs w:val="26"/>
        </w:rPr>
      </w:pPr>
      <w:r w:rsidRPr="005F2763">
        <w:rPr>
          <w:sz w:val="26"/>
          <w:szCs w:val="26"/>
        </w:rPr>
        <w:lastRenderedPageBreak/>
        <w:t>В</w:t>
      </w:r>
      <w:r w:rsidR="00DD268E" w:rsidRPr="005F2763">
        <w:rPr>
          <w:sz w:val="26"/>
          <w:szCs w:val="26"/>
        </w:rPr>
        <w:t xml:space="preserve"> состав муниципального образования </w:t>
      </w:r>
      <w:proofErr w:type="spellStart"/>
      <w:r w:rsidR="00C226EF">
        <w:rPr>
          <w:sz w:val="26"/>
          <w:szCs w:val="26"/>
        </w:rPr>
        <w:t>Вырицкое</w:t>
      </w:r>
      <w:proofErr w:type="spellEnd"/>
      <w:r w:rsidR="00C226EF">
        <w:rPr>
          <w:sz w:val="26"/>
          <w:szCs w:val="26"/>
        </w:rPr>
        <w:t xml:space="preserve"> городское</w:t>
      </w:r>
      <w:r w:rsidR="00DD268E" w:rsidRPr="005F2763">
        <w:rPr>
          <w:sz w:val="26"/>
          <w:szCs w:val="26"/>
        </w:rPr>
        <w:t xml:space="preserve"> поселение входят </w:t>
      </w:r>
      <w:r w:rsidR="00C226EF">
        <w:rPr>
          <w:sz w:val="26"/>
          <w:szCs w:val="26"/>
        </w:rPr>
        <w:t>21 деревня, 4 поселка, 1 поселок при станции и 1 хутор</w:t>
      </w:r>
      <w:r w:rsidR="000F1F27" w:rsidRPr="005F2763">
        <w:rPr>
          <w:sz w:val="26"/>
          <w:szCs w:val="26"/>
        </w:rPr>
        <w:t>, в том числе</w:t>
      </w:r>
      <w:r w:rsidR="00DD268E" w:rsidRPr="005F2763">
        <w:rPr>
          <w:sz w:val="26"/>
          <w:szCs w:val="26"/>
        </w:rPr>
        <w:t>:</w:t>
      </w:r>
    </w:p>
    <w:tbl>
      <w:tblPr>
        <w:tblW w:w="5000" w:type="pct"/>
        <w:jc w:val="center"/>
        <w:tblCellMar>
          <w:left w:w="70" w:type="dxa"/>
          <w:right w:w="70" w:type="dxa"/>
        </w:tblCellMar>
        <w:tblLook w:val="0000" w:firstRow="0" w:lastRow="0" w:firstColumn="0" w:lastColumn="0" w:noHBand="0" w:noVBand="0"/>
      </w:tblPr>
      <w:tblGrid>
        <w:gridCol w:w="9778"/>
      </w:tblGrid>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gramStart"/>
            <w:r w:rsidRPr="005D7F51">
              <w:rPr>
                <w:rFonts w:ascii="Times New Roman" w:hAnsi="Times New Roman" w:cs="Times New Roman"/>
                <w:sz w:val="26"/>
                <w:szCs w:val="26"/>
              </w:rPr>
              <w:t>Большие</w:t>
            </w:r>
            <w:proofErr w:type="gramEnd"/>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Слудицы</w:t>
            </w:r>
            <w:proofErr w:type="spellEnd"/>
            <w:r w:rsidRPr="005D7F51">
              <w:rPr>
                <w:rFonts w:ascii="Times New Roman" w:hAnsi="Times New Roman" w:cs="Times New Roman"/>
                <w:sz w:val="26"/>
                <w:szCs w:val="26"/>
              </w:rPr>
              <w:t>,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Борисово,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Введенское,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Воцко</w:t>
            </w:r>
            <w:proofErr w:type="spellEnd"/>
            <w:r w:rsidRPr="005D7F51">
              <w:rPr>
                <w:rFonts w:ascii="Times New Roman" w:hAnsi="Times New Roman" w:cs="Times New Roman"/>
                <w:sz w:val="26"/>
                <w:szCs w:val="26"/>
              </w:rPr>
              <w:t>,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Вырица, городской поселок;</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Горки,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Дальний, поселок;</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Загуляево</w:t>
            </w:r>
            <w:proofErr w:type="spellEnd"/>
            <w:r w:rsidRPr="005D7F51">
              <w:rPr>
                <w:rFonts w:ascii="Times New Roman" w:hAnsi="Times New Roman" w:cs="Times New Roman"/>
                <w:sz w:val="26"/>
                <w:szCs w:val="26"/>
              </w:rPr>
              <w:t>, хутор;</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Каушта</w:t>
            </w:r>
            <w:proofErr w:type="spellEnd"/>
            <w:r w:rsidRPr="005D7F51">
              <w:rPr>
                <w:rFonts w:ascii="Times New Roman" w:hAnsi="Times New Roman" w:cs="Times New Roman"/>
                <w:sz w:val="26"/>
                <w:szCs w:val="26"/>
              </w:rPr>
              <w:t>,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Клетно</w:t>
            </w:r>
            <w:proofErr w:type="spellEnd"/>
            <w:r w:rsidRPr="005D7F51">
              <w:rPr>
                <w:rFonts w:ascii="Times New Roman" w:hAnsi="Times New Roman" w:cs="Times New Roman"/>
                <w:sz w:val="26"/>
                <w:szCs w:val="26"/>
              </w:rPr>
              <w:t>,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Кремено</w:t>
            </w:r>
            <w:proofErr w:type="spellEnd"/>
            <w:r w:rsidRPr="005D7F51">
              <w:rPr>
                <w:rFonts w:ascii="Times New Roman" w:hAnsi="Times New Roman" w:cs="Times New Roman"/>
                <w:sz w:val="26"/>
                <w:szCs w:val="26"/>
              </w:rPr>
              <w:t>,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Малые </w:t>
            </w:r>
            <w:proofErr w:type="spellStart"/>
            <w:r w:rsidRPr="005D7F51">
              <w:rPr>
                <w:rFonts w:ascii="Times New Roman" w:hAnsi="Times New Roman" w:cs="Times New Roman"/>
                <w:sz w:val="26"/>
                <w:szCs w:val="26"/>
              </w:rPr>
              <w:t>Слудицы</w:t>
            </w:r>
            <w:proofErr w:type="spellEnd"/>
            <w:r w:rsidRPr="005D7F51">
              <w:rPr>
                <w:rFonts w:ascii="Times New Roman" w:hAnsi="Times New Roman" w:cs="Times New Roman"/>
                <w:sz w:val="26"/>
                <w:szCs w:val="26"/>
              </w:rPr>
              <w:t>,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Мины,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Нестерково</w:t>
            </w:r>
            <w:proofErr w:type="spellEnd"/>
            <w:r w:rsidRPr="005D7F51">
              <w:rPr>
                <w:rFonts w:ascii="Times New Roman" w:hAnsi="Times New Roman" w:cs="Times New Roman"/>
                <w:sz w:val="26"/>
                <w:szCs w:val="26"/>
              </w:rPr>
              <w:t>,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Никольское,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Новинка,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Новинка, поселок;</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Озерешно,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Ольховец</w:t>
            </w:r>
            <w:proofErr w:type="spellEnd"/>
            <w:r w:rsidRPr="005D7F51">
              <w:rPr>
                <w:rFonts w:ascii="Times New Roman" w:hAnsi="Times New Roman" w:cs="Times New Roman"/>
                <w:sz w:val="26"/>
                <w:szCs w:val="26"/>
              </w:rPr>
              <w:t>,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Порожек,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Ракитино</w:t>
            </w:r>
            <w:proofErr w:type="spellEnd"/>
            <w:r w:rsidRPr="005D7F51">
              <w:rPr>
                <w:rFonts w:ascii="Times New Roman" w:hAnsi="Times New Roman" w:cs="Times New Roman"/>
                <w:sz w:val="26"/>
                <w:szCs w:val="26"/>
              </w:rPr>
              <w:t>,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Савкино, деревня;</w:t>
            </w:r>
          </w:p>
        </w:tc>
      </w:tr>
      <w:tr w:rsidR="00C226EF" w:rsidRPr="005D7F51" w:rsidTr="00C226EF">
        <w:trPr>
          <w:cantSplit/>
          <w:trHeight w:val="134"/>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Слудицы</w:t>
            </w:r>
            <w:proofErr w:type="spellEnd"/>
            <w:r w:rsidRPr="005D7F51">
              <w:rPr>
                <w:rFonts w:ascii="Times New Roman" w:hAnsi="Times New Roman" w:cs="Times New Roman"/>
                <w:sz w:val="26"/>
                <w:szCs w:val="26"/>
              </w:rPr>
              <w:t>, поселок при железнодорожной станции;</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Тарасино</w:t>
            </w:r>
            <w:proofErr w:type="spellEnd"/>
            <w:r w:rsidRPr="005D7F51">
              <w:rPr>
                <w:rFonts w:ascii="Times New Roman" w:hAnsi="Times New Roman" w:cs="Times New Roman"/>
                <w:sz w:val="26"/>
                <w:szCs w:val="26"/>
              </w:rPr>
              <w:t>,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Хаймино</w:t>
            </w:r>
            <w:proofErr w:type="spellEnd"/>
            <w:r w:rsidRPr="005D7F51">
              <w:rPr>
                <w:rFonts w:ascii="Times New Roman" w:hAnsi="Times New Roman" w:cs="Times New Roman"/>
                <w:sz w:val="26"/>
                <w:szCs w:val="26"/>
              </w:rPr>
              <w:t>,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Чаща, деревня;</w:t>
            </w:r>
          </w:p>
        </w:tc>
      </w:tr>
      <w:tr w:rsidR="00C226EF" w:rsidRPr="005D7F51" w:rsidTr="00C226EF">
        <w:trPr>
          <w:cantSplit/>
          <w:trHeight w:val="240"/>
          <w:jc w:val="center"/>
        </w:trPr>
        <w:tc>
          <w:tcPr>
            <w:tcW w:w="5000" w:type="pct"/>
            <w:vAlign w:val="center"/>
          </w:tcPr>
          <w:p w:rsidR="00C226EF" w:rsidRPr="005D7F51" w:rsidRDefault="00C226EF" w:rsidP="00C226EF">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Чаща, поселок;</w:t>
            </w:r>
          </w:p>
        </w:tc>
      </w:tr>
    </w:tbl>
    <w:p w:rsidR="00AC1DC3" w:rsidRDefault="00DD268E" w:rsidP="00AC1DC3">
      <w:pPr>
        <w:spacing w:before="120" w:after="120" w:line="360" w:lineRule="auto"/>
        <w:ind w:firstLine="851"/>
        <w:jc w:val="both"/>
        <w:rPr>
          <w:sz w:val="26"/>
          <w:szCs w:val="26"/>
        </w:rPr>
      </w:pPr>
      <w:proofErr w:type="gramStart"/>
      <w:r w:rsidRPr="005F2763">
        <w:rPr>
          <w:sz w:val="26"/>
          <w:szCs w:val="26"/>
        </w:rPr>
        <w:t>Централиз</w:t>
      </w:r>
      <w:r w:rsidR="001F6797" w:rsidRPr="005F2763">
        <w:rPr>
          <w:sz w:val="26"/>
          <w:szCs w:val="26"/>
        </w:rPr>
        <w:t>ованное</w:t>
      </w:r>
      <w:proofErr w:type="gramEnd"/>
      <w:r w:rsidR="001F6797" w:rsidRPr="005F2763">
        <w:rPr>
          <w:sz w:val="26"/>
          <w:szCs w:val="26"/>
        </w:rPr>
        <w:t xml:space="preserve"> ХВС имеется в </w:t>
      </w:r>
      <w:r w:rsidR="00C226EF">
        <w:rPr>
          <w:sz w:val="26"/>
          <w:szCs w:val="26"/>
        </w:rPr>
        <w:t>двух</w:t>
      </w:r>
      <w:r w:rsidRPr="005F2763">
        <w:rPr>
          <w:sz w:val="26"/>
          <w:szCs w:val="26"/>
        </w:rPr>
        <w:t xml:space="preserve"> населенных пунктах: </w:t>
      </w:r>
      <w:r w:rsidR="001F6797" w:rsidRPr="005F2763">
        <w:rPr>
          <w:sz w:val="26"/>
          <w:szCs w:val="26"/>
        </w:rPr>
        <w:t xml:space="preserve">пос. </w:t>
      </w:r>
      <w:r w:rsidR="00C226EF">
        <w:rPr>
          <w:sz w:val="26"/>
          <w:szCs w:val="26"/>
        </w:rPr>
        <w:t>Вырица и дер. Мины</w:t>
      </w:r>
      <w:r w:rsidRPr="005F2763">
        <w:rPr>
          <w:sz w:val="26"/>
          <w:szCs w:val="26"/>
        </w:rPr>
        <w:t>. Данные системы являются локальными и не зависят друг от друга.</w:t>
      </w:r>
    </w:p>
    <w:p w:rsidR="000F292D" w:rsidRPr="005F2763" w:rsidRDefault="000F292D" w:rsidP="000F292D">
      <w:pPr>
        <w:spacing w:before="120" w:after="120" w:line="360" w:lineRule="auto"/>
        <w:ind w:firstLine="851"/>
        <w:jc w:val="both"/>
        <w:rPr>
          <w:sz w:val="26"/>
          <w:szCs w:val="26"/>
        </w:rPr>
      </w:pPr>
      <w:r w:rsidRPr="005F2763">
        <w:rPr>
          <w:sz w:val="26"/>
          <w:szCs w:val="26"/>
        </w:rPr>
        <w:lastRenderedPageBreak/>
        <w:t xml:space="preserve">Водоснабжение остальных населенных пунктов осуществляется от индивидуальных колодцев и скважин. </w:t>
      </w:r>
    </w:p>
    <w:p w:rsidR="006461F1" w:rsidRPr="007A4A3D" w:rsidRDefault="006461F1" w:rsidP="006235DD">
      <w:pPr>
        <w:spacing w:before="120" w:after="120" w:line="360" w:lineRule="auto"/>
        <w:ind w:firstLine="851"/>
        <w:jc w:val="both"/>
        <w:rPr>
          <w:b/>
          <w:sz w:val="26"/>
          <w:szCs w:val="26"/>
        </w:rPr>
      </w:pPr>
      <w:r w:rsidRPr="007A4A3D">
        <w:rPr>
          <w:b/>
          <w:sz w:val="26"/>
          <w:szCs w:val="26"/>
        </w:rPr>
        <w:t>Водоснабжение пос. Вырица</w:t>
      </w:r>
    </w:p>
    <w:p w:rsidR="006461F1" w:rsidRDefault="00633982" w:rsidP="006235DD">
      <w:pPr>
        <w:spacing w:before="120" w:after="120" w:line="360" w:lineRule="auto"/>
        <w:ind w:firstLine="851"/>
        <w:jc w:val="both"/>
        <w:rPr>
          <w:sz w:val="26"/>
          <w:szCs w:val="26"/>
        </w:rPr>
      </w:pPr>
      <w:r>
        <w:rPr>
          <w:sz w:val="26"/>
          <w:szCs w:val="26"/>
        </w:rPr>
        <w:t>Водоснабжение пос. Вырица осуществляют три организации, имеющие на своем балансе источники централизованного водоснабжения, а также распределительные водопроводные сети и сооружения на них.</w:t>
      </w:r>
    </w:p>
    <w:p w:rsidR="007A4A3D" w:rsidRDefault="00633982" w:rsidP="006235DD">
      <w:pPr>
        <w:spacing w:before="120" w:after="120" w:line="360" w:lineRule="auto"/>
        <w:ind w:firstLine="851"/>
        <w:jc w:val="both"/>
        <w:rPr>
          <w:sz w:val="26"/>
          <w:szCs w:val="26"/>
        </w:rPr>
      </w:pPr>
      <w:r>
        <w:rPr>
          <w:sz w:val="26"/>
          <w:szCs w:val="26"/>
        </w:rPr>
        <w:t xml:space="preserve">На балансе ОАО «КСГР» находятся </w:t>
      </w:r>
      <w:r w:rsidR="005E6F65">
        <w:rPr>
          <w:sz w:val="26"/>
          <w:szCs w:val="26"/>
        </w:rPr>
        <w:t>1</w:t>
      </w:r>
      <w:r w:rsidR="004C069B">
        <w:rPr>
          <w:sz w:val="26"/>
          <w:szCs w:val="26"/>
        </w:rPr>
        <w:t>3</w:t>
      </w:r>
      <w:r w:rsidR="00D54FED">
        <w:rPr>
          <w:sz w:val="26"/>
          <w:szCs w:val="26"/>
        </w:rPr>
        <w:t xml:space="preserve"> артезианских скважин</w:t>
      </w:r>
      <w:r w:rsidR="00D62DCB">
        <w:rPr>
          <w:sz w:val="26"/>
          <w:szCs w:val="26"/>
        </w:rPr>
        <w:t xml:space="preserve">, </w:t>
      </w:r>
      <w:r w:rsidR="00D54FED">
        <w:rPr>
          <w:sz w:val="26"/>
          <w:szCs w:val="26"/>
        </w:rPr>
        <w:t xml:space="preserve">а также один водопроводный колодец. </w:t>
      </w:r>
    </w:p>
    <w:p w:rsidR="00EC7CE6" w:rsidRDefault="00EC7CE6" w:rsidP="006235DD">
      <w:pPr>
        <w:spacing w:before="120" w:after="120" w:line="360" w:lineRule="auto"/>
        <w:ind w:firstLine="851"/>
        <w:jc w:val="both"/>
        <w:rPr>
          <w:sz w:val="26"/>
          <w:szCs w:val="26"/>
        </w:rPr>
      </w:pPr>
      <w:r>
        <w:rPr>
          <w:sz w:val="26"/>
          <w:szCs w:val="26"/>
        </w:rPr>
        <w:t>На балансе ООО «Узор» находится одна артезианская скважина, осуществляющая подъем воды для собственных нужд, а также для нужд населения.</w:t>
      </w:r>
    </w:p>
    <w:p w:rsidR="00EC7CE6" w:rsidRDefault="00EC7CE6" w:rsidP="006235DD">
      <w:pPr>
        <w:spacing w:before="120" w:after="120" w:line="360" w:lineRule="auto"/>
        <w:ind w:firstLine="851"/>
        <w:jc w:val="both"/>
        <w:rPr>
          <w:sz w:val="26"/>
          <w:szCs w:val="26"/>
        </w:rPr>
      </w:pPr>
      <w:r>
        <w:rPr>
          <w:sz w:val="26"/>
          <w:szCs w:val="26"/>
        </w:rPr>
        <w:t>В ведении ГБОУ «ДОГ Малыш» находятся четыре скважины, передающие воду на собственные нужды детского оздоровительного городка, а также сторонним потребителям.</w:t>
      </w:r>
    </w:p>
    <w:p w:rsidR="0039797C" w:rsidRPr="007A4A3D" w:rsidRDefault="0039797C" w:rsidP="006235DD">
      <w:pPr>
        <w:spacing w:before="120" w:after="120" w:line="360" w:lineRule="auto"/>
        <w:ind w:firstLine="851"/>
        <w:jc w:val="both"/>
        <w:rPr>
          <w:b/>
          <w:sz w:val="26"/>
          <w:szCs w:val="26"/>
        </w:rPr>
      </w:pPr>
      <w:r w:rsidRPr="007A4A3D">
        <w:rPr>
          <w:b/>
          <w:sz w:val="26"/>
          <w:szCs w:val="26"/>
        </w:rPr>
        <w:t>Водоснабжение дер. Мины</w:t>
      </w:r>
    </w:p>
    <w:p w:rsidR="0039797C" w:rsidRDefault="0039797C" w:rsidP="006235DD">
      <w:pPr>
        <w:spacing w:before="120" w:after="120" w:line="360" w:lineRule="auto"/>
        <w:ind w:firstLine="851"/>
        <w:jc w:val="both"/>
        <w:rPr>
          <w:sz w:val="26"/>
          <w:szCs w:val="26"/>
        </w:rPr>
      </w:pPr>
      <w:r>
        <w:rPr>
          <w:sz w:val="26"/>
          <w:szCs w:val="26"/>
        </w:rPr>
        <w:t xml:space="preserve">Водоснабжение дер. Мины осуществляется одним </w:t>
      </w:r>
      <w:r w:rsidR="00FD736E">
        <w:rPr>
          <w:sz w:val="26"/>
          <w:szCs w:val="26"/>
        </w:rPr>
        <w:t xml:space="preserve">скважным </w:t>
      </w:r>
      <w:r>
        <w:rPr>
          <w:sz w:val="26"/>
          <w:szCs w:val="26"/>
        </w:rPr>
        <w:t xml:space="preserve">насосом </w:t>
      </w:r>
      <w:r w:rsidRPr="0039797C">
        <w:rPr>
          <w:sz w:val="26"/>
          <w:szCs w:val="26"/>
        </w:rPr>
        <w:t>ЭЦВ 8-</w:t>
      </w:r>
      <w:r w:rsidR="00F47CC3">
        <w:rPr>
          <w:sz w:val="26"/>
          <w:szCs w:val="26"/>
        </w:rPr>
        <w:t>40</w:t>
      </w:r>
      <w:r w:rsidRPr="0039797C">
        <w:rPr>
          <w:sz w:val="26"/>
          <w:szCs w:val="26"/>
        </w:rPr>
        <w:t>-</w:t>
      </w:r>
      <w:r w:rsidR="00F47CC3">
        <w:rPr>
          <w:sz w:val="26"/>
          <w:szCs w:val="26"/>
        </w:rPr>
        <w:t>70</w:t>
      </w:r>
      <w:r w:rsidR="00FD736E" w:rsidRPr="00FD736E">
        <w:rPr>
          <w:sz w:val="26"/>
          <w:szCs w:val="26"/>
        </w:rPr>
        <w:t>, имеющим блок управления с частотным регулированием.</w:t>
      </w:r>
      <w:r>
        <w:rPr>
          <w:sz w:val="26"/>
          <w:szCs w:val="26"/>
        </w:rPr>
        <w:t xml:space="preserve"> </w:t>
      </w:r>
    </w:p>
    <w:p w:rsidR="00E74CC6" w:rsidRPr="005F2763" w:rsidRDefault="00E74CC6" w:rsidP="00E74CC6">
      <w:pPr>
        <w:spacing w:before="120" w:after="120" w:line="360" w:lineRule="auto"/>
        <w:ind w:firstLine="851"/>
        <w:jc w:val="both"/>
        <w:rPr>
          <w:sz w:val="26"/>
          <w:szCs w:val="26"/>
        </w:rPr>
      </w:pPr>
      <w:r w:rsidRPr="005F2763">
        <w:rPr>
          <w:sz w:val="26"/>
          <w:szCs w:val="26"/>
        </w:rPr>
        <w:t xml:space="preserve">Характеристики источников водоснабжения МО </w:t>
      </w:r>
      <w:r w:rsidR="0093574F" w:rsidRPr="005F2763">
        <w:rPr>
          <w:sz w:val="26"/>
          <w:szCs w:val="26"/>
        </w:rPr>
        <w:t>«</w:t>
      </w:r>
      <w:proofErr w:type="spellStart"/>
      <w:r w:rsidR="00A93F22">
        <w:rPr>
          <w:sz w:val="26"/>
          <w:szCs w:val="26"/>
        </w:rPr>
        <w:t>Вырицкое</w:t>
      </w:r>
      <w:proofErr w:type="spellEnd"/>
      <w:r w:rsidRPr="005F2763">
        <w:rPr>
          <w:sz w:val="26"/>
          <w:szCs w:val="26"/>
        </w:rPr>
        <w:t xml:space="preserve"> </w:t>
      </w:r>
      <w:r w:rsidR="00A93F22">
        <w:rPr>
          <w:sz w:val="26"/>
          <w:szCs w:val="26"/>
        </w:rPr>
        <w:t xml:space="preserve">городское </w:t>
      </w:r>
      <w:r w:rsidRPr="005F2763">
        <w:rPr>
          <w:sz w:val="26"/>
          <w:szCs w:val="26"/>
        </w:rPr>
        <w:t>поселение» представлены в таблице 1.</w:t>
      </w:r>
    </w:p>
    <w:p w:rsidR="00BC475B" w:rsidRPr="00BC475B" w:rsidRDefault="00BC475B" w:rsidP="00BC475B">
      <w:pPr>
        <w:pStyle w:val="a1"/>
      </w:pPr>
      <w:r w:rsidRPr="00BC475B">
        <w:t>Характеристика источников водоснабжения МО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6"/>
        <w:gridCol w:w="1894"/>
        <w:gridCol w:w="1549"/>
        <w:gridCol w:w="1259"/>
        <w:gridCol w:w="1155"/>
        <w:gridCol w:w="1033"/>
        <w:gridCol w:w="1328"/>
      </w:tblGrid>
      <w:tr w:rsidR="009E2536" w:rsidRPr="0060183E" w:rsidTr="0060183E">
        <w:trPr>
          <w:trHeight w:val="950"/>
          <w:tblHeader/>
        </w:trPr>
        <w:tc>
          <w:tcPr>
            <w:tcW w:w="830" w:type="pct"/>
            <w:shd w:val="clear" w:color="auto" w:fill="auto"/>
            <w:vAlign w:val="center"/>
            <w:hideMark/>
          </w:tcPr>
          <w:p w:rsidR="009E2536" w:rsidRPr="0060183E" w:rsidRDefault="009E2536" w:rsidP="0060183E">
            <w:pPr>
              <w:suppressAutoHyphens/>
              <w:spacing w:after="0" w:line="240" w:lineRule="auto"/>
              <w:jc w:val="center"/>
              <w:rPr>
                <w:rFonts w:eastAsia="Times New Roman"/>
                <w:b/>
                <w:bCs/>
                <w:color w:val="000000"/>
                <w:sz w:val="20"/>
                <w:szCs w:val="20"/>
                <w:lang w:eastAsia="ru-RU"/>
              </w:rPr>
            </w:pPr>
            <w:r w:rsidRPr="0060183E">
              <w:rPr>
                <w:rFonts w:eastAsia="Times New Roman"/>
                <w:b/>
                <w:bCs/>
                <w:color w:val="000000"/>
                <w:sz w:val="20"/>
                <w:szCs w:val="20"/>
                <w:lang w:eastAsia="ru-RU"/>
              </w:rPr>
              <w:t>Источник водоснабжения</w:t>
            </w:r>
          </w:p>
        </w:tc>
        <w:tc>
          <w:tcPr>
            <w:tcW w:w="961" w:type="pct"/>
            <w:vAlign w:val="center"/>
          </w:tcPr>
          <w:p w:rsidR="009E2536" w:rsidRPr="0060183E" w:rsidRDefault="009E2536" w:rsidP="0060183E">
            <w:pPr>
              <w:suppressAutoHyphens/>
              <w:spacing w:after="0" w:line="240" w:lineRule="auto"/>
              <w:jc w:val="center"/>
              <w:rPr>
                <w:rFonts w:eastAsia="Times New Roman"/>
                <w:b/>
                <w:bCs/>
                <w:color w:val="000000"/>
                <w:sz w:val="20"/>
                <w:szCs w:val="20"/>
                <w:lang w:eastAsia="ru-RU"/>
              </w:rPr>
            </w:pPr>
            <w:r w:rsidRPr="0060183E">
              <w:rPr>
                <w:rFonts w:eastAsia="Times New Roman"/>
                <w:b/>
                <w:bCs/>
                <w:color w:val="000000"/>
                <w:sz w:val="20"/>
                <w:szCs w:val="20"/>
                <w:lang w:eastAsia="ru-RU"/>
              </w:rPr>
              <w:t>Местоположение источника водоснабжения</w:t>
            </w:r>
          </w:p>
        </w:tc>
        <w:tc>
          <w:tcPr>
            <w:tcW w:w="786" w:type="pct"/>
            <w:shd w:val="clear" w:color="auto" w:fill="auto"/>
            <w:vAlign w:val="center"/>
            <w:hideMark/>
          </w:tcPr>
          <w:p w:rsidR="009E2536" w:rsidRPr="0060183E" w:rsidRDefault="009E2536" w:rsidP="0060183E">
            <w:pPr>
              <w:suppressAutoHyphens/>
              <w:spacing w:after="0" w:line="240" w:lineRule="auto"/>
              <w:jc w:val="center"/>
              <w:rPr>
                <w:rFonts w:eastAsia="Times New Roman"/>
                <w:b/>
                <w:bCs/>
                <w:color w:val="000000"/>
                <w:sz w:val="20"/>
                <w:szCs w:val="20"/>
                <w:lang w:eastAsia="ru-RU"/>
              </w:rPr>
            </w:pPr>
            <w:r w:rsidRPr="0060183E">
              <w:rPr>
                <w:rFonts w:eastAsia="Times New Roman"/>
                <w:b/>
                <w:bCs/>
                <w:color w:val="000000"/>
                <w:sz w:val="20"/>
                <w:szCs w:val="20"/>
                <w:lang w:eastAsia="ru-RU"/>
              </w:rPr>
              <w:t>Год ввода в эксплуатацию</w:t>
            </w:r>
          </w:p>
        </w:tc>
        <w:tc>
          <w:tcPr>
            <w:tcW w:w="639" w:type="pct"/>
            <w:shd w:val="clear" w:color="auto" w:fill="auto"/>
            <w:vAlign w:val="center"/>
            <w:hideMark/>
          </w:tcPr>
          <w:p w:rsidR="009E2536" w:rsidRPr="0060183E" w:rsidRDefault="009E2536" w:rsidP="0060183E">
            <w:pPr>
              <w:suppressAutoHyphens/>
              <w:spacing w:after="0" w:line="240" w:lineRule="auto"/>
              <w:jc w:val="center"/>
              <w:rPr>
                <w:rFonts w:eastAsia="Times New Roman"/>
                <w:b/>
                <w:bCs/>
                <w:color w:val="000000"/>
                <w:sz w:val="20"/>
                <w:szCs w:val="20"/>
                <w:lang w:eastAsia="ru-RU"/>
              </w:rPr>
            </w:pPr>
            <w:r w:rsidRPr="0060183E">
              <w:rPr>
                <w:rFonts w:eastAsia="Times New Roman"/>
                <w:b/>
                <w:bCs/>
                <w:color w:val="000000"/>
                <w:sz w:val="20"/>
                <w:szCs w:val="20"/>
                <w:lang w:eastAsia="ru-RU"/>
              </w:rPr>
              <w:t xml:space="preserve">Глубина заложения, </w:t>
            </w:r>
            <w:proofErr w:type="gramStart"/>
            <w:r w:rsidRPr="0060183E">
              <w:rPr>
                <w:rFonts w:eastAsia="Times New Roman"/>
                <w:b/>
                <w:bCs/>
                <w:color w:val="000000"/>
                <w:sz w:val="20"/>
                <w:szCs w:val="20"/>
                <w:lang w:eastAsia="ru-RU"/>
              </w:rPr>
              <w:t>м</w:t>
            </w:r>
            <w:proofErr w:type="gramEnd"/>
            <w:r w:rsidRPr="0060183E">
              <w:rPr>
                <w:rFonts w:eastAsia="Times New Roman"/>
                <w:b/>
                <w:bCs/>
                <w:color w:val="000000"/>
                <w:sz w:val="20"/>
                <w:szCs w:val="20"/>
                <w:lang w:eastAsia="ru-RU"/>
              </w:rPr>
              <w:t>.</w:t>
            </w:r>
          </w:p>
        </w:tc>
        <w:tc>
          <w:tcPr>
            <w:tcW w:w="586" w:type="pct"/>
            <w:shd w:val="clear" w:color="auto" w:fill="auto"/>
            <w:vAlign w:val="center"/>
            <w:hideMark/>
          </w:tcPr>
          <w:p w:rsidR="009E2536" w:rsidRPr="0060183E" w:rsidRDefault="009E2536" w:rsidP="0060183E">
            <w:pPr>
              <w:suppressAutoHyphens/>
              <w:spacing w:after="0" w:line="240" w:lineRule="auto"/>
              <w:jc w:val="center"/>
              <w:rPr>
                <w:rFonts w:eastAsia="Times New Roman"/>
                <w:b/>
                <w:bCs/>
                <w:color w:val="000000"/>
                <w:sz w:val="20"/>
                <w:szCs w:val="20"/>
                <w:lang w:eastAsia="ru-RU"/>
              </w:rPr>
            </w:pPr>
            <w:r w:rsidRPr="0060183E">
              <w:rPr>
                <w:rFonts w:eastAsia="Times New Roman"/>
                <w:b/>
                <w:bCs/>
                <w:color w:val="000000"/>
                <w:sz w:val="20"/>
                <w:szCs w:val="20"/>
                <w:lang w:eastAsia="ru-RU"/>
              </w:rPr>
              <w:t>Марка, мощность насоса</w:t>
            </w:r>
          </w:p>
        </w:tc>
        <w:tc>
          <w:tcPr>
            <w:tcW w:w="524" w:type="pct"/>
            <w:shd w:val="clear" w:color="auto" w:fill="auto"/>
            <w:vAlign w:val="center"/>
            <w:hideMark/>
          </w:tcPr>
          <w:p w:rsidR="009E2536" w:rsidRPr="0060183E" w:rsidRDefault="009E2536" w:rsidP="0060183E">
            <w:pPr>
              <w:suppressAutoHyphens/>
              <w:spacing w:after="0" w:line="240" w:lineRule="auto"/>
              <w:jc w:val="center"/>
              <w:rPr>
                <w:rFonts w:eastAsia="Times New Roman"/>
                <w:b/>
                <w:bCs/>
                <w:color w:val="000000"/>
                <w:sz w:val="20"/>
                <w:szCs w:val="20"/>
                <w:lang w:eastAsia="ru-RU"/>
              </w:rPr>
            </w:pPr>
            <w:r w:rsidRPr="0060183E">
              <w:rPr>
                <w:rFonts w:eastAsia="Times New Roman"/>
                <w:b/>
                <w:bCs/>
                <w:color w:val="000000"/>
                <w:sz w:val="20"/>
                <w:szCs w:val="20"/>
                <w:lang w:eastAsia="ru-RU"/>
              </w:rPr>
              <w:t>Рабочие/</w:t>
            </w:r>
          </w:p>
          <w:p w:rsidR="009E2536" w:rsidRPr="0060183E" w:rsidRDefault="009E2536" w:rsidP="0060183E">
            <w:pPr>
              <w:suppressAutoHyphens/>
              <w:spacing w:after="0" w:line="240" w:lineRule="auto"/>
              <w:jc w:val="center"/>
              <w:rPr>
                <w:rFonts w:eastAsia="Times New Roman"/>
                <w:b/>
                <w:bCs/>
                <w:color w:val="000000"/>
                <w:sz w:val="20"/>
                <w:szCs w:val="20"/>
                <w:lang w:eastAsia="ru-RU"/>
              </w:rPr>
            </w:pPr>
            <w:r w:rsidRPr="0060183E">
              <w:rPr>
                <w:rFonts w:eastAsia="Times New Roman"/>
                <w:b/>
                <w:bCs/>
                <w:color w:val="000000"/>
                <w:sz w:val="20"/>
                <w:szCs w:val="20"/>
                <w:lang w:eastAsia="ru-RU"/>
              </w:rPr>
              <w:t>резерв</w:t>
            </w:r>
          </w:p>
        </w:tc>
        <w:tc>
          <w:tcPr>
            <w:tcW w:w="675" w:type="pct"/>
            <w:shd w:val="clear" w:color="auto" w:fill="auto"/>
            <w:vAlign w:val="center"/>
            <w:hideMark/>
          </w:tcPr>
          <w:p w:rsidR="009E2536" w:rsidRPr="0060183E" w:rsidRDefault="009E2536" w:rsidP="0060183E">
            <w:pPr>
              <w:suppressAutoHyphens/>
              <w:spacing w:after="0" w:line="240" w:lineRule="auto"/>
              <w:jc w:val="center"/>
              <w:rPr>
                <w:rFonts w:eastAsia="Times New Roman"/>
                <w:b/>
                <w:bCs/>
                <w:color w:val="000000"/>
                <w:sz w:val="20"/>
                <w:szCs w:val="20"/>
                <w:lang w:eastAsia="ru-RU"/>
              </w:rPr>
            </w:pPr>
            <w:r w:rsidRPr="0060183E">
              <w:rPr>
                <w:rFonts w:eastAsia="Times New Roman"/>
                <w:b/>
                <w:bCs/>
                <w:color w:val="000000"/>
                <w:sz w:val="20"/>
                <w:szCs w:val="20"/>
                <w:lang w:eastAsia="ru-RU"/>
              </w:rPr>
              <w:t>Режим работы насосов</w:t>
            </w:r>
          </w:p>
        </w:tc>
      </w:tr>
      <w:tr w:rsidR="009E2536" w:rsidRPr="0060183E" w:rsidTr="0060183E">
        <w:trPr>
          <w:trHeight w:val="23"/>
        </w:trPr>
        <w:tc>
          <w:tcPr>
            <w:tcW w:w="5000" w:type="pct"/>
            <w:gridSpan w:val="7"/>
            <w:shd w:val="clear" w:color="auto" w:fill="auto"/>
            <w:vAlign w:val="center"/>
            <w:hideMark/>
          </w:tcPr>
          <w:p w:rsidR="009E2536" w:rsidRPr="0060183E" w:rsidRDefault="009E2536" w:rsidP="0060183E">
            <w:pPr>
              <w:suppressAutoHyphens/>
              <w:spacing w:after="0" w:line="240" w:lineRule="auto"/>
              <w:jc w:val="center"/>
              <w:rPr>
                <w:rFonts w:eastAsia="Times New Roman"/>
                <w:b/>
                <w:bCs/>
                <w:color w:val="000000"/>
                <w:sz w:val="20"/>
                <w:szCs w:val="20"/>
                <w:lang w:eastAsia="ru-RU"/>
              </w:rPr>
            </w:pPr>
            <w:r w:rsidRPr="0060183E">
              <w:rPr>
                <w:rFonts w:eastAsia="Times New Roman"/>
                <w:b/>
                <w:bCs/>
                <w:color w:val="000000"/>
                <w:sz w:val="20"/>
                <w:szCs w:val="20"/>
                <w:lang w:eastAsia="ru-RU"/>
              </w:rPr>
              <w:t>Пос. Вырица</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№10</w:t>
            </w:r>
          </w:p>
        </w:tc>
        <w:tc>
          <w:tcPr>
            <w:tcW w:w="961" w:type="pct"/>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sz w:val="20"/>
                <w:szCs w:val="20"/>
              </w:rPr>
              <w:t>улица Московская (ВТМО больница)</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1956</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40</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5-6,5-80</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 xml:space="preserve">Автомат-й, применяется </w:t>
            </w:r>
            <w:proofErr w:type="gramStart"/>
            <w:r w:rsidRPr="0060183E">
              <w:rPr>
                <w:rFonts w:eastAsia="Times New Roman"/>
                <w:color w:val="000000"/>
                <w:sz w:val="20"/>
                <w:szCs w:val="20"/>
                <w:lang w:eastAsia="ru-RU"/>
              </w:rPr>
              <w:t>частотное</w:t>
            </w:r>
            <w:proofErr w:type="gramEnd"/>
            <w:r w:rsidRPr="0060183E">
              <w:rPr>
                <w:rFonts w:eastAsia="Times New Roman"/>
                <w:color w:val="000000"/>
                <w:sz w:val="20"/>
                <w:szCs w:val="20"/>
                <w:lang w:eastAsia="ru-RU"/>
              </w:rPr>
              <w:t xml:space="preserve"> регул-е</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№2249</w:t>
            </w:r>
          </w:p>
        </w:tc>
        <w:tc>
          <w:tcPr>
            <w:tcW w:w="961" w:type="pct"/>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sz w:val="20"/>
                <w:szCs w:val="20"/>
              </w:rPr>
              <w:t xml:space="preserve">проспект </w:t>
            </w:r>
            <w:proofErr w:type="spellStart"/>
            <w:r w:rsidRPr="0060183E">
              <w:rPr>
                <w:sz w:val="20"/>
                <w:szCs w:val="20"/>
              </w:rPr>
              <w:t>Брацлавский</w:t>
            </w:r>
            <w:proofErr w:type="spellEnd"/>
            <w:r w:rsidRPr="0060183E">
              <w:rPr>
                <w:sz w:val="20"/>
                <w:szCs w:val="20"/>
              </w:rPr>
              <w:t xml:space="preserve"> («ДОЗ»)</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1971</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70</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5-6,5-80</w:t>
            </w:r>
            <w:r w:rsidR="0060183E" w:rsidRPr="0060183E">
              <w:rPr>
                <w:rFonts w:eastAsia="Times New Roman"/>
                <w:color w:val="000000"/>
                <w:sz w:val="20"/>
                <w:szCs w:val="20"/>
                <w:lang w:eastAsia="ru-RU"/>
              </w:rPr>
              <w:t>, 3 кВт</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Автомат-й, по перепаду давления</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№606</w:t>
            </w:r>
          </w:p>
        </w:tc>
        <w:tc>
          <w:tcPr>
            <w:tcW w:w="961" w:type="pct"/>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sz w:val="20"/>
                <w:szCs w:val="20"/>
              </w:rPr>
              <w:t xml:space="preserve">в районе улиц </w:t>
            </w:r>
            <w:proofErr w:type="spellStart"/>
            <w:r w:rsidRPr="0060183E">
              <w:rPr>
                <w:sz w:val="20"/>
                <w:szCs w:val="20"/>
              </w:rPr>
              <w:t>Еленинская</w:t>
            </w:r>
            <w:proofErr w:type="spellEnd"/>
            <w:r w:rsidRPr="0060183E">
              <w:rPr>
                <w:sz w:val="20"/>
                <w:szCs w:val="20"/>
              </w:rPr>
              <w:t xml:space="preserve"> и </w:t>
            </w:r>
            <w:proofErr w:type="spellStart"/>
            <w:r w:rsidRPr="0060183E">
              <w:rPr>
                <w:sz w:val="20"/>
                <w:szCs w:val="20"/>
              </w:rPr>
              <w:t>Утинская</w:t>
            </w:r>
            <w:proofErr w:type="spellEnd"/>
            <w:r w:rsidRPr="0060183E">
              <w:rPr>
                <w:sz w:val="20"/>
                <w:szCs w:val="20"/>
              </w:rPr>
              <w:t xml:space="preserve"> («ВЗМИ»)</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1972</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60</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6-10-110</w:t>
            </w:r>
            <w:r w:rsidR="0060183E" w:rsidRPr="0060183E">
              <w:rPr>
                <w:rFonts w:eastAsia="Times New Roman"/>
                <w:color w:val="000000"/>
                <w:sz w:val="20"/>
                <w:szCs w:val="20"/>
                <w:lang w:eastAsia="ru-RU"/>
              </w:rPr>
              <w:t>, 5,5 кВт</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Автомат-й, по перепаду давления</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№2383</w:t>
            </w:r>
          </w:p>
        </w:tc>
        <w:tc>
          <w:tcPr>
            <w:tcW w:w="961" w:type="pct"/>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proofErr w:type="spellStart"/>
            <w:r w:rsidRPr="0060183E">
              <w:rPr>
                <w:sz w:val="20"/>
                <w:szCs w:val="20"/>
              </w:rPr>
              <w:t>Сиверское</w:t>
            </w:r>
            <w:proofErr w:type="spellEnd"/>
            <w:r w:rsidRPr="0060183E">
              <w:rPr>
                <w:sz w:val="20"/>
                <w:szCs w:val="20"/>
              </w:rPr>
              <w:t xml:space="preserve"> шоссе, 168 (ВЗМИ)</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1964</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82</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6-10-110</w:t>
            </w:r>
            <w:r w:rsidR="0060183E" w:rsidRPr="0060183E">
              <w:rPr>
                <w:rFonts w:eastAsia="Times New Roman"/>
                <w:color w:val="000000"/>
                <w:sz w:val="20"/>
                <w:szCs w:val="20"/>
                <w:lang w:eastAsia="ru-RU"/>
              </w:rPr>
              <w:t>, 5 кВт</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Резерв</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Автомат-й, по перепаду давления</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№3337</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lastRenderedPageBreak/>
              <w:t>(по факту – 3 скважины)</w:t>
            </w:r>
          </w:p>
        </w:tc>
        <w:tc>
          <w:tcPr>
            <w:tcW w:w="961" w:type="pct"/>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sz w:val="20"/>
                <w:szCs w:val="20"/>
              </w:rPr>
              <w:lastRenderedPageBreak/>
              <w:t xml:space="preserve">улица </w:t>
            </w:r>
            <w:proofErr w:type="spellStart"/>
            <w:r w:rsidRPr="0060183E">
              <w:rPr>
                <w:sz w:val="20"/>
                <w:szCs w:val="20"/>
              </w:rPr>
              <w:t>Бернадская</w:t>
            </w:r>
            <w:proofErr w:type="spellEnd"/>
            <w:r w:rsidRPr="0060183E">
              <w:rPr>
                <w:sz w:val="20"/>
                <w:szCs w:val="20"/>
              </w:rPr>
              <w:t xml:space="preserve"> («Школа»)</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2005</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110</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5-6,3-80</w:t>
            </w:r>
            <w:r w:rsidR="0060183E" w:rsidRPr="0060183E">
              <w:rPr>
                <w:rFonts w:eastAsia="Times New Roman"/>
                <w:color w:val="000000"/>
                <w:sz w:val="20"/>
                <w:szCs w:val="20"/>
                <w:lang w:eastAsia="ru-RU"/>
              </w:rPr>
              <w:t xml:space="preserve">, 3 </w:t>
            </w:r>
            <w:r w:rsidR="0060183E" w:rsidRPr="0060183E">
              <w:rPr>
                <w:rFonts w:eastAsia="Times New Roman"/>
                <w:color w:val="000000"/>
                <w:sz w:val="20"/>
                <w:szCs w:val="20"/>
                <w:lang w:eastAsia="ru-RU"/>
              </w:rPr>
              <w:lastRenderedPageBreak/>
              <w:t>кВт</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lastRenderedPageBreak/>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 xml:space="preserve">Автомат-й, применяется </w:t>
            </w:r>
            <w:proofErr w:type="gramStart"/>
            <w:r w:rsidRPr="0060183E">
              <w:rPr>
                <w:rFonts w:eastAsia="Times New Roman"/>
                <w:color w:val="000000"/>
                <w:sz w:val="20"/>
                <w:szCs w:val="20"/>
                <w:lang w:eastAsia="ru-RU"/>
              </w:rPr>
              <w:lastRenderedPageBreak/>
              <w:t>частотное</w:t>
            </w:r>
            <w:proofErr w:type="gramEnd"/>
            <w:r w:rsidRPr="0060183E">
              <w:rPr>
                <w:rFonts w:eastAsia="Times New Roman"/>
                <w:color w:val="000000"/>
                <w:sz w:val="20"/>
                <w:szCs w:val="20"/>
                <w:lang w:eastAsia="ru-RU"/>
              </w:rPr>
              <w:t xml:space="preserve"> регул-е</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lastRenderedPageBreak/>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№3200</w:t>
            </w:r>
          </w:p>
        </w:tc>
        <w:tc>
          <w:tcPr>
            <w:tcW w:w="961" w:type="pct"/>
            <w:vAlign w:val="center"/>
          </w:tcPr>
          <w:p w:rsidR="009E2536" w:rsidRPr="0060183E" w:rsidRDefault="009E2536" w:rsidP="0060183E">
            <w:pPr>
              <w:suppressAutoHyphens/>
              <w:spacing w:after="0" w:line="240" w:lineRule="auto"/>
              <w:jc w:val="center"/>
              <w:rPr>
                <w:sz w:val="20"/>
                <w:szCs w:val="20"/>
              </w:rPr>
            </w:pPr>
            <w:r w:rsidRPr="0060183E">
              <w:rPr>
                <w:sz w:val="20"/>
                <w:szCs w:val="20"/>
              </w:rPr>
              <w:t xml:space="preserve">между улицами </w:t>
            </w:r>
            <w:proofErr w:type="spellStart"/>
            <w:r w:rsidRPr="0060183E">
              <w:rPr>
                <w:sz w:val="20"/>
                <w:szCs w:val="20"/>
              </w:rPr>
              <w:t>Лермонтовская</w:t>
            </w:r>
            <w:proofErr w:type="spellEnd"/>
            <w:r w:rsidRPr="0060183E">
              <w:rPr>
                <w:sz w:val="20"/>
                <w:szCs w:val="20"/>
              </w:rPr>
              <w:t xml:space="preserve"> и Никольская</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sz w:val="20"/>
                <w:szCs w:val="20"/>
              </w:rPr>
              <w:t>(«Дальняя»)</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1977</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120</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8-25-70</w:t>
            </w:r>
            <w:r w:rsidR="0060183E">
              <w:rPr>
                <w:rFonts w:eastAsia="Times New Roman"/>
                <w:color w:val="000000"/>
                <w:sz w:val="20"/>
                <w:szCs w:val="20"/>
                <w:lang w:eastAsia="ru-RU"/>
              </w:rPr>
              <w:t>, 7,5 кВт</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Автомат-й, по перепаду давления</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№3199</w:t>
            </w:r>
          </w:p>
        </w:tc>
        <w:tc>
          <w:tcPr>
            <w:tcW w:w="961" w:type="pct"/>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sz w:val="20"/>
                <w:szCs w:val="20"/>
              </w:rPr>
              <w:t>улица Алексеевская («Керосинка»)</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1976</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120</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8-25-125</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Автомат-й, по перепаду давления</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№2421</w:t>
            </w:r>
          </w:p>
        </w:tc>
        <w:tc>
          <w:tcPr>
            <w:tcW w:w="961" w:type="pct"/>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sz w:val="20"/>
                <w:szCs w:val="20"/>
              </w:rPr>
              <w:t>улица Соболевского («Поликлиника»)</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1965</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70</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6-10-80</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Автомат-й, по перепаду давления</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№4/70</w:t>
            </w:r>
          </w:p>
        </w:tc>
        <w:tc>
          <w:tcPr>
            <w:tcW w:w="961" w:type="pct"/>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sz w:val="20"/>
                <w:szCs w:val="20"/>
              </w:rPr>
              <w:t>берег реки Оредеж, улица Жертв Революции, Станция ОЖД</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1976</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120</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8-6,3-80</w:t>
            </w:r>
            <w:r w:rsidR="0060183E">
              <w:rPr>
                <w:rFonts w:eastAsia="Times New Roman"/>
                <w:color w:val="000000"/>
                <w:sz w:val="20"/>
                <w:szCs w:val="20"/>
                <w:lang w:eastAsia="ru-RU"/>
              </w:rPr>
              <w:t>, 3 кВт</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 xml:space="preserve">Автомат-й, применяется </w:t>
            </w:r>
            <w:proofErr w:type="gramStart"/>
            <w:r w:rsidRPr="0060183E">
              <w:rPr>
                <w:rFonts w:eastAsia="Times New Roman"/>
                <w:color w:val="000000"/>
                <w:sz w:val="20"/>
                <w:szCs w:val="20"/>
                <w:lang w:eastAsia="ru-RU"/>
              </w:rPr>
              <w:t>частотное</w:t>
            </w:r>
            <w:proofErr w:type="gramEnd"/>
            <w:r w:rsidRPr="0060183E">
              <w:rPr>
                <w:rFonts w:eastAsia="Times New Roman"/>
                <w:color w:val="000000"/>
                <w:sz w:val="20"/>
                <w:szCs w:val="20"/>
                <w:lang w:eastAsia="ru-RU"/>
              </w:rPr>
              <w:t xml:space="preserve"> регул-е</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№4/58</w:t>
            </w:r>
          </w:p>
        </w:tc>
        <w:tc>
          <w:tcPr>
            <w:tcW w:w="961" w:type="pct"/>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sz w:val="20"/>
                <w:szCs w:val="20"/>
              </w:rPr>
              <w:t>берег реки Оредеж, улица Жертв Революции, Станция ОЖД</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1978</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124,5</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8-25-100</w:t>
            </w:r>
            <w:r w:rsidR="0060183E">
              <w:rPr>
                <w:rFonts w:eastAsia="Times New Roman"/>
                <w:color w:val="000000"/>
                <w:sz w:val="20"/>
                <w:szCs w:val="20"/>
                <w:lang w:eastAsia="ru-RU"/>
              </w:rPr>
              <w:t>, 11 кВт</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Резерв</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 xml:space="preserve">Автомат-й, применяется </w:t>
            </w:r>
            <w:proofErr w:type="gramStart"/>
            <w:r w:rsidRPr="0060183E">
              <w:rPr>
                <w:rFonts w:eastAsia="Times New Roman"/>
                <w:color w:val="000000"/>
                <w:sz w:val="20"/>
                <w:szCs w:val="20"/>
                <w:lang w:eastAsia="ru-RU"/>
              </w:rPr>
              <w:t>частотное</w:t>
            </w:r>
            <w:proofErr w:type="gramEnd"/>
            <w:r w:rsidRPr="0060183E">
              <w:rPr>
                <w:rFonts w:eastAsia="Times New Roman"/>
                <w:color w:val="000000"/>
                <w:sz w:val="20"/>
                <w:szCs w:val="20"/>
                <w:lang w:eastAsia="ru-RU"/>
              </w:rPr>
              <w:t xml:space="preserve"> регул-е</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№14317</w:t>
            </w:r>
          </w:p>
        </w:tc>
        <w:tc>
          <w:tcPr>
            <w:tcW w:w="961" w:type="pct"/>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sz w:val="20"/>
                <w:szCs w:val="20"/>
              </w:rPr>
              <w:t>угол проспекта Павловский и улицы Бакунина («ВТМО» поликлиника)</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1966</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61,5</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6</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 xml:space="preserve">Автомат-й, применяется </w:t>
            </w:r>
            <w:proofErr w:type="gramStart"/>
            <w:r w:rsidRPr="0060183E">
              <w:rPr>
                <w:rFonts w:eastAsia="Times New Roman"/>
                <w:color w:val="000000"/>
                <w:sz w:val="20"/>
                <w:szCs w:val="20"/>
                <w:lang w:eastAsia="ru-RU"/>
              </w:rPr>
              <w:t>частотное</w:t>
            </w:r>
            <w:proofErr w:type="gramEnd"/>
            <w:r w:rsidRPr="0060183E">
              <w:rPr>
                <w:rFonts w:eastAsia="Times New Roman"/>
                <w:color w:val="000000"/>
                <w:sz w:val="20"/>
                <w:szCs w:val="20"/>
                <w:lang w:eastAsia="ru-RU"/>
              </w:rPr>
              <w:t xml:space="preserve"> регул-е</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№77876</w:t>
            </w:r>
          </w:p>
        </w:tc>
        <w:tc>
          <w:tcPr>
            <w:tcW w:w="961" w:type="pct"/>
            <w:vAlign w:val="center"/>
          </w:tcPr>
          <w:p w:rsidR="009E2536" w:rsidRPr="0060183E" w:rsidRDefault="009E2536" w:rsidP="0060183E">
            <w:pPr>
              <w:suppressAutoHyphens/>
              <w:spacing w:after="0" w:line="240" w:lineRule="auto"/>
              <w:jc w:val="center"/>
              <w:rPr>
                <w:sz w:val="20"/>
                <w:szCs w:val="20"/>
              </w:rPr>
            </w:pPr>
            <w:r w:rsidRPr="0060183E">
              <w:rPr>
                <w:sz w:val="20"/>
                <w:szCs w:val="20"/>
              </w:rPr>
              <w:t>Территория ГДОУ «ДОГ Малыш»</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1993</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130</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ЭЦВ-16/110</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Ручной</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№49946</w:t>
            </w:r>
          </w:p>
        </w:tc>
        <w:tc>
          <w:tcPr>
            <w:tcW w:w="961" w:type="pct"/>
            <w:vAlign w:val="center"/>
          </w:tcPr>
          <w:p w:rsidR="009E2536" w:rsidRPr="0060183E" w:rsidRDefault="009E2536" w:rsidP="0060183E">
            <w:pPr>
              <w:suppressAutoHyphens/>
              <w:spacing w:after="0" w:line="240" w:lineRule="auto"/>
              <w:jc w:val="center"/>
              <w:rPr>
                <w:sz w:val="20"/>
                <w:szCs w:val="20"/>
              </w:rPr>
            </w:pPr>
            <w:r w:rsidRPr="0060183E">
              <w:rPr>
                <w:sz w:val="20"/>
                <w:szCs w:val="20"/>
              </w:rPr>
              <w:t>Территория ГДОУ «ДОГ Малыш»</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1980</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130</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ЭЦВ-16/110</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Ручной</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№53026</w:t>
            </w:r>
          </w:p>
        </w:tc>
        <w:tc>
          <w:tcPr>
            <w:tcW w:w="961" w:type="pct"/>
            <w:vAlign w:val="center"/>
          </w:tcPr>
          <w:p w:rsidR="009E2536" w:rsidRPr="0060183E" w:rsidRDefault="009E2536" w:rsidP="0060183E">
            <w:pPr>
              <w:suppressAutoHyphens/>
              <w:spacing w:after="0" w:line="240" w:lineRule="auto"/>
              <w:jc w:val="center"/>
              <w:rPr>
                <w:sz w:val="20"/>
                <w:szCs w:val="20"/>
              </w:rPr>
            </w:pPr>
            <w:r w:rsidRPr="0060183E">
              <w:rPr>
                <w:sz w:val="20"/>
                <w:szCs w:val="20"/>
              </w:rPr>
              <w:t>Территория ГДОУ «ДОГ Малыш»</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1980</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125</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ЭЦВ-10/110</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Ручной</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№49894</w:t>
            </w:r>
          </w:p>
        </w:tc>
        <w:tc>
          <w:tcPr>
            <w:tcW w:w="961" w:type="pct"/>
            <w:vAlign w:val="center"/>
          </w:tcPr>
          <w:p w:rsidR="009E2536" w:rsidRPr="0060183E" w:rsidRDefault="009E2536" w:rsidP="0060183E">
            <w:pPr>
              <w:suppressAutoHyphens/>
              <w:spacing w:after="0" w:line="240" w:lineRule="auto"/>
              <w:jc w:val="center"/>
              <w:rPr>
                <w:sz w:val="20"/>
                <w:szCs w:val="20"/>
              </w:rPr>
            </w:pPr>
            <w:r w:rsidRPr="0060183E">
              <w:rPr>
                <w:sz w:val="20"/>
                <w:szCs w:val="20"/>
              </w:rPr>
              <w:t>Территория ГДОУ «ДОГ Малыш»</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1980</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130</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ЭЦВ-10/110</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Ручной</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 №2313</w:t>
            </w:r>
          </w:p>
        </w:tc>
        <w:tc>
          <w:tcPr>
            <w:tcW w:w="961" w:type="pct"/>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sz w:val="20"/>
                <w:szCs w:val="20"/>
              </w:rPr>
              <w:t>Территория ООО «Узор»</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1962</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75</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val="en-US" w:eastAsia="ru-RU"/>
              </w:rPr>
            </w:pPr>
            <w:proofErr w:type="spellStart"/>
            <w:r w:rsidRPr="0060183E">
              <w:rPr>
                <w:rFonts w:eastAsia="Times New Roman"/>
                <w:color w:val="000000"/>
                <w:sz w:val="20"/>
                <w:szCs w:val="20"/>
                <w:lang w:val="en-US" w:eastAsia="ru-RU"/>
              </w:rPr>
              <w:t>Colpeda</w:t>
            </w:r>
            <w:proofErr w:type="spellEnd"/>
          </w:p>
          <w:p w:rsidR="009E2536" w:rsidRPr="0060183E" w:rsidRDefault="009E2536" w:rsidP="0060183E">
            <w:pPr>
              <w:suppressAutoHyphens/>
              <w:spacing w:after="0" w:line="240" w:lineRule="auto"/>
              <w:jc w:val="center"/>
              <w:rPr>
                <w:rFonts w:eastAsia="Times New Roman"/>
                <w:color w:val="000000"/>
                <w:sz w:val="20"/>
                <w:szCs w:val="20"/>
                <w:lang w:val="en-US" w:eastAsia="ru-RU"/>
              </w:rPr>
            </w:pPr>
            <w:r w:rsidRPr="0060183E">
              <w:rPr>
                <w:rFonts w:eastAsia="Times New Roman"/>
                <w:color w:val="000000"/>
                <w:sz w:val="20"/>
                <w:szCs w:val="20"/>
                <w:lang w:val="en-US" w:eastAsia="ru-RU"/>
              </w:rPr>
              <w:t>4SD 10/24</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Автомат-й</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 рег. № 69834</w:t>
            </w:r>
          </w:p>
        </w:tc>
        <w:tc>
          <w:tcPr>
            <w:tcW w:w="961" w:type="pct"/>
            <w:vAlign w:val="center"/>
          </w:tcPr>
          <w:p w:rsidR="009E2536" w:rsidRPr="0060183E" w:rsidRDefault="009E2536" w:rsidP="0060183E">
            <w:pPr>
              <w:suppressAutoHyphens/>
              <w:spacing w:after="0" w:line="240" w:lineRule="auto"/>
              <w:jc w:val="center"/>
              <w:rPr>
                <w:sz w:val="20"/>
                <w:szCs w:val="20"/>
              </w:rPr>
            </w:pPr>
            <w:r w:rsidRPr="0060183E">
              <w:rPr>
                <w:sz w:val="20"/>
                <w:szCs w:val="20"/>
              </w:rPr>
              <w:t>пос. Вырица</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н/д</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н/д</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н/д</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н/д</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н/д</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 рег. № б/</w:t>
            </w:r>
            <w:proofErr w:type="gramStart"/>
            <w:r w:rsidRPr="0060183E">
              <w:rPr>
                <w:rFonts w:eastAsia="Times New Roman"/>
                <w:color w:val="000000"/>
                <w:sz w:val="20"/>
                <w:szCs w:val="20"/>
                <w:lang w:eastAsia="ru-RU"/>
              </w:rPr>
              <w:t>н</w:t>
            </w:r>
            <w:proofErr w:type="gramEnd"/>
          </w:p>
        </w:tc>
        <w:tc>
          <w:tcPr>
            <w:tcW w:w="961" w:type="pct"/>
            <w:vAlign w:val="center"/>
          </w:tcPr>
          <w:p w:rsidR="009E2536" w:rsidRPr="0060183E" w:rsidRDefault="009E2536" w:rsidP="0060183E">
            <w:pPr>
              <w:suppressAutoHyphens/>
              <w:spacing w:after="0" w:line="240" w:lineRule="auto"/>
              <w:jc w:val="center"/>
              <w:rPr>
                <w:sz w:val="20"/>
                <w:szCs w:val="20"/>
              </w:rPr>
            </w:pPr>
            <w:r w:rsidRPr="0060183E">
              <w:rPr>
                <w:sz w:val="20"/>
                <w:szCs w:val="20"/>
              </w:rPr>
              <w:t xml:space="preserve">пос. Вырица, </w:t>
            </w:r>
            <w:proofErr w:type="gramStart"/>
            <w:r w:rsidRPr="0060183E">
              <w:rPr>
                <w:sz w:val="20"/>
                <w:szCs w:val="20"/>
              </w:rPr>
              <w:t>Слуцкой-Андреевская</w:t>
            </w:r>
            <w:proofErr w:type="gramEnd"/>
            <w:r w:rsidRPr="0060183E">
              <w:rPr>
                <w:sz w:val="20"/>
                <w:szCs w:val="20"/>
              </w:rPr>
              <w:t>, 29 кв.</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н/д</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н/д</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8-25-100</w:t>
            </w:r>
            <w:r w:rsidR="0060183E">
              <w:rPr>
                <w:rFonts w:eastAsia="Times New Roman"/>
                <w:color w:val="000000"/>
                <w:sz w:val="20"/>
                <w:szCs w:val="20"/>
                <w:lang w:eastAsia="ru-RU"/>
              </w:rPr>
              <w:t>, 11 кВт</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н/д</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н/д</w:t>
            </w:r>
          </w:p>
        </w:tc>
      </w:tr>
      <w:tr w:rsidR="009E2536" w:rsidRPr="0060183E" w:rsidTr="0060183E">
        <w:trPr>
          <w:trHeight w:val="23"/>
        </w:trPr>
        <w:tc>
          <w:tcPr>
            <w:tcW w:w="5000" w:type="pct"/>
            <w:gridSpan w:val="7"/>
            <w:shd w:val="clear" w:color="auto" w:fill="auto"/>
            <w:vAlign w:val="center"/>
          </w:tcPr>
          <w:p w:rsidR="009E2536" w:rsidRPr="0060183E" w:rsidRDefault="009E2536" w:rsidP="0060183E">
            <w:pPr>
              <w:suppressAutoHyphens/>
              <w:spacing w:after="0" w:line="240" w:lineRule="auto"/>
              <w:jc w:val="center"/>
              <w:rPr>
                <w:rFonts w:eastAsia="Times New Roman"/>
                <w:b/>
                <w:bCs/>
                <w:color w:val="000000"/>
                <w:sz w:val="20"/>
                <w:szCs w:val="20"/>
                <w:lang w:eastAsia="ru-RU"/>
              </w:rPr>
            </w:pPr>
            <w:r w:rsidRPr="0060183E">
              <w:rPr>
                <w:rFonts w:eastAsia="Times New Roman"/>
                <w:b/>
                <w:bCs/>
                <w:color w:val="000000"/>
                <w:sz w:val="20"/>
                <w:szCs w:val="20"/>
                <w:lang w:eastAsia="ru-RU"/>
              </w:rPr>
              <w:t>Дер. Мины</w:t>
            </w:r>
          </w:p>
        </w:tc>
      </w:tr>
      <w:tr w:rsidR="009E2536" w:rsidRPr="0060183E" w:rsidTr="0060183E">
        <w:trPr>
          <w:trHeight w:val="23"/>
        </w:trPr>
        <w:tc>
          <w:tcPr>
            <w:tcW w:w="830"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Скважина</w:t>
            </w:r>
          </w:p>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рег.№3394</w:t>
            </w:r>
          </w:p>
        </w:tc>
        <w:tc>
          <w:tcPr>
            <w:tcW w:w="961" w:type="pct"/>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Дер. Мины</w:t>
            </w:r>
          </w:p>
        </w:tc>
        <w:tc>
          <w:tcPr>
            <w:tcW w:w="7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1981</w:t>
            </w:r>
          </w:p>
        </w:tc>
        <w:tc>
          <w:tcPr>
            <w:tcW w:w="639"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100</w:t>
            </w:r>
          </w:p>
        </w:tc>
        <w:tc>
          <w:tcPr>
            <w:tcW w:w="586"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ЭЦВ 8-40-70</w:t>
            </w:r>
            <w:r w:rsidR="0060183E">
              <w:rPr>
                <w:rFonts w:eastAsia="Times New Roman"/>
                <w:color w:val="000000"/>
                <w:sz w:val="20"/>
                <w:szCs w:val="20"/>
                <w:lang w:eastAsia="ru-RU"/>
              </w:rPr>
              <w:t>, 13 кВт</w:t>
            </w:r>
          </w:p>
        </w:tc>
        <w:tc>
          <w:tcPr>
            <w:tcW w:w="524"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Рабочая</w:t>
            </w:r>
          </w:p>
        </w:tc>
        <w:tc>
          <w:tcPr>
            <w:tcW w:w="675" w:type="pct"/>
            <w:shd w:val="clear" w:color="auto" w:fill="auto"/>
            <w:vAlign w:val="center"/>
          </w:tcPr>
          <w:p w:rsidR="009E2536" w:rsidRPr="0060183E" w:rsidRDefault="009E2536" w:rsidP="0060183E">
            <w:pPr>
              <w:suppressAutoHyphens/>
              <w:spacing w:after="0" w:line="240" w:lineRule="auto"/>
              <w:jc w:val="center"/>
              <w:rPr>
                <w:rFonts w:eastAsia="Times New Roman"/>
                <w:color w:val="000000"/>
                <w:sz w:val="20"/>
                <w:szCs w:val="20"/>
                <w:lang w:eastAsia="ru-RU"/>
              </w:rPr>
            </w:pPr>
            <w:r w:rsidRPr="0060183E">
              <w:rPr>
                <w:rFonts w:eastAsia="Times New Roman"/>
                <w:color w:val="000000"/>
                <w:sz w:val="20"/>
                <w:szCs w:val="20"/>
                <w:lang w:eastAsia="ru-RU"/>
              </w:rPr>
              <w:t>Автомат-й</w:t>
            </w:r>
          </w:p>
        </w:tc>
      </w:tr>
    </w:tbl>
    <w:p w:rsidR="005912D9" w:rsidRPr="005912D9" w:rsidRDefault="005912D9" w:rsidP="005912D9">
      <w:pPr>
        <w:pStyle w:val="20"/>
        <w:keepNext w:val="0"/>
        <w:numPr>
          <w:ilvl w:val="0"/>
          <w:numId w:val="0"/>
        </w:numPr>
        <w:suppressLineNumbers w:val="0"/>
        <w:tabs>
          <w:tab w:val="clear" w:pos="9356"/>
        </w:tabs>
        <w:spacing w:before="120" w:after="240"/>
        <w:jc w:val="left"/>
        <w:rPr>
          <w:sz w:val="24"/>
        </w:rPr>
      </w:pPr>
      <w:bookmarkStart w:id="9" w:name="_Toc403652977"/>
    </w:p>
    <w:p w:rsidR="00D5090E" w:rsidRPr="005F2763" w:rsidRDefault="00FB5754" w:rsidP="00642E62">
      <w:pPr>
        <w:pStyle w:val="20"/>
        <w:keepNext w:val="0"/>
        <w:numPr>
          <w:ilvl w:val="2"/>
          <w:numId w:val="45"/>
        </w:numPr>
        <w:suppressLineNumbers w:val="0"/>
        <w:tabs>
          <w:tab w:val="clear" w:pos="9356"/>
        </w:tabs>
        <w:spacing w:before="120" w:after="240"/>
        <w:rPr>
          <w:sz w:val="24"/>
        </w:rPr>
      </w:pPr>
      <w:r w:rsidRPr="005F2763">
        <w:rPr>
          <w:sz w:val="24"/>
          <w:lang w:val="ru-RU"/>
        </w:rPr>
        <w:t>Описание</w:t>
      </w:r>
      <w:r w:rsidR="006A73E8" w:rsidRPr="005F2763">
        <w:rPr>
          <w:sz w:val="24"/>
        </w:rPr>
        <w:t xml:space="preserve"> территорий </w:t>
      </w:r>
      <w:r w:rsidR="00A741A5" w:rsidRPr="005F2763">
        <w:rPr>
          <w:sz w:val="24"/>
          <w:lang w:val="ru-RU"/>
        </w:rPr>
        <w:t>МО «</w:t>
      </w:r>
      <w:proofErr w:type="spellStart"/>
      <w:r w:rsidR="00A52DFF">
        <w:rPr>
          <w:sz w:val="24"/>
          <w:lang w:val="ru-RU"/>
        </w:rPr>
        <w:t>Вырицкое</w:t>
      </w:r>
      <w:proofErr w:type="spellEnd"/>
      <w:r w:rsidR="00A52DFF">
        <w:rPr>
          <w:sz w:val="24"/>
          <w:lang w:val="ru-RU"/>
        </w:rPr>
        <w:t xml:space="preserve"> городское </w:t>
      </w:r>
      <w:r w:rsidR="00A741A5" w:rsidRPr="005F2763">
        <w:rPr>
          <w:sz w:val="24"/>
          <w:lang w:val="ru-RU"/>
        </w:rPr>
        <w:t>поселение»</w:t>
      </w:r>
      <w:r w:rsidR="006A73E8" w:rsidRPr="005F2763">
        <w:rPr>
          <w:sz w:val="24"/>
        </w:rPr>
        <w:t>, не охваченных централизованными системами водоснабжения</w:t>
      </w:r>
      <w:bookmarkEnd w:id="9"/>
    </w:p>
    <w:p w:rsidR="00E30A93" w:rsidRPr="005F2763" w:rsidRDefault="005F0FB9" w:rsidP="00FB5754">
      <w:pPr>
        <w:spacing w:before="120" w:after="120" w:line="360" w:lineRule="auto"/>
        <w:ind w:firstLine="851"/>
        <w:jc w:val="both"/>
        <w:rPr>
          <w:sz w:val="26"/>
          <w:szCs w:val="26"/>
        </w:rPr>
      </w:pPr>
      <w:r w:rsidRPr="005F2763">
        <w:rPr>
          <w:sz w:val="26"/>
          <w:szCs w:val="26"/>
        </w:rPr>
        <w:t>На сегодняшний день, территориями, не охваченными централизованным водоснабжением</w:t>
      </w:r>
      <w:r w:rsidR="00746F91" w:rsidRPr="005F2763">
        <w:rPr>
          <w:sz w:val="26"/>
          <w:szCs w:val="26"/>
        </w:rPr>
        <w:t>,</w:t>
      </w:r>
      <w:r w:rsidRPr="005F2763">
        <w:rPr>
          <w:sz w:val="26"/>
          <w:szCs w:val="26"/>
        </w:rPr>
        <w:t xml:space="preserve"> являются </w:t>
      </w:r>
      <w:r w:rsidR="001442BF">
        <w:rPr>
          <w:sz w:val="26"/>
          <w:szCs w:val="26"/>
        </w:rPr>
        <w:t>20</w:t>
      </w:r>
      <w:r w:rsidR="0023533E" w:rsidRPr="005F2763">
        <w:rPr>
          <w:sz w:val="26"/>
          <w:szCs w:val="26"/>
        </w:rPr>
        <w:t xml:space="preserve"> </w:t>
      </w:r>
      <w:r w:rsidR="00746F91" w:rsidRPr="005F2763">
        <w:rPr>
          <w:sz w:val="26"/>
          <w:szCs w:val="26"/>
        </w:rPr>
        <w:t>дерев</w:t>
      </w:r>
      <w:r w:rsidR="00A87746">
        <w:rPr>
          <w:sz w:val="26"/>
          <w:szCs w:val="26"/>
        </w:rPr>
        <w:t>ень, 3 поселка, 1</w:t>
      </w:r>
      <w:r w:rsidR="00C32EFD" w:rsidRPr="005F2763">
        <w:rPr>
          <w:sz w:val="26"/>
          <w:szCs w:val="26"/>
        </w:rPr>
        <w:t xml:space="preserve"> </w:t>
      </w:r>
      <w:r w:rsidR="00A87746">
        <w:rPr>
          <w:sz w:val="26"/>
          <w:szCs w:val="26"/>
        </w:rPr>
        <w:t>хутор</w:t>
      </w:r>
      <w:r w:rsidR="00746F91" w:rsidRPr="005F2763">
        <w:rPr>
          <w:sz w:val="26"/>
          <w:szCs w:val="26"/>
        </w:rPr>
        <w:t xml:space="preserve"> и </w:t>
      </w:r>
      <w:r w:rsidR="00C32EFD" w:rsidRPr="005F2763">
        <w:rPr>
          <w:sz w:val="26"/>
          <w:szCs w:val="26"/>
        </w:rPr>
        <w:t>1</w:t>
      </w:r>
      <w:r w:rsidR="00746F91" w:rsidRPr="005F2763">
        <w:rPr>
          <w:sz w:val="26"/>
          <w:szCs w:val="26"/>
        </w:rPr>
        <w:t xml:space="preserve"> поселок</w:t>
      </w:r>
      <w:r w:rsidR="00C32EFD" w:rsidRPr="005F2763">
        <w:rPr>
          <w:sz w:val="26"/>
          <w:szCs w:val="26"/>
        </w:rPr>
        <w:t xml:space="preserve"> при станции</w:t>
      </w:r>
      <w:r w:rsidRPr="005F2763">
        <w:rPr>
          <w:sz w:val="26"/>
          <w:szCs w:val="26"/>
        </w:rPr>
        <w:t>:</w:t>
      </w:r>
    </w:p>
    <w:tbl>
      <w:tblPr>
        <w:tblW w:w="5000" w:type="pct"/>
        <w:jc w:val="center"/>
        <w:tblCellMar>
          <w:left w:w="70" w:type="dxa"/>
          <w:right w:w="70" w:type="dxa"/>
        </w:tblCellMar>
        <w:tblLook w:val="0000" w:firstRow="0" w:lastRow="0" w:firstColumn="0" w:lastColumn="0" w:noHBand="0" w:noVBand="0"/>
      </w:tblPr>
      <w:tblGrid>
        <w:gridCol w:w="9778"/>
      </w:tblGrid>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gramStart"/>
            <w:r w:rsidRPr="005D7F51">
              <w:rPr>
                <w:rFonts w:ascii="Times New Roman" w:hAnsi="Times New Roman" w:cs="Times New Roman"/>
                <w:sz w:val="26"/>
                <w:szCs w:val="26"/>
              </w:rPr>
              <w:t>Большие</w:t>
            </w:r>
            <w:proofErr w:type="gramEnd"/>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Слудицы</w:t>
            </w:r>
            <w:proofErr w:type="spellEnd"/>
            <w:r w:rsidRPr="005D7F51">
              <w:rPr>
                <w:rFonts w:ascii="Times New Roman" w:hAnsi="Times New Roman" w:cs="Times New Roman"/>
                <w:sz w:val="26"/>
                <w:szCs w:val="26"/>
              </w:rPr>
              <w:t>,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Борисово,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lastRenderedPageBreak/>
              <w:t>– Введенское,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Воцко</w:t>
            </w:r>
            <w:proofErr w:type="spellEnd"/>
            <w:r w:rsidRPr="005D7F51">
              <w:rPr>
                <w:rFonts w:ascii="Times New Roman" w:hAnsi="Times New Roman" w:cs="Times New Roman"/>
                <w:sz w:val="26"/>
                <w:szCs w:val="26"/>
              </w:rPr>
              <w:t>,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Горки,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Дальний, поселок;</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Загуляево</w:t>
            </w:r>
            <w:proofErr w:type="spellEnd"/>
            <w:r w:rsidRPr="005D7F51">
              <w:rPr>
                <w:rFonts w:ascii="Times New Roman" w:hAnsi="Times New Roman" w:cs="Times New Roman"/>
                <w:sz w:val="26"/>
                <w:szCs w:val="26"/>
              </w:rPr>
              <w:t>, хутор;</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Каушта</w:t>
            </w:r>
            <w:proofErr w:type="spellEnd"/>
            <w:r w:rsidRPr="005D7F51">
              <w:rPr>
                <w:rFonts w:ascii="Times New Roman" w:hAnsi="Times New Roman" w:cs="Times New Roman"/>
                <w:sz w:val="26"/>
                <w:szCs w:val="26"/>
              </w:rPr>
              <w:t>,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Клетно</w:t>
            </w:r>
            <w:proofErr w:type="spellEnd"/>
            <w:r w:rsidRPr="005D7F51">
              <w:rPr>
                <w:rFonts w:ascii="Times New Roman" w:hAnsi="Times New Roman" w:cs="Times New Roman"/>
                <w:sz w:val="26"/>
                <w:szCs w:val="26"/>
              </w:rPr>
              <w:t>,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Кремено</w:t>
            </w:r>
            <w:proofErr w:type="spellEnd"/>
            <w:r w:rsidRPr="005D7F51">
              <w:rPr>
                <w:rFonts w:ascii="Times New Roman" w:hAnsi="Times New Roman" w:cs="Times New Roman"/>
                <w:sz w:val="26"/>
                <w:szCs w:val="26"/>
              </w:rPr>
              <w:t>,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Малые </w:t>
            </w:r>
            <w:proofErr w:type="spellStart"/>
            <w:r w:rsidRPr="005D7F51">
              <w:rPr>
                <w:rFonts w:ascii="Times New Roman" w:hAnsi="Times New Roman" w:cs="Times New Roman"/>
                <w:sz w:val="26"/>
                <w:szCs w:val="26"/>
              </w:rPr>
              <w:t>Слудицы</w:t>
            </w:r>
            <w:proofErr w:type="spellEnd"/>
            <w:r w:rsidRPr="005D7F51">
              <w:rPr>
                <w:rFonts w:ascii="Times New Roman" w:hAnsi="Times New Roman" w:cs="Times New Roman"/>
                <w:sz w:val="26"/>
                <w:szCs w:val="26"/>
              </w:rPr>
              <w:t>,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Нестерково</w:t>
            </w:r>
            <w:proofErr w:type="spellEnd"/>
            <w:r w:rsidRPr="005D7F51">
              <w:rPr>
                <w:rFonts w:ascii="Times New Roman" w:hAnsi="Times New Roman" w:cs="Times New Roman"/>
                <w:sz w:val="26"/>
                <w:szCs w:val="26"/>
              </w:rPr>
              <w:t>,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Никольское,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Новинка,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Новинка, поселок;</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Озерешно,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Ольховец</w:t>
            </w:r>
            <w:proofErr w:type="spellEnd"/>
            <w:r w:rsidRPr="005D7F51">
              <w:rPr>
                <w:rFonts w:ascii="Times New Roman" w:hAnsi="Times New Roman" w:cs="Times New Roman"/>
                <w:sz w:val="26"/>
                <w:szCs w:val="26"/>
              </w:rPr>
              <w:t>,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Порожек,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Ракитино</w:t>
            </w:r>
            <w:proofErr w:type="spellEnd"/>
            <w:r w:rsidRPr="005D7F51">
              <w:rPr>
                <w:rFonts w:ascii="Times New Roman" w:hAnsi="Times New Roman" w:cs="Times New Roman"/>
                <w:sz w:val="26"/>
                <w:szCs w:val="26"/>
              </w:rPr>
              <w:t>,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Савкино, деревня;</w:t>
            </w:r>
          </w:p>
        </w:tc>
      </w:tr>
      <w:tr w:rsidR="005D7F51" w:rsidRPr="005D7F51" w:rsidTr="00EB7DFD">
        <w:trPr>
          <w:cantSplit/>
          <w:trHeight w:val="134"/>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Слудицы</w:t>
            </w:r>
            <w:proofErr w:type="spellEnd"/>
            <w:r w:rsidRPr="005D7F51">
              <w:rPr>
                <w:rFonts w:ascii="Times New Roman" w:hAnsi="Times New Roman" w:cs="Times New Roman"/>
                <w:sz w:val="26"/>
                <w:szCs w:val="26"/>
              </w:rPr>
              <w:t>, поселок при железнодорожной станции;</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Тарасино</w:t>
            </w:r>
            <w:proofErr w:type="spellEnd"/>
            <w:r w:rsidRPr="005D7F51">
              <w:rPr>
                <w:rFonts w:ascii="Times New Roman" w:hAnsi="Times New Roman" w:cs="Times New Roman"/>
                <w:sz w:val="26"/>
                <w:szCs w:val="26"/>
              </w:rPr>
              <w:t>,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xml:space="preserve">– </w:t>
            </w:r>
            <w:proofErr w:type="spellStart"/>
            <w:r w:rsidRPr="005D7F51">
              <w:rPr>
                <w:rFonts w:ascii="Times New Roman" w:hAnsi="Times New Roman" w:cs="Times New Roman"/>
                <w:sz w:val="26"/>
                <w:szCs w:val="26"/>
              </w:rPr>
              <w:t>Хаймино</w:t>
            </w:r>
            <w:proofErr w:type="spellEnd"/>
            <w:r w:rsidRPr="005D7F51">
              <w:rPr>
                <w:rFonts w:ascii="Times New Roman" w:hAnsi="Times New Roman" w:cs="Times New Roman"/>
                <w:sz w:val="26"/>
                <w:szCs w:val="26"/>
              </w:rPr>
              <w:t>,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Чаща, деревня;</w:t>
            </w:r>
          </w:p>
        </w:tc>
      </w:tr>
      <w:tr w:rsidR="005D7F51" w:rsidRPr="005D7F51" w:rsidTr="00EB7DFD">
        <w:trPr>
          <w:cantSplit/>
          <w:trHeight w:val="240"/>
          <w:jc w:val="center"/>
        </w:trPr>
        <w:tc>
          <w:tcPr>
            <w:tcW w:w="5000" w:type="pct"/>
            <w:vAlign w:val="center"/>
          </w:tcPr>
          <w:p w:rsidR="005D7F51" w:rsidRPr="005D7F51" w:rsidRDefault="005D7F51" w:rsidP="00EB7DFD">
            <w:pPr>
              <w:pStyle w:val="ConsPlusCell"/>
              <w:spacing w:line="360" w:lineRule="auto"/>
              <w:ind w:left="6"/>
              <w:rPr>
                <w:rFonts w:ascii="Times New Roman" w:hAnsi="Times New Roman" w:cs="Times New Roman"/>
                <w:sz w:val="26"/>
                <w:szCs w:val="26"/>
              </w:rPr>
            </w:pPr>
            <w:r w:rsidRPr="005D7F51">
              <w:rPr>
                <w:rFonts w:ascii="Times New Roman" w:hAnsi="Times New Roman" w:cs="Times New Roman"/>
                <w:sz w:val="26"/>
                <w:szCs w:val="26"/>
              </w:rPr>
              <w:t>– Чаща, поселок;</w:t>
            </w:r>
          </w:p>
        </w:tc>
      </w:tr>
    </w:tbl>
    <w:p w:rsidR="005440F1" w:rsidRPr="005F2763" w:rsidRDefault="005440F1" w:rsidP="00CD7D97">
      <w:pPr>
        <w:spacing w:before="120" w:after="120" w:line="360" w:lineRule="auto"/>
        <w:ind w:firstLine="851"/>
        <w:jc w:val="both"/>
        <w:rPr>
          <w:sz w:val="26"/>
          <w:szCs w:val="26"/>
        </w:rPr>
      </w:pPr>
      <w:r w:rsidRPr="005F2763">
        <w:rPr>
          <w:sz w:val="26"/>
          <w:szCs w:val="26"/>
        </w:rPr>
        <w:t>Самыми большими населенными пунктами, не охваченных централизованным водоснабжением, являются</w:t>
      </w:r>
      <w:r w:rsidR="008B4C31">
        <w:rPr>
          <w:sz w:val="26"/>
          <w:szCs w:val="26"/>
        </w:rPr>
        <w:t xml:space="preserve"> пос. Чаща (432 чел) и пос. Новинка (247 чел)</w:t>
      </w:r>
      <w:r w:rsidRPr="005F2763">
        <w:rPr>
          <w:sz w:val="26"/>
          <w:szCs w:val="26"/>
        </w:rPr>
        <w:t>. В остальных населенных пунктах численность населения не превышает 1</w:t>
      </w:r>
      <w:r w:rsidR="008B4C31">
        <w:rPr>
          <w:sz w:val="26"/>
          <w:szCs w:val="26"/>
        </w:rPr>
        <w:t>5</w:t>
      </w:r>
      <w:r w:rsidRPr="005F2763">
        <w:rPr>
          <w:sz w:val="26"/>
          <w:szCs w:val="26"/>
        </w:rPr>
        <w:t>0 человек.</w:t>
      </w:r>
      <w:r w:rsidR="008B4C31">
        <w:rPr>
          <w:sz w:val="26"/>
          <w:szCs w:val="26"/>
        </w:rPr>
        <w:t xml:space="preserve"> В 6 населенных пунктов численность населения менее 10 человек.</w:t>
      </w:r>
    </w:p>
    <w:p w:rsidR="00CD7D97" w:rsidRDefault="00CD7D97" w:rsidP="00CD7D97">
      <w:pPr>
        <w:spacing w:before="120" w:after="120" w:line="360" w:lineRule="auto"/>
        <w:ind w:firstLine="851"/>
        <w:jc w:val="both"/>
        <w:rPr>
          <w:sz w:val="26"/>
          <w:szCs w:val="26"/>
        </w:rPr>
      </w:pPr>
      <w:r w:rsidRPr="005F2763">
        <w:rPr>
          <w:sz w:val="26"/>
          <w:szCs w:val="26"/>
        </w:rPr>
        <w:t>Водоснабжение всех неохваченных централизованным водоснабжением населенных пунктов осуществляется за счет колодцев и индивидуальных скважин.</w:t>
      </w:r>
    </w:p>
    <w:p w:rsidR="003A2170" w:rsidRDefault="003A2170" w:rsidP="00CD7D97">
      <w:pPr>
        <w:spacing w:before="120" w:after="120" w:line="360" w:lineRule="auto"/>
        <w:ind w:firstLine="851"/>
        <w:jc w:val="both"/>
        <w:rPr>
          <w:sz w:val="26"/>
          <w:szCs w:val="26"/>
        </w:rPr>
      </w:pPr>
    </w:p>
    <w:p w:rsidR="003A2170" w:rsidRDefault="003A2170" w:rsidP="00CD7D97">
      <w:pPr>
        <w:spacing w:before="120" w:after="120" w:line="360" w:lineRule="auto"/>
        <w:ind w:firstLine="851"/>
        <w:jc w:val="both"/>
        <w:rPr>
          <w:sz w:val="26"/>
          <w:szCs w:val="26"/>
        </w:rPr>
      </w:pPr>
    </w:p>
    <w:p w:rsidR="00D5090E" w:rsidRPr="005F2763" w:rsidRDefault="00FB5754" w:rsidP="00642E62">
      <w:pPr>
        <w:pStyle w:val="20"/>
        <w:keepNext w:val="0"/>
        <w:numPr>
          <w:ilvl w:val="2"/>
          <w:numId w:val="45"/>
        </w:numPr>
        <w:suppressLineNumbers w:val="0"/>
        <w:tabs>
          <w:tab w:val="clear" w:pos="9356"/>
        </w:tabs>
        <w:spacing w:before="120" w:after="240"/>
        <w:rPr>
          <w:sz w:val="24"/>
        </w:rPr>
      </w:pPr>
      <w:bookmarkStart w:id="10" w:name="_Toc403652978"/>
      <w:r w:rsidRPr="005F2763">
        <w:rPr>
          <w:sz w:val="24"/>
          <w:lang w:val="ru-RU"/>
        </w:rPr>
        <w:lastRenderedPageBreak/>
        <w:t>Описание</w:t>
      </w:r>
      <w:r w:rsidRPr="005F2763">
        <w:rPr>
          <w:sz w:val="24"/>
        </w:rPr>
        <w:t xml:space="preserve"> технологических зон водоснабжения, зон централизованного и нецентрализованного водоснабжения и перечень централизованных систем водоснабжения</w:t>
      </w:r>
      <w:bookmarkEnd w:id="10"/>
    </w:p>
    <w:p w:rsidR="00650324" w:rsidRPr="005F2763" w:rsidRDefault="00474044" w:rsidP="00FB5754">
      <w:pPr>
        <w:spacing w:before="120" w:after="120" w:line="360" w:lineRule="auto"/>
        <w:ind w:firstLine="851"/>
        <w:jc w:val="both"/>
        <w:rPr>
          <w:sz w:val="26"/>
          <w:szCs w:val="26"/>
        </w:rPr>
      </w:pPr>
      <w:r w:rsidRPr="005F2763">
        <w:rPr>
          <w:sz w:val="26"/>
          <w:szCs w:val="26"/>
        </w:rPr>
        <w:t>Т</w:t>
      </w:r>
      <w:r w:rsidR="00474558" w:rsidRPr="005F2763">
        <w:rPr>
          <w:sz w:val="26"/>
          <w:szCs w:val="26"/>
        </w:rPr>
        <w:t>ерриторию МО «</w:t>
      </w:r>
      <w:proofErr w:type="spellStart"/>
      <w:r w:rsidR="008B4C31">
        <w:rPr>
          <w:sz w:val="26"/>
          <w:szCs w:val="26"/>
        </w:rPr>
        <w:t>Вырицкое</w:t>
      </w:r>
      <w:proofErr w:type="spellEnd"/>
      <w:r w:rsidR="008B4C31">
        <w:rPr>
          <w:sz w:val="26"/>
          <w:szCs w:val="26"/>
        </w:rPr>
        <w:t xml:space="preserve"> городское</w:t>
      </w:r>
      <w:r w:rsidR="00474558" w:rsidRPr="005F2763">
        <w:rPr>
          <w:sz w:val="26"/>
          <w:szCs w:val="26"/>
        </w:rPr>
        <w:t xml:space="preserve"> поселение» можно разделить на </w:t>
      </w:r>
      <w:r w:rsidR="002F5879" w:rsidRPr="005F2763">
        <w:rPr>
          <w:sz w:val="26"/>
          <w:szCs w:val="26"/>
        </w:rPr>
        <w:t>четыре</w:t>
      </w:r>
      <w:r w:rsidR="00474558" w:rsidRPr="005F2763">
        <w:rPr>
          <w:sz w:val="26"/>
          <w:szCs w:val="26"/>
        </w:rPr>
        <w:t xml:space="preserve"> технологически</w:t>
      </w:r>
      <w:r w:rsidR="00851074" w:rsidRPr="005F2763">
        <w:rPr>
          <w:sz w:val="26"/>
          <w:szCs w:val="26"/>
        </w:rPr>
        <w:t>е</w:t>
      </w:r>
      <w:r w:rsidRPr="005F2763">
        <w:rPr>
          <w:sz w:val="26"/>
          <w:szCs w:val="26"/>
        </w:rPr>
        <w:t xml:space="preserve"> зон</w:t>
      </w:r>
      <w:r w:rsidR="00851074" w:rsidRPr="005F2763">
        <w:rPr>
          <w:sz w:val="26"/>
          <w:szCs w:val="26"/>
        </w:rPr>
        <w:t>ы</w:t>
      </w:r>
      <w:r w:rsidR="00474558" w:rsidRPr="005F2763">
        <w:rPr>
          <w:sz w:val="26"/>
          <w:szCs w:val="26"/>
        </w:rPr>
        <w:t xml:space="preserve"> централизованного водоснабжения (по </w:t>
      </w:r>
      <w:r w:rsidR="00726485">
        <w:rPr>
          <w:sz w:val="26"/>
          <w:szCs w:val="26"/>
        </w:rPr>
        <w:t>территориальному расположению источников водоснабжения, с учетом эксплуатирующей организации</w:t>
      </w:r>
      <w:r w:rsidR="00474558" w:rsidRPr="005F2763">
        <w:rPr>
          <w:sz w:val="26"/>
          <w:szCs w:val="26"/>
        </w:rPr>
        <w:t>):</w:t>
      </w:r>
    </w:p>
    <w:p w:rsidR="00474044" w:rsidRDefault="00474558" w:rsidP="00474558">
      <w:pPr>
        <w:numPr>
          <w:ilvl w:val="0"/>
          <w:numId w:val="3"/>
        </w:numPr>
        <w:spacing w:after="0" w:line="360" w:lineRule="auto"/>
        <w:ind w:left="1570" w:hanging="357"/>
        <w:jc w:val="both"/>
        <w:rPr>
          <w:sz w:val="26"/>
          <w:szCs w:val="26"/>
        </w:rPr>
      </w:pPr>
      <w:r w:rsidRPr="005F2763">
        <w:rPr>
          <w:sz w:val="26"/>
          <w:szCs w:val="26"/>
        </w:rPr>
        <w:t xml:space="preserve">система водоснабжения </w:t>
      </w:r>
      <w:r w:rsidR="00474044" w:rsidRPr="005F2763">
        <w:rPr>
          <w:sz w:val="26"/>
          <w:szCs w:val="26"/>
        </w:rPr>
        <w:t xml:space="preserve">пос. </w:t>
      </w:r>
      <w:r w:rsidR="00726485">
        <w:rPr>
          <w:sz w:val="26"/>
          <w:szCs w:val="26"/>
        </w:rPr>
        <w:t>Вырица (скважины ОАО «КСГР»)</w:t>
      </w:r>
      <w:r w:rsidRPr="005F2763">
        <w:rPr>
          <w:sz w:val="26"/>
          <w:szCs w:val="26"/>
        </w:rPr>
        <w:t>;</w:t>
      </w:r>
    </w:p>
    <w:p w:rsidR="00726485" w:rsidRDefault="00726485" w:rsidP="00474558">
      <w:pPr>
        <w:numPr>
          <w:ilvl w:val="0"/>
          <w:numId w:val="3"/>
        </w:numPr>
        <w:spacing w:after="0" w:line="360" w:lineRule="auto"/>
        <w:ind w:left="1570" w:hanging="357"/>
        <w:jc w:val="both"/>
        <w:rPr>
          <w:sz w:val="26"/>
          <w:szCs w:val="26"/>
        </w:rPr>
      </w:pPr>
      <w:r>
        <w:rPr>
          <w:sz w:val="26"/>
          <w:szCs w:val="26"/>
        </w:rPr>
        <w:t>система водоснабжения пос. Вырица (скважины ГДОУ «ДОГ Малыш»);</w:t>
      </w:r>
    </w:p>
    <w:p w:rsidR="00726485" w:rsidRDefault="00726485" w:rsidP="00474558">
      <w:pPr>
        <w:numPr>
          <w:ilvl w:val="0"/>
          <w:numId w:val="3"/>
        </w:numPr>
        <w:spacing w:after="0" w:line="360" w:lineRule="auto"/>
        <w:ind w:left="1570" w:hanging="357"/>
        <w:jc w:val="both"/>
        <w:rPr>
          <w:sz w:val="26"/>
          <w:szCs w:val="26"/>
        </w:rPr>
      </w:pPr>
      <w:r>
        <w:rPr>
          <w:sz w:val="26"/>
          <w:szCs w:val="26"/>
        </w:rPr>
        <w:t>система водоснабжения пос. Вырица (скважин</w:t>
      </w:r>
      <w:proofErr w:type="gramStart"/>
      <w:r>
        <w:rPr>
          <w:sz w:val="26"/>
          <w:szCs w:val="26"/>
        </w:rPr>
        <w:t>а ООО</w:t>
      </w:r>
      <w:proofErr w:type="gramEnd"/>
      <w:r>
        <w:rPr>
          <w:sz w:val="26"/>
          <w:szCs w:val="26"/>
        </w:rPr>
        <w:t xml:space="preserve"> «Узор»);</w:t>
      </w:r>
    </w:p>
    <w:p w:rsidR="00474044" w:rsidRDefault="00726485" w:rsidP="00474558">
      <w:pPr>
        <w:numPr>
          <w:ilvl w:val="0"/>
          <w:numId w:val="3"/>
        </w:numPr>
        <w:spacing w:after="0" w:line="360" w:lineRule="auto"/>
        <w:ind w:left="1570" w:hanging="357"/>
        <w:jc w:val="both"/>
        <w:rPr>
          <w:sz w:val="26"/>
          <w:szCs w:val="26"/>
        </w:rPr>
      </w:pPr>
      <w:r w:rsidRPr="00726485">
        <w:rPr>
          <w:sz w:val="26"/>
          <w:szCs w:val="26"/>
        </w:rPr>
        <w:t>скважина водоснабжения дер. Мины</w:t>
      </w:r>
      <w:r w:rsidR="00474044" w:rsidRPr="00726485">
        <w:rPr>
          <w:sz w:val="26"/>
          <w:szCs w:val="26"/>
        </w:rPr>
        <w:t>.</w:t>
      </w:r>
    </w:p>
    <w:p w:rsidR="001B2CCD" w:rsidRDefault="001B2CCD" w:rsidP="001B2CCD">
      <w:pPr>
        <w:spacing w:after="0" w:line="360" w:lineRule="auto"/>
        <w:ind w:left="708"/>
        <w:jc w:val="both"/>
        <w:rPr>
          <w:sz w:val="26"/>
          <w:szCs w:val="26"/>
        </w:rPr>
      </w:pPr>
      <w:r>
        <w:rPr>
          <w:sz w:val="26"/>
          <w:szCs w:val="26"/>
        </w:rPr>
        <w:t>Зоны, охваченные централизованным водоснабжением, представлены на рисунке 3.</w:t>
      </w:r>
    </w:p>
    <w:p w:rsidR="001B2CCD" w:rsidRDefault="001B2CCD" w:rsidP="001B2CCD">
      <w:pPr>
        <w:spacing w:after="0" w:line="360" w:lineRule="auto"/>
        <w:ind w:left="708"/>
        <w:jc w:val="both"/>
        <w:rPr>
          <w:sz w:val="26"/>
          <w:szCs w:val="26"/>
        </w:rPr>
        <w:sectPr w:rsidR="001B2CCD" w:rsidSect="001E31E2">
          <w:headerReference w:type="default" r:id="rId15"/>
          <w:footerReference w:type="default" r:id="rId16"/>
          <w:pgSz w:w="11906" w:h="16838"/>
          <w:pgMar w:top="1134" w:right="567" w:bottom="567" w:left="1701" w:header="709" w:footer="709" w:gutter="0"/>
          <w:cols w:space="708"/>
          <w:docGrid w:linePitch="360"/>
        </w:sectPr>
      </w:pPr>
    </w:p>
    <w:p w:rsidR="001B2CCD" w:rsidRDefault="003C2279" w:rsidP="001B2CCD">
      <w:pPr>
        <w:spacing w:after="0" w:line="360" w:lineRule="auto"/>
        <w:ind w:left="708"/>
        <w:jc w:val="center"/>
        <w:rPr>
          <w:sz w:val="26"/>
          <w:szCs w:val="26"/>
        </w:rPr>
      </w:pPr>
      <w:r>
        <w:rPr>
          <w:noProof/>
          <w:sz w:val="26"/>
          <w:szCs w:val="26"/>
          <w:lang w:eastAsia="ru-RU"/>
        </w:rPr>
        <w:lastRenderedPageBreak/>
        <w:drawing>
          <wp:inline distT="0" distB="0" distL="0" distR="0">
            <wp:extent cx="7475219" cy="503387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Обмен файлами\Максим\Гатчина\Новое\Вырицкое\ВС\Зоны ВС.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7475219" cy="5033874"/>
                    </a:xfrm>
                    <a:prstGeom prst="rect">
                      <a:avLst/>
                    </a:prstGeom>
                    <a:noFill/>
                    <a:ln>
                      <a:noFill/>
                    </a:ln>
                  </pic:spPr>
                </pic:pic>
              </a:graphicData>
            </a:graphic>
          </wp:inline>
        </w:drawing>
      </w:r>
    </w:p>
    <w:p w:rsidR="001B2CCD" w:rsidRPr="001B2CCD" w:rsidRDefault="001B2CCD" w:rsidP="001B2CCD">
      <w:pPr>
        <w:pStyle w:val="a2"/>
        <w:rPr>
          <w:sz w:val="26"/>
          <w:szCs w:val="26"/>
        </w:rPr>
        <w:sectPr w:rsidR="001B2CCD" w:rsidRPr="001B2CCD" w:rsidSect="001B2CCD">
          <w:pgSz w:w="16838" w:h="11906" w:orient="landscape"/>
          <w:pgMar w:top="1702" w:right="567" w:bottom="1701" w:left="1134" w:header="709" w:footer="709" w:gutter="0"/>
          <w:cols w:space="708"/>
          <w:docGrid w:linePitch="360"/>
        </w:sectPr>
      </w:pPr>
      <w:r>
        <w:rPr>
          <w:lang w:val="ru-RU"/>
        </w:rPr>
        <w:t xml:space="preserve">Технологические зоны </w:t>
      </w:r>
      <w:r w:rsidRPr="001B2CCD">
        <w:rPr>
          <w:lang w:val="ru-RU"/>
        </w:rPr>
        <w:t xml:space="preserve">действия централизованного водоснабжения </w:t>
      </w:r>
      <w:proofErr w:type="spellStart"/>
      <w:r>
        <w:rPr>
          <w:lang w:val="ru-RU"/>
        </w:rPr>
        <w:t>Вырицкого</w:t>
      </w:r>
      <w:proofErr w:type="spellEnd"/>
      <w:r>
        <w:rPr>
          <w:lang w:val="ru-RU"/>
        </w:rPr>
        <w:t xml:space="preserve"> Г</w:t>
      </w:r>
      <w:r w:rsidRPr="001B2CCD">
        <w:rPr>
          <w:lang w:val="ru-RU"/>
        </w:rPr>
        <w:t>П</w:t>
      </w:r>
    </w:p>
    <w:p w:rsidR="001B2CCD" w:rsidRPr="00726485" w:rsidRDefault="001B2CCD" w:rsidP="001B2CCD">
      <w:pPr>
        <w:spacing w:after="0" w:line="360" w:lineRule="auto"/>
        <w:ind w:left="708"/>
        <w:jc w:val="both"/>
        <w:rPr>
          <w:sz w:val="26"/>
          <w:szCs w:val="26"/>
        </w:rPr>
      </w:pPr>
    </w:p>
    <w:p w:rsidR="00D5090E" w:rsidRPr="005F2763" w:rsidRDefault="00FB5754" w:rsidP="00642E62">
      <w:pPr>
        <w:pStyle w:val="20"/>
        <w:keepNext w:val="0"/>
        <w:numPr>
          <w:ilvl w:val="2"/>
          <w:numId w:val="45"/>
        </w:numPr>
        <w:suppressLineNumbers w:val="0"/>
        <w:tabs>
          <w:tab w:val="clear" w:pos="9356"/>
        </w:tabs>
        <w:spacing w:before="120" w:after="240"/>
        <w:rPr>
          <w:sz w:val="24"/>
          <w:lang w:val="ru-RU"/>
        </w:rPr>
      </w:pPr>
      <w:bookmarkStart w:id="11" w:name="_Toc403652979"/>
      <w:r w:rsidRPr="005F2763">
        <w:rPr>
          <w:sz w:val="24"/>
          <w:lang w:val="ru-RU"/>
        </w:rPr>
        <w:t>Описание</w:t>
      </w:r>
      <w:r w:rsidRPr="005F2763">
        <w:rPr>
          <w:sz w:val="24"/>
        </w:rPr>
        <w:t xml:space="preserve"> результатов технического обследования централизованных систем водоснабжения</w:t>
      </w:r>
      <w:bookmarkEnd w:id="11"/>
    </w:p>
    <w:p w:rsidR="001D6182" w:rsidRPr="005F2763" w:rsidRDefault="001D6182" w:rsidP="001D6182">
      <w:pPr>
        <w:spacing w:before="120" w:after="120" w:line="360" w:lineRule="auto"/>
        <w:ind w:firstLine="851"/>
        <w:jc w:val="both"/>
        <w:rPr>
          <w:sz w:val="26"/>
          <w:szCs w:val="26"/>
        </w:rPr>
      </w:pPr>
      <w:r w:rsidRPr="005F2763">
        <w:rPr>
          <w:sz w:val="26"/>
          <w:szCs w:val="26"/>
        </w:rPr>
        <w:t>В 2012 году по заказу ОАО «Коммунальные системы Гатчинского района» ГУП «Водоканал Санкт-Петербурга» осуществило технический осмотр централизованной системы водоотведения Гатчинского муниципального района в рамках работ по разработке адресного перечня мероприятий по перспективному развитию водопроводно-канализационного хозяйства и финансовой модели реализации мероприятий ОАО «Коммунальные системы Гатчинского района» на период 2012-2020 гг.</w:t>
      </w:r>
    </w:p>
    <w:p w:rsidR="001D6182" w:rsidRPr="005F2763" w:rsidRDefault="001D6182" w:rsidP="001D6182">
      <w:pPr>
        <w:spacing w:before="120" w:after="120" w:line="360" w:lineRule="auto"/>
        <w:ind w:firstLine="851"/>
        <w:jc w:val="both"/>
        <w:rPr>
          <w:sz w:val="26"/>
          <w:szCs w:val="26"/>
        </w:rPr>
      </w:pPr>
      <w:r w:rsidRPr="005F2763">
        <w:rPr>
          <w:sz w:val="26"/>
          <w:szCs w:val="26"/>
        </w:rPr>
        <w:t>Результаты технического осмотра представлены ниже.</w:t>
      </w:r>
    </w:p>
    <w:p w:rsidR="003F6FC4" w:rsidRPr="005F2763" w:rsidRDefault="003F6FC4" w:rsidP="003F6FC4">
      <w:pPr>
        <w:spacing w:before="120" w:after="120" w:line="360" w:lineRule="auto"/>
        <w:ind w:firstLine="851"/>
        <w:jc w:val="both"/>
        <w:rPr>
          <w:b/>
          <w:sz w:val="26"/>
          <w:szCs w:val="26"/>
        </w:rPr>
      </w:pPr>
      <w:r w:rsidRPr="005F2763">
        <w:rPr>
          <w:b/>
          <w:sz w:val="26"/>
          <w:szCs w:val="26"/>
        </w:rPr>
        <w:t xml:space="preserve">Пос. </w:t>
      </w:r>
      <w:r w:rsidR="007517ED">
        <w:rPr>
          <w:b/>
          <w:sz w:val="26"/>
          <w:szCs w:val="26"/>
        </w:rPr>
        <w:t>Вырица</w:t>
      </w:r>
    </w:p>
    <w:p w:rsidR="00B13289" w:rsidRPr="00A91BC8" w:rsidRDefault="00A91BC8" w:rsidP="003F6FC4">
      <w:pPr>
        <w:spacing w:before="120" w:after="120" w:line="360" w:lineRule="auto"/>
        <w:ind w:firstLine="851"/>
        <w:jc w:val="both"/>
        <w:rPr>
          <w:sz w:val="26"/>
          <w:szCs w:val="26"/>
          <w:u w:val="single"/>
        </w:rPr>
      </w:pPr>
      <w:r w:rsidRPr="00A91BC8">
        <w:rPr>
          <w:sz w:val="26"/>
          <w:szCs w:val="26"/>
          <w:u w:val="single"/>
        </w:rPr>
        <w:t>Артезианская скважина №10</w:t>
      </w:r>
    </w:p>
    <w:p w:rsidR="00A91BC8" w:rsidRDefault="00A91BC8" w:rsidP="003F6FC4">
      <w:pPr>
        <w:spacing w:before="120" w:after="120" w:line="360" w:lineRule="auto"/>
        <w:ind w:firstLine="851"/>
        <w:jc w:val="both"/>
        <w:rPr>
          <w:sz w:val="26"/>
          <w:szCs w:val="26"/>
        </w:rPr>
      </w:pPr>
      <w:r>
        <w:rPr>
          <w:sz w:val="26"/>
          <w:szCs w:val="26"/>
        </w:rPr>
        <w:t xml:space="preserve">Артезианская скважина расположена у больницы по ул. Московской. Год ввода скважины в эксплуатацию –1957. </w:t>
      </w:r>
    </w:p>
    <w:p w:rsidR="00B13289" w:rsidRDefault="00A91BC8" w:rsidP="003F6FC4">
      <w:pPr>
        <w:spacing w:before="120" w:after="120" w:line="360" w:lineRule="auto"/>
        <w:ind w:firstLine="851"/>
        <w:jc w:val="both"/>
        <w:rPr>
          <w:sz w:val="26"/>
          <w:szCs w:val="26"/>
        </w:rPr>
      </w:pPr>
      <w:r>
        <w:rPr>
          <w:sz w:val="26"/>
          <w:szCs w:val="26"/>
        </w:rPr>
        <w:t>Скважинный насос имеет частотное регулирование. На водопроводной сети имеется водонапорная башня, которая представляет собой накопительный резервуар на случай пожара в периоды года с положительной температурой. В зимний период вода в емкости не хранится. Передача воды из водонапорной башни для нужд потребителей не производится.</w:t>
      </w:r>
    </w:p>
    <w:p w:rsidR="00A91BC8" w:rsidRDefault="00A91BC8" w:rsidP="003F6FC4">
      <w:pPr>
        <w:spacing w:before="120" w:after="120" w:line="360" w:lineRule="auto"/>
        <w:ind w:firstLine="851"/>
        <w:jc w:val="both"/>
        <w:rPr>
          <w:sz w:val="26"/>
          <w:szCs w:val="26"/>
        </w:rPr>
      </w:pPr>
      <w:r w:rsidRPr="00A91BC8">
        <w:rPr>
          <w:sz w:val="26"/>
          <w:szCs w:val="26"/>
        </w:rPr>
        <w:t xml:space="preserve">Водопроводная сеть тупиковая из стальных труб </w:t>
      </w:r>
      <w:r>
        <w:rPr>
          <w:sz w:val="26"/>
          <w:szCs w:val="26"/>
        </w:rPr>
        <w:t>диаметром</w:t>
      </w:r>
      <w:r w:rsidRPr="00A91BC8">
        <w:rPr>
          <w:sz w:val="26"/>
          <w:szCs w:val="26"/>
        </w:rPr>
        <w:t xml:space="preserve"> 40-50 мм. Внутренняя сеть в больнице </w:t>
      </w:r>
      <w:proofErr w:type="spellStart"/>
      <w:r w:rsidRPr="00A91BC8">
        <w:rPr>
          <w:sz w:val="26"/>
          <w:szCs w:val="26"/>
        </w:rPr>
        <w:t>Ду</w:t>
      </w:r>
      <w:proofErr w:type="spellEnd"/>
      <w:r w:rsidRPr="00A91BC8">
        <w:rPr>
          <w:sz w:val="26"/>
          <w:szCs w:val="26"/>
        </w:rPr>
        <w:t xml:space="preserve"> = 25</w:t>
      </w:r>
      <w:r>
        <w:rPr>
          <w:sz w:val="26"/>
          <w:szCs w:val="26"/>
        </w:rPr>
        <w:t xml:space="preserve">-32 мм. </w:t>
      </w:r>
      <w:r w:rsidRPr="00A91BC8">
        <w:rPr>
          <w:sz w:val="26"/>
          <w:szCs w:val="26"/>
        </w:rPr>
        <w:t xml:space="preserve">Новая сеть </w:t>
      </w:r>
      <w:proofErr w:type="spellStart"/>
      <w:r w:rsidRPr="00A91BC8">
        <w:rPr>
          <w:sz w:val="26"/>
          <w:szCs w:val="26"/>
        </w:rPr>
        <w:t>Ду</w:t>
      </w:r>
      <w:proofErr w:type="spellEnd"/>
      <w:r w:rsidRPr="00A91BC8">
        <w:rPr>
          <w:sz w:val="26"/>
          <w:szCs w:val="26"/>
        </w:rPr>
        <w:t xml:space="preserve"> =32 из полиэтилена проложена на новую котельную.</w:t>
      </w:r>
    </w:p>
    <w:p w:rsidR="00A91BC8" w:rsidRDefault="00A91BC8" w:rsidP="003F6FC4">
      <w:pPr>
        <w:spacing w:before="120" w:after="120" w:line="360" w:lineRule="auto"/>
        <w:ind w:firstLine="851"/>
        <w:jc w:val="both"/>
        <w:rPr>
          <w:sz w:val="26"/>
          <w:szCs w:val="26"/>
        </w:rPr>
      </w:pPr>
      <w:r>
        <w:rPr>
          <w:sz w:val="26"/>
          <w:szCs w:val="26"/>
        </w:rPr>
        <w:t>Основными потребителями воды являются больница, прачечная и газовая котельная.</w:t>
      </w:r>
    </w:p>
    <w:p w:rsidR="00A91BC8" w:rsidRDefault="00A91BC8" w:rsidP="00A91BC8">
      <w:pPr>
        <w:spacing w:before="120" w:after="120" w:line="360" w:lineRule="auto"/>
        <w:ind w:firstLine="851"/>
        <w:jc w:val="both"/>
        <w:rPr>
          <w:sz w:val="26"/>
          <w:szCs w:val="26"/>
          <w:u w:val="single"/>
        </w:rPr>
      </w:pPr>
      <w:r>
        <w:rPr>
          <w:sz w:val="26"/>
          <w:szCs w:val="26"/>
          <w:u w:val="single"/>
        </w:rPr>
        <w:t>Артезианская скважина №2249</w:t>
      </w:r>
    </w:p>
    <w:p w:rsidR="00A91BC8" w:rsidRDefault="00113EEF" w:rsidP="00A91BC8">
      <w:pPr>
        <w:spacing w:before="120" w:after="120" w:line="360" w:lineRule="auto"/>
        <w:ind w:firstLine="851"/>
        <w:jc w:val="both"/>
        <w:rPr>
          <w:sz w:val="26"/>
          <w:szCs w:val="26"/>
        </w:rPr>
      </w:pPr>
      <w:r>
        <w:rPr>
          <w:sz w:val="26"/>
          <w:szCs w:val="26"/>
        </w:rPr>
        <w:t xml:space="preserve">Скважина расположена на </w:t>
      </w:r>
      <w:proofErr w:type="spellStart"/>
      <w:r w:rsidRPr="00113EEF">
        <w:rPr>
          <w:sz w:val="26"/>
          <w:szCs w:val="26"/>
        </w:rPr>
        <w:t>Брацлавск</w:t>
      </w:r>
      <w:r>
        <w:rPr>
          <w:sz w:val="26"/>
          <w:szCs w:val="26"/>
        </w:rPr>
        <w:t>ом</w:t>
      </w:r>
      <w:proofErr w:type="spellEnd"/>
      <w:r w:rsidRPr="00113EEF">
        <w:rPr>
          <w:sz w:val="26"/>
          <w:szCs w:val="26"/>
        </w:rPr>
        <w:t xml:space="preserve"> проспект</w:t>
      </w:r>
      <w:r>
        <w:rPr>
          <w:sz w:val="26"/>
          <w:szCs w:val="26"/>
        </w:rPr>
        <w:t xml:space="preserve">е в районе деревообрабатывающего завода. </w:t>
      </w:r>
    </w:p>
    <w:p w:rsidR="008B3CA0" w:rsidRDefault="008B3CA0" w:rsidP="00A91BC8">
      <w:pPr>
        <w:spacing w:before="120" w:after="120" w:line="360" w:lineRule="auto"/>
        <w:ind w:firstLine="851"/>
        <w:jc w:val="both"/>
        <w:rPr>
          <w:sz w:val="26"/>
          <w:szCs w:val="26"/>
        </w:rPr>
      </w:pPr>
      <w:r>
        <w:rPr>
          <w:sz w:val="26"/>
          <w:szCs w:val="26"/>
        </w:rPr>
        <w:t xml:space="preserve">Вода из скважины насосом подается через </w:t>
      </w:r>
      <w:r w:rsidRPr="008B3CA0">
        <w:rPr>
          <w:sz w:val="26"/>
          <w:szCs w:val="26"/>
        </w:rPr>
        <w:t>регулирующие емкости в водораспределительную сеть.</w:t>
      </w:r>
    </w:p>
    <w:p w:rsidR="00113EEF" w:rsidRDefault="00113EEF" w:rsidP="00A91BC8">
      <w:pPr>
        <w:spacing w:before="120" w:after="120" w:line="360" w:lineRule="auto"/>
        <w:ind w:firstLine="851"/>
        <w:jc w:val="both"/>
        <w:rPr>
          <w:sz w:val="26"/>
          <w:szCs w:val="26"/>
        </w:rPr>
      </w:pPr>
      <w:r>
        <w:rPr>
          <w:sz w:val="26"/>
          <w:szCs w:val="26"/>
        </w:rPr>
        <w:lastRenderedPageBreak/>
        <w:t xml:space="preserve">Включение и выключение скважинного насоса осуществляется по показаниям манометра, снимающего показания давления воды в отводящем трубопроводе от двух </w:t>
      </w:r>
      <w:r w:rsidRPr="00113EEF">
        <w:rPr>
          <w:sz w:val="26"/>
          <w:szCs w:val="26"/>
        </w:rPr>
        <w:t>гидроаккумулирующих ёмкостей, общим объёмом 4 м</w:t>
      </w:r>
      <w:r w:rsidRPr="00113EEF">
        <w:rPr>
          <w:sz w:val="26"/>
          <w:szCs w:val="26"/>
          <w:vertAlign w:val="superscript"/>
        </w:rPr>
        <w:t>3</w:t>
      </w:r>
      <w:r>
        <w:rPr>
          <w:sz w:val="26"/>
          <w:szCs w:val="26"/>
        </w:rPr>
        <w:t>.</w:t>
      </w:r>
    </w:p>
    <w:p w:rsidR="008B3CA0" w:rsidRDefault="008B3CA0" w:rsidP="00A91BC8">
      <w:pPr>
        <w:spacing w:before="120" w:after="120" w:line="360" w:lineRule="auto"/>
        <w:ind w:firstLine="851"/>
        <w:jc w:val="both"/>
        <w:rPr>
          <w:sz w:val="26"/>
          <w:szCs w:val="26"/>
        </w:rPr>
      </w:pPr>
      <w:r>
        <w:rPr>
          <w:sz w:val="26"/>
          <w:szCs w:val="26"/>
        </w:rPr>
        <w:t xml:space="preserve">Помимо </w:t>
      </w:r>
      <w:r w:rsidRPr="00113EEF">
        <w:rPr>
          <w:sz w:val="26"/>
          <w:szCs w:val="26"/>
        </w:rPr>
        <w:t>гидроаккумулирующих ёмкостей</w:t>
      </w:r>
      <w:r>
        <w:rPr>
          <w:sz w:val="26"/>
          <w:szCs w:val="26"/>
        </w:rPr>
        <w:t xml:space="preserve"> на сети водоснабжения имеется водонапорная башня, однако в данный момент она находится в нерабочем состоянии: бак требует замены.</w:t>
      </w:r>
    </w:p>
    <w:p w:rsidR="008B3CA0" w:rsidRDefault="008B3CA0" w:rsidP="00A91BC8">
      <w:pPr>
        <w:spacing w:before="120" w:after="120" w:line="360" w:lineRule="auto"/>
        <w:ind w:firstLine="851"/>
        <w:jc w:val="both"/>
        <w:rPr>
          <w:sz w:val="26"/>
          <w:szCs w:val="26"/>
        </w:rPr>
      </w:pPr>
      <w:r w:rsidRPr="008B3CA0">
        <w:rPr>
          <w:sz w:val="26"/>
          <w:szCs w:val="26"/>
        </w:rPr>
        <w:t xml:space="preserve">Водоразборная сеть выполнена из стальных и полиэтиленовых труб </w:t>
      </w:r>
      <w:proofErr w:type="spellStart"/>
      <w:r w:rsidRPr="008B3CA0">
        <w:rPr>
          <w:sz w:val="26"/>
          <w:szCs w:val="26"/>
        </w:rPr>
        <w:t>Ду</w:t>
      </w:r>
      <w:proofErr w:type="spellEnd"/>
      <w:r w:rsidRPr="008B3CA0">
        <w:rPr>
          <w:sz w:val="26"/>
          <w:szCs w:val="26"/>
        </w:rPr>
        <w:t xml:space="preserve"> 50, общей протяженностью 0,7 км</w:t>
      </w:r>
      <w:r>
        <w:rPr>
          <w:sz w:val="26"/>
          <w:szCs w:val="26"/>
        </w:rPr>
        <w:t>, имеется участок</w:t>
      </w:r>
      <w:r w:rsidRPr="008B3CA0">
        <w:rPr>
          <w:sz w:val="26"/>
          <w:szCs w:val="26"/>
        </w:rPr>
        <w:t xml:space="preserve"> из полиэтиленовых труб </w:t>
      </w:r>
      <w:r>
        <w:rPr>
          <w:sz w:val="26"/>
          <w:szCs w:val="26"/>
        </w:rPr>
        <w:t xml:space="preserve">протяженностью </w:t>
      </w:r>
      <w:r w:rsidRPr="008B3CA0">
        <w:rPr>
          <w:sz w:val="26"/>
          <w:szCs w:val="26"/>
        </w:rPr>
        <w:t xml:space="preserve">0,35 км. Аварийность на сети высокая, 2-3 аварии /мес. </w:t>
      </w:r>
    </w:p>
    <w:p w:rsidR="008B3CA0" w:rsidRDefault="008B3CA0" w:rsidP="00A91BC8">
      <w:pPr>
        <w:spacing w:before="120" w:after="120" w:line="360" w:lineRule="auto"/>
        <w:ind w:firstLine="851"/>
        <w:jc w:val="both"/>
        <w:rPr>
          <w:sz w:val="26"/>
          <w:szCs w:val="26"/>
        </w:rPr>
      </w:pPr>
      <w:r>
        <w:rPr>
          <w:sz w:val="26"/>
          <w:szCs w:val="26"/>
        </w:rPr>
        <w:t xml:space="preserve">Потребителями являются </w:t>
      </w:r>
      <w:r w:rsidRPr="008B3CA0">
        <w:rPr>
          <w:sz w:val="26"/>
          <w:szCs w:val="26"/>
        </w:rPr>
        <w:t>дерево</w:t>
      </w:r>
      <w:r>
        <w:rPr>
          <w:sz w:val="26"/>
          <w:szCs w:val="26"/>
        </w:rPr>
        <w:t>обрабатывающий завод, котельная и</w:t>
      </w:r>
      <w:r w:rsidRPr="008B3CA0">
        <w:rPr>
          <w:sz w:val="26"/>
          <w:szCs w:val="26"/>
        </w:rPr>
        <w:t xml:space="preserve"> частный сектор.</w:t>
      </w:r>
    </w:p>
    <w:p w:rsidR="008B3CA0" w:rsidRPr="00AF0158" w:rsidRDefault="00AF0158" w:rsidP="00A91BC8">
      <w:pPr>
        <w:spacing w:before="120" w:after="120" w:line="360" w:lineRule="auto"/>
        <w:ind w:firstLine="851"/>
        <w:jc w:val="both"/>
        <w:rPr>
          <w:sz w:val="26"/>
          <w:szCs w:val="26"/>
          <w:u w:val="single"/>
        </w:rPr>
      </w:pPr>
      <w:r w:rsidRPr="00AF0158">
        <w:rPr>
          <w:sz w:val="26"/>
          <w:szCs w:val="26"/>
          <w:u w:val="single"/>
        </w:rPr>
        <w:t>Артезианские скважины №606 и №</w:t>
      </w:r>
      <w:r w:rsidR="00850A8B">
        <w:rPr>
          <w:sz w:val="26"/>
          <w:szCs w:val="26"/>
          <w:u w:val="single"/>
        </w:rPr>
        <w:t>2383</w:t>
      </w:r>
    </w:p>
    <w:p w:rsidR="00AF0158" w:rsidRDefault="007668F7" w:rsidP="00A91BC8">
      <w:pPr>
        <w:spacing w:before="120" w:after="120" w:line="360" w:lineRule="auto"/>
        <w:ind w:firstLine="851"/>
        <w:jc w:val="both"/>
        <w:rPr>
          <w:sz w:val="26"/>
          <w:szCs w:val="26"/>
        </w:rPr>
      </w:pPr>
      <w:r>
        <w:rPr>
          <w:sz w:val="26"/>
          <w:szCs w:val="26"/>
        </w:rPr>
        <w:t xml:space="preserve">Обе скважины расположены в районе </w:t>
      </w:r>
      <w:proofErr w:type="spellStart"/>
      <w:r>
        <w:rPr>
          <w:sz w:val="26"/>
          <w:szCs w:val="26"/>
        </w:rPr>
        <w:t>Вырицкого</w:t>
      </w:r>
      <w:proofErr w:type="spellEnd"/>
      <w:r>
        <w:rPr>
          <w:sz w:val="26"/>
          <w:szCs w:val="26"/>
        </w:rPr>
        <w:t xml:space="preserve"> завода металлических изделий («ВЗМИ»), скважина №606 расположена в районе улиц </w:t>
      </w:r>
      <w:proofErr w:type="spellStart"/>
      <w:r w:rsidRPr="007668F7">
        <w:rPr>
          <w:sz w:val="26"/>
          <w:szCs w:val="26"/>
        </w:rPr>
        <w:t>Еленинская</w:t>
      </w:r>
      <w:proofErr w:type="spellEnd"/>
      <w:r w:rsidRPr="007668F7">
        <w:rPr>
          <w:sz w:val="26"/>
          <w:szCs w:val="26"/>
        </w:rPr>
        <w:t xml:space="preserve"> и </w:t>
      </w:r>
      <w:proofErr w:type="spellStart"/>
      <w:r w:rsidRPr="007668F7">
        <w:rPr>
          <w:sz w:val="26"/>
          <w:szCs w:val="26"/>
        </w:rPr>
        <w:t>Утинская</w:t>
      </w:r>
      <w:proofErr w:type="spellEnd"/>
      <w:r>
        <w:rPr>
          <w:sz w:val="26"/>
          <w:szCs w:val="26"/>
        </w:rPr>
        <w:t xml:space="preserve">, скважина №2383 – по адресу: </w:t>
      </w:r>
      <w:proofErr w:type="spellStart"/>
      <w:r w:rsidRPr="007668F7">
        <w:rPr>
          <w:sz w:val="26"/>
          <w:szCs w:val="26"/>
        </w:rPr>
        <w:t>Сиверское</w:t>
      </w:r>
      <w:proofErr w:type="spellEnd"/>
      <w:r w:rsidRPr="007668F7">
        <w:rPr>
          <w:sz w:val="26"/>
          <w:szCs w:val="26"/>
        </w:rPr>
        <w:t xml:space="preserve"> шоссе, 168</w:t>
      </w:r>
      <w:r>
        <w:rPr>
          <w:sz w:val="26"/>
          <w:szCs w:val="26"/>
        </w:rPr>
        <w:t xml:space="preserve">. </w:t>
      </w:r>
    </w:p>
    <w:p w:rsidR="004838A6" w:rsidRDefault="004838A6" w:rsidP="00A91BC8">
      <w:pPr>
        <w:spacing w:before="120" w:after="120" w:line="360" w:lineRule="auto"/>
        <w:ind w:firstLine="851"/>
        <w:jc w:val="both"/>
        <w:rPr>
          <w:sz w:val="26"/>
          <w:szCs w:val="26"/>
        </w:rPr>
      </w:pPr>
      <w:r>
        <w:rPr>
          <w:sz w:val="26"/>
          <w:szCs w:val="26"/>
        </w:rPr>
        <w:t>Основной скважиной является скважина №606, скважина №2383 находится в резерве.</w:t>
      </w:r>
    </w:p>
    <w:p w:rsidR="007668F7" w:rsidRDefault="006F0268" w:rsidP="00A91BC8">
      <w:pPr>
        <w:spacing w:before="120" w:after="120" w:line="360" w:lineRule="auto"/>
        <w:ind w:firstLine="851"/>
        <w:jc w:val="both"/>
        <w:rPr>
          <w:sz w:val="26"/>
          <w:szCs w:val="26"/>
        </w:rPr>
      </w:pPr>
      <w:r>
        <w:rPr>
          <w:sz w:val="26"/>
          <w:szCs w:val="26"/>
        </w:rPr>
        <w:t xml:space="preserve">Из артезианских скважин вода насосами подается в водонапорную башню и далее поступает самотеком в водораспределительную сеть. </w:t>
      </w:r>
    </w:p>
    <w:p w:rsidR="006F0268" w:rsidRDefault="006F0268" w:rsidP="00A91BC8">
      <w:pPr>
        <w:spacing w:before="120" w:after="120" w:line="360" w:lineRule="auto"/>
        <w:ind w:firstLine="851"/>
        <w:jc w:val="both"/>
        <w:rPr>
          <w:sz w:val="26"/>
          <w:szCs w:val="26"/>
        </w:rPr>
      </w:pPr>
      <w:r>
        <w:rPr>
          <w:sz w:val="26"/>
          <w:szCs w:val="26"/>
        </w:rPr>
        <w:t>Включение и выключение насосов осуществляется автоматически по показаниям манометра, установленного в водонапорной башне.</w:t>
      </w:r>
    </w:p>
    <w:p w:rsidR="006F0268" w:rsidRDefault="006F0268" w:rsidP="00A91BC8">
      <w:pPr>
        <w:spacing w:before="120" w:after="120" w:line="360" w:lineRule="auto"/>
        <w:ind w:firstLine="851"/>
        <w:jc w:val="both"/>
        <w:rPr>
          <w:sz w:val="26"/>
          <w:szCs w:val="26"/>
        </w:rPr>
      </w:pPr>
      <w:r w:rsidRPr="006F0268">
        <w:rPr>
          <w:sz w:val="26"/>
          <w:szCs w:val="26"/>
        </w:rPr>
        <w:t>Водонапорная башня высотой 30 м с баком ёмкостью 75 м</w:t>
      </w:r>
      <w:r w:rsidRPr="006F0268">
        <w:rPr>
          <w:sz w:val="26"/>
          <w:szCs w:val="26"/>
          <w:vertAlign w:val="superscript"/>
        </w:rPr>
        <w:t>3</w:t>
      </w:r>
      <w:r w:rsidRPr="006F0268">
        <w:rPr>
          <w:sz w:val="26"/>
          <w:szCs w:val="26"/>
        </w:rPr>
        <w:t xml:space="preserve"> находится в рабочем состоянии. </w:t>
      </w:r>
      <w:r>
        <w:rPr>
          <w:sz w:val="26"/>
          <w:szCs w:val="26"/>
        </w:rPr>
        <w:t xml:space="preserve">Ремонт емкости башни был осуществлен в </w:t>
      </w:r>
      <w:r w:rsidRPr="006F0268">
        <w:rPr>
          <w:sz w:val="26"/>
          <w:szCs w:val="26"/>
        </w:rPr>
        <w:t xml:space="preserve"> </w:t>
      </w:r>
      <w:r>
        <w:rPr>
          <w:sz w:val="26"/>
          <w:szCs w:val="26"/>
        </w:rPr>
        <w:t>2010 году,</w:t>
      </w:r>
      <w:r w:rsidRPr="006F0268">
        <w:rPr>
          <w:sz w:val="26"/>
          <w:szCs w:val="26"/>
        </w:rPr>
        <w:t xml:space="preserve"> в дальнейшем </w:t>
      </w:r>
      <w:r>
        <w:rPr>
          <w:sz w:val="26"/>
          <w:szCs w:val="26"/>
        </w:rPr>
        <w:t xml:space="preserve">бак </w:t>
      </w:r>
      <w:r w:rsidRPr="006F0268">
        <w:rPr>
          <w:sz w:val="26"/>
          <w:szCs w:val="26"/>
        </w:rPr>
        <w:t>требует замены.</w:t>
      </w:r>
    </w:p>
    <w:p w:rsidR="006F0268" w:rsidRDefault="001E7D1B" w:rsidP="00A91BC8">
      <w:pPr>
        <w:spacing w:before="120" w:after="120" w:line="360" w:lineRule="auto"/>
        <w:ind w:firstLine="851"/>
        <w:jc w:val="both"/>
        <w:rPr>
          <w:sz w:val="26"/>
          <w:szCs w:val="26"/>
        </w:rPr>
      </w:pPr>
      <w:r w:rsidRPr="001E7D1B">
        <w:rPr>
          <w:sz w:val="26"/>
          <w:szCs w:val="26"/>
        </w:rPr>
        <w:t>Водораспределительная сеть – тупиковая, выполненная из стальных и чугунных трубопроводов. От водонапорной башни - участок из</w:t>
      </w:r>
      <w:r>
        <w:rPr>
          <w:sz w:val="26"/>
          <w:szCs w:val="26"/>
        </w:rPr>
        <w:t xml:space="preserve"> </w:t>
      </w:r>
      <w:r w:rsidRPr="001E7D1B">
        <w:rPr>
          <w:sz w:val="26"/>
          <w:szCs w:val="26"/>
        </w:rPr>
        <w:t xml:space="preserve">нержавеющей стали </w:t>
      </w:r>
      <w:proofErr w:type="spellStart"/>
      <w:r w:rsidRPr="001E7D1B">
        <w:rPr>
          <w:sz w:val="26"/>
          <w:szCs w:val="26"/>
        </w:rPr>
        <w:t>Ду</w:t>
      </w:r>
      <w:proofErr w:type="spellEnd"/>
      <w:r w:rsidRPr="001E7D1B">
        <w:rPr>
          <w:sz w:val="26"/>
          <w:szCs w:val="26"/>
        </w:rPr>
        <w:t xml:space="preserve"> 100 мм до завода и далее по территории завода участок из стальных (чёрных) труб общей протяженностью около 0,200 км.</w:t>
      </w:r>
    </w:p>
    <w:p w:rsidR="001E7D1B" w:rsidRDefault="001E7D1B" w:rsidP="00A91BC8">
      <w:pPr>
        <w:spacing w:before="120" w:after="120" w:line="360" w:lineRule="auto"/>
        <w:ind w:firstLine="851"/>
        <w:jc w:val="both"/>
        <w:rPr>
          <w:sz w:val="26"/>
          <w:szCs w:val="26"/>
        </w:rPr>
      </w:pPr>
      <w:r>
        <w:rPr>
          <w:sz w:val="26"/>
          <w:szCs w:val="26"/>
        </w:rPr>
        <w:t>На водопроводной сети располагается повелительная насосная станция (ул. Ленина, д. 26), обеспечивающая подачу воды на верхние этажи 5-этажных домов.</w:t>
      </w:r>
    </w:p>
    <w:p w:rsidR="001E7D1B" w:rsidRDefault="001E7D1B" w:rsidP="00A91BC8">
      <w:pPr>
        <w:spacing w:before="120" w:after="120" w:line="360" w:lineRule="auto"/>
        <w:ind w:firstLine="851"/>
        <w:jc w:val="both"/>
        <w:rPr>
          <w:sz w:val="26"/>
          <w:szCs w:val="26"/>
        </w:rPr>
      </w:pPr>
      <w:r w:rsidRPr="001E7D1B">
        <w:rPr>
          <w:sz w:val="26"/>
          <w:szCs w:val="26"/>
        </w:rPr>
        <w:lastRenderedPageBreak/>
        <w:t>Основные потребители: котельная и жилой фонд: два 5-и этажных дома и один 3-х этажный дом, общей численностью в 168 квартир, в которых проживает приблизительно 300 чел.</w:t>
      </w:r>
    </w:p>
    <w:p w:rsidR="001E7D1B" w:rsidRPr="001E7D1B" w:rsidRDefault="001E7D1B" w:rsidP="00A91BC8">
      <w:pPr>
        <w:spacing w:before="120" w:after="120" w:line="360" w:lineRule="auto"/>
        <w:ind w:firstLine="851"/>
        <w:jc w:val="both"/>
        <w:rPr>
          <w:sz w:val="26"/>
          <w:szCs w:val="26"/>
          <w:u w:val="single"/>
        </w:rPr>
      </w:pPr>
      <w:r w:rsidRPr="001E7D1B">
        <w:rPr>
          <w:sz w:val="26"/>
          <w:szCs w:val="26"/>
          <w:u w:val="single"/>
        </w:rPr>
        <w:t>Артезианская скважина №3337</w:t>
      </w:r>
    </w:p>
    <w:p w:rsidR="001E7D1B" w:rsidRDefault="001E195E" w:rsidP="00A91BC8">
      <w:pPr>
        <w:spacing w:before="120" w:after="120" w:line="360" w:lineRule="auto"/>
        <w:ind w:firstLine="851"/>
        <w:jc w:val="both"/>
        <w:rPr>
          <w:sz w:val="26"/>
          <w:szCs w:val="26"/>
        </w:rPr>
      </w:pPr>
      <w:r>
        <w:rPr>
          <w:sz w:val="26"/>
          <w:szCs w:val="26"/>
        </w:rPr>
        <w:t xml:space="preserve">По факту под данным регистрационным номером располагаются 3 скважины, однако числится только одна. Скважина находится на ул. </w:t>
      </w:r>
      <w:proofErr w:type="spellStart"/>
      <w:r>
        <w:rPr>
          <w:sz w:val="26"/>
          <w:szCs w:val="26"/>
        </w:rPr>
        <w:t>Бернадская</w:t>
      </w:r>
      <w:proofErr w:type="spellEnd"/>
      <w:r>
        <w:rPr>
          <w:sz w:val="26"/>
          <w:szCs w:val="26"/>
        </w:rPr>
        <w:t xml:space="preserve"> в районе школы. </w:t>
      </w:r>
    </w:p>
    <w:p w:rsidR="001E195E" w:rsidRDefault="008249C4" w:rsidP="00A91BC8">
      <w:pPr>
        <w:spacing w:before="120" w:after="120" w:line="360" w:lineRule="auto"/>
        <w:ind w:firstLine="851"/>
        <w:jc w:val="both"/>
        <w:rPr>
          <w:sz w:val="26"/>
          <w:szCs w:val="26"/>
        </w:rPr>
      </w:pPr>
      <w:r>
        <w:rPr>
          <w:sz w:val="26"/>
          <w:szCs w:val="26"/>
        </w:rPr>
        <w:t>В</w:t>
      </w:r>
      <w:r w:rsidRPr="008249C4">
        <w:rPr>
          <w:sz w:val="26"/>
          <w:szCs w:val="26"/>
        </w:rPr>
        <w:t>ода из артезианских скважин подается насосом, имеющий блок управления с частотным регулированием, в водораспределительную зональную сеть и далее к потребителям.</w:t>
      </w:r>
    </w:p>
    <w:p w:rsidR="008249C4" w:rsidRDefault="008249C4" w:rsidP="00A91BC8">
      <w:pPr>
        <w:spacing w:before="120" w:after="120" w:line="360" w:lineRule="auto"/>
        <w:ind w:firstLine="851"/>
        <w:jc w:val="both"/>
        <w:rPr>
          <w:sz w:val="26"/>
          <w:szCs w:val="26"/>
        </w:rPr>
      </w:pPr>
      <w:r w:rsidRPr="008249C4">
        <w:rPr>
          <w:sz w:val="26"/>
          <w:szCs w:val="26"/>
        </w:rPr>
        <w:t>Водораспределительная сеть – тупиковая, выполненная из чугунных</w:t>
      </w:r>
      <w:r>
        <w:rPr>
          <w:sz w:val="26"/>
          <w:szCs w:val="26"/>
        </w:rPr>
        <w:t xml:space="preserve"> труб диаметром</w:t>
      </w:r>
      <w:r w:rsidRPr="008249C4">
        <w:rPr>
          <w:sz w:val="26"/>
          <w:szCs w:val="26"/>
        </w:rPr>
        <w:t xml:space="preserve"> 100 мм, общей протяженностью около 2 км. Аварийность на сети низкая.</w:t>
      </w:r>
    </w:p>
    <w:p w:rsidR="008249C4" w:rsidRDefault="008249C4" w:rsidP="00A91BC8">
      <w:pPr>
        <w:spacing w:before="120" w:after="120" w:line="360" w:lineRule="auto"/>
        <w:ind w:firstLine="851"/>
        <w:jc w:val="both"/>
        <w:rPr>
          <w:sz w:val="26"/>
          <w:szCs w:val="26"/>
        </w:rPr>
      </w:pPr>
      <w:r w:rsidRPr="008249C4">
        <w:rPr>
          <w:sz w:val="26"/>
          <w:szCs w:val="26"/>
        </w:rPr>
        <w:t>Основные потребители: котельная, школа, детский сад, магазин, аптека и частный сектор.</w:t>
      </w:r>
    </w:p>
    <w:p w:rsidR="008249C4" w:rsidRPr="000B321C" w:rsidRDefault="008249C4" w:rsidP="00A91BC8">
      <w:pPr>
        <w:spacing w:before="120" w:after="120" w:line="360" w:lineRule="auto"/>
        <w:ind w:firstLine="851"/>
        <w:jc w:val="both"/>
        <w:rPr>
          <w:sz w:val="26"/>
          <w:szCs w:val="26"/>
          <w:u w:val="single"/>
        </w:rPr>
      </w:pPr>
      <w:r w:rsidRPr="000B321C">
        <w:rPr>
          <w:sz w:val="26"/>
          <w:szCs w:val="26"/>
          <w:u w:val="single"/>
        </w:rPr>
        <w:t>Артезианские скважины №3200 и №3199</w:t>
      </w:r>
    </w:p>
    <w:p w:rsidR="008249C4" w:rsidRDefault="008249C4" w:rsidP="00A91BC8">
      <w:pPr>
        <w:spacing w:before="120" w:after="120" w:line="360" w:lineRule="auto"/>
        <w:ind w:firstLine="851"/>
        <w:jc w:val="both"/>
        <w:rPr>
          <w:sz w:val="26"/>
          <w:szCs w:val="26"/>
        </w:rPr>
      </w:pPr>
      <w:r>
        <w:rPr>
          <w:sz w:val="26"/>
          <w:szCs w:val="26"/>
        </w:rPr>
        <w:t>Данные скважины работают на одну водопроводную сеть и осуществляют передачу воды для нужд котельной, бани, 6 магазинов, жилого</w:t>
      </w:r>
      <w:r w:rsidRPr="008249C4">
        <w:rPr>
          <w:sz w:val="26"/>
          <w:szCs w:val="26"/>
        </w:rPr>
        <w:t xml:space="preserve"> фонд</w:t>
      </w:r>
      <w:r>
        <w:rPr>
          <w:sz w:val="26"/>
          <w:szCs w:val="26"/>
        </w:rPr>
        <w:t>а</w:t>
      </w:r>
      <w:r w:rsidRPr="008249C4">
        <w:rPr>
          <w:sz w:val="26"/>
          <w:szCs w:val="26"/>
        </w:rPr>
        <w:t>: шесть 5-и этажных, во</w:t>
      </w:r>
      <w:r>
        <w:rPr>
          <w:sz w:val="26"/>
          <w:szCs w:val="26"/>
        </w:rPr>
        <w:t>семь 3-х этажных домов и частного</w:t>
      </w:r>
      <w:r w:rsidRPr="008249C4">
        <w:rPr>
          <w:sz w:val="26"/>
          <w:szCs w:val="26"/>
        </w:rPr>
        <w:t xml:space="preserve"> сектор</w:t>
      </w:r>
      <w:r>
        <w:rPr>
          <w:sz w:val="26"/>
          <w:szCs w:val="26"/>
        </w:rPr>
        <w:t>а</w:t>
      </w:r>
      <w:r w:rsidRPr="008249C4">
        <w:rPr>
          <w:sz w:val="26"/>
          <w:szCs w:val="26"/>
        </w:rPr>
        <w:t>.</w:t>
      </w:r>
    </w:p>
    <w:p w:rsidR="008249C4" w:rsidRDefault="008D7A1C" w:rsidP="00A91BC8">
      <w:pPr>
        <w:spacing w:before="120" w:after="120" w:line="360" w:lineRule="auto"/>
        <w:ind w:firstLine="851"/>
        <w:jc w:val="both"/>
        <w:rPr>
          <w:sz w:val="26"/>
          <w:szCs w:val="26"/>
        </w:rPr>
      </w:pPr>
      <w:r>
        <w:rPr>
          <w:sz w:val="26"/>
          <w:szCs w:val="26"/>
        </w:rPr>
        <w:t>Скважина №3200 расположена по ул. Никольская, скважина №3199 – по ул. Алексеевская.</w:t>
      </w:r>
    </w:p>
    <w:p w:rsidR="008D7A1C" w:rsidRDefault="008D7A1C" w:rsidP="00A91BC8">
      <w:pPr>
        <w:spacing w:before="120" w:after="120" w:line="360" w:lineRule="auto"/>
        <w:ind w:firstLine="851"/>
        <w:jc w:val="both"/>
        <w:rPr>
          <w:sz w:val="26"/>
          <w:szCs w:val="26"/>
        </w:rPr>
      </w:pPr>
      <w:r>
        <w:rPr>
          <w:sz w:val="26"/>
          <w:szCs w:val="26"/>
        </w:rPr>
        <w:t>В</w:t>
      </w:r>
      <w:r w:rsidRPr="008D7A1C">
        <w:rPr>
          <w:sz w:val="26"/>
          <w:szCs w:val="26"/>
        </w:rPr>
        <w:t>ода из артезианских скважин подается в водонапорную башню и далее в водораспределительную сеть к потребителям.</w:t>
      </w:r>
      <w:r w:rsidRPr="008D7A1C">
        <w:t xml:space="preserve"> </w:t>
      </w:r>
      <w:r w:rsidRPr="008D7A1C">
        <w:rPr>
          <w:sz w:val="26"/>
          <w:szCs w:val="26"/>
        </w:rPr>
        <w:t>Водонапорная башня находится в рабочем состоянии, имеет высоту 35 м и бак емкостью 90 м</w:t>
      </w:r>
      <w:r w:rsidRPr="008D7A1C">
        <w:rPr>
          <w:sz w:val="26"/>
          <w:szCs w:val="26"/>
          <w:vertAlign w:val="superscript"/>
        </w:rPr>
        <w:t>3</w:t>
      </w:r>
      <w:r w:rsidRPr="008D7A1C">
        <w:rPr>
          <w:sz w:val="26"/>
          <w:szCs w:val="26"/>
        </w:rPr>
        <w:t>.</w:t>
      </w:r>
      <w:r>
        <w:rPr>
          <w:sz w:val="26"/>
          <w:szCs w:val="26"/>
        </w:rPr>
        <w:t xml:space="preserve"> </w:t>
      </w:r>
      <w:r w:rsidRPr="008D7A1C">
        <w:rPr>
          <w:sz w:val="26"/>
          <w:szCs w:val="26"/>
        </w:rPr>
        <w:t>Напор воды в водопроводной сети поддерживается за счет уровня воды в водонапорной башне. Работа скважинных насосных агрегатов управляется от ЭКМ, выставленных на заданное давление.</w:t>
      </w:r>
    </w:p>
    <w:p w:rsidR="008D7A1C" w:rsidRDefault="003C0895" w:rsidP="00A91BC8">
      <w:pPr>
        <w:spacing w:before="120" w:after="120" w:line="360" w:lineRule="auto"/>
        <w:ind w:firstLine="851"/>
        <w:jc w:val="both"/>
        <w:rPr>
          <w:sz w:val="26"/>
          <w:szCs w:val="26"/>
        </w:rPr>
      </w:pPr>
      <w:r w:rsidRPr="003C0895">
        <w:rPr>
          <w:sz w:val="26"/>
          <w:szCs w:val="26"/>
        </w:rPr>
        <w:t>Водоразборная сеть тупиковая, выполне</w:t>
      </w:r>
      <w:r>
        <w:rPr>
          <w:sz w:val="26"/>
          <w:szCs w:val="26"/>
        </w:rPr>
        <w:t xml:space="preserve">на из чугунных труб </w:t>
      </w:r>
      <w:proofErr w:type="spellStart"/>
      <w:r>
        <w:rPr>
          <w:sz w:val="26"/>
          <w:szCs w:val="26"/>
        </w:rPr>
        <w:t>Ду</w:t>
      </w:r>
      <w:proofErr w:type="spellEnd"/>
      <w:r>
        <w:rPr>
          <w:sz w:val="26"/>
          <w:szCs w:val="26"/>
        </w:rPr>
        <w:t xml:space="preserve"> 150 – </w:t>
      </w:r>
      <w:r w:rsidRPr="003C0895">
        <w:rPr>
          <w:sz w:val="26"/>
          <w:szCs w:val="26"/>
        </w:rPr>
        <w:t xml:space="preserve">76 мм. Протяженность зональной водопроводной сети составляет 2,0 км. Аварийность на сети высокая из-за пролегания чугунных труб в слабых заболоченных грунтах: трубы трескаются из-за подвижек и вспучивания грунтов. Имеются 2 водоразборные колонки по ул. Жертв революции. </w:t>
      </w:r>
    </w:p>
    <w:p w:rsidR="003C0895" w:rsidRPr="000B321C" w:rsidRDefault="000B321C" w:rsidP="00A91BC8">
      <w:pPr>
        <w:spacing w:before="120" w:after="120" w:line="360" w:lineRule="auto"/>
        <w:ind w:firstLine="851"/>
        <w:jc w:val="both"/>
        <w:rPr>
          <w:sz w:val="26"/>
          <w:szCs w:val="26"/>
          <w:u w:val="single"/>
        </w:rPr>
      </w:pPr>
      <w:r w:rsidRPr="000B321C">
        <w:rPr>
          <w:sz w:val="26"/>
          <w:szCs w:val="26"/>
          <w:u w:val="single"/>
        </w:rPr>
        <w:lastRenderedPageBreak/>
        <w:t>Артезианская скважина №2421</w:t>
      </w:r>
    </w:p>
    <w:p w:rsidR="000B321C" w:rsidRDefault="000B321C" w:rsidP="00A91BC8">
      <w:pPr>
        <w:spacing w:before="120" w:after="120" w:line="360" w:lineRule="auto"/>
        <w:ind w:firstLine="851"/>
        <w:jc w:val="both"/>
        <w:rPr>
          <w:sz w:val="26"/>
          <w:szCs w:val="26"/>
        </w:rPr>
      </w:pPr>
      <w:r>
        <w:rPr>
          <w:sz w:val="26"/>
          <w:szCs w:val="26"/>
        </w:rPr>
        <w:t>Скважина расположена по ул. Соболевской, осуществляет подачу воды для нужд двух 5-этажных дома и один одноэтажный дом, общим количеством квартир – 125.</w:t>
      </w:r>
    </w:p>
    <w:p w:rsidR="000B321C" w:rsidRDefault="000B321C" w:rsidP="00A91BC8">
      <w:pPr>
        <w:spacing w:before="120" w:after="120" w:line="360" w:lineRule="auto"/>
        <w:ind w:firstLine="851"/>
        <w:jc w:val="both"/>
        <w:rPr>
          <w:sz w:val="26"/>
          <w:szCs w:val="26"/>
        </w:rPr>
      </w:pPr>
      <w:r w:rsidRPr="000B321C">
        <w:rPr>
          <w:sz w:val="26"/>
          <w:szCs w:val="26"/>
        </w:rPr>
        <w:t>Вода из артезианской скважины поступает в находящуюся под землей емкость, изготовленную из пластика объемом 5 м</w:t>
      </w:r>
      <w:r w:rsidRPr="000B321C">
        <w:rPr>
          <w:sz w:val="26"/>
          <w:szCs w:val="26"/>
          <w:vertAlign w:val="superscript"/>
        </w:rPr>
        <w:t>3</w:t>
      </w:r>
      <w:r w:rsidRPr="000B321C">
        <w:rPr>
          <w:sz w:val="26"/>
          <w:szCs w:val="26"/>
        </w:rPr>
        <w:t>, откуда подается потребителям НС-2 подъёма.</w:t>
      </w:r>
      <w:r>
        <w:rPr>
          <w:sz w:val="26"/>
          <w:szCs w:val="26"/>
        </w:rPr>
        <w:t xml:space="preserve"> Помимо накопительной емкости имеется водонапорная башня, однако в настоящее время она находится в нерабочем состоянии </w:t>
      </w:r>
      <w:r w:rsidRPr="000B321C">
        <w:rPr>
          <w:sz w:val="26"/>
          <w:szCs w:val="26"/>
        </w:rPr>
        <w:t>из-за сквозной коррозии металла</w:t>
      </w:r>
      <w:r>
        <w:rPr>
          <w:sz w:val="26"/>
          <w:szCs w:val="26"/>
        </w:rPr>
        <w:t>.</w:t>
      </w:r>
    </w:p>
    <w:p w:rsidR="000B321C" w:rsidRDefault="000B321C" w:rsidP="00A91BC8">
      <w:pPr>
        <w:spacing w:before="120" w:after="120" w:line="360" w:lineRule="auto"/>
        <w:ind w:firstLine="851"/>
        <w:jc w:val="both"/>
        <w:rPr>
          <w:sz w:val="26"/>
          <w:szCs w:val="26"/>
        </w:rPr>
      </w:pPr>
      <w:r w:rsidRPr="000B321C">
        <w:rPr>
          <w:sz w:val="26"/>
          <w:szCs w:val="26"/>
        </w:rPr>
        <w:t>Насосная станция 2 – подъёма</w:t>
      </w:r>
      <w:r>
        <w:rPr>
          <w:sz w:val="26"/>
          <w:szCs w:val="26"/>
        </w:rPr>
        <w:t xml:space="preserve"> оснащена </w:t>
      </w:r>
      <w:r w:rsidRPr="000B321C">
        <w:rPr>
          <w:sz w:val="26"/>
          <w:szCs w:val="26"/>
        </w:rPr>
        <w:t>насосным агрегатом фирмы «</w:t>
      </w:r>
      <w:proofErr w:type="spellStart"/>
      <w:r w:rsidRPr="000B321C">
        <w:rPr>
          <w:sz w:val="26"/>
          <w:szCs w:val="26"/>
        </w:rPr>
        <w:t>Galpeda</w:t>
      </w:r>
      <w:proofErr w:type="spellEnd"/>
      <w:r w:rsidRPr="000B321C">
        <w:rPr>
          <w:sz w:val="26"/>
          <w:szCs w:val="26"/>
        </w:rPr>
        <w:t>» в объёме 2,4 м</w:t>
      </w:r>
      <w:r w:rsidRPr="000B321C">
        <w:rPr>
          <w:sz w:val="26"/>
          <w:szCs w:val="26"/>
          <w:vertAlign w:val="superscript"/>
        </w:rPr>
        <w:t>3</w:t>
      </w:r>
      <w:r w:rsidRPr="000B321C">
        <w:rPr>
          <w:sz w:val="26"/>
          <w:szCs w:val="26"/>
        </w:rPr>
        <w:t>/ч (макс. подача до 9,6 м</w:t>
      </w:r>
      <w:r w:rsidRPr="000B321C">
        <w:rPr>
          <w:sz w:val="26"/>
          <w:szCs w:val="26"/>
          <w:vertAlign w:val="superscript"/>
        </w:rPr>
        <w:t>3</w:t>
      </w:r>
      <w:r w:rsidRPr="000B321C">
        <w:rPr>
          <w:sz w:val="26"/>
          <w:szCs w:val="26"/>
        </w:rPr>
        <w:t>/ч). Мощность электродвигателя составляет 4 кВт</w:t>
      </w:r>
      <w:r>
        <w:rPr>
          <w:sz w:val="26"/>
          <w:szCs w:val="26"/>
        </w:rPr>
        <w:t>, н</w:t>
      </w:r>
      <w:r w:rsidRPr="000B321C">
        <w:rPr>
          <w:sz w:val="26"/>
          <w:szCs w:val="26"/>
        </w:rPr>
        <w:t>апор: 98 м вод</w:t>
      </w:r>
      <w:proofErr w:type="gramStart"/>
      <w:r w:rsidRPr="000B321C">
        <w:rPr>
          <w:sz w:val="26"/>
          <w:szCs w:val="26"/>
        </w:rPr>
        <w:t>.</w:t>
      </w:r>
      <w:proofErr w:type="gramEnd"/>
      <w:r w:rsidRPr="000B321C">
        <w:rPr>
          <w:sz w:val="26"/>
          <w:szCs w:val="26"/>
        </w:rPr>
        <w:t xml:space="preserve"> </w:t>
      </w:r>
      <w:proofErr w:type="gramStart"/>
      <w:r w:rsidRPr="000B321C">
        <w:rPr>
          <w:sz w:val="26"/>
          <w:szCs w:val="26"/>
        </w:rPr>
        <w:t>с</w:t>
      </w:r>
      <w:proofErr w:type="gramEnd"/>
      <w:r w:rsidRPr="000B321C">
        <w:rPr>
          <w:sz w:val="26"/>
          <w:szCs w:val="26"/>
        </w:rPr>
        <w:t xml:space="preserve">т. В помещении НС-2 имеется </w:t>
      </w:r>
      <w:proofErr w:type="spellStart"/>
      <w:r w:rsidRPr="000B321C">
        <w:rPr>
          <w:sz w:val="26"/>
          <w:szCs w:val="26"/>
        </w:rPr>
        <w:t>гидроаккумулятор</w:t>
      </w:r>
      <w:proofErr w:type="spellEnd"/>
      <w:r w:rsidRPr="000B321C">
        <w:rPr>
          <w:sz w:val="26"/>
          <w:szCs w:val="26"/>
        </w:rPr>
        <w:t xml:space="preserve"> объёмом 50 л.</w:t>
      </w:r>
    </w:p>
    <w:p w:rsidR="000B321C" w:rsidRDefault="000B321C" w:rsidP="00A91BC8">
      <w:pPr>
        <w:spacing w:before="120" w:after="120" w:line="360" w:lineRule="auto"/>
        <w:ind w:firstLine="851"/>
        <w:jc w:val="both"/>
        <w:rPr>
          <w:sz w:val="26"/>
          <w:szCs w:val="26"/>
        </w:rPr>
      </w:pPr>
      <w:r w:rsidRPr="000B321C">
        <w:rPr>
          <w:sz w:val="26"/>
          <w:szCs w:val="26"/>
        </w:rPr>
        <w:t xml:space="preserve">Водораспределительная сеть протяженностью 0,3 км, выполненная из новых стальных труб </w:t>
      </w:r>
      <w:proofErr w:type="spellStart"/>
      <w:r w:rsidRPr="000B321C">
        <w:rPr>
          <w:sz w:val="26"/>
          <w:szCs w:val="26"/>
        </w:rPr>
        <w:t>Ду</w:t>
      </w:r>
      <w:proofErr w:type="spellEnd"/>
      <w:r w:rsidRPr="000B321C">
        <w:rPr>
          <w:sz w:val="26"/>
          <w:szCs w:val="26"/>
        </w:rPr>
        <w:t xml:space="preserve"> 76 мм. Аварий на водопроводной сети нет.</w:t>
      </w:r>
    </w:p>
    <w:p w:rsidR="000B321C" w:rsidRPr="000270AD" w:rsidRDefault="000270AD" w:rsidP="00A91BC8">
      <w:pPr>
        <w:spacing w:before="120" w:after="120" w:line="360" w:lineRule="auto"/>
        <w:ind w:firstLine="851"/>
        <w:jc w:val="both"/>
        <w:rPr>
          <w:sz w:val="26"/>
          <w:szCs w:val="26"/>
          <w:u w:val="single"/>
        </w:rPr>
      </w:pPr>
      <w:r w:rsidRPr="000270AD">
        <w:rPr>
          <w:sz w:val="26"/>
          <w:szCs w:val="26"/>
          <w:u w:val="single"/>
        </w:rPr>
        <w:t>Артезианские скважины №4/70 и №4/58</w:t>
      </w:r>
    </w:p>
    <w:p w:rsidR="000270AD" w:rsidRDefault="00E73187" w:rsidP="00A91BC8">
      <w:pPr>
        <w:spacing w:before="120" w:after="120" w:line="360" w:lineRule="auto"/>
        <w:ind w:firstLine="851"/>
        <w:jc w:val="both"/>
        <w:rPr>
          <w:sz w:val="26"/>
          <w:szCs w:val="26"/>
        </w:rPr>
      </w:pPr>
      <w:r>
        <w:rPr>
          <w:sz w:val="26"/>
          <w:szCs w:val="26"/>
        </w:rPr>
        <w:t xml:space="preserve">Обе скважины расположены по ул. Жертв революции. </w:t>
      </w:r>
    </w:p>
    <w:p w:rsidR="00E73187" w:rsidRDefault="00E73187" w:rsidP="00A91BC8">
      <w:pPr>
        <w:spacing w:before="120" w:after="120" w:line="360" w:lineRule="auto"/>
        <w:ind w:firstLine="851"/>
        <w:jc w:val="both"/>
        <w:rPr>
          <w:sz w:val="26"/>
          <w:szCs w:val="26"/>
        </w:rPr>
      </w:pPr>
      <w:r>
        <w:rPr>
          <w:sz w:val="26"/>
          <w:szCs w:val="26"/>
        </w:rPr>
        <w:t xml:space="preserve">Скважина №4/70 является рабочей, скважина №4/58 находится в резерве. </w:t>
      </w:r>
      <w:r w:rsidRPr="00E73187">
        <w:rPr>
          <w:sz w:val="26"/>
          <w:szCs w:val="26"/>
        </w:rPr>
        <w:t>Резервная скважина имеет неудовлетворительное качество воды, которое характеризуется повышенной мутностью и повышенным содержанием железа.</w:t>
      </w:r>
    </w:p>
    <w:p w:rsidR="00E73187" w:rsidRDefault="00E73187" w:rsidP="00A91BC8">
      <w:pPr>
        <w:spacing w:before="120" w:after="120" w:line="360" w:lineRule="auto"/>
        <w:ind w:firstLine="851"/>
        <w:jc w:val="both"/>
        <w:rPr>
          <w:sz w:val="26"/>
          <w:szCs w:val="26"/>
        </w:rPr>
      </w:pPr>
      <w:r w:rsidRPr="00E73187">
        <w:rPr>
          <w:sz w:val="26"/>
          <w:szCs w:val="26"/>
        </w:rPr>
        <w:t>Вода из артезианской скважины подается в водораспределительную сеть скважинным насосом, имеющим блок управления с частотным регулированием.</w:t>
      </w:r>
    </w:p>
    <w:p w:rsidR="00E73187" w:rsidRDefault="00E73187" w:rsidP="00A91BC8">
      <w:pPr>
        <w:spacing w:before="120" w:after="120" w:line="360" w:lineRule="auto"/>
        <w:ind w:firstLine="851"/>
        <w:jc w:val="both"/>
        <w:rPr>
          <w:sz w:val="26"/>
          <w:szCs w:val="26"/>
        </w:rPr>
      </w:pPr>
      <w:r w:rsidRPr="00E73187">
        <w:rPr>
          <w:sz w:val="26"/>
          <w:szCs w:val="26"/>
        </w:rPr>
        <w:t>Водонапорная башня находится в аварийн</w:t>
      </w:r>
      <w:r>
        <w:rPr>
          <w:sz w:val="26"/>
          <w:szCs w:val="26"/>
        </w:rPr>
        <w:t>ом состоянии и не используется.</w:t>
      </w:r>
    </w:p>
    <w:p w:rsidR="00E73187" w:rsidRDefault="00E73187" w:rsidP="00A91BC8">
      <w:pPr>
        <w:spacing w:before="120" w:after="120" w:line="360" w:lineRule="auto"/>
        <w:ind w:firstLine="851"/>
        <w:jc w:val="both"/>
        <w:rPr>
          <w:sz w:val="26"/>
          <w:szCs w:val="26"/>
        </w:rPr>
      </w:pPr>
      <w:r w:rsidRPr="00E73187">
        <w:rPr>
          <w:sz w:val="26"/>
          <w:szCs w:val="26"/>
        </w:rPr>
        <w:t>Водораспределит</w:t>
      </w:r>
      <w:r>
        <w:rPr>
          <w:sz w:val="26"/>
          <w:szCs w:val="26"/>
        </w:rPr>
        <w:t>ельная сеть протяженностью 2 км</w:t>
      </w:r>
      <w:r w:rsidRPr="00E73187">
        <w:rPr>
          <w:sz w:val="26"/>
          <w:szCs w:val="26"/>
        </w:rPr>
        <w:t xml:space="preserve"> выполнена до водонапорной башни из чугунных труб </w:t>
      </w:r>
      <w:proofErr w:type="spellStart"/>
      <w:r w:rsidRPr="00E73187">
        <w:rPr>
          <w:sz w:val="26"/>
          <w:szCs w:val="26"/>
        </w:rPr>
        <w:t>Ду</w:t>
      </w:r>
      <w:proofErr w:type="spellEnd"/>
      <w:r w:rsidRPr="00E73187">
        <w:rPr>
          <w:sz w:val="26"/>
          <w:szCs w:val="26"/>
        </w:rPr>
        <w:t xml:space="preserve"> 250 мм и далее до вокзала из чугуна Ду100 мм. После вокзала проложены трубы из полиэтилена </w:t>
      </w:r>
      <w:proofErr w:type="spellStart"/>
      <w:r w:rsidRPr="00E73187">
        <w:rPr>
          <w:sz w:val="26"/>
          <w:szCs w:val="26"/>
        </w:rPr>
        <w:t>Ду</w:t>
      </w:r>
      <w:proofErr w:type="spellEnd"/>
      <w:r w:rsidRPr="00E73187">
        <w:rPr>
          <w:sz w:val="26"/>
          <w:szCs w:val="26"/>
        </w:rPr>
        <w:t xml:space="preserve"> 90 – 50 мм по ул. Пограничной до 7-ой Тяговой подстанции.</w:t>
      </w:r>
    </w:p>
    <w:p w:rsidR="00E73187" w:rsidRDefault="00E73187" w:rsidP="00A91BC8">
      <w:pPr>
        <w:spacing w:before="120" w:after="120" w:line="360" w:lineRule="auto"/>
        <w:ind w:firstLine="851"/>
        <w:jc w:val="both"/>
        <w:rPr>
          <w:sz w:val="26"/>
          <w:szCs w:val="26"/>
        </w:rPr>
      </w:pPr>
      <w:r w:rsidRPr="00E73187">
        <w:rPr>
          <w:sz w:val="26"/>
          <w:szCs w:val="26"/>
        </w:rPr>
        <w:t>Основные потребители: вокзал, магазин, 5-и этажный дом и пять 2-х этажных домов, общее количество квартир: 40 шт.</w:t>
      </w:r>
    </w:p>
    <w:p w:rsidR="000D254A" w:rsidRDefault="000D254A" w:rsidP="00A91BC8">
      <w:pPr>
        <w:spacing w:before="120" w:after="120" w:line="360" w:lineRule="auto"/>
        <w:ind w:firstLine="851"/>
        <w:jc w:val="both"/>
        <w:rPr>
          <w:sz w:val="26"/>
          <w:szCs w:val="26"/>
        </w:rPr>
      </w:pPr>
    </w:p>
    <w:p w:rsidR="00E73187" w:rsidRPr="00DD25A3" w:rsidRDefault="00DD25A3" w:rsidP="00A91BC8">
      <w:pPr>
        <w:spacing w:before="120" w:after="120" w:line="360" w:lineRule="auto"/>
        <w:ind w:firstLine="851"/>
        <w:jc w:val="both"/>
        <w:rPr>
          <w:sz w:val="26"/>
          <w:szCs w:val="26"/>
          <w:u w:val="single"/>
        </w:rPr>
      </w:pPr>
      <w:r w:rsidRPr="00DD25A3">
        <w:rPr>
          <w:sz w:val="26"/>
          <w:szCs w:val="26"/>
          <w:u w:val="single"/>
        </w:rPr>
        <w:lastRenderedPageBreak/>
        <w:t>Артезианская скважина №14317</w:t>
      </w:r>
    </w:p>
    <w:p w:rsidR="000B321C" w:rsidRDefault="00163A46" w:rsidP="00A91BC8">
      <w:pPr>
        <w:spacing w:before="120" w:after="120" w:line="360" w:lineRule="auto"/>
        <w:ind w:firstLine="851"/>
        <w:jc w:val="both"/>
        <w:rPr>
          <w:sz w:val="26"/>
          <w:szCs w:val="26"/>
        </w:rPr>
      </w:pPr>
      <w:r>
        <w:rPr>
          <w:sz w:val="26"/>
          <w:szCs w:val="26"/>
        </w:rPr>
        <w:t>Артезианская скважина №14317 расположена на уг</w:t>
      </w:r>
      <w:r w:rsidRPr="00163A46">
        <w:rPr>
          <w:sz w:val="26"/>
          <w:szCs w:val="26"/>
        </w:rPr>
        <w:t>л</w:t>
      </w:r>
      <w:r>
        <w:rPr>
          <w:sz w:val="26"/>
          <w:szCs w:val="26"/>
        </w:rPr>
        <w:t>у</w:t>
      </w:r>
      <w:r w:rsidRPr="00163A46">
        <w:rPr>
          <w:sz w:val="26"/>
          <w:szCs w:val="26"/>
        </w:rPr>
        <w:t xml:space="preserve"> Павловск</w:t>
      </w:r>
      <w:r>
        <w:rPr>
          <w:sz w:val="26"/>
          <w:szCs w:val="26"/>
        </w:rPr>
        <w:t>ого</w:t>
      </w:r>
      <w:r w:rsidRPr="00163A46">
        <w:rPr>
          <w:sz w:val="26"/>
          <w:szCs w:val="26"/>
        </w:rPr>
        <w:t xml:space="preserve"> проспекта и улицы Бакунина</w:t>
      </w:r>
      <w:r>
        <w:rPr>
          <w:sz w:val="26"/>
          <w:szCs w:val="26"/>
        </w:rPr>
        <w:t xml:space="preserve">. </w:t>
      </w:r>
      <w:r w:rsidR="009C00D0" w:rsidRPr="009C00D0">
        <w:rPr>
          <w:sz w:val="26"/>
          <w:szCs w:val="26"/>
        </w:rPr>
        <w:t>Вода из артезианской скважины подается в водоразборную распределительную сеть скважинным насосом, имеющим блок управления с частотным регулированием.</w:t>
      </w:r>
      <w:r w:rsidR="009C00D0">
        <w:rPr>
          <w:sz w:val="26"/>
          <w:szCs w:val="26"/>
        </w:rPr>
        <w:t xml:space="preserve"> Водонапорная башня отсутствует.</w:t>
      </w:r>
    </w:p>
    <w:p w:rsidR="009C00D0" w:rsidRPr="009C00D0" w:rsidRDefault="009C00D0" w:rsidP="009C00D0">
      <w:pPr>
        <w:spacing w:before="120" w:after="120" w:line="360" w:lineRule="auto"/>
        <w:ind w:firstLine="851"/>
        <w:jc w:val="both"/>
        <w:rPr>
          <w:sz w:val="26"/>
          <w:szCs w:val="26"/>
        </w:rPr>
      </w:pPr>
      <w:r w:rsidRPr="009C00D0">
        <w:rPr>
          <w:sz w:val="26"/>
          <w:szCs w:val="26"/>
        </w:rPr>
        <w:t xml:space="preserve">Водораспределительная сеть выполнена из полиэтиленовых труб </w:t>
      </w:r>
      <w:proofErr w:type="spellStart"/>
      <w:r w:rsidRPr="009C00D0">
        <w:rPr>
          <w:sz w:val="26"/>
          <w:szCs w:val="26"/>
        </w:rPr>
        <w:t>Ду</w:t>
      </w:r>
      <w:proofErr w:type="spellEnd"/>
      <w:r w:rsidRPr="009C00D0">
        <w:rPr>
          <w:sz w:val="26"/>
          <w:szCs w:val="26"/>
        </w:rPr>
        <w:t xml:space="preserve"> 40 мм общей протяженностью 0,2 км.</w:t>
      </w:r>
    </w:p>
    <w:p w:rsidR="009C00D0" w:rsidRDefault="009C00D0" w:rsidP="009C00D0">
      <w:pPr>
        <w:spacing w:before="120" w:after="120" w:line="360" w:lineRule="auto"/>
        <w:ind w:firstLine="851"/>
        <w:jc w:val="both"/>
        <w:rPr>
          <w:sz w:val="26"/>
          <w:szCs w:val="26"/>
        </w:rPr>
      </w:pPr>
      <w:r w:rsidRPr="009C00D0">
        <w:rPr>
          <w:sz w:val="26"/>
          <w:szCs w:val="26"/>
        </w:rPr>
        <w:t>Основные потребители: котельная, поликлиника, частный сектор 4-5 1-2-х этажных домов.</w:t>
      </w:r>
    </w:p>
    <w:p w:rsidR="00373064" w:rsidRPr="00373064" w:rsidRDefault="009B5190" w:rsidP="009C00D0">
      <w:pPr>
        <w:spacing w:before="120" w:after="120" w:line="360" w:lineRule="auto"/>
        <w:ind w:firstLine="851"/>
        <w:jc w:val="both"/>
        <w:rPr>
          <w:b/>
          <w:sz w:val="26"/>
          <w:szCs w:val="26"/>
        </w:rPr>
      </w:pPr>
      <w:r>
        <w:rPr>
          <w:b/>
          <w:sz w:val="26"/>
          <w:szCs w:val="26"/>
        </w:rPr>
        <w:t>Дер</w:t>
      </w:r>
      <w:r w:rsidR="00373064" w:rsidRPr="00373064">
        <w:rPr>
          <w:b/>
          <w:sz w:val="26"/>
          <w:szCs w:val="26"/>
        </w:rPr>
        <w:t>. Мины</w:t>
      </w:r>
    </w:p>
    <w:p w:rsidR="008D7A1C" w:rsidRDefault="009B5190" w:rsidP="00A91BC8">
      <w:pPr>
        <w:spacing w:before="120" w:after="120" w:line="360" w:lineRule="auto"/>
        <w:ind w:firstLine="851"/>
        <w:jc w:val="both"/>
        <w:rPr>
          <w:sz w:val="26"/>
          <w:szCs w:val="26"/>
        </w:rPr>
      </w:pPr>
      <w:r>
        <w:rPr>
          <w:sz w:val="26"/>
          <w:szCs w:val="26"/>
        </w:rPr>
        <w:t>В дер. Мины расположена всего одна артезианская скважина</w:t>
      </w:r>
      <w:r w:rsidR="003A2112">
        <w:rPr>
          <w:sz w:val="26"/>
          <w:szCs w:val="26"/>
        </w:rPr>
        <w:t xml:space="preserve"> (рег. №3394)</w:t>
      </w:r>
      <w:r>
        <w:rPr>
          <w:sz w:val="26"/>
          <w:szCs w:val="26"/>
        </w:rPr>
        <w:t>, осуществляющая подъем воды для нужд котельной</w:t>
      </w:r>
      <w:r w:rsidRPr="009B5190">
        <w:rPr>
          <w:sz w:val="26"/>
          <w:szCs w:val="26"/>
        </w:rPr>
        <w:t>, детск</w:t>
      </w:r>
      <w:r>
        <w:rPr>
          <w:sz w:val="26"/>
          <w:szCs w:val="26"/>
        </w:rPr>
        <w:t>ого</w:t>
      </w:r>
      <w:r w:rsidRPr="009B5190">
        <w:rPr>
          <w:sz w:val="26"/>
          <w:szCs w:val="26"/>
        </w:rPr>
        <w:t xml:space="preserve"> сад</w:t>
      </w:r>
      <w:r>
        <w:rPr>
          <w:sz w:val="26"/>
          <w:szCs w:val="26"/>
        </w:rPr>
        <w:t>а</w:t>
      </w:r>
      <w:r w:rsidRPr="009B5190">
        <w:rPr>
          <w:sz w:val="26"/>
          <w:szCs w:val="26"/>
        </w:rPr>
        <w:t>, пят</w:t>
      </w:r>
      <w:r>
        <w:rPr>
          <w:sz w:val="26"/>
          <w:szCs w:val="26"/>
        </w:rPr>
        <w:t>и</w:t>
      </w:r>
      <w:r w:rsidRPr="009B5190">
        <w:rPr>
          <w:sz w:val="26"/>
          <w:szCs w:val="26"/>
        </w:rPr>
        <w:t xml:space="preserve"> 5-и этажных домов по 60 квартир, од</w:t>
      </w:r>
      <w:r>
        <w:rPr>
          <w:sz w:val="26"/>
          <w:szCs w:val="26"/>
        </w:rPr>
        <w:t>ного</w:t>
      </w:r>
      <w:r w:rsidRPr="009B5190">
        <w:rPr>
          <w:sz w:val="26"/>
          <w:szCs w:val="26"/>
        </w:rPr>
        <w:t xml:space="preserve"> 2-х этажн</w:t>
      </w:r>
      <w:r>
        <w:rPr>
          <w:sz w:val="26"/>
          <w:szCs w:val="26"/>
        </w:rPr>
        <w:t>ого</w:t>
      </w:r>
      <w:r w:rsidRPr="009B5190">
        <w:rPr>
          <w:sz w:val="26"/>
          <w:szCs w:val="26"/>
        </w:rPr>
        <w:t xml:space="preserve"> дом</w:t>
      </w:r>
      <w:r>
        <w:rPr>
          <w:sz w:val="26"/>
          <w:szCs w:val="26"/>
        </w:rPr>
        <w:t>а</w:t>
      </w:r>
      <w:r w:rsidRPr="009B5190">
        <w:rPr>
          <w:sz w:val="26"/>
          <w:szCs w:val="26"/>
        </w:rPr>
        <w:t xml:space="preserve"> по 16 квартир, административно</w:t>
      </w:r>
      <w:r>
        <w:rPr>
          <w:sz w:val="26"/>
          <w:szCs w:val="26"/>
        </w:rPr>
        <w:t>го</w:t>
      </w:r>
      <w:r w:rsidRPr="009B5190">
        <w:rPr>
          <w:sz w:val="26"/>
          <w:szCs w:val="26"/>
        </w:rPr>
        <w:t xml:space="preserve"> 2-х этажно</w:t>
      </w:r>
      <w:r>
        <w:rPr>
          <w:sz w:val="26"/>
          <w:szCs w:val="26"/>
        </w:rPr>
        <w:t>го</w:t>
      </w:r>
      <w:r w:rsidRPr="009B5190">
        <w:rPr>
          <w:sz w:val="26"/>
          <w:szCs w:val="26"/>
        </w:rPr>
        <w:t xml:space="preserve"> здани</w:t>
      </w:r>
      <w:r>
        <w:rPr>
          <w:sz w:val="26"/>
          <w:szCs w:val="26"/>
        </w:rPr>
        <w:t>я</w:t>
      </w:r>
      <w:r w:rsidRPr="009B5190">
        <w:rPr>
          <w:sz w:val="26"/>
          <w:szCs w:val="26"/>
        </w:rPr>
        <w:t xml:space="preserve"> ОАО «Искра», 7 коттеджей и частный сектор 1-2 этажных домов.</w:t>
      </w:r>
    </w:p>
    <w:p w:rsidR="009B5190" w:rsidRDefault="009B5190" w:rsidP="00A91BC8">
      <w:pPr>
        <w:spacing w:before="120" w:after="120" w:line="360" w:lineRule="auto"/>
        <w:ind w:firstLine="851"/>
        <w:jc w:val="both"/>
        <w:rPr>
          <w:sz w:val="26"/>
          <w:szCs w:val="26"/>
        </w:rPr>
      </w:pPr>
      <w:r w:rsidRPr="009B5190">
        <w:rPr>
          <w:sz w:val="26"/>
          <w:szCs w:val="26"/>
        </w:rPr>
        <w:t>Вода из артезианской скважины подается в водоразборную распределительную сеть скважинным насосом, имеющим блок управления с частотным регулированием.</w:t>
      </w:r>
      <w:r>
        <w:rPr>
          <w:sz w:val="26"/>
          <w:szCs w:val="26"/>
        </w:rPr>
        <w:t xml:space="preserve"> Водонапорная башня отсутствует.</w:t>
      </w:r>
    </w:p>
    <w:p w:rsidR="009B5190" w:rsidRDefault="00E701FA" w:rsidP="00A91BC8">
      <w:pPr>
        <w:spacing w:before="120" w:after="120" w:line="360" w:lineRule="auto"/>
        <w:ind w:firstLine="851"/>
        <w:jc w:val="both"/>
        <w:rPr>
          <w:sz w:val="26"/>
          <w:szCs w:val="26"/>
        </w:rPr>
      </w:pPr>
      <w:r w:rsidRPr="00E701FA">
        <w:rPr>
          <w:sz w:val="26"/>
          <w:szCs w:val="26"/>
        </w:rPr>
        <w:t>Водораспределительная сеть холодного водоснабжения</w:t>
      </w:r>
      <w:r>
        <w:rPr>
          <w:sz w:val="26"/>
          <w:szCs w:val="26"/>
        </w:rPr>
        <w:t xml:space="preserve"> имеет протяженность 1,2 км, выполнена из стальных (0,4 км), полиэтиленовых (0,8 км) труб диаметрами от 100 до 50 мм.</w:t>
      </w:r>
    </w:p>
    <w:p w:rsidR="00E701FA" w:rsidRDefault="00DF5881" w:rsidP="00A91BC8">
      <w:pPr>
        <w:spacing w:before="120" w:after="120" w:line="360" w:lineRule="auto"/>
        <w:ind w:firstLine="851"/>
        <w:jc w:val="both"/>
        <w:rPr>
          <w:sz w:val="26"/>
          <w:szCs w:val="26"/>
        </w:rPr>
      </w:pPr>
      <w:r>
        <w:rPr>
          <w:sz w:val="26"/>
          <w:szCs w:val="26"/>
        </w:rPr>
        <w:t>Технический осмотр остальных систем централизованного водоснабжения за последние пять лет не производился, ниже описываются их характеристики и принцип работы.</w:t>
      </w:r>
    </w:p>
    <w:p w:rsidR="00DF5881" w:rsidRPr="009106D9" w:rsidRDefault="009106D9" w:rsidP="00A91BC8">
      <w:pPr>
        <w:spacing w:before="120" w:after="120" w:line="360" w:lineRule="auto"/>
        <w:ind w:firstLine="851"/>
        <w:jc w:val="both"/>
        <w:rPr>
          <w:b/>
          <w:sz w:val="26"/>
          <w:szCs w:val="26"/>
        </w:rPr>
      </w:pPr>
      <w:r w:rsidRPr="009106D9">
        <w:rPr>
          <w:b/>
          <w:sz w:val="26"/>
          <w:szCs w:val="26"/>
        </w:rPr>
        <w:t>Пос. Вырица (скважины ГДОУ «ДОГ Малыш»)</w:t>
      </w:r>
    </w:p>
    <w:p w:rsidR="009106D9" w:rsidRDefault="00887FFA" w:rsidP="00A91BC8">
      <w:pPr>
        <w:spacing w:before="120" w:after="120" w:line="360" w:lineRule="auto"/>
        <w:ind w:firstLine="851"/>
        <w:jc w:val="both"/>
        <w:rPr>
          <w:sz w:val="26"/>
          <w:szCs w:val="26"/>
        </w:rPr>
      </w:pPr>
      <w:r>
        <w:rPr>
          <w:sz w:val="26"/>
          <w:szCs w:val="26"/>
        </w:rPr>
        <w:t>На территории ГДОУ «ДОГ Малыш» расположены 4 артезианские скважины</w:t>
      </w:r>
      <w:r w:rsidR="003A2112">
        <w:rPr>
          <w:sz w:val="26"/>
          <w:szCs w:val="26"/>
        </w:rPr>
        <w:t xml:space="preserve"> (рег. №77876, №49946, №53026, №49894)</w:t>
      </w:r>
      <w:r>
        <w:rPr>
          <w:sz w:val="26"/>
          <w:szCs w:val="26"/>
        </w:rPr>
        <w:t>, осуществляющие подъем воды на собственные нужды, а также для сторонних потребителей: котельной, санатория «Спартак» и населения.</w:t>
      </w:r>
    </w:p>
    <w:p w:rsidR="00887FFA" w:rsidRDefault="00AD628D" w:rsidP="00A91BC8">
      <w:pPr>
        <w:spacing w:before="120" w:after="120" w:line="360" w:lineRule="auto"/>
        <w:ind w:firstLine="851"/>
        <w:jc w:val="both"/>
        <w:rPr>
          <w:sz w:val="26"/>
          <w:szCs w:val="26"/>
        </w:rPr>
      </w:pPr>
      <w:r>
        <w:rPr>
          <w:sz w:val="26"/>
          <w:szCs w:val="26"/>
        </w:rPr>
        <w:t>Погружные насосы осуществляют подъем воды в водонапорную башню, параллельно передавая воду в сеть водоснабжения.</w:t>
      </w:r>
    </w:p>
    <w:p w:rsidR="00AD628D" w:rsidRDefault="00476044" w:rsidP="00A91BC8">
      <w:pPr>
        <w:spacing w:before="120" w:after="120" w:line="360" w:lineRule="auto"/>
        <w:ind w:firstLine="851"/>
        <w:jc w:val="both"/>
        <w:rPr>
          <w:sz w:val="26"/>
          <w:szCs w:val="26"/>
        </w:rPr>
      </w:pPr>
      <w:r>
        <w:rPr>
          <w:sz w:val="26"/>
          <w:szCs w:val="26"/>
        </w:rPr>
        <w:lastRenderedPageBreak/>
        <w:t>Водонапорная башня имеет высоту 36 м и объем 300м</w:t>
      </w:r>
      <w:r w:rsidRPr="00476044">
        <w:rPr>
          <w:sz w:val="26"/>
          <w:szCs w:val="26"/>
          <w:vertAlign w:val="superscript"/>
        </w:rPr>
        <w:t>3</w:t>
      </w:r>
      <w:r>
        <w:rPr>
          <w:sz w:val="26"/>
          <w:szCs w:val="26"/>
        </w:rPr>
        <w:t>.</w:t>
      </w:r>
      <w:r w:rsidR="001917B2">
        <w:rPr>
          <w:sz w:val="26"/>
          <w:szCs w:val="26"/>
        </w:rPr>
        <w:t xml:space="preserve"> Водонапорная башня находится в хорошем состоянии. Распределительные сети выпилены из стали диаметром 100 мм.</w:t>
      </w:r>
    </w:p>
    <w:p w:rsidR="001917B2" w:rsidRDefault="001917B2" w:rsidP="00A91BC8">
      <w:pPr>
        <w:spacing w:before="120" w:after="120" w:line="360" w:lineRule="auto"/>
        <w:ind w:firstLine="851"/>
        <w:jc w:val="both"/>
        <w:rPr>
          <w:sz w:val="26"/>
          <w:szCs w:val="26"/>
        </w:rPr>
      </w:pPr>
      <w:r>
        <w:rPr>
          <w:sz w:val="26"/>
          <w:szCs w:val="26"/>
        </w:rPr>
        <w:t>Водопроводные сети находятся в удовлетворительном состоянии.</w:t>
      </w:r>
    </w:p>
    <w:p w:rsidR="001917B2" w:rsidRDefault="009F0989" w:rsidP="00A91BC8">
      <w:pPr>
        <w:spacing w:before="120" w:after="120" w:line="360" w:lineRule="auto"/>
        <w:ind w:firstLine="851"/>
        <w:jc w:val="both"/>
        <w:rPr>
          <w:sz w:val="26"/>
          <w:szCs w:val="26"/>
        </w:rPr>
      </w:pPr>
      <w:r>
        <w:rPr>
          <w:sz w:val="26"/>
          <w:szCs w:val="26"/>
        </w:rPr>
        <w:t xml:space="preserve">Автоматизация подъема воды отсутствует, </w:t>
      </w:r>
      <w:proofErr w:type="gramStart"/>
      <w:r>
        <w:rPr>
          <w:sz w:val="26"/>
          <w:szCs w:val="26"/>
        </w:rPr>
        <w:t>включение</w:t>
      </w:r>
      <w:proofErr w:type="gramEnd"/>
      <w:r>
        <w:rPr>
          <w:sz w:val="26"/>
          <w:szCs w:val="26"/>
        </w:rPr>
        <w:t xml:space="preserve"> и выключение насосов осуществляется вручную.</w:t>
      </w:r>
    </w:p>
    <w:p w:rsidR="009F0989" w:rsidRDefault="009F0989" w:rsidP="009F0989">
      <w:pPr>
        <w:spacing w:before="120" w:after="120" w:line="360" w:lineRule="auto"/>
        <w:ind w:firstLine="851"/>
        <w:jc w:val="both"/>
        <w:rPr>
          <w:b/>
          <w:sz w:val="26"/>
          <w:szCs w:val="26"/>
        </w:rPr>
      </w:pPr>
      <w:r w:rsidRPr="009106D9">
        <w:rPr>
          <w:b/>
          <w:sz w:val="26"/>
          <w:szCs w:val="26"/>
        </w:rPr>
        <w:t>Пос. Вырица (скважин</w:t>
      </w:r>
      <w:proofErr w:type="gramStart"/>
      <w:r>
        <w:rPr>
          <w:b/>
          <w:sz w:val="26"/>
          <w:szCs w:val="26"/>
        </w:rPr>
        <w:t>а</w:t>
      </w:r>
      <w:r w:rsidRPr="009106D9">
        <w:rPr>
          <w:b/>
          <w:sz w:val="26"/>
          <w:szCs w:val="26"/>
        </w:rPr>
        <w:t xml:space="preserve"> </w:t>
      </w:r>
      <w:r>
        <w:rPr>
          <w:b/>
          <w:sz w:val="26"/>
          <w:szCs w:val="26"/>
        </w:rPr>
        <w:t>ООО</w:t>
      </w:r>
      <w:proofErr w:type="gramEnd"/>
      <w:r>
        <w:rPr>
          <w:b/>
          <w:sz w:val="26"/>
          <w:szCs w:val="26"/>
        </w:rPr>
        <w:t xml:space="preserve"> «Узор»</w:t>
      </w:r>
      <w:r w:rsidRPr="009106D9">
        <w:rPr>
          <w:b/>
          <w:sz w:val="26"/>
          <w:szCs w:val="26"/>
        </w:rPr>
        <w:t>)</w:t>
      </w:r>
    </w:p>
    <w:p w:rsidR="009F0989" w:rsidRDefault="00403546" w:rsidP="009F0989">
      <w:pPr>
        <w:spacing w:before="120" w:after="120" w:line="360" w:lineRule="auto"/>
        <w:ind w:firstLine="851"/>
        <w:jc w:val="both"/>
        <w:rPr>
          <w:sz w:val="26"/>
          <w:szCs w:val="26"/>
        </w:rPr>
      </w:pPr>
      <w:r w:rsidRPr="00403546">
        <w:rPr>
          <w:sz w:val="26"/>
          <w:szCs w:val="26"/>
        </w:rPr>
        <w:t xml:space="preserve">Скважина </w:t>
      </w:r>
      <w:r w:rsidR="003A2112">
        <w:rPr>
          <w:sz w:val="26"/>
          <w:szCs w:val="26"/>
        </w:rPr>
        <w:t xml:space="preserve">(рег. №2313) </w:t>
      </w:r>
      <w:r w:rsidRPr="00403546">
        <w:rPr>
          <w:sz w:val="26"/>
          <w:szCs w:val="26"/>
        </w:rPr>
        <w:t>расположена на территор</w:t>
      </w:r>
      <w:proofErr w:type="gramStart"/>
      <w:r w:rsidRPr="00403546">
        <w:rPr>
          <w:sz w:val="26"/>
          <w:szCs w:val="26"/>
        </w:rPr>
        <w:t xml:space="preserve">ии </w:t>
      </w:r>
      <w:r>
        <w:rPr>
          <w:sz w:val="26"/>
          <w:szCs w:val="26"/>
        </w:rPr>
        <w:t>ООО</w:t>
      </w:r>
      <w:proofErr w:type="gramEnd"/>
      <w:r>
        <w:rPr>
          <w:sz w:val="26"/>
          <w:szCs w:val="26"/>
        </w:rPr>
        <w:t xml:space="preserve"> «Узор» и осуществляет передачу воды на собственные нужды предприятия, а также на нужды детского сада и двух многоквартирных жилых дом</w:t>
      </w:r>
      <w:r w:rsidR="003C5759">
        <w:rPr>
          <w:sz w:val="26"/>
          <w:szCs w:val="26"/>
        </w:rPr>
        <w:t>ов</w:t>
      </w:r>
      <w:r>
        <w:rPr>
          <w:sz w:val="26"/>
          <w:szCs w:val="26"/>
        </w:rPr>
        <w:t>.</w:t>
      </w:r>
    </w:p>
    <w:p w:rsidR="003C5759" w:rsidRDefault="00BA5DFB" w:rsidP="009F0989">
      <w:pPr>
        <w:spacing w:before="120" w:after="120" w:line="360" w:lineRule="auto"/>
        <w:ind w:firstLine="851"/>
        <w:jc w:val="both"/>
        <w:rPr>
          <w:sz w:val="26"/>
          <w:szCs w:val="26"/>
        </w:rPr>
      </w:pPr>
      <w:r>
        <w:rPr>
          <w:sz w:val="26"/>
          <w:szCs w:val="26"/>
        </w:rPr>
        <w:t xml:space="preserve">Вода скважным насосом перекачивается в водопроводную сеть. Сразу в здании скважины расположен еще один насос, осуществляющий дальнейшую транспортировку воды до потребителей. </w:t>
      </w:r>
      <w:r w:rsidR="004A1006">
        <w:rPr>
          <w:sz w:val="26"/>
          <w:szCs w:val="26"/>
        </w:rPr>
        <w:t>На</w:t>
      </w:r>
      <w:r>
        <w:rPr>
          <w:sz w:val="26"/>
          <w:szCs w:val="26"/>
        </w:rPr>
        <w:t xml:space="preserve"> территор</w:t>
      </w:r>
      <w:proofErr w:type="gramStart"/>
      <w:r>
        <w:rPr>
          <w:sz w:val="26"/>
          <w:szCs w:val="26"/>
        </w:rPr>
        <w:t>ии ООО</w:t>
      </w:r>
      <w:proofErr w:type="gramEnd"/>
      <w:r>
        <w:rPr>
          <w:sz w:val="26"/>
          <w:szCs w:val="26"/>
        </w:rPr>
        <w:t xml:space="preserve"> «Узор» также располагается</w:t>
      </w:r>
      <w:r w:rsidR="00F82CAE">
        <w:rPr>
          <w:sz w:val="26"/>
          <w:szCs w:val="26"/>
        </w:rPr>
        <w:t xml:space="preserve"> водонапорная башня, однако она находится в неработоспособном состоянии из-за большого физического износа.</w:t>
      </w:r>
    </w:p>
    <w:p w:rsidR="00950C86" w:rsidRDefault="000769EC" w:rsidP="009F0989">
      <w:pPr>
        <w:spacing w:before="120" w:after="120" w:line="360" w:lineRule="auto"/>
        <w:ind w:firstLine="851"/>
        <w:jc w:val="both"/>
        <w:rPr>
          <w:sz w:val="26"/>
          <w:szCs w:val="26"/>
        </w:rPr>
      </w:pPr>
      <w:r>
        <w:rPr>
          <w:sz w:val="26"/>
          <w:szCs w:val="26"/>
        </w:rPr>
        <w:t>Утвержденные размеры зон санитарной охраны скважин представлены в таблице 2.</w:t>
      </w:r>
    </w:p>
    <w:p w:rsidR="00F61677" w:rsidRPr="005F2763" w:rsidRDefault="000F00F5" w:rsidP="00F61677">
      <w:pPr>
        <w:pStyle w:val="a1"/>
      </w:pPr>
      <w:r>
        <w:rPr>
          <w:sz w:val="26"/>
          <w:szCs w:val="26"/>
          <w:lang w:val="ru-RU"/>
        </w:rPr>
        <w:t>Размеры</w:t>
      </w:r>
      <w:r w:rsidR="00F61677">
        <w:rPr>
          <w:sz w:val="26"/>
          <w:szCs w:val="26"/>
        </w:rPr>
        <w:t xml:space="preserve"> зон санитарной охраны скважин</w:t>
      </w:r>
    </w:p>
    <w:tbl>
      <w:tblPr>
        <w:tblStyle w:val="a9"/>
        <w:tblW w:w="5000" w:type="pct"/>
        <w:tblLook w:val="04A0" w:firstRow="1" w:lastRow="0" w:firstColumn="1" w:lastColumn="0" w:noHBand="0" w:noVBand="1"/>
      </w:tblPr>
      <w:tblGrid>
        <w:gridCol w:w="1479"/>
        <w:gridCol w:w="1581"/>
        <w:gridCol w:w="2706"/>
        <w:gridCol w:w="1362"/>
        <w:gridCol w:w="1364"/>
        <w:gridCol w:w="1362"/>
      </w:tblGrid>
      <w:tr w:rsidR="00384262" w:rsidRPr="00F434F6" w:rsidTr="003A2170">
        <w:trPr>
          <w:tblHeader/>
        </w:trPr>
        <w:tc>
          <w:tcPr>
            <w:tcW w:w="750" w:type="pct"/>
            <w:vMerge w:val="restart"/>
            <w:vAlign w:val="center"/>
          </w:tcPr>
          <w:p w:rsidR="00384262" w:rsidRPr="00F434F6" w:rsidRDefault="00384262" w:rsidP="00384262">
            <w:pPr>
              <w:spacing w:before="120" w:after="120" w:line="240" w:lineRule="auto"/>
              <w:jc w:val="center"/>
              <w:rPr>
                <w:b/>
                <w:sz w:val="20"/>
                <w:szCs w:val="20"/>
              </w:rPr>
            </w:pPr>
            <w:r w:rsidRPr="00F434F6">
              <w:rPr>
                <w:b/>
                <w:sz w:val="20"/>
                <w:szCs w:val="20"/>
              </w:rPr>
              <w:t>№</w:t>
            </w:r>
            <w:proofErr w:type="gramStart"/>
            <w:r w:rsidRPr="00F434F6">
              <w:rPr>
                <w:b/>
                <w:sz w:val="20"/>
                <w:szCs w:val="20"/>
              </w:rPr>
              <w:t>п</w:t>
            </w:r>
            <w:proofErr w:type="gramEnd"/>
            <w:r w:rsidRPr="00F434F6">
              <w:rPr>
                <w:b/>
                <w:sz w:val="20"/>
                <w:szCs w:val="20"/>
              </w:rPr>
              <w:t>/п</w:t>
            </w:r>
          </w:p>
        </w:tc>
        <w:tc>
          <w:tcPr>
            <w:tcW w:w="802" w:type="pct"/>
            <w:vMerge w:val="restart"/>
            <w:vAlign w:val="center"/>
          </w:tcPr>
          <w:p w:rsidR="00384262" w:rsidRPr="00F434F6" w:rsidRDefault="00384262" w:rsidP="00384262">
            <w:pPr>
              <w:spacing w:before="120" w:after="120" w:line="240" w:lineRule="auto"/>
              <w:jc w:val="center"/>
              <w:rPr>
                <w:b/>
                <w:sz w:val="20"/>
                <w:szCs w:val="20"/>
              </w:rPr>
            </w:pPr>
            <w:r w:rsidRPr="00F434F6">
              <w:rPr>
                <w:b/>
                <w:sz w:val="20"/>
                <w:szCs w:val="20"/>
              </w:rPr>
              <w:t>Номер скважины</w:t>
            </w:r>
          </w:p>
        </w:tc>
        <w:tc>
          <w:tcPr>
            <w:tcW w:w="1373" w:type="pct"/>
            <w:vMerge w:val="restart"/>
            <w:vAlign w:val="center"/>
          </w:tcPr>
          <w:p w:rsidR="00384262" w:rsidRPr="00F434F6" w:rsidRDefault="00384262" w:rsidP="00384262">
            <w:pPr>
              <w:spacing w:before="120" w:after="120" w:line="240" w:lineRule="auto"/>
              <w:jc w:val="center"/>
              <w:rPr>
                <w:b/>
                <w:sz w:val="20"/>
                <w:szCs w:val="20"/>
                <w:lang w:val="x-none"/>
              </w:rPr>
            </w:pPr>
            <w:r w:rsidRPr="00F434F6">
              <w:rPr>
                <w:b/>
                <w:sz w:val="20"/>
                <w:szCs w:val="20"/>
                <w:lang w:val="x-none"/>
              </w:rPr>
              <w:t>№ приложения к санитарно-эпидемиологическому заключению</w:t>
            </w:r>
          </w:p>
        </w:tc>
        <w:tc>
          <w:tcPr>
            <w:tcW w:w="2074" w:type="pct"/>
            <w:gridSpan w:val="3"/>
            <w:vAlign w:val="center"/>
          </w:tcPr>
          <w:p w:rsidR="00384262" w:rsidRPr="00F434F6" w:rsidRDefault="00384262" w:rsidP="00384262">
            <w:pPr>
              <w:spacing w:before="120" w:after="120" w:line="240" w:lineRule="auto"/>
              <w:jc w:val="center"/>
              <w:rPr>
                <w:b/>
                <w:sz w:val="20"/>
                <w:szCs w:val="20"/>
              </w:rPr>
            </w:pPr>
            <w:r w:rsidRPr="00F434F6">
              <w:rPr>
                <w:b/>
                <w:sz w:val="20"/>
                <w:szCs w:val="20"/>
              </w:rPr>
              <w:t>Размер ЗСО, м</w:t>
            </w:r>
          </w:p>
        </w:tc>
      </w:tr>
      <w:tr w:rsidR="00384262" w:rsidRPr="00F434F6" w:rsidTr="003A2170">
        <w:trPr>
          <w:tblHeader/>
        </w:trPr>
        <w:tc>
          <w:tcPr>
            <w:tcW w:w="750" w:type="pct"/>
            <w:vMerge/>
            <w:vAlign w:val="center"/>
          </w:tcPr>
          <w:p w:rsidR="00384262" w:rsidRPr="00F434F6" w:rsidRDefault="00384262" w:rsidP="00384262">
            <w:pPr>
              <w:spacing w:before="120" w:after="120" w:line="240" w:lineRule="auto"/>
              <w:jc w:val="center"/>
              <w:rPr>
                <w:b/>
                <w:sz w:val="20"/>
                <w:szCs w:val="20"/>
              </w:rPr>
            </w:pPr>
          </w:p>
        </w:tc>
        <w:tc>
          <w:tcPr>
            <w:tcW w:w="802" w:type="pct"/>
            <w:vMerge/>
            <w:vAlign w:val="center"/>
          </w:tcPr>
          <w:p w:rsidR="00384262" w:rsidRPr="00F434F6" w:rsidRDefault="00384262" w:rsidP="00384262">
            <w:pPr>
              <w:spacing w:before="120" w:after="120" w:line="240" w:lineRule="auto"/>
              <w:jc w:val="center"/>
              <w:rPr>
                <w:b/>
                <w:sz w:val="20"/>
                <w:szCs w:val="20"/>
              </w:rPr>
            </w:pPr>
          </w:p>
        </w:tc>
        <w:tc>
          <w:tcPr>
            <w:tcW w:w="1373" w:type="pct"/>
            <w:vMerge/>
            <w:vAlign w:val="center"/>
          </w:tcPr>
          <w:p w:rsidR="00384262" w:rsidRPr="00F434F6" w:rsidRDefault="00384262" w:rsidP="00384262">
            <w:pPr>
              <w:spacing w:before="120" w:after="120" w:line="240" w:lineRule="auto"/>
              <w:jc w:val="center"/>
              <w:rPr>
                <w:b/>
                <w:sz w:val="20"/>
                <w:szCs w:val="20"/>
                <w:lang w:val="x-none"/>
              </w:rPr>
            </w:pPr>
          </w:p>
        </w:tc>
        <w:tc>
          <w:tcPr>
            <w:tcW w:w="691" w:type="pct"/>
            <w:vAlign w:val="center"/>
          </w:tcPr>
          <w:p w:rsidR="00384262" w:rsidRPr="00F434F6" w:rsidRDefault="00384262" w:rsidP="00384262">
            <w:pPr>
              <w:spacing w:before="120" w:after="120" w:line="240" w:lineRule="auto"/>
              <w:jc w:val="center"/>
              <w:rPr>
                <w:b/>
                <w:sz w:val="20"/>
                <w:szCs w:val="20"/>
              </w:rPr>
            </w:pPr>
            <w:r w:rsidRPr="00F434F6">
              <w:rPr>
                <w:b/>
                <w:sz w:val="20"/>
                <w:szCs w:val="20"/>
                <w:lang w:val="en-US"/>
              </w:rPr>
              <w:t>I</w:t>
            </w:r>
            <w:r w:rsidRPr="00F434F6">
              <w:rPr>
                <w:b/>
                <w:sz w:val="20"/>
                <w:szCs w:val="20"/>
              </w:rPr>
              <w:t>-го пояса</w:t>
            </w:r>
          </w:p>
        </w:tc>
        <w:tc>
          <w:tcPr>
            <w:tcW w:w="692" w:type="pct"/>
            <w:vAlign w:val="center"/>
          </w:tcPr>
          <w:p w:rsidR="00384262" w:rsidRPr="00F434F6" w:rsidRDefault="00384262" w:rsidP="00384262">
            <w:pPr>
              <w:spacing w:before="120" w:after="120" w:line="240" w:lineRule="auto"/>
              <w:jc w:val="center"/>
              <w:rPr>
                <w:b/>
                <w:sz w:val="20"/>
                <w:szCs w:val="20"/>
                <w:lang w:val="x-none"/>
              </w:rPr>
            </w:pPr>
            <w:r w:rsidRPr="00F434F6">
              <w:rPr>
                <w:b/>
                <w:sz w:val="20"/>
                <w:szCs w:val="20"/>
                <w:lang w:val="en-US"/>
              </w:rPr>
              <w:t>II</w:t>
            </w:r>
            <w:r w:rsidRPr="00F434F6">
              <w:rPr>
                <w:b/>
                <w:sz w:val="20"/>
                <w:szCs w:val="20"/>
              </w:rPr>
              <w:t>-го пояса</w:t>
            </w:r>
          </w:p>
        </w:tc>
        <w:tc>
          <w:tcPr>
            <w:tcW w:w="691" w:type="pct"/>
            <w:vAlign w:val="center"/>
          </w:tcPr>
          <w:p w:rsidR="00384262" w:rsidRPr="00F434F6" w:rsidRDefault="00384262" w:rsidP="00384262">
            <w:pPr>
              <w:spacing w:before="120" w:after="120" w:line="240" w:lineRule="auto"/>
              <w:jc w:val="center"/>
              <w:rPr>
                <w:b/>
                <w:sz w:val="20"/>
                <w:szCs w:val="20"/>
                <w:lang w:val="x-none"/>
              </w:rPr>
            </w:pPr>
            <w:r w:rsidRPr="00F434F6">
              <w:rPr>
                <w:b/>
                <w:sz w:val="20"/>
                <w:szCs w:val="20"/>
                <w:lang w:val="en-US"/>
              </w:rPr>
              <w:t>III</w:t>
            </w:r>
            <w:r w:rsidRPr="00F434F6">
              <w:rPr>
                <w:b/>
                <w:sz w:val="20"/>
                <w:szCs w:val="20"/>
              </w:rPr>
              <w:t>-го пояса</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1</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№10</w:t>
            </w:r>
          </w:p>
        </w:tc>
        <w:tc>
          <w:tcPr>
            <w:tcW w:w="1373" w:type="pct"/>
            <w:vAlign w:val="center"/>
          </w:tcPr>
          <w:p w:rsidR="000F6276" w:rsidRPr="00F434F6" w:rsidRDefault="00C4352E" w:rsidP="00384262">
            <w:pPr>
              <w:spacing w:before="120" w:after="120" w:line="240" w:lineRule="auto"/>
              <w:jc w:val="center"/>
              <w:rPr>
                <w:sz w:val="20"/>
                <w:szCs w:val="20"/>
                <w:lang w:val="x-none"/>
              </w:rPr>
            </w:pPr>
            <w:r w:rsidRPr="00F434F6">
              <w:rPr>
                <w:sz w:val="20"/>
                <w:szCs w:val="20"/>
                <w:lang w:val="x-none"/>
              </w:rPr>
              <w:t>47.06.06000т000021.06.14 от 09.06.2014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50</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13551</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2</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№2249</w:t>
            </w:r>
          </w:p>
        </w:tc>
        <w:tc>
          <w:tcPr>
            <w:tcW w:w="1373" w:type="pct"/>
            <w:vAlign w:val="center"/>
          </w:tcPr>
          <w:p w:rsidR="000F6276" w:rsidRPr="00F434F6" w:rsidRDefault="00C4352E" w:rsidP="00384262">
            <w:pPr>
              <w:spacing w:before="120" w:after="120" w:line="240" w:lineRule="auto"/>
              <w:jc w:val="center"/>
              <w:rPr>
                <w:sz w:val="20"/>
                <w:szCs w:val="20"/>
                <w:lang w:val="x-none"/>
              </w:rPr>
            </w:pPr>
            <w:r w:rsidRPr="00F434F6">
              <w:rPr>
                <w:sz w:val="20"/>
                <w:szCs w:val="20"/>
                <w:lang w:val="x-none"/>
              </w:rPr>
              <w:t>47.06.06000т000021.06.14 от 09.06.2014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50</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70</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335</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3</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№606</w:t>
            </w:r>
          </w:p>
        </w:tc>
        <w:tc>
          <w:tcPr>
            <w:tcW w:w="1373" w:type="pct"/>
            <w:vAlign w:val="center"/>
          </w:tcPr>
          <w:p w:rsidR="000F6276" w:rsidRPr="00F434F6" w:rsidRDefault="00C4352E" w:rsidP="00384262">
            <w:pPr>
              <w:spacing w:before="120" w:after="120" w:line="240" w:lineRule="auto"/>
              <w:jc w:val="center"/>
              <w:rPr>
                <w:sz w:val="20"/>
                <w:szCs w:val="20"/>
                <w:lang w:val="x-none"/>
              </w:rPr>
            </w:pPr>
            <w:r w:rsidRPr="00F434F6">
              <w:rPr>
                <w:sz w:val="20"/>
                <w:szCs w:val="20"/>
                <w:lang w:val="x-none"/>
              </w:rPr>
              <w:t>47.06.06000т000021.06.14 от 09.06.2014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50</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58</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275</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4</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№2383</w:t>
            </w:r>
          </w:p>
        </w:tc>
        <w:tc>
          <w:tcPr>
            <w:tcW w:w="1373"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5</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№3337</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(по факту – 3 скважины)</w:t>
            </w:r>
          </w:p>
        </w:tc>
        <w:tc>
          <w:tcPr>
            <w:tcW w:w="1373" w:type="pct"/>
            <w:vAlign w:val="center"/>
          </w:tcPr>
          <w:p w:rsidR="000F6276" w:rsidRPr="00F434F6" w:rsidRDefault="00C4352E" w:rsidP="00384262">
            <w:pPr>
              <w:spacing w:before="120" w:after="120" w:line="240" w:lineRule="auto"/>
              <w:jc w:val="center"/>
              <w:rPr>
                <w:sz w:val="20"/>
                <w:szCs w:val="20"/>
                <w:lang w:val="x-none"/>
              </w:rPr>
            </w:pPr>
            <w:r w:rsidRPr="00F434F6">
              <w:rPr>
                <w:sz w:val="20"/>
                <w:szCs w:val="20"/>
                <w:lang w:val="x-none"/>
              </w:rPr>
              <w:t>47.06.06000т000021.06.14 от 09.06.2014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50</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74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354</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6</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№3200</w:t>
            </w:r>
          </w:p>
        </w:tc>
        <w:tc>
          <w:tcPr>
            <w:tcW w:w="1373" w:type="pct"/>
            <w:vAlign w:val="center"/>
          </w:tcPr>
          <w:p w:rsidR="000F6276" w:rsidRPr="00F434F6" w:rsidRDefault="00C4352E" w:rsidP="00384262">
            <w:pPr>
              <w:spacing w:before="120" w:after="120" w:line="240" w:lineRule="auto"/>
              <w:jc w:val="center"/>
              <w:rPr>
                <w:sz w:val="20"/>
                <w:szCs w:val="20"/>
                <w:lang w:val="x-none"/>
              </w:rPr>
            </w:pPr>
            <w:r w:rsidRPr="00F434F6">
              <w:rPr>
                <w:sz w:val="20"/>
                <w:szCs w:val="20"/>
                <w:lang w:val="x-none"/>
              </w:rPr>
              <w:t>47.06.06000т000021.06.14 от 09.06.2014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30</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72</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802</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lastRenderedPageBreak/>
              <w:t>7</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№3199</w:t>
            </w:r>
          </w:p>
        </w:tc>
        <w:tc>
          <w:tcPr>
            <w:tcW w:w="1373" w:type="pct"/>
            <w:vAlign w:val="center"/>
          </w:tcPr>
          <w:p w:rsidR="000F6276" w:rsidRPr="00F434F6" w:rsidRDefault="00C4352E" w:rsidP="00384262">
            <w:pPr>
              <w:spacing w:before="120" w:after="120" w:line="240" w:lineRule="auto"/>
              <w:jc w:val="center"/>
              <w:rPr>
                <w:sz w:val="20"/>
                <w:szCs w:val="20"/>
                <w:lang w:val="x-none"/>
              </w:rPr>
            </w:pPr>
            <w:r w:rsidRPr="00F434F6">
              <w:rPr>
                <w:sz w:val="20"/>
                <w:szCs w:val="20"/>
                <w:lang w:val="x-none"/>
              </w:rPr>
              <w:t>47.06.06000т000021.06.14 от 09.06.2014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30</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66</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802</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8</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№2421</w:t>
            </w:r>
          </w:p>
        </w:tc>
        <w:tc>
          <w:tcPr>
            <w:tcW w:w="1373" w:type="pct"/>
            <w:vAlign w:val="center"/>
          </w:tcPr>
          <w:p w:rsidR="000F6276" w:rsidRPr="00F434F6" w:rsidRDefault="00C4352E" w:rsidP="00384262">
            <w:pPr>
              <w:spacing w:before="120" w:after="120" w:line="240" w:lineRule="auto"/>
              <w:jc w:val="center"/>
              <w:rPr>
                <w:sz w:val="20"/>
                <w:szCs w:val="20"/>
                <w:lang w:val="x-none"/>
              </w:rPr>
            </w:pPr>
            <w:r w:rsidRPr="00F434F6">
              <w:rPr>
                <w:sz w:val="20"/>
                <w:szCs w:val="20"/>
                <w:lang w:val="x-none"/>
              </w:rPr>
              <w:t>47.06.06000т000021.06.14 от 09.06.2014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30</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41</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194</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9</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№4/70</w:t>
            </w:r>
          </w:p>
        </w:tc>
        <w:tc>
          <w:tcPr>
            <w:tcW w:w="1373" w:type="pct"/>
            <w:vAlign w:val="center"/>
          </w:tcPr>
          <w:p w:rsidR="000F6276" w:rsidRPr="00F434F6" w:rsidRDefault="00C4352E" w:rsidP="00384262">
            <w:pPr>
              <w:spacing w:before="120" w:after="120" w:line="240" w:lineRule="auto"/>
              <w:jc w:val="center"/>
              <w:rPr>
                <w:sz w:val="20"/>
                <w:szCs w:val="20"/>
                <w:lang w:val="x-none"/>
              </w:rPr>
            </w:pPr>
            <w:r w:rsidRPr="00F434F6">
              <w:rPr>
                <w:sz w:val="20"/>
                <w:szCs w:val="20"/>
                <w:lang w:val="x-none"/>
              </w:rPr>
              <w:t>47.06.06000т000021.06.14 от 09.06.2014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30</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32</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218</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10</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№4/58</w:t>
            </w:r>
          </w:p>
        </w:tc>
        <w:tc>
          <w:tcPr>
            <w:tcW w:w="1373" w:type="pct"/>
            <w:vAlign w:val="center"/>
          </w:tcPr>
          <w:p w:rsidR="000F6276" w:rsidRPr="00F434F6" w:rsidRDefault="00C4352E" w:rsidP="00384262">
            <w:pPr>
              <w:spacing w:before="120" w:after="120" w:line="240" w:lineRule="auto"/>
              <w:jc w:val="center"/>
              <w:rPr>
                <w:sz w:val="20"/>
                <w:szCs w:val="20"/>
                <w:lang w:val="x-none"/>
              </w:rPr>
            </w:pPr>
            <w:r w:rsidRPr="00F434F6">
              <w:rPr>
                <w:sz w:val="20"/>
                <w:szCs w:val="20"/>
                <w:lang w:val="x-none"/>
              </w:rPr>
              <w:t>47.06.06000т000021.06.14 от 09.06.2014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30</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32</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218</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11</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№14317</w:t>
            </w:r>
          </w:p>
        </w:tc>
        <w:tc>
          <w:tcPr>
            <w:tcW w:w="1373" w:type="pct"/>
            <w:vAlign w:val="center"/>
          </w:tcPr>
          <w:p w:rsidR="000F6276" w:rsidRPr="00F434F6" w:rsidRDefault="00C4352E" w:rsidP="00384262">
            <w:pPr>
              <w:spacing w:before="120" w:after="120" w:line="240" w:lineRule="auto"/>
              <w:jc w:val="center"/>
              <w:rPr>
                <w:sz w:val="20"/>
                <w:szCs w:val="20"/>
                <w:lang w:val="x-none"/>
              </w:rPr>
            </w:pPr>
            <w:r w:rsidRPr="00F434F6">
              <w:rPr>
                <w:sz w:val="20"/>
                <w:szCs w:val="20"/>
                <w:lang w:val="x-none"/>
              </w:rPr>
              <w:t>47.06.06000т000021.06.14 от 09.06.2014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50</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68</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12</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№77876</w:t>
            </w:r>
          </w:p>
        </w:tc>
        <w:tc>
          <w:tcPr>
            <w:tcW w:w="1373" w:type="pct"/>
            <w:vAlign w:val="center"/>
          </w:tcPr>
          <w:p w:rsidR="000F6276" w:rsidRPr="00F434F6" w:rsidRDefault="001F3130" w:rsidP="00B16367">
            <w:pPr>
              <w:spacing w:before="120" w:after="120" w:line="240" w:lineRule="auto"/>
              <w:jc w:val="center"/>
              <w:rPr>
                <w:sz w:val="20"/>
                <w:szCs w:val="20"/>
              </w:rPr>
            </w:pPr>
            <w:r w:rsidRPr="00F434F6">
              <w:rPr>
                <w:sz w:val="20"/>
                <w:szCs w:val="20"/>
              </w:rPr>
              <w:t>н/д</w:t>
            </w:r>
          </w:p>
        </w:tc>
        <w:tc>
          <w:tcPr>
            <w:tcW w:w="691" w:type="pct"/>
            <w:vAlign w:val="center"/>
          </w:tcPr>
          <w:p w:rsidR="000F6276" w:rsidRPr="00F434F6" w:rsidRDefault="00B16367" w:rsidP="00384262">
            <w:pPr>
              <w:spacing w:before="120" w:after="120" w:line="240" w:lineRule="auto"/>
              <w:jc w:val="center"/>
              <w:rPr>
                <w:sz w:val="20"/>
                <w:szCs w:val="20"/>
                <w:lang w:val="en-US"/>
              </w:rPr>
            </w:pPr>
            <w:r w:rsidRPr="00F434F6">
              <w:rPr>
                <w:sz w:val="20"/>
                <w:szCs w:val="20"/>
                <w:lang w:val="en-US"/>
              </w:rPr>
              <w:t>30</w:t>
            </w:r>
          </w:p>
        </w:tc>
        <w:tc>
          <w:tcPr>
            <w:tcW w:w="692" w:type="pct"/>
            <w:vAlign w:val="center"/>
          </w:tcPr>
          <w:p w:rsidR="000F6276" w:rsidRPr="00F434F6" w:rsidRDefault="00B16367" w:rsidP="00384262">
            <w:pPr>
              <w:spacing w:before="120" w:after="120" w:line="240" w:lineRule="auto"/>
              <w:jc w:val="center"/>
              <w:rPr>
                <w:sz w:val="20"/>
                <w:szCs w:val="20"/>
                <w:lang w:val="en-US"/>
              </w:rPr>
            </w:pPr>
            <w:r w:rsidRPr="00F434F6">
              <w:rPr>
                <w:sz w:val="20"/>
                <w:szCs w:val="20"/>
                <w:lang w:val="en-US"/>
              </w:rPr>
              <w:t>104</w:t>
            </w:r>
          </w:p>
        </w:tc>
        <w:tc>
          <w:tcPr>
            <w:tcW w:w="691" w:type="pct"/>
            <w:vAlign w:val="center"/>
          </w:tcPr>
          <w:p w:rsidR="000F6276" w:rsidRPr="00F434F6" w:rsidRDefault="00B16367" w:rsidP="00384262">
            <w:pPr>
              <w:spacing w:before="120" w:after="120" w:line="240" w:lineRule="auto"/>
              <w:jc w:val="center"/>
              <w:rPr>
                <w:sz w:val="20"/>
                <w:szCs w:val="20"/>
                <w:lang w:val="en-US"/>
              </w:rPr>
            </w:pPr>
            <w:r w:rsidRPr="00F434F6">
              <w:rPr>
                <w:sz w:val="20"/>
                <w:szCs w:val="20"/>
                <w:lang w:val="en-US"/>
              </w:rPr>
              <w:t>406</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13</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№49946</w:t>
            </w:r>
          </w:p>
        </w:tc>
        <w:tc>
          <w:tcPr>
            <w:tcW w:w="1373" w:type="pct"/>
            <w:vAlign w:val="center"/>
          </w:tcPr>
          <w:p w:rsidR="000F6276" w:rsidRPr="00F434F6" w:rsidRDefault="001F3130" w:rsidP="00B16367">
            <w:pPr>
              <w:spacing w:before="120" w:after="120" w:line="240" w:lineRule="auto"/>
              <w:jc w:val="center"/>
              <w:rPr>
                <w:sz w:val="20"/>
                <w:szCs w:val="20"/>
                <w:lang w:val="en-US"/>
              </w:rPr>
            </w:pPr>
            <w:r w:rsidRPr="00F434F6">
              <w:rPr>
                <w:sz w:val="20"/>
                <w:szCs w:val="20"/>
              </w:rPr>
              <w:t>н/д</w:t>
            </w:r>
          </w:p>
        </w:tc>
        <w:tc>
          <w:tcPr>
            <w:tcW w:w="691" w:type="pct"/>
            <w:vAlign w:val="center"/>
          </w:tcPr>
          <w:p w:rsidR="000F6276" w:rsidRPr="00F434F6" w:rsidRDefault="00B16367" w:rsidP="00384262">
            <w:pPr>
              <w:spacing w:before="120" w:after="120" w:line="240" w:lineRule="auto"/>
              <w:jc w:val="center"/>
              <w:rPr>
                <w:sz w:val="20"/>
                <w:szCs w:val="20"/>
                <w:lang w:val="en-US"/>
              </w:rPr>
            </w:pPr>
            <w:r w:rsidRPr="00F434F6">
              <w:rPr>
                <w:sz w:val="20"/>
                <w:szCs w:val="20"/>
                <w:lang w:val="en-US"/>
              </w:rPr>
              <w:t>30</w:t>
            </w:r>
          </w:p>
        </w:tc>
        <w:tc>
          <w:tcPr>
            <w:tcW w:w="692" w:type="pct"/>
            <w:vAlign w:val="center"/>
          </w:tcPr>
          <w:p w:rsidR="000F6276" w:rsidRPr="00F434F6" w:rsidRDefault="00B16367" w:rsidP="00384262">
            <w:pPr>
              <w:spacing w:before="120" w:after="120" w:line="240" w:lineRule="auto"/>
              <w:jc w:val="center"/>
              <w:rPr>
                <w:sz w:val="20"/>
                <w:szCs w:val="20"/>
                <w:lang w:val="en-US"/>
              </w:rPr>
            </w:pPr>
            <w:r w:rsidRPr="00F434F6">
              <w:rPr>
                <w:sz w:val="20"/>
                <w:szCs w:val="20"/>
                <w:lang w:val="en-US"/>
              </w:rPr>
              <w:t>30</w:t>
            </w:r>
          </w:p>
        </w:tc>
        <w:tc>
          <w:tcPr>
            <w:tcW w:w="691" w:type="pct"/>
            <w:vAlign w:val="center"/>
          </w:tcPr>
          <w:p w:rsidR="000F6276" w:rsidRPr="00F434F6" w:rsidRDefault="00B16367" w:rsidP="00384262">
            <w:pPr>
              <w:spacing w:before="120" w:after="120" w:line="240" w:lineRule="auto"/>
              <w:jc w:val="center"/>
              <w:rPr>
                <w:sz w:val="20"/>
                <w:szCs w:val="20"/>
                <w:lang w:val="en-US"/>
              </w:rPr>
            </w:pPr>
            <w:r w:rsidRPr="00F434F6">
              <w:rPr>
                <w:sz w:val="20"/>
                <w:szCs w:val="20"/>
                <w:lang w:val="en-US"/>
              </w:rPr>
              <w:t>280</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14</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№53026</w:t>
            </w:r>
          </w:p>
        </w:tc>
        <w:tc>
          <w:tcPr>
            <w:tcW w:w="1373" w:type="pct"/>
            <w:vAlign w:val="center"/>
          </w:tcPr>
          <w:p w:rsidR="000F6276" w:rsidRPr="00F434F6" w:rsidRDefault="001F3130" w:rsidP="00B16367">
            <w:pPr>
              <w:spacing w:before="120" w:after="120" w:line="240" w:lineRule="auto"/>
              <w:jc w:val="center"/>
              <w:rPr>
                <w:sz w:val="20"/>
                <w:szCs w:val="20"/>
                <w:lang w:val="en-US"/>
              </w:rPr>
            </w:pPr>
            <w:r w:rsidRPr="00F434F6">
              <w:rPr>
                <w:sz w:val="20"/>
                <w:szCs w:val="20"/>
              </w:rPr>
              <w:t>н/д</w:t>
            </w:r>
          </w:p>
        </w:tc>
        <w:tc>
          <w:tcPr>
            <w:tcW w:w="691" w:type="pct"/>
            <w:vAlign w:val="center"/>
          </w:tcPr>
          <w:p w:rsidR="000F6276" w:rsidRPr="00F434F6" w:rsidRDefault="00B16367" w:rsidP="00384262">
            <w:pPr>
              <w:spacing w:before="120" w:after="120" w:line="240" w:lineRule="auto"/>
              <w:jc w:val="center"/>
              <w:rPr>
                <w:sz w:val="20"/>
                <w:szCs w:val="20"/>
                <w:lang w:val="en-US"/>
              </w:rPr>
            </w:pPr>
            <w:r w:rsidRPr="00F434F6">
              <w:rPr>
                <w:sz w:val="20"/>
                <w:szCs w:val="20"/>
                <w:lang w:val="en-US"/>
              </w:rPr>
              <w:t>30</w:t>
            </w:r>
          </w:p>
        </w:tc>
        <w:tc>
          <w:tcPr>
            <w:tcW w:w="692" w:type="pct"/>
            <w:vAlign w:val="center"/>
          </w:tcPr>
          <w:p w:rsidR="000F6276" w:rsidRPr="00F434F6" w:rsidRDefault="00B16367" w:rsidP="00384262">
            <w:pPr>
              <w:spacing w:before="120" w:after="120" w:line="240" w:lineRule="auto"/>
              <w:jc w:val="center"/>
              <w:rPr>
                <w:sz w:val="20"/>
                <w:szCs w:val="20"/>
                <w:lang w:val="en-US"/>
              </w:rPr>
            </w:pPr>
            <w:r w:rsidRPr="00F434F6">
              <w:rPr>
                <w:sz w:val="20"/>
                <w:szCs w:val="20"/>
                <w:lang w:val="en-US"/>
              </w:rPr>
              <w:t>68</w:t>
            </w:r>
          </w:p>
        </w:tc>
        <w:tc>
          <w:tcPr>
            <w:tcW w:w="691" w:type="pct"/>
            <w:vAlign w:val="center"/>
          </w:tcPr>
          <w:p w:rsidR="000F6276" w:rsidRPr="00F434F6" w:rsidRDefault="00B16367" w:rsidP="00384262">
            <w:pPr>
              <w:spacing w:before="120" w:after="120" w:line="240" w:lineRule="auto"/>
              <w:jc w:val="center"/>
              <w:rPr>
                <w:sz w:val="20"/>
                <w:szCs w:val="20"/>
                <w:lang w:val="en-US"/>
              </w:rPr>
            </w:pPr>
            <w:r w:rsidRPr="00F434F6">
              <w:rPr>
                <w:sz w:val="20"/>
                <w:szCs w:val="20"/>
                <w:lang w:val="en-US"/>
              </w:rPr>
              <w:t>926</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15</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№49894</w:t>
            </w:r>
          </w:p>
        </w:tc>
        <w:tc>
          <w:tcPr>
            <w:tcW w:w="1373" w:type="pct"/>
            <w:vAlign w:val="center"/>
          </w:tcPr>
          <w:p w:rsidR="000F6276" w:rsidRPr="00F434F6" w:rsidRDefault="001F3130" w:rsidP="00B16367">
            <w:pPr>
              <w:spacing w:before="120" w:after="120" w:line="240" w:lineRule="auto"/>
              <w:jc w:val="center"/>
              <w:rPr>
                <w:sz w:val="20"/>
                <w:szCs w:val="20"/>
                <w:lang w:val="en-US"/>
              </w:rPr>
            </w:pPr>
            <w:r w:rsidRPr="00F434F6">
              <w:rPr>
                <w:sz w:val="20"/>
                <w:szCs w:val="20"/>
              </w:rPr>
              <w:t>н/д</w:t>
            </w:r>
          </w:p>
        </w:tc>
        <w:tc>
          <w:tcPr>
            <w:tcW w:w="691" w:type="pct"/>
            <w:vAlign w:val="center"/>
          </w:tcPr>
          <w:p w:rsidR="000F6276" w:rsidRPr="00F434F6" w:rsidRDefault="00B16367" w:rsidP="00384262">
            <w:pPr>
              <w:spacing w:before="120" w:after="120" w:line="240" w:lineRule="auto"/>
              <w:jc w:val="center"/>
              <w:rPr>
                <w:sz w:val="20"/>
                <w:szCs w:val="20"/>
                <w:lang w:val="en-US"/>
              </w:rPr>
            </w:pPr>
            <w:r w:rsidRPr="00F434F6">
              <w:rPr>
                <w:sz w:val="20"/>
                <w:szCs w:val="20"/>
                <w:lang w:val="en-US"/>
              </w:rPr>
              <w:t>30</w:t>
            </w:r>
          </w:p>
        </w:tc>
        <w:tc>
          <w:tcPr>
            <w:tcW w:w="692" w:type="pct"/>
            <w:vAlign w:val="center"/>
          </w:tcPr>
          <w:p w:rsidR="000F6276" w:rsidRPr="00F434F6" w:rsidRDefault="00B16367" w:rsidP="00384262">
            <w:pPr>
              <w:spacing w:before="120" w:after="120" w:line="240" w:lineRule="auto"/>
              <w:jc w:val="center"/>
              <w:rPr>
                <w:sz w:val="20"/>
                <w:szCs w:val="20"/>
                <w:lang w:val="en-US"/>
              </w:rPr>
            </w:pPr>
            <w:r w:rsidRPr="00F434F6">
              <w:rPr>
                <w:sz w:val="20"/>
                <w:szCs w:val="20"/>
                <w:lang w:val="en-US"/>
              </w:rPr>
              <w:t>78</w:t>
            </w:r>
          </w:p>
        </w:tc>
        <w:tc>
          <w:tcPr>
            <w:tcW w:w="691" w:type="pct"/>
            <w:vAlign w:val="center"/>
          </w:tcPr>
          <w:p w:rsidR="000F6276" w:rsidRPr="00F434F6" w:rsidRDefault="00B16367" w:rsidP="00384262">
            <w:pPr>
              <w:spacing w:before="120" w:after="120" w:line="240" w:lineRule="auto"/>
              <w:jc w:val="center"/>
              <w:rPr>
                <w:sz w:val="20"/>
                <w:szCs w:val="20"/>
                <w:lang w:val="en-US"/>
              </w:rPr>
            </w:pPr>
            <w:r w:rsidRPr="00F434F6">
              <w:rPr>
                <w:sz w:val="20"/>
                <w:szCs w:val="20"/>
                <w:lang w:val="en-US"/>
              </w:rPr>
              <w:t>436</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16</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рег. №2313</w:t>
            </w:r>
          </w:p>
        </w:tc>
        <w:tc>
          <w:tcPr>
            <w:tcW w:w="1373" w:type="pct"/>
            <w:vAlign w:val="center"/>
          </w:tcPr>
          <w:p w:rsidR="000F6276" w:rsidRPr="00F434F6" w:rsidRDefault="001F3130" w:rsidP="00384262">
            <w:pPr>
              <w:spacing w:before="120" w:after="120" w:line="240" w:lineRule="auto"/>
              <w:jc w:val="center"/>
              <w:rPr>
                <w:sz w:val="20"/>
                <w:szCs w:val="20"/>
                <w:lang w:val="x-none"/>
              </w:rPr>
            </w:pPr>
            <w:r w:rsidRPr="00F434F6">
              <w:rPr>
                <w:sz w:val="20"/>
                <w:szCs w:val="20"/>
              </w:rPr>
              <w:t>н/д</w:t>
            </w:r>
          </w:p>
        </w:tc>
        <w:tc>
          <w:tcPr>
            <w:tcW w:w="691" w:type="pct"/>
            <w:vAlign w:val="center"/>
          </w:tcPr>
          <w:p w:rsidR="000F6276" w:rsidRPr="00F434F6" w:rsidRDefault="001F3130" w:rsidP="00384262">
            <w:pPr>
              <w:spacing w:before="120" w:after="120" w:line="240" w:lineRule="auto"/>
              <w:jc w:val="center"/>
              <w:rPr>
                <w:sz w:val="20"/>
                <w:szCs w:val="20"/>
              </w:rPr>
            </w:pPr>
            <w:r w:rsidRPr="00F434F6">
              <w:rPr>
                <w:sz w:val="20"/>
                <w:szCs w:val="20"/>
              </w:rPr>
              <w:t>30</w:t>
            </w:r>
          </w:p>
        </w:tc>
        <w:tc>
          <w:tcPr>
            <w:tcW w:w="692" w:type="pct"/>
            <w:vAlign w:val="center"/>
          </w:tcPr>
          <w:p w:rsidR="000F6276" w:rsidRPr="00F434F6" w:rsidRDefault="001F3130" w:rsidP="00384262">
            <w:pPr>
              <w:spacing w:before="120" w:after="120" w:line="240" w:lineRule="auto"/>
              <w:jc w:val="center"/>
              <w:rPr>
                <w:sz w:val="20"/>
                <w:szCs w:val="20"/>
              </w:rPr>
            </w:pPr>
            <w:r w:rsidRPr="00F434F6">
              <w:rPr>
                <w:sz w:val="20"/>
                <w:szCs w:val="20"/>
              </w:rPr>
              <w:t>64</w:t>
            </w:r>
          </w:p>
        </w:tc>
        <w:tc>
          <w:tcPr>
            <w:tcW w:w="691" w:type="pct"/>
            <w:vAlign w:val="center"/>
          </w:tcPr>
          <w:p w:rsidR="000F6276" w:rsidRPr="00F434F6" w:rsidRDefault="001F3130" w:rsidP="00384262">
            <w:pPr>
              <w:spacing w:before="120" w:after="120" w:line="240" w:lineRule="auto"/>
              <w:jc w:val="center"/>
              <w:rPr>
                <w:sz w:val="20"/>
                <w:szCs w:val="20"/>
              </w:rPr>
            </w:pPr>
            <w:r w:rsidRPr="00F434F6">
              <w:rPr>
                <w:sz w:val="20"/>
                <w:szCs w:val="20"/>
              </w:rPr>
              <w:t>814</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17</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 рег. № 69834</w:t>
            </w:r>
          </w:p>
        </w:tc>
        <w:tc>
          <w:tcPr>
            <w:tcW w:w="1373" w:type="pct"/>
            <w:vAlign w:val="center"/>
          </w:tcPr>
          <w:p w:rsidR="000F6276" w:rsidRPr="00F434F6" w:rsidRDefault="00867A51" w:rsidP="00384262">
            <w:pPr>
              <w:spacing w:before="120" w:after="120" w:line="240" w:lineRule="auto"/>
              <w:jc w:val="center"/>
              <w:rPr>
                <w:sz w:val="20"/>
                <w:szCs w:val="20"/>
                <w:lang w:val="x-none"/>
              </w:rPr>
            </w:pPr>
            <w:r w:rsidRPr="00F434F6">
              <w:rPr>
                <w:sz w:val="20"/>
                <w:szCs w:val="20"/>
                <w:lang w:val="x-none"/>
              </w:rPr>
              <w:t>47.06.06000т000021.06.14 от 09.06.2014</w:t>
            </w:r>
          </w:p>
        </w:tc>
        <w:tc>
          <w:tcPr>
            <w:tcW w:w="691" w:type="pct"/>
            <w:vAlign w:val="center"/>
          </w:tcPr>
          <w:p w:rsidR="000F6276" w:rsidRPr="00F434F6" w:rsidRDefault="00867A51" w:rsidP="00384262">
            <w:pPr>
              <w:spacing w:before="120" w:after="120" w:line="240" w:lineRule="auto"/>
              <w:jc w:val="center"/>
              <w:rPr>
                <w:sz w:val="20"/>
                <w:szCs w:val="20"/>
                <w:lang w:val="en-US"/>
              </w:rPr>
            </w:pPr>
            <w:r w:rsidRPr="00F434F6">
              <w:rPr>
                <w:sz w:val="20"/>
                <w:szCs w:val="20"/>
                <w:lang w:val="en-US"/>
              </w:rPr>
              <w:t>30</w:t>
            </w:r>
          </w:p>
        </w:tc>
        <w:tc>
          <w:tcPr>
            <w:tcW w:w="692" w:type="pct"/>
            <w:vAlign w:val="center"/>
          </w:tcPr>
          <w:p w:rsidR="000F6276" w:rsidRPr="00F434F6" w:rsidRDefault="00867A51" w:rsidP="00384262">
            <w:pPr>
              <w:spacing w:before="120" w:after="120" w:line="240" w:lineRule="auto"/>
              <w:jc w:val="center"/>
              <w:rPr>
                <w:sz w:val="20"/>
                <w:szCs w:val="20"/>
                <w:lang w:val="en-US"/>
              </w:rPr>
            </w:pPr>
            <w:r w:rsidRPr="00F434F6">
              <w:rPr>
                <w:sz w:val="20"/>
                <w:szCs w:val="20"/>
                <w:lang w:val="en-US"/>
              </w:rPr>
              <w:t>74</w:t>
            </w:r>
          </w:p>
        </w:tc>
        <w:tc>
          <w:tcPr>
            <w:tcW w:w="691" w:type="pct"/>
            <w:vAlign w:val="center"/>
          </w:tcPr>
          <w:p w:rsidR="000F6276" w:rsidRPr="00F434F6" w:rsidRDefault="00867A51" w:rsidP="00384262">
            <w:pPr>
              <w:spacing w:before="120" w:after="120" w:line="240" w:lineRule="auto"/>
              <w:jc w:val="center"/>
              <w:rPr>
                <w:sz w:val="20"/>
                <w:szCs w:val="20"/>
                <w:lang w:val="en-US"/>
              </w:rPr>
            </w:pPr>
            <w:r w:rsidRPr="00F434F6">
              <w:rPr>
                <w:sz w:val="20"/>
                <w:szCs w:val="20"/>
                <w:lang w:val="en-US"/>
              </w:rPr>
              <w:t>802</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18</w:t>
            </w:r>
          </w:p>
        </w:tc>
        <w:tc>
          <w:tcPr>
            <w:tcW w:w="802" w:type="pct"/>
            <w:vAlign w:val="center"/>
          </w:tcPr>
          <w:p w:rsidR="000F6276" w:rsidRPr="00F434F6" w:rsidRDefault="000F6276" w:rsidP="00712DF4">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 рег. № б/</w:t>
            </w:r>
            <w:proofErr w:type="gramStart"/>
            <w:r w:rsidRPr="00F434F6">
              <w:rPr>
                <w:rFonts w:eastAsia="Times New Roman"/>
                <w:color w:val="000000"/>
                <w:sz w:val="20"/>
                <w:szCs w:val="20"/>
                <w:lang w:eastAsia="ru-RU"/>
              </w:rPr>
              <w:t>н</w:t>
            </w:r>
            <w:proofErr w:type="gramEnd"/>
          </w:p>
        </w:tc>
        <w:tc>
          <w:tcPr>
            <w:tcW w:w="1373"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w:t>
            </w:r>
          </w:p>
        </w:tc>
      </w:tr>
      <w:tr w:rsidR="000F6276" w:rsidRPr="00F434F6" w:rsidTr="000F6276">
        <w:tc>
          <w:tcPr>
            <w:tcW w:w="750" w:type="pct"/>
            <w:vAlign w:val="center"/>
          </w:tcPr>
          <w:p w:rsidR="000F6276" w:rsidRPr="00F434F6" w:rsidRDefault="000F6276" w:rsidP="00384262">
            <w:pPr>
              <w:spacing w:before="120" w:after="120" w:line="240" w:lineRule="auto"/>
              <w:jc w:val="center"/>
              <w:rPr>
                <w:sz w:val="20"/>
                <w:szCs w:val="20"/>
                <w:lang w:val="en-US"/>
              </w:rPr>
            </w:pPr>
            <w:r w:rsidRPr="00F434F6">
              <w:rPr>
                <w:sz w:val="20"/>
                <w:szCs w:val="20"/>
                <w:lang w:val="en-US"/>
              </w:rPr>
              <w:t>19</w:t>
            </w:r>
          </w:p>
        </w:tc>
        <w:tc>
          <w:tcPr>
            <w:tcW w:w="802" w:type="pct"/>
            <w:vAlign w:val="center"/>
          </w:tcPr>
          <w:p w:rsidR="000F6276" w:rsidRPr="00F434F6" w:rsidRDefault="000F6276" w:rsidP="000F6276">
            <w:pPr>
              <w:suppressAutoHyphens/>
              <w:spacing w:after="0" w:line="240" w:lineRule="auto"/>
              <w:jc w:val="center"/>
              <w:rPr>
                <w:rFonts w:eastAsia="Times New Roman"/>
                <w:color w:val="000000"/>
                <w:sz w:val="20"/>
                <w:szCs w:val="20"/>
                <w:lang w:eastAsia="ru-RU"/>
              </w:rPr>
            </w:pPr>
            <w:r w:rsidRPr="00F434F6">
              <w:rPr>
                <w:rFonts w:eastAsia="Times New Roman"/>
                <w:color w:val="000000"/>
                <w:sz w:val="20"/>
                <w:szCs w:val="20"/>
                <w:lang w:eastAsia="ru-RU"/>
              </w:rPr>
              <w:t>Скважина</w:t>
            </w:r>
          </w:p>
          <w:p w:rsidR="000F6276" w:rsidRPr="00F434F6" w:rsidRDefault="000F6276" w:rsidP="000F6276">
            <w:pPr>
              <w:suppressAutoHyphens/>
              <w:spacing w:after="0" w:line="240" w:lineRule="auto"/>
              <w:jc w:val="center"/>
              <w:rPr>
                <w:sz w:val="20"/>
                <w:szCs w:val="20"/>
              </w:rPr>
            </w:pPr>
            <w:r w:rsidRPr="00F434F6">
              <w:rPr>
                <w:rFonts w:eastAsia="Times New Roman"/>
                <w:color w:val="000000"/>
                <w:sz w:val="20"/>
                <w:szCs w:val="20"/>
                <w:lang w:eastAsia="ru-RU"/>
              </w:rPr>
              <w:t>рег.№3394</w:t>
            </w:r>
          </w:p>
        </w:tc>
        <w:tc>
          <w:tcPr>
            <w:tcW w:w="1373" w:type="pct"/>
            <w:vAlign w:val="center"/>
          </w:tcPr>
          <w:p w:rsidR="000F6276" w:rsidRPr="00F434F6" w:rsidRDefault="00C4352E" w:rsidP="00384262">
            <w:pPr>
              <w:spacing w:before="120" w:after="120" w:line="240" w:lineRule="auto"/>
              <w:jc w:val="center"/>
              <w:rPr>
                <w:sz w:val="20"/>
                <w:szCs w:val="20"/>
                <w:lang w:val="x-none"/>
              </w:rPr>
            </w:pPr>
            <w:r w:rsidRPr="00F434F6">
              <w:rPr>
                <w:sz w:val="20"/>
                <w:szCs w:val="20"/>
                <w:lang w:val="x-none"/>
              </w:rPr>
              <w:t>47.06.06000т000021.06.14 от 09.06.2014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30</w:t>
            </w:r>
          </w:p>
        </w:tc>
        <w:tc>
          <w:tcPr>
            <w:tcW w:w="692"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74</w:t>
            </w:r>
          </w:p>
        </w:tc>
        <w:tc>
          <w:tcPr>
            <w:tcW w:w="691" w:type="pct"/>
            <w:vAlign w:val="center"/>
          </w:tcPr>
          <w:p w:rsidR="000F6276" w:rsidRPr="00F434F6" w:rsidRDefault="00C4352E" w:rsidP="00384262">
            <w:pPr>
              <w:spacing w:before="120" w:after="120" w:line="240" w:lineRule="auto"/>
              <w:jc w:val="center"/>
              <w:rPr>
                <w:sz w:val="20"/>
                <w:szCs w:val="20"/>
                <w:lang w:val="en-US"/>
              </w:rPr>
            </w:pPr>
            <w:r w:rsidRPr="00F434F6">
              <w:rPr>
                <w:sz w:val="20"/>
                <w:szCs w:val="20"/>
                <w:lang w:val="en-US"/>
              </w:rPr>
              <w:t>501</w:t>
            </w:r>
          </w:p>
        </w:tc>
      </w:tr>
    </w:tbl>
    <w:p w:rsidR="003F6FC4" w:rsidRPr="005F2763" w:rsidRDefault="00F82CAE" w:rsidP="003F6FC4">
      <w:pPr>
        <w:spacing w:before="120" w:after="120" w:line="360" w:lineRule="auto"/>
        <w:ind w:firstLine="851"/>
        <w:jc w:val="both"/>
        <w:rPr>
          <w:sz w:val="26"/>
          <w:szCs w:val="26"/>
        </w:rPr>
      </w:pPr>
      <w:r>
        <w:rPr>
          <w:sz w:val="26"/>
          <w:szCs w:val="26"/>
        </w:rPr>
        <w:t>О</w:t>
      </w:r>
      <w:r w:rsidR="003F6FC4" w:rsidRPr="005F2763">
        <w:rPr>
          <w:sz w:val="26"/>
          <w:szCs w:val="26"/>
        </w:rPr>
        <w:t xml:space="preserve">сновные направления развития системы водоснабжения </w:t>
      </w:r>
      <w:r w:rsidR="0018500A" w:rsidRPr="005F2763">
        <w:rPr>
          <w:sz w:val="26"/>
          <w:szCs w:val="26"/>
        </w:rPr>
        <w:t>сельского поселения</w:t>
      </w:r>
      <w:r w:rsidR="003F6FC4" w:rsidRPr="005F2763">
        <w:rPr>
          <w:sz w:val="26"/>
          <w:szCs w:val="26"/>
        </w:rPr>
        <w:t xml:space="preserve"> предусматривают: </w:t>
      </w:r>
    </w:p>
    <w:p w:rsidR="0018500A" w:rsidRPr="005F2763" w:rsidRDefault="0018500A" w:rsidP="003F6FC4">
      <w:pPr>
        <w:numPr>
          <w:ilvl w:val="0"/>
          <w:numId w:val="3"/>
        </w:numPr>
        <w:spacing w:after="0" w:line="360" w:lineRule="auto"/>
        <w:ind w:left="1570" w:hanging="357"/>
        <w:jc w:val="both"/>
        <w:rPr>
          <w:sz w:val="26"/>
          <w:szCs w:val="26"/>
        </w:rPr>
      </w:pPr>
      <w:r w:rsidRPr="005F2763">
        <w:rPr>
          <w:sz w:val="26"/>
          <w:szCs w:val="26"/>
        </w:rPr>
        <w:t>реконструкцию существующих водозаборных станций;</w:t>
      </w:r>
    </w:p>
    <w:p w:rsidR="001D6778" w:rsidRPr="005F2763" w:rsidRDefault="001D6778" w:rsidP="003F6FC4">
      <w:pPr>
        <w:numPr>
          <w:ilvl w:val="0"/>
          <w:numId w:val="3"/>
        </w:numPr>
        <w:spacing w:after="0" w:line="360" w:lineRule="auto"/>
        <w:ind w:left="1570" w:hanging="357"/>
        <w:jc w:val="both"/>
        <w:rPr>
          <w:sz w:val="26"/>
          <w:szCs w:val="26"/>
        </w:rPr>
      </w:pPr>
      <w:r w:rsidRPr="005F2763">
        <w:rPr>
          <w:sz w:val="26"/>
          <w:szCs w:val="26"/>
        </w:rPr>
        <w:t>строительство станций водоподготовки;</w:t>
      </w:r>
    </w:p>
    <w:p w:rsidR="003F6FC4" w:rsidRPr="005F2763" w:rsidRDefault="003F6FC4" w:rsidP="003F6FC4">
      <w:pPr>
        <w:numPr>
          <w:ilvl w:val="0"/>
          <w:numId w:val="3"/>
        </w:numPr>
        <w:spacing w:after="0" w:line="360" w:lineRule="auto"/>
        <w:ind w:left="1570" w:hanging="357"/>
        <w:jc w:val="both"/>
        <w:rPr>
          <w:sz w:val="26"/>
          <w:szCs w:val="26"/>
        </w:rPr>
      </w:pPr>
      <w:r w:rsidRPr="005F2763">
        <w:rPr>
          <w:sz w:val="26"/>
          <w:szCs w:val="26"/>
        </w:rPr>
        <w:t>реконструкцию водопроводной сети;</w:t>
      </w:r>
    </w:p>
    <w:p w:rsidR="00A86E98" w:rsidRPr="005F2763" w:rsidRDefault="00A86E98" w:rsidP="003F6FC4">
      <w:pPr>
        <w:numPr>
          <w:ilvl w:val="0"/>
          <w:numId w:val="3"/>
        </w:numPr>
        <w:spacing w:after="0" w:line="360" w:lineRule="auto"/>
        <w:ind w:left="1570" w:hanging="357"/>
        <w:jc w:val="both"/>
        <w:rPr>
          <w:sz w:val="26"/>
          <w:szCs w:val="26"/>
        </w:rPr>
      </w:pPr>
      <w:r w:rsidRPr="005F2763">
        <w:rPr>
          <w:sz w:val="26"/>
          <w:szCs w:val="26"/>
        </w:rPr>
        <w:t>реконструкцию водонапорных башен</w:t>
      </w:r>
      <w:r w:rsidR="001D6778" w:rsidRPr="005F2763">
        <w:rPr>
          <w:sz w:val="26"/>
          <w:szCs w:val="26"/>
        </w:rPr>
        <w:t xml:space="preserve"> и РВЧ</w:t>
      </w:r>
      <w:r w:rsidRPr="005F2763">
        <w:rPr>
          <w:sz w:val="26"/>
          <w:szCs w:val="26"/>
        </w:rPr>
        <w:t>;</w:t>
      </w:r>
    </w:p>
    <w:p w:rsidR="00A86E98" w:rsidRPr="005F2763" w:rsidRDefault="00A86E98" w:rsidP="003F6FC4">
      <w:pPr>
        <w:numPr>
          <w:ilvl w:val="0"/>
          <w:numId w:val="3"/>
        </w:numPr>
        <w:spacing w:after="0" w:line="360" w:lineRule="auto"/>
        <w:ind w:left="1570" w:hanging="357"/>
        <w:jc w:val="both"/>
        <w:rPr>
          <w:sz w:val="26"/>
          <w:szCs w:val="26"/>
        </w:rPr>
      </w:pPr>
      <w:r w:rsidRPr="005F2763">
        <w:rPr>
          <w:sz w:val="26"/>
          <w:szCs w:val="26"/>
        </w:rPr>
        <w:t>проектирование зон санитарной защиты;</w:t>
      </w:r>
    </w:p>
    <w:p w:rsidR="001D6778" w:rsidRPr="005F2763" w:rsidRDefault="001D6778" w:rsidP="003F6FC4">
      <w:pPr>
        <w:numPr>
          <w:ilvl w:val="0"/>
          <w:numId w:val="3"/>
        </w:numPr>
        <w:spacing w:after="0" w:line="360" w:lineRule="auto"/>
        <w:ind w:left="1570" w:hanging="357"/>
        <w:jc w:val="both"/>
        <w:rPr>
          <w:sz w:val="26"/>
          <w:szCs w:val="26"/>
        </w:rPr>
      </w:pPr>
      <w:r w:rsidRPr="005F2763">
        <w:rPr>
          <w:sz w:val="26"/>
          <w:szCs w:val="26"/>
        </w:rPr>
        <w:t>внедрение повсеместной автоматизации оборудования;</w:t>
      </w:r>
    </w:p>
    <w:p w:rsidR="003F6FC4" w:rsidRPr="005F2763" w:rsidRDefault="003F6FC4" w:rsidP="003F6FC4">
      <w:pPr>
        <w:numPr>
          <w:ilvl w:val="0"/>
          <w:numId w:val="3"/>
        </w:numPr>
        <w:spacing w:after="0" w:line="360" w:lineRule="auto"/>
        <w:ind w:left="1570" w:hanging="357"/>
        <w:jc w:val="both"/>
        <w:rPr>
          <w:sz w:val="26"/>
          <w:szCs w:val="26"/>
        </w:rPr>
      </w:pPr>
      <w:r w:rsidRPr="005F2763">
        <w:rPr>
          <w:sz w:val="26"/>
          <w:szCs w:val="26"/>
        </w:rPr>
        <w:t xml:space="preserve">установка </w:t>
      </w:r>
      <w:r w:rsidR="001D6778" w:rsidRPr="005F2763">
        <w:rPr>
          <w:sz w:val="26"/>
          <w:szCs w:val="26"/>
        </w:rPr>
        <w:t>коммерческих приборов учета на источниках водоснабжения</w:t>
      </w:r>
      <w:r w:rsidRPr="005F2763">
        <w:rPr>
          <w:sz w:val="26"/>
          <w:szCs w:val="26"/>
        </w:rPr>
        <w:t>.</w:t>
      </w:r>
    </w:p>
    <w:p w:rsidR="003F6FC4" w:rsidRPr="005F2763" w:rsidRDefault="003F6FC4" w:rsidP="003F6FC4">
      <w:pPr>
        <w:spacing w:before="120" w:after="120" w:line="360" w:lineRule="auto"/>
        <w:ind w:firstLine="851"/>
        <w:jc w:val="both"/>
        <w:rPr>
          <w:sz w:val="26"/>
          <w:szCs w:val="26"/>
        </w:rPr>
      </w:pPr>
      <w:r w:rsidRPr="005F2763">
        <w:rPr>
          <w:sz w:val="26"/>
          <w:szCs w:val="26"/>
        </w:rPr>
        <w:t>Реализация представленных проектов и мероприятий в сфере водоснабжения позволит:</w:t>
      </w:r>
    </w:p>
    <w:p w:rsidR="003F6FC4" w:rsidRPr="005F2763" w:rsidRDefault="003F6FC4" w:rsidP="003F6FC4">
      <w:pPr>
        <w:numPr>
          <w:ilvl w:val="0"/>
          <w:numId w:val="3"/>
        </w:numPr>
        <w:spacing w:after="0" w:line="360" w:lineRule="auto"/>
        <w:ind w:left="1570" w:hanging="357"/>
        <w:jc w:val="both"/>
        <w:rPr>
          <w:sz w:val="26"/>
          <w:szCs w:val="26"/>
        </w:rPr>
      </w:pPr>
      <w:r w:rsidRPr="005F2763">
        <w:rPr>
          <w:sz w:val="26"/>
          <w:szCs w:val="26"/>
        </w:rPr>
        <w:lastRenderedPageBreak/>
        <w:t>повысить надежность систем водоснабжения;</w:t>
      </w:r>
    </w:p>
    <w:p w:rsidR="003F6FC4" w:rsidRPr="005F2763" w:rsidRDefault="003F6FC4" w:rsidP="003F6FC4">
      <w:pPr>
        <w:numPr>
          <w:ilvl w:val="0"/>
          <w:numId w:val="3"/>
        </w:numPr>
        <w:spacing w:after="0" w:line="360" w:lineRule="auto"/>
        <w:ind w:left="1570" w:hanging="357"/>
        <w:jc w:val="both"/>
        <w:rPr>
          <w:sz w:val="26"/>
          <w:szCs w:val="26"/>
        </w:rPr>
      </w:pPr>
      <w:r w:rsidRPr="005F2763">
        <w:rPr>
          <w:sz w:val="26"/>
          <w:szCs w:val="26"/>
        </w:rPr>
        <w:t>повысить экологическую безопасность в муниципальном образовании;</w:t>
      </w:r>
    </w:p>
    <w:p w:rsidR="003F6FC4" w:rsidRPr="005F2763" w:rsidRDefault="003F6FC4" w:rsidP="003F6FC4">
      <w:pPr>
        <w:numPr>
          <w:ilvl w:val="0"/>
          <w:numId w:val="3"/>
        </w:numPr>
        <w:spacing w:after="0" w:line="360" w:lineRule="auto"/>
        <w:ind w:left="1570" w:hanging="357"/>
        <w:jc w:val="both"/>
        <w:rPr>
          <w:sz w:val="26"/>
          <w:szCs w:val="26"/>
        </w:rPr>
      </w:pPr>
      <w:r w:rsidRPr="005F2763">
        <w:rPr>
          <w:sz w:val="26"/>
          <w:szCs w:val="26"/>
        </w:rPr>
        <w:t>повысить качество питьевой воды в соответствии с установленными нормативами СанПиН;</w:t>
      </w:r>
    </w:p>
    <w:p w:rsidR="003F6FC4" w:rsidRPr="005F2763" w:rsidRDefault="003F6FC4" w:rsidP="003F6FC4">
      <w:pPr>
        <w:numPr>
          <w:ilvl w:val="0"/>
          <w:numId w:val="3"/>
        </w:numPr>
        <w:spacing w:after="0" w:line="360" w:lineRule="auto"/>
        <w:ind w:left="1570" w:hanging="357"/>
        <w:jc w:val="both"/>
        <w:rPr>
          <w:sz w:val="26"/>
          <w:szCs w:val="26"/>
        </w:rPr>
      </w:pPr>
      <w:r w:rsidRPr="005F2763">
        <w:rPr>
          <w:sz w:val="26"/>
          <w:szCs w:val="26"/>
        </w:rPr>
        <w:t>снизить уровень потерь воды;</w:t>
      </w:r>
    </w:p>
    <w:p w:rsidR="003F6FC4" w:rsidRPr="005F2763" w:rsidRDefault="003F6FC4" w:rsidP="003F6FC4">
      <w:pPr>
        <w:numPr>
          <w:ilvl w:val="0"/>
          <w:numId w:val="3"/>
        </w:numPr>
        <w:spacing w:after="0" w:line="360" w:lineRule="auto"/>
        <w:ind w:left="1570" w:hanging="357"/>
        <w:jc w:val="both"/>
        <w:rPr>
          <w:sz w:val="26"/>
          <w:szCs w:val="26"/>
        </w:rPr>
      </w:pPr>
      <w:r w:rsidRPr="005F2763">
        <w:rPr>
          <w:sz w:val="26"/>
          <w:szCs w:val="26"/>
        </w:rPr>
        <w:t>сократить эксплуатационные расходы на единицу продукции;</w:t>
      </w:r>
    </w:p>
    <w:p w:rsidR="003F6FC4" w:rsidRPr="005F2763" w:rsidRDefault="003F6FC4" w:rsidP="003F6FC4">
      <w:pPr>
        <w:numPr>
          <w:ilvl w:val="0"/>
          <w:numId w:val="3"/>
        </w:numPr>
        <w:spacing w:after="0" w:line="360" w:lineRule="auto"/>
        <w:ind w:left="1570" w:hanging="357"/>
        <w:rPr>
          <w:sz w:val="26"/>
          <w:szCs w:val="26"/>
        </w:rPr>
      </w:pPr>
      <w:r w:rsidRPr="005F2763">
        <w:rPr>
          <w:sz w:val="26"/>
          <w:szCs w:val="26"/>
        </w:rPr>
        <w:t>обеспечить доступность подключения к системе новых потребителей в условиях его роста.</w:t>
      </w:r>
    </w:p>
    <w:p w:rsidR="00D5090E" w:rsidRPr="005F2763" w:rsidRDefault="00F30A92" w:rsidP="00642E62">
      <w:pPr>
        <w:pStyle w:val="20"/>
        <w:keepNext w:val="0"/>
        <w:numPr>
          <w:ilvl w:val="2"/>
          <w:numId w:val="45"/>
        </w:numPr>
        <w:suppressLineNumbers w:val="0"/>
        <w:tabs>
          <w:tab w:val="clear" w:pos="9356"/>
        </w:tabs>
        <w:spacing w:before="120" w:after="240"/>
        <w:rPr>
          <w:sz w:val="24"/>
        </w:rPr>
      </w:pPr>
      <w:bookmarkStart w:id="12" w:name="_Toc403652980"/>
      <w:r w:rsidRPr="005F2763">
        <w:rPr>
          <w:sz w:val="24"/>
          <w:lang w:val="ru-RU"/>
        </w:rPr>
        <w:t>О</w:t>
      </w:r>
      <w:r w:rsidRPr="005F2763">
        <w:rPr>
          <w:sz w:val="24"/>
        </w:rPr>
        <w:t>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12"/>
    </w:p>
    <w:p w:rsidR="00406386" w:rsidRPr="005F2763" w:rsidRDefault="00406386" w:rsidP="007D660D">
      <w:pPr>
        <w:spacing w:before="120" w:after="120" w:line="360" w:lineRule="auto"/>
        <w:ind w:firstLine="851"/>
        <w:jc w:val="both"/>
        <w:rPr>
          <w:sz w:val="26"/>
          <w:szCs w:val="26"/>
        </w:rPr>
      </w:pPr>
      <w:r w:rsidRPr="005F2763">
        <w:rPr>
          <w:sz w:val="26"/>
          <w:szCs w:val="26"/>
        </w:rPr>
        <w:t xml:space="preserve">Расчет глубины промерзания </w:t>
      </w:r>
      <w:r w:rsidR="006C5A93" w:rsidRPr="005F2763">
        <w:rPr>
          <w:sz w:val="26"/>
          <w:szCs w:val="26"/>
        </w:rPr>
        <w:t xml:space="preserve">грунтов </w:t>
      </w:r>
      <w:r w:rsidRPr="005F2763">
        <w:rPr>
          <w:sz w:val="26"/>
          <w:szCs w:val="26"/>
        </w:rPr>
        <w:t xml:space="preserve">производится </w:t>
      </w:r>
      <w:r w:rsidR="006C5A93" w:rsidRPr="005F2763">
        <w:rPr>
          <w:sz w:val="26"/>
          <w:szCs w:val="26"/>
        </w:rPr>
        <w:t xml:space="preserve">согласно пункту 2.124 (2.27) пособия </w:t>
      </w:r>
      <w:r w:rsidR="00A014DD" w:rsidRPr="005F2763">
        <w:rPr>
          <w:sz w:val="26"/>
          <w:szCs w:val="26"/>
        </w:rPr>
        <w:t>к СНиП 2.02.01-83 «Основания зданий и сооружений» по формуле</w:t>
      </w:r>
    </w:p>
    <w:p w:rsidR="00A014DD" w:rsidRPr="005F2763" w:rsidRDefault="00A014DD" w:rsidP="007D660D">
      <w:pPr>
        <w:spacing w:before="120" w:after="120" w:line="360" w:lineRule="auto"/>
        <w:ind w:firstLine="851"/>
        <w:jc w:val="both"/>
        <w:rPr>
          <w:i/>
          <w:sz w:val="26"/>
          <w:szCs w:val="26"/>
        </w:rPr>
      </w:pPr>
      <m:oMathPara>
        <m:oMath>
          <m:r>
            <w:rPr>
              <w:rFonts w:ascii="Cambria Math" w:hAnsi="Cambria Math"/>
              <w:sz w:val="26"/>
              <w:szCs w:val="26"/>
              <w:lang w:val="x-none"/>
            </w:rPr>
            <m:t>h=</m:t>
          </m:r>
          <m:rad>
            <m:radPr>
              <m:degHide m:val="1"/>
              <m:ctrlPr>
                <w:rPr>
                  <w:rFonts w:ascii="Cambria Math" w:hAnsi="Cambria Math"/>
                  <w:i/>
                  <w:sz w:val="26"/>
                  <w:szCs w:val="26"/>
                  <w:lang w:val="x-none"/>
                </w:rPr>
              </m:ctrlPr>
            </m:radPr>
            <m:deg/>
            <m:e>
              <m:r>
                <w:rPr>
                  <w:rFonts w:ascii="Cambria Math" w:hAnsi="Cambria Math"/>
                  <w:sz w:val="26"/>
                  <w:szCs w:val="26"/>
                  <w:lang w:val="x-none"/>
                </w:rPr>
                <m:t>M</m:t>
              </m:r>
            </m:e>
          </m:rad>
          <m:r>
            <w:rPr>
              <w:rFonts w:ascii="Cambria Math" w:hAnsi="Cambria Math"/>
              <w:sz w:val="26"/>
              <w:szCs w:val="26"/>
              <w:lang w:val="x-none"/>
            </w:rPr>
            <m:t>∙</m:t>
          </m:r>
          <m:r>
            <w:rPr>
              <w:rFonts w:ascii="Cambria Math" w:hAnsi="Cambria Math"/>
              <w:sz w:val="26"/>
              <w:szCs w:val="26"/>
              <w:lang w:val="en-US"/>
            </w:rPr>
            <m:t>k</m:t>
          </m:r>
          <m:r>
            <w:rPr>
              <w:rFonts w:ascii="Cambria Math" w:hAnsi="Cambria Math"/>
              <w:sz w:val="26"/>
              <w:szCs w:val="26"/>
            </w:rPr>
            <m:t>,</m:t>
          </m:r>
        </m:oMath>
      </m:oMathPara>
    </w:p>
    <w:p w:rsidR="00A014DD" w:rsidRPr="005F2763" w:rsidRDefault="00A014DD" w:rsidP="00A014DD">
      <w:pPr>
        <w:spacing w:before="120" w:after="120" w:line="360" w:lineRule="auto"/>
        <w:ind w:left="709" w:hanging="709"/>
        <w:jc w:val="both"/>
        <w:rPr>
          <w:sz w:val="26"/>
          <w:szCs w:val="26"/>
        </w:rPr>
      </w:pPr>
      <w:r w:rsidRPr="005F2763">
        <w:rPr>
          <w:sz w:val="26"/>
          <w:szCs w:val="26"/>
        </w:rPr>
        <w:t xml:space="preserve">где </w:t>
      </w:r>
      <w:r w:rsidRPr="005F2763">
        <w:rPr>
          <w:sz w:val="26"/>
          <w:szCs w:val="26"/>
        </w:rPr>
        <w:tab/>
      </w:r>
      <w:r w:rsidRPr="005F2763">
        <w:rPr>
          <w:sz w:val="26"/>
          <w:szCs w:val="26"/>
          <w:lang w:val="en-US"/>
        </w:rPr>
        <w:t>h</w:t>
      </w:r>
      <w:r w:rsidRPr="005F2763">
        <w:rPr>
          <w:sz w:val="26"/>
          <w:szCs w:val="26"/>
        </w:rPr>
        <w:t xml:space="preserve"> – глубина промерзания грунтов, </w:t>
      </w:r>
      <w:proofErr w:type="gramStart"/>
      <w:r w:rsidRPr="005F2763">
        <w:rPr>
          <w:sz w:val="26"/>
          <w:szCs w:val="26"/>
        </w:rPr>
        <w:t>м</w:t>
      </w:r>
      <w:proofErr w:type="gramEnd"/>
      <w:r w:rsidRPr="005F2763">
        <w:rPr>
          <w:sz w:val="26"/>
          <w:szCs w:val="26"/>
        </w:rPr>
        <w:t>;</w:t>
      </w:r>
    </w:p>
    <w:p w:rsidR="00A014DD" w:rsidRPr="005F2763" w:rsidRDefault="00A014DD" w:rsidP="00A014DD">
      <w:pPr>
        <w:spacing w:before="120" w:after="120" w:line="360" w:lineRule="auto"/>
        <w:ind w:left="708"/>
        <w:jc w:val="both"/>
        <w:rPr>
          <w:sz w:val="26"/>
          <w:szCs w:val="26"/>
        </w:rPr>
      </w:pPr>
      <w:r w:rsidRPr="005F2763">
        <w:rPr>
          <w:sz w:val="26"/>
          <w:szCs w:val="26"/>
        </w:rPr>
        <w:t xml:space="preserve">М – сумма абсолютных значений среднемесячных отрицательных температур за зимний период, </w:t>
      </w:r>
      <w:r w:rsidR="007A78C9" w:rsidRPr="005F2763">
        <w:rPr>
          <w:sz w:val="26"/>
          <w:szCs w:val="26"/>
        </w:rPr>
        <w:t xml:space="preserve">принимается по таблице 5.1 СП 131.13330.2012 «Строительная климатология». Для Гатчинского района Ленинградской области М = </w:t>
      </w:r>
      <w:r w:rsidR="00E50A50" w:rsidRPr="005F2763">
        <w:rPr>
          <w:sz w:val="26"/>
          <w:szCs w:val="26"/>
        </w:rPr>
        <w:t>18,3</w:t>
      </w:r>
      <w:r w:rsidR="007A78C9" w:rsidRPr="005F2763">
        <w:rPr>
          <w:sz w:val="26"/>
          <w:szCs w:val="26"/>
        </w:rPr>
        <w:t>;</w:t>
      </w:r>
    </w:p>
    <w:p w:rsidR="007A78C9" w:rsidRPr="005F2763" w:rsidRDefault="007A78C9" w:rsidP="00A014DD">
      <w:pPr>
        <w:spacing w:before="120" w:after="120" w:line="360" w:lineRule="auto"/>
        <w:ind w:left="708"/>
        <w:jc w:val="both"/>
        <w:rPr>
          <w:sz w:val="26"/>
          <w:szCs w:val="26"/>
        </w:rPr>
      </w:pPr>
      <w:r w:rsidRPr="005F2763">
        <w:rPr>
          <w:sz w:val="26"/>
          <w:szCs w:val="26"/>
          <w:lang w:val="en-US"/>
        </w:rPr>
        <w:t>k</w:t>
      </w:r>
      <w:r w:rsidRPr="005F2763">
        <w:rPr>
          <w:sz w:val="26"/>
          <w:szCs w:val="26"/>
        </w:rPr>
        <w:t xml:space="preserve"> – </w:t>
      </w:r>
      <w:proofErr w:type="gramStart"/>
      <w:r w:rsidRPr="005F2763">
        <w:rPr>
          <w:sz w:val="26"/>
          <w:szCs w:val="26"/>
        </w:rPr>
        <w:t>коэффициент</w:t>
      </w:r>
      <w:proofErr w:type="gramEnd"/>
      <w:r w:rsidRPr="005F2763">
        <w:rPr>
          <w:sz w:val="26"/>
          <w:szCs w:val="26"/>
        </w:rPr>
        <w:t>, принимаемый в зависимости от типов грунта:</w:t>
      </w:r>
    </w:p>
    <w:p w:rsidR="007A78C9" w:rsidRPr="005F2763" w:rsidRDefault="007A78C9" w:rsidP="005D7033">
      <w:pPr>
        <w:pStyle w:val="aff0"/>
        <w:numPr>
          <w:ilvl w:val="0"/>
          <w:numId w:val="25"/>
        </w:numPr>
        <w:spacing w:before="120" w:after="120" w:line="360" w:lineRule="auto"/>
        <w:jc w:val="both"/>
        <w:rPr>
          <w:sz w:val="26"/>
          <w:szCs w:val="26"/>
        </w:rPr>
      </w:pPr>
      <w:r w:rsidRPr="005F2763">
        <w:rPr>
          <w:sz w:val="26"/>
          <w:szCs w:val="26"/>
        </w:rPr>
        <w:t>для суглинков и глин – 0,23;</w:t>
      </w:r>
    </w:p>
    <w:p w:rsidR="007A78C9" w:rsidRPr="005F2763" w:rsidRDefault="007A78C9" w:rsidP="005D7033">
      <w:pPr>
        <w:pStyle w:val="aff0"/>
        <w:numPr>
          <w:ilvl w:val="0"/>
          <w:numId w:val="25"/>
        </w:numPr>
        <w:spacing w:before="120" w:after="120" w:line="360" w:lineRule="auto"/>
        <w:jc w:val="both"/>
        <w:rPr>
          <w:sz w:val="26"/>
          <w:szCs w:val="26"/>
        </w:rPr>
      </w:pPr>
      <w:r w:rsidRPr="005F2763">
        <w:rPr>
          <w:sz w:val="26"/>
          <w:szCs w:val="26"/>
        </w:rPr>
        <w:t>для супесей, песков мелких и пылеватых – 0,28;</w:t>
      </w:r>
    </w:p>
    <w:p w:rsidR="007A78C9" w:rsidRPr="005F2763" w:rsidRDefault="007A78C9" w:rsidP="005D7033">
      <w:pPr>
        <w:pStyle w:val="aff0"/>
        <w:numPr>
          <w:ilvl w:val="0"/>
          <w:numId w:val="25"/>
        </w:numPr>
        <w:spacing w:before="120" w:after="120" w:line="360" w:lineRule="auto"/>
        <w:jc w:val="both"/>
        <w:rPr>
          <w:sz w:val="26"/>
          <w:szCs w:val="26"/>
        </w:rPr>
      </w:pPr>
      <w:r w:rsidRPr="005F2763">
        <w:rPr>
          <w:sz w:val="26"/>
          <w:szCs w:val="26"/>
        </w:rPr>
        <w:t>для песков гравелистых, крупных и средней крупности – 0,30;</w:t>
      </w:r>
    </w:p>
    <w:p w:rsidR="007A78C9" w:rsidRPr="005F2763" w:rsidRDefault="007A78C9" w:rsidP="005D7033">
      <w:pPr>
        <w:pStyle w:val="aff0"/>
        <w:numPr>
          <w:ilvl w:val="0"/>
          <w:numId w:val="25"/>
        </w:numPr>
        <w:spacing w:before="120" w:after="120" w:line="360" w:lineRule="auto"/>
        <w:jc w:val="both"/>
        <w:rPr>
          <w:sz w:val="26"/>
          <w:szCs w:val="26"/>
        </w:rPr>
      </w:pPr>
      <w:r w:rsidRPr="005F2763">
        <w:rPr>
          <w:sz w:val="26"/>
          <w:szCs w:val="26"/>
        </w:rPr>
        <w:t>для крупнообломочных грунтов – 0,34.</w:t>
      </w:r>
    </w:p>
    <w:p w:rsidR="00406386" w:rsidRPr="005F2763" w:rsidRDefault="00127171" w:rsidP="007D660D">
      <w:pPr>
        <w:spacing w:before="120" w:after="120" w:line="360" w:lineRule="auto"/>
        <w:ind w:firstLine="851"/>
        <w:jc w:val="both"/>
        <w:rPr>
          <w:sz w:val="26"/>
          <w:szCs w:val="26"/>
        </w:rPr>
      </w:pPr>
      <w:r w:rsidRPr="005F2763">
        <w:rPr>
          <w:sz w:val="26"/>
          <w:szCs w:val="26"/>
        </w:rPr>
        <w:t xml:space="preserve">Согласно Генеральному плану, на территории </w:t>
      </w:r>
      <w:proofErr w:type="spellStart"/>
      <w:r w:rsidR="00F82CAE">
        <w:rPr>
          <w:sz w:val="26"/>
          <w:szCs w:val="26"/>
        </w:rPr>
        <w:t>Вырицкого</w:t>
      </w:r>
      <w:proofErr w:type="spellEnd"/>
      <w:r w:rsidR="00F82CAE">
        <w:rPr>
          <w:sz w:val="26"/>
          <w:szCs w:val="26"/>
        </w:rPr>
        <w:t xml:space="preserve"> городского</w:t>
      </w:r>
      <w:r w:rsidRPr="005F2763">
        <w:rPr>
          <w:sz w:val="26"/>
          <w:szCs w:val="26"/>
        </w:rPr>
        <w:t xml:space="preserve"> поселения </w:t>
      </w:r>
      <w:r w:rsidR="003D1AFE" w:rsidRPr="005F2763">
        <w:rPr>
          <w:sz w:val="26"/>
          <w:szCs w:val="26"/>
        </w:rPr>
        <w:t xml:space="preserve">преобладают </w:t>
      </w:r>
      <w:proofErr w:type="spellStart"/>
      <w:r w:rsidR="00713E7E" w:rsidRPr="005F2763">
        <w:rPr>
          <w:sz w:val="26"/>
          <w:szCs w:val="26"/>
        </w:rPr>
        <w:t>высокощебнистые</w:t>
      </w:r>
      <w:proofErr w:type="spellEnd"/>
      <w:r w:rsidR="003D1AFE" w:rsidRPr="005F2763">
        <w:rPr>
          <w:sz w:val="26"/>
          <w:szCs w:val="26"/>
        </w:rPr>
        <w:t xml:space="preserve"> почвы (</w:t>
      </w:r>
      <w:r w:rsidR="003D1AFE" w:rsidRPr="005F2763">
        <w:rPr>
          <w:sz w:val="26"/>
          <w:szCs w:val="26"/>
          <w:lang w:val="en-US"/>
        </w:rPr>
        <w:t>k</w:t>
      </w:r>
      <w:r w:rsidR="00713E7E" w:rsidRPr="005F2763">
        <w:rPr>
          <w:sz w:val="26"/>
          <w:szCs w:val="26"/>
        </w:rPr>
        <w:t xml:space="preserve"> = 0,34</w:t>
      </w:r>
      <w:r w:rsidR="003D1AFE" w:rsidRPr="005F2763">
        <w:rPr>
          <w:sz w:val="26"/>
          <w:szCs w:val="26"/>
        </w:rPr>
        <w:t xml:space="preserve">). </w:t>
      </w:r>
    </w:p>
    <w:p w:rsidR="003D1AFE" w:rsidRPr="005F2763" w:rsidRDefault="003D1AFE" w:rsidP="007D660D">
      <w:pPr>
        <w:spacing w:before="120" w:after="120" w:line="360" w:lineRule="auto"/>
        <w:ind w:firstLine="851"/>
        <w:jc w:val="both"/>
        <w:rPr>
          <w:sz w:val="26"/>
          <w:szCs w:val="26"/>
        </w:rPr>
      </w:pPr>
      <w:r w:rsidRPr="005F2763">
        <w:rPr>
          <w:sz w:val="26"/>
          <w:szCs w:val="26"/>
        </w:rPr>
        <w:t xml:space="preserve">Т. </w:t>
      </w:r>
      <w:proofErr w:type="gramStart"/>
      <w:r w:rsidRPr="005F2763">
        <w:rPr>
          <w:sz w:val="26"/>
          <w:szCs w:val="26"/>
        </w:rPr>
        <w:t>о</w:t>
      </w:r>
      <w:proofErr w:type="gramEnd"/>
      <w:r w:rsidRPr="005F2763">
        <w:rPr>
          <w:sz w:val="26"/>
          <w:szCs w:val="26"/>
        </w:rPr>
        <w:t xml:space="preserve">., </w:t>
      </w:r>
      <w:proofErr w:type="gramStart"/>
      <w:r w:rsidRPr="005F2763">
        <w:rPr>
          <w:sz w:val="26"/>
          <w:szCs w:val="26"/>
        </w:rPr>
        <w:t>расчетная</w:t>
      </w:r>
      <w:proofErr w:type="gramEnd"/>
      <w:r w:rsidRPr="005F2763">
        <w:rPr>
          <w:sz w:val="26"/>
          <w:szCs w:val="26"/>
        </w:rPr>
        <w:t xml:space="preserve"> глубина промерзания почв </w:t>
      </w:r>
      <w:r w:rsidR="00713E7E" w:rsidRPr="005F2763">
        <w:rPr>
          <w:sz w:val="26"/>
          <w:szCs w:val="26"/>
        </w:rPr>
        <w:t xml:space="preserve">на территории </w:t>
      </w:r>
      <w:proofErr w:type="spellStart"/>
      <w:r w:rsidR="004A1006">
        <w:rPr>
          <w:sz w:val="26"/>
          <w:szCs w:val="26"/>
        </w:rPr>
        <w:t>Вырицкого</w:t>
      </w:r>
      <w:proofErr w:type="spellEnd"/>
      <w:r w:rsidRPr="005F2763">
        <w:rPr>
          <w:sz w:val="26"/>
          <w:szCs w:val="26"/>
        </w:rPr>
        <w:t xml:space="preserve"> </w:t>
      </w:r>
      <w:r w:rsidR="004A1006">
        <w:rPr>
          <w:sz w:val="26"/>
          <w:szCs w:val="26"/>
        </w:rPr>
        <w:t>городского</w:t>
      </w:r>
      <w:r w:rsidRPr="005F2763">
        <w:rPr>
          <w:sz w:val="26"/>
          <w:szCs w:val="26"/>
        </w:rPr>
        <w:t xml:space="preserve"> поселения составляет </w:t>
      </w:r>
      <w:r w:rsidR="00713E7E" w:rsidRPr="005F2763">
        <w:rPr>
          <w:sz w:val="26"/>
          <w:szCs w:val="26"/>
        </w:rPr>
        <w:t>1, 45 м.</w:t>
      </w:r>
    </w:p>
    <w:p w:rsidR="003E70FC" w:rsidRPr="005F2763" w:rsidRDefault="006B7074" w:rsidP="007D660D">
      <w:pPr>
        <w:spacing w:before="120" w:after="120" w:line="360" w:lineRule="auto"/>
        <w:ind w:firstLine="851"/>
        <w:jc w:val="both"/>
        <w:rPr>
          <w:sz w:val="26"/>
          <w:szCs w:val="26"/>
        </w:rPr>
      </w:pPr>
      <w:r w:rsidRPr="005F2763">
        <w:rPr>
          <w:sz w:val="26"/>
          <w:szCs w:val="26"/>
        </w:rPr>
        <w:t>С</w:t>
      </w:r>
      <w:r w:rsidR="003E70FC" w:rsidRPr="005F2763">
        <w:rPr>
          <w:sz w:val="26"/>
          <w:szCs w:val="26"/>
        </w:rPr>
        <w:t xml:space="preserve">ети </w:t>
      </w:r>
      <w:r w:rsidRPr="005F2763">
        <w:rPr>
          <w:sz w:val="26"/>
          <w:szCs w:val="26"/>
        </w:rPr>
        <w:t xml:space="preserve">централизованного </w:t>
      </w:r>
      <w:r w:rsidR="003E70FC" w:rsidRPr="005F2763">
        <w:rPr>
          <w:sz w:val="26"/>
          <w:szCs w:val="26"/>
        </w:rPr>
        <w:t xml:space="preserve">водоснабжения </w:t>
      </w:r>
      <w:r w:rsidRPr="005F2763">
        <w:rPr>
          <w:sz w:val="26"/>
          <w:szCs w:val="26"/>
        </w:rPr>
        <w:t xml:space="preserve">сельского поселения </w:t>
      </w:r>
      <w:r w:rsidR="003E70FC" w:rsidRPr="005F2763">
        <w:rPr>
          <w:sz w:val="26"/>
          <w:szCs w:val="26"/>
        </w:rPr>
        <w:t xml:space="preserve">выполнены в подземном исполнении, ниже глубины промерзания, </w:t>
      </w:r>
      <w:proofErr w:type="spellStart"/>
      <w:r w:rsidR="003E70FC" w:rsidRPr="005F2763">
        <w:rPr>
          <w:sz w:val="26"/>
          <w:szCs w:val="26"/>
        </w:rPr>
        <w:t>перемерзание</w:t>
      </w:r>
      <w:proofErr w:type="spellEnd"/>
      <w:r w:rsidR="003E70FC" w:rsidRPr="005F2763">
        <w:rPr>
          <w:sz w:val="26"/>
          <w:szCs w:val="26"/>
        </w:rPr>
        <w:t xml:space="preserve"> водопровода не </w:t>
      </w:r>
      <w:r w:rsidR="003E70FC" w:rsidRPr="005F2763">
        <w:rPr>
          <w:sz w:val="26"/>
          <w:szCs w:val="26"/>
        </w:rPr>
        <w:lastRenderedPageBreak/>
        <w:t xml:space="preserve">происходит (данные о жалобах потребителей на </w:t>
      </w:r>
      <w:proofErr w:type="spellStart"/>
      <w:r w:rsidR="003E70FC" w:rsidRPr="005F2763">
        <w:rPr>
          <w:sz w:val="26"/>
          <w:szCs w:val="26"/>
        </w:rPr>
        <w:t>перемерзание</w:t>
      </w:r>
      <w:proofErr w:type="spellEnd"/>
      <w:r w:rsidR="003E70FC" w:rsidRPr="005F2763">
        <w:rPr>
          <w:sz w:val="26"/>
          <w:szCs w:val="26"/>
        </w:rPr>
        <w:t>, при сборе данных не выявлены).</w:t>
      </w:r>
    </w:p>
    <w:p w:rsidR="007D660D" w:rsidRPr="005F2763" w:rsidRDefault="007D660D" w:rsidP="007D660D">
      <w:pPr>
        <w:spacing w:before="120" w:after="120" w:line="360" w:lineRule="auto"/>
        <w:ind w:firstLine="851"/>
        <w:jc w:val="both"/>
        <w:rPr>
          <w:sz w:val="26"/>
          <w:szCs w:val="26"/>
        </w:rPr>
      </w:pPr>
      <w:r w:rsidRPr="005F2763">
        <w:rPr>
          <w:sz w:val="26"/>
          <w:szCs w:val="26"/>
        </w:rPr>
        <w:t xml:space="preserve">Случаев аварий на участках сетей водоснабжения, вызванных </w:t>
      </w:r>
      <w:proofErr w:type="spellStart"/>
      <w:r w:rsidRPr="005F2763">
        <w:rPr>
          <w:sz w:val="26"/>
          <w:szCs w:val="26"/>
        </w:rPr>
        <w:t>перемерзанием</w:t>
      </w:r>
      <w:proofErr w:type="spellEnd"/>
      <w:r w:rsidRPr="005F2763">
        <w:rPr>
          <w:sz w:val="26"/>
          <w:szCs w:val="26"/>
        </w:rPr>
        <w:t xml:space="preserve">, на территории </w:t>
      </w:r>
      <w:r w:rsidR="00E50A50" w:rsidRPr="005F2763">
        <w:rPr>
          <w:sz w:val="26"/>
          <w:szCs w:val="26"/>
        </w:rPr>
        <w:t>Кобринского</w:t>
      </w:r>
      <w:r w:rsidR="00710913" w:rsidRPr="005F2763">
        <w:rPr>
          <w:sz w:val="26"/>
          <w:szCs w:val="26"/>
        </w:rPr>
        <w:t xml:space="preserve"> сельского поселения также</w:t>
      </w:r>
      <w:r w:rsidRPr="005F2763">
        <w:rPr>
          <w:sz w:val="26"/>
          <w:szCs w:val="26"/>
        </w:rPr>
        <w:t xml:space="preserve"> не выявлено.</w:t>
      </w:r>
    </w:p>
    <w:p w:rsidR="00D5090E" w:rsidRPr="005F2763" w:rsidRDefault="00E4433F" w:rsidP="00642E62">
      <w:pPr>
        <w:pStyle w:val="20"/>
        <w:keepNext w:val="0"/>
        <w:numPr>
          <w:ilvl w:val="2"/>
          <w:numId w:val="45"/>
        </w:numPr>
        <w:suppressLineNumbers w:val="0"/>
        <w:tabs>
          <w:tab w:val="clear" w:pos="9356"/>
        </w:tabs>
        <w:spacing w:before="120" w:after="240"/>
        <w:rPr>
          <w:sz w:val="24"/>
        </w:rPr>
      </w:pPr>
      <w:bookmarkStart w:id="13" w:name="_Toc403652981"/>
      <w:r w:rsidRPr="005F2763">
        <w:rPr>
          <w:sz w:val="24"/>
          <w:lang w:val="ru-RU"/>
        </w:rPr>
        <w:t>Перечень</w:t>
      </w:r>
      <w:r w:rsidRPr="005F2763">
        <w:rPr>
          <w:sz w:val="24"/>
        </w:rPr>
        <w:t xml:space="preserve"> лиц, владеющих на праве собственности или другом законном основании объектами централизованной системы водоснабжения</w:t>
      </w:r>
      <w:bookmarkEnd w:id="13"/>
    </w:p>
    <w:p w:rsidR="00BD105A" w:rsidRDefault="00BD105A" w:rsidP="00BD105A">
      <w:pPr>
        <w:spacing w:before="120" w:after="120" w:line="360" w:lineRule="auto"/>
        <w:ind w:firstLine="851"/>
        <w:jc w:val="both"/>
        <w:rPr>
          <w:sz w:val="26"/>
          <w:szCs w:val="26"/>
        </w:rPr>
      </w:pPr>
      <w:r>
        <w:rPr>
          <w:sz w:val="26"/>
          <w:szCs w:val="26"/>
        </w:rPr>
        <w:t xml:space="preserve">На территории </w:t>
      </w:r>
      <w:proofErr w:type="spellStart"/>
      <w:r>
        <w:rPr>
          <w:sz w:val="26"/>
          <w:szCs w:val="26"/>
        </w:rPr>
        <w:t>Вырицкого</w:t>
      </w:r>
      <w:proofErr w:type="spellEnd"/>
      <w:r>
        <w:rPr>
          <w:sz w:val="26"/>
          <w:szCs w:val="26"/>
        </w:rPr>
        <w:t xml:space="preserve"> городского поселения централизованное водоснабжение осуществляют 3 организации. Централизованное водоснабжение части пос. Вырица и дер. Мины осуществляет ОАО «КСГР» по договору аренды с Администрацией Гатчинского района (объекты водоснабжения являются собственностью Администрации). Также на территории пос. Вырица осуществляют деятельность по водоснабжению следующие организации: ГДОУ «ДОГ Малыш» и О</w:t>
      </w:r>
      <w:r w:rsidR="004A1006">
        <w:rPr>
          <w:sz w:val="26"/>
          <w:szCs w:val="26"/>
        </w:rPr>
        <w:t>А</w:t>
      </w:r>
      <w:r>
        <w:rPr>
          <w:sz w:val="26"/>
          <w:szCs w:val="26"/>
        </w:rPr>
        <w:t>О «Узор».</w:t>
      </w:r>
    </w:p>
    <w:p w:rsidR="00BD105A" w:rsidRDefault="00BD105A" w:rsidP="00BD105A">
      <w:pPr>
        <w:spacing w:before="120" w:after="120" w:line="360" w:lineRule="auto"/>
        <w:ind w:firstLine="851"/>
        <w:jc w:val="both"/>
        <w:rPr>
          <w:sz w:val="26"/>
          <w:szCs w:val="26"/>
        </w:rPr>
      </w:pPr>
    </w:p>
    <w:p w:rsidR="00BD105A" w:rsidRPr="005F2763" w:rsidRDefault="00BD105A" w:rsidP="00BD105A">
      <w:pPr>
        <w:spacing w:before="120" w:after="120" w:line="360" w:lineRule="auto"/>
        <w:ind w:firstLine="851"/>
        <w:jc w:val="both"/>
        <w:rPr>
          <w:sz w:val="26"/>
          <w:szCs w:val="26"/>
        </w:rPr>
      </w:pPr>
    </w:p>
    <w:p w:rsidR="00971BF4" w:rsidRPr="005F2763" w:rsidRDefault="00AE619D" w:rsidP="00642E62">
      <w:pPr>
        <w:pStyle w:val="20"/>
        <w:keepNext w:val="0"/>
        <w:pageBreakBefore/>
        <w:numPr>
          <w:ilvl w:val="1"/>
          <w:numId w:val="45"/>
        </w:numPr>
        <w:suppressLineNumbers w:val="0"/>
        <w:tabs>
          <w:tab w:val="clear" w:pos="9356"/>
        </w:tabs>
        <w:spacing w:before="120" w:after="240"/>
        <w:rPr>
          <w:lang w:val="ru-RU"/>
        </w:rPr>
      </w:pPr>
      <w:bookmarkStart w:id="14" w:name="_Toc403652982"/>
      <w:r w:rsidRPr="005F2763">
        <w:rPr>
          <w:lang w:val="ru-RU"/>
        </w:rPr>
        <w:lastRenderedPageBreak/>
        <w:t>Направления развития централизованных систем водоснабжения</w:t>
      </w:r>
      <w:bookmarkEnd w:id="14"/>
    </w:p>
    <w:p w:rsidR="00D5090E" w:rsidRPr="005F2763" w:rsidRDefault="00AE619D" w:rsidP="00642E62">
      <w:pPr>
        <w:pStyle w:val="20"/>
        <w:keepNext w:val="0"/>
        <w:numPr>
          <w:ilvl w:val="2"/>
          <w:numId w:val="45"/>
        </w:numPr>
        <w:suppressLineNumbers w:val="0"/>
        <w:tabs>
          <w:tab w:val="clear" w:pos="9356"/>
        </w:tabs>
        <w:spacing w:before="120" w:after="240"/>
        <w:rPr>
          <w:sz w:val="24"/>
        </w:rPr>
      </w:pPr>
      <w:bookmarkStart w:id="15" w:name="_Toc403652983"/>
      <w:r w:rsidRPr="005F2763">
        <w:rPr>
          <w:sz w:val="24"/>
          <w:lang w:val="ru-RU"/>
        </w:rPr>
        <w:t>Основные</w:t>
      </w:r>
      <w:r w:rsidRPr="005F2763">
        <w:rPr>
          <w:sz w:val="24"/>
        </w:rPr>
        <w:t xml:space="preserve"> направления, принципы, задачи и целевые показатели развития централизованных систем водоснабжения</w:t>
      </w:r>
      <w:bookmarkEnd w:id="15"/>
    </w:p>
    <w:p w:rsidR="0027566D" w:rsidRPr="005F2763" w:rsidRDefault="00915CBB" w:rsidP="00AE619D">
      <w:pPr>
        <w:spacing w:before="120" w:after="120" w:line="360" w:lineRule="auto"/>
        <w:ind w:firstLine="851"/>
        <w:jc w:val="both"/>
        <w:rPr>
          <w:sz w:val="26"/>
          <w:szCs w:val="26"/>
        </w:rPr>
      </w:pPr>
      <w:r w:rsidRPr="005F2763">
        <w:rPr>
          <w:sz w:val="26"/>
          <w:szCs w:val="26"/>
        </w:rPr>
        <w:t>Основными направлениями развития централизованных систем водоснабжения МО «</w:t>
      </w:r>
      <w:proofErr w:type="spellStart"/>
      <w:r w:rsidR="00E05D24">
        <w:rPr>
          <w:sz w:val="26"/>
          <w:szCs w:val="26"/>
        </w:rPr>
        <w:t>Вырицкое</w:t>
      </w:r>
      <w:proofErr w:type="spellEnd"/>
      <w:r w:rsidR="00E05D24">
        <w:rPr>
          <w:sz w:val="26"/>
          <w:szCs w:val="26"/>
        </w:rPr>
        <w:t xml:space="preserve"> городское</w:t>
      </w:r>
      <w:r w:rsidRPr="005F2763">
        <w:rPr>
          <w:sz w:val="26"/>
          <w:szCs w:val="26"/>
        </w:rPr>
        <w:t xml:space="preserve"> поселение» являются:</w:t>
      </w:r>
    </w:p>
    <w:p w:rsidR="00915CBB" w:rsidRPr="005F2763" w:rsidRDefault="00B0169F" w:rsidP="00915CBB">
      <w:pPr>
        <w:numPr>
          <w:ilvl w:val="0"/>
          <w:numId w:val="3"/>
        </w:numPr>
        <w:spacing w:after="0" w:line="360" w:lineRule="auto"/>
        <w:ind w:left="1570" w:hanging="357"/>
        <w:jc w:val="both"/>
        <w:rPr>
          <w:sz w:val="26"/>
          <w:szCs w:val="26"/>
        </w:rPr>
      </w:pPr>
      <w:r w:rsidRPr="005F2763">
        <w:rPr>
          <w:sz w:val="26"/>
          <w:szCs w:val="26"/>
        </w:rPr>
        <w:t xml:space="preserve">повышение показателя обеспеченности населения </w:t>
      </w:r>
      <w:proofErr w:type="gramStart"/>
      <w:r w:rsidRPr="005F2763">
        <w:rPr>
          <w:sz w:val="26"/>
          <w:szCs w:val="26"/>
        </w:rPr>
        <w:t>централизованным</w:t>
      </w:r>
      <w:proofErr w:type="gramEnd"/>
      <w:r w:rsidRPr="005F2763">
        <w:rPr>
          <w:sz w:val="26"/>
          <w:szCs w:val="26"/>
        </w:rPr>
        <w:t xml:space="preserve"> ХВС</w:t>
      </w:r>
      <w:r w:rsidR="002B7460" w:rsidRPr="005F2763">
        <w:rPr>
          <w:sz w:val="26"/>
          <w:szCs w:val="26"/>
        </w:rPr>
        <w:t>;</w:t>
      </w:r>
    </w:p>
    <w:p w:rsidR="002B7460" w:rsidRPr="005F2763" w:rsidRDefault="00B0169F" w:rsidP="00915CBB">
      <w:pPr>
        <w:numPr>
          <w:ilvl w:val="0"/>
          <w:numId w:val="3"/>
        </w:numPr>
        <w:spacing w:after="0" w:line="360" w:lineRule="auto"/>
        <w:ind w:left="1570" w:hanging="357"/>
        <w:jc w:val="both"/>
        <w:rPr>
          <w:sz w:val="26"/>
          <w:szCs w:val="26"/>
        </w:rPr>
      </w:pPr>
      <w:proofErr w:type="spellStart"/>
      <w:r w:rsidRPr="005F2763">
        <w:rPr>
          <w:sz w:val="26"/>
          <w:szCs w:val="26"/>
        </w:rPr>
        <w:t>перепрокладка</w:t>
      </w:r>
      <w:proofErr w:type="spellEnd"/>
      <w:r w:rsidRPr="005F2763">
        <w:rPr>
          <w:sz w:val="26"/>
          <w:szCs w:val="26"/>
        </w:rPr>
        <w:t xml:space="preserve"> изношенных сетей водоснабжения;</w:t>
      </w:r>
    </w:p>
    <w:p w:rsidR="00524C5B" w:rsidRPr="005F2763" w:rsidRDefault="00524C5B" w:rsidP="00915CBB">
      <w:pPr>
        <w:numPr>
          <w:ilvl w:val="0"/>
          <w:numId w:val="3"/>
        </w:numPr>
        <w:spacing w:after="0" w:line="360" w:lineRule="auto"/>
        <w:ind w:left="1570" w:hanging="357"/>
        <w:jc w:val="both"/>
        <w:rPr>
          <w:sz w:val="26"/>
          <w:szCs w:val="26"/>
        </w:rPr>
      </w:pPr>
      <w:r w:rsidRPr="005F2763">
        <w:rPr>
          <w:sz w:val="26"/>
          <w:szCs w:val="26"/>
        </w:rPr>
        <w:t>реконструкция изношенного оборудования;</w:t>
      </w:r>
    </w:p>
    <w:p w:rsidR="00B0169F" w:rsidRPr="005F2763" w:rsidRDefault="00B0169F" w:rsidP="00915CBB">
      <w:pPr>
        <w:numPr>
          <w:ilvl w:val="0"/>
          <w:numId w:val="3"/>
        </w:numPr>
        <w:spacing w:after="0" w:line="360" w:lineRule="auto"/>
        <w:ind w:left="1570" w:hanging="357"/>
        <w:jc w:val="both"/>
        <w:rPr>
          <w:sz w:val="26"/>
          <w:szCs w:val="26"/>
        </w:rPr>
      </w:pPr>
      <w:r w:rsidRPr="005F2763">
        <w:rPr>
          <w:sz w:val="26"/>
          <w:szCs w:val="26"/>
        </w:rPr>
        <w:t xml:space="preserve">повышение качества поставляемой </w:t>
      </w:r>
      <w:proofErr w:type="spellStart"/>
      <w:r w:rsidRPr="005F2763">
        <w:rPr>
          <w:sz w:val="26"/>
          <w:szCs w:val="26"/>
        </w:rPr>
        <w:t>хозпитьевой</w:t>
      </w:r>
      <w:proofErr w:type="spellEnd"/>
      <w:r w:rsidRPr="005F2763">
        <w:rPr>
          <w:sz w:val="26"/>
          <w:szCs w:val="26"/>
        </w:rPr>
        <w:t xml:space="preserve"> воды.</w:t>
      </w:r>
    </w:p>
    <w:p w:rsidR="00915CBB" w:rsidRPr="005F2763" w:rsidRDefault="00915CBB" w:rsidP="00AE619D">
      <w:pPr>
        <w:spacing w:before="120" w:after="120" w:line="360" w:lineRule="auto"/>
        <w:ind w:firstLine="851"/>
        <w:jc w:val="both"/>
        <w:rPr>
          <w:sz w:val="26"/>
          <w:szCs w:val="26"/>
        </w:rPr>
      </w:pPr>
      <w:r w:rsidRPr="005F2763">
        <w:rPr>
          <w:sz w:val="26"/>
          <w:szCs w:val="26"/>
        </w:rPr>
        <w:t>При этом реализация поставленных задач в сфере водоснабжения должна основываться на следующих принципах:</w:t>
      </w:r>
    </w:p>
    <w:p w:rsidR="002B7460" w:rsidRPr="005F2763" w:rsidRDefault="002B7460" w:rsidP="002B7460">
      <w:pPr>
        <w:numPr>
          <w:ilvl w:val="0"/>
          <w:numId w:val="3"/>
        </w:numPr>
        <w:spacing w:after="0" w:line="360" w:lineRule="auto"/>
        <w:jc w:val="both"/>
        <w:rPr>
          <w:sz w:val="26"/>
          <w:szCs w:val="26"/>
        </w:rPr>
      </w:pPr>
      <w:r w:rsidRPr="005F2763">
        <w:rPr>
          <w:sz w:val="26"/>
          <w:szCs w:val="26"/>
        </w:rPr>
        <w:t>охрана здоровья населения и улучшения качества жизни населения путем обеспечения бесперебойного и качественного водоснабжения и водоотведения;</w:t>
      </w:r>
    </w:p>
    <w:p w:rsidR="002B7460" w:rsidRPr="005F2763" w:rsidRDefault="002B7460" w:rsidP="002B7460">
      <w:pPr>
        <w:numPr>
          <w:ilvl w:val="0"/>
          <w:numId w:val="3"/>
        </w:numPr>
        <w:spacing w:after="0" w:line="360" w:lineRule="auto"/>
        <w:jc w:val="both"/>
        <w:rPr>
          <w:sz w:val="26"/>
          <w:szCs w:val="26"/>
        </w:rPr>
      </w:pPr>
      <w:r w:rsidRPr="005F2763">
        <w:rPr>
          <w:sz w:val="26"/>
          <w:szCs w:val="26"/>
        </w:rPr>
        <w:t>повышение энергетической эффективности путем экономного потребления воды и снижение энергоемкости процесса транспортировки воды;</w:t>
      </w:r>
    </w:p>
    <w:p w:rsidR="002B7460" w:rsidRPr="005F2763" w:rsidRDefault="002B7460" w:rsidP="002B7460">
      <w:pPr>
        <w:numPr>
          <w:ilvl w:val="0"/>
          <w:numId w:val="3"/>
        </w:numPr>
        <w:spacing w:after="0" w:line="360" w:lineRule="auto"/>
        <w:jc w:val="both"/>
        <w:rPr>
          <w:sz w:val="26"/>
          <w:szCs w:val="26"/>
        </w:rPr>
      </w:pPr>
      <w:r w:rsidRPr="005F2763">
        <w:rPr>
          <w:sz w:val="26"/>
          <w:szCs w:val="26"/>
        </w:rPr>
        <w:t>снижение негативного воздействия на водные объекты путем повышения качества очистки сточных вод;</w:t>
      </w:r>
    </w:p>
    <w:p w:rsidR="002B7460" w:rsidRPr="005F2763" w:rsidRDefault="002B7460" w:rsidP="002B7460">
      <w:pPr>
        <w:numPr>
          <w:ilvl w:val="0"/>
          <w:numId w:val="3"/>
        </w:numPr>
        <w:spacing w:after="0" w:line="360" w:lineRule="auto"/>
        <w:jc w:val="both"/>
        <w:rPr>
          <w:sz w:val="26"/>
          <w:szCs w:val="26"/>
        </w:rPr>
      </w:pPr>
      <w:r w:rsidRPr="005F2763">
        <w:rPr>
          <w:sz w:val="26"/>
          <w:szCs w:val="26"/>
        </w:rPr>
        <w:t>обеспечение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w:t>
      </w:r>
    </w:p>
    <w:p w:rsidR="002B7460" w:rsidRPr="005F2763" w:rsidRDefault="002B7460" w:rsidP="002B7460">
      <w:pPr>
        <w:numPr>
          <w:ilvl w:val="0"/>
          <w:numId w:val="3"/>
        </w:numPr>
        <w:spacing w:after="0" w:line="360" w:lineRule="auto"/>
        <w:jc w:val="both"/>
        <w:rPr>
          <w:sz w:val="26"/>
          <w:szCs w:val="26"/>
        </w:rPr>
      </w:pPr>
      <w:r w:rsidRPr="005F2763">
        <w:rPr>
          <w:sz w:val="26"/>
          <w:szCs w:val="26"/>
        </w:rPr>
        <w:t>обеспечение развития централизованных систем горячего водоснабжения, холодного водоснабжения и водоотведения путем развития эффективных форм управления этими системами, привлечения инвестиций и развития кадрового потенциала организаций, осуществляющих горячее водоснабжение, холодное водоснабжение и (или) водоотведение.</w:t>
      </w:r>
    </w:p>
    <w:p w:rsidR="002B7460" w:rsidRPr="005F2763" w:rsidRDefault="002B7460" w:rsidP="002B7460">
      <w:pPr>
        <w:numPr>
          <w:ilvl w:val="0"/>
          <w:numId w:val="3"/>
        </w:numPr>
        <w:spacing w:after="0" w:line="360" w:lineRule="auto"/>
        <w:jc w:val="both"/>
        <w:rPr>
          <w:sz w:val="26"/>
          <w:szCs w:val="26"/>
        </w:rPr>
      </w:pPr>
      <w:r w:rsidRPr="005F2763">
        <w:rPr>
          <w:sz w:val="26"/>
          <w:szCs w:val="26"/>
        </w:rPr>
        <w:t>приоритетность обеспечения населения питьевой водой, горячей водой и услугами по водоотведению;</w:t>
      </w:r>
    </w:p>
    <w:p w:rsidR="002B7460" w:rsidRPr="005F2763" w:rsidRDefault="002B7460" w:rsidP="002B7460">
      <w:pPr>
        <w:numPr>
          <w:ilvl w:val="0"/>
          <w:numId w:val="3"/>
        </w:numPr>
        <w:spacing w:after="0" w:line="360" w:lineRule="auto"/>
        <w:jc w:val="both"/>
        <w:rPr>
          <w:sz w:val="26"/>
          <w:szCs w:val="26"/>
        </w:rPr>
      </w:pPr>
      <w:r w:rsidRPr="005F2763">
        <w:rPr>
          <w:sz w:val="26"/>
          <w:szCs w:val="26"/>
        </w:rPr>
        <w:lastRenderedPageBreak/>
        <w:t>создание условий для привлечения инвестиций в сферу водоснабжения и водоотведения, обеспечение гарантий возврата частных инвестиций;</w:t>
      </w:r>
    </w:p>
    <w:p w:rsidR="002B7460" w:rsidRPr="005F2763" w:rsidRDefault="002B7460" w:rsidP="002B7460">
      <w:pPr>
        <w:numPr>
          <w:ilvl w:val="0"/>
          <w:numId w:val="3"/>
        </w:numPr>
        <w:spacing w:after="0" w:line="360" w:lineRule="auto"/>
        <w:jc w:val="both"/>
        <w:rPr>
          <w:sz w:val="26"/>
          <w:szCs w:val="26"/>
        </w:rPr>
      </w:pPr>
      <w:r w:rsidRPr="005F2763">
        <w:rPr>
          <w:sz w:val="26"/>
          <w:szCs w:val="26"/>
        </w:rPr>
        <w:t>достижение и соблюдение баланса экономических интересов организаций, осуществляющих горячее водоснабжение, холодное водоснабжение и (или) водоотведение, и их абонентов;</w:t>
      </w:r>
    </w:p>
    <w:p w:rsidR="002B7460" w:rsidRPr="005F2763" w:rsidRDefault="002B7460" w:rsidP="002B7460">
      <w:pPr>
        <w:numPr>
          <w:ilvl w:val="0"/>
          <w:numId w:val="3"/>
        </w:numPr>
        <w:spacing w:after="0" w:line="360" w:lineRule="auto"/>
        <w:jc w:val="both"/>
        <w:rPr>
          <w:sz w:val="26"/>
          <w:szCs w:val="26"/>
        </w:rPr>
      </w:pPr>
      <w:r w:rsidRPr="005F2763">
        <w:rPr>
          <w:sz w:val="26"/>
          <w:szCs w:val="26"/>
        </w:rPr>
        <w:t xml:space="preserve">установление тарифов в сфере водоснабжения и </w:t>
      </w:r>
      <w:proofErr w:type="gramStart"/>
      <w:r w:rsidRPr="005F2763">
        <w:rPr>
          <w:sz w:val="26"/>
          <w:szCs w:val="26"/>
        </w:rPr>
        <w:t>водоотведения</w:t>
      </w:r>
      <w:proofErr w:type="gramEnd"/>
      <w:r w:rsidRPr="005F2763">
        <w:rPr>
          <w:sz w:val="26"/>
          <w:szCs w:val="26"/>
        </w:rPr>
        <w:t xml:space="preserve"> исходя из экономически обоснованных расходов организаций, осуществляющих горячее водоснабжение, холодное водоснабжение и (или) водоотведение, необходимых для осуществления водоснабжения и (или) водоотведения;</w:t>
      </w:r>
    </w:p>
    <w:p w:rsidR="002B7460" w:rsidRPr="005F2763" w:rsidRDefault="002B7460" w:rsidP="002B7460">
      <w:pPr>
        <w:numPr>
          <w:ilvl w:val="0"/>
          <w:numId w:val="3"/>
        </w:numPr>
        <w:spacing w:after="0" w:line="360" w:lineRule="auto"/>
        <w:jc w:val="both"/>
        <w:rPr>
          <w:sz w:val="26"/>
          <w:szCs w:val="26"/>
        </w:rPr>
      </w:pPr>
      <w:r w:rsidRPr="005F2763">
        <w:rPr>
          <w:sz w:val="26"/>
          <w:szCs w:val="26"/>
        </w:rPr>
        <w:t>обеспечение стабильных и недискриминационных условий для осуществления предпринимательской деятельности в сфере водоснабжения и водоотведения;</w:t>
      </w:r>
    </w:p>
    <w:p w:rsidR="002B7460" w:rsidRPr="005F2763" w:rsidRDefault="002B7460" w:rsidP="002B7460">
      <w:pPr>
        <w:numPr>
          <w:ilvl w:val="0"/>
          <w:numId w:val="3"/>
        </w:numPr>
        <w:spacing w:after="0" w:line="360" w:lineRule="auto"/>
        <w:jc w:val="both"/>
        <w:rPr>
          <w:sz w:val="26"/>
          <w:szCs w:val="26"/>
        </w:rPr>
      </w:pPr>
      <w:r w:rsidRPr="005F2763">
        <w:rPr>
          <w:sz w:val="26"/>
          <w:szCs w:val="26"/>
        </w:rPr>
        <w:t>обеспечение равных условий доступа абонентов к водоснабжению и водоотведению;</w:t>
      </w:r>
    </w:p>
    <w:p w:rsidR="002B7460" w:rsidRPr="005F2763" w:rsidRDefault="002B7460" w:rsidP="002B7460">
      <w:pPr>
        <w:numPr>
          <w:ilvl w:val="0"/>
          <w:numId w:val="3"/>
        </w:numPr>
        <w:spacing w:after="0" w:line="360" w:lineRule="auto"/>
        <w:jc w:val="both"/>
        <w:rPr>
          <w:sz w:val="26"/>
          <w:szCs w:val="26"/>
        </w:rPr>
      </w:pPr>
      <w:r w:rsidRPr="005F2763">
        <w:rPr>
          <w:sz w:val="26"/>
          <w:szCs w:val="26"/>
        </w:rPr>
        <w:t>открытость деятельности организаций, осуществляющих горячее водоснабжение, холодное водоснабжение и (или) водоотведение,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 и водоотведения.</w:t>
      </w:r>
    </w:p>
    <w:p w:rsidR="002B7460" w:rsidRPr="005F2763" w:rsidRDefault="002B7460" w:rsidP="002B7460">
      <w:pPr>
        <w:numPr>
          <w:ilvl w:val="0"/>
          <w:numId w:val="3"/>
        </w:numPr>
        <w:spacing w:after="0" w:line="360" w:lineRule="auto"/>
        <w:jc w:val="both"/>
        <w:rPr>
          <w:sz w:val="26"/>
          <w:szCs w:val="26"/>
        </w:rPr>
      </w:pPr>
      <w:r w:rsidRPr="005F2763">
        <w:rPr>
          <w:sz w:val="26"/>
          <w:szCs w:val="26"/>
        </w:rPr>
        <w:t>обеспечение абонентов водой питьевого качества в необходимом количестве;</w:t>
      </w:r>
    </w:p>
    <w:p w:rsidR="002B7460" w:rsidRPr="005F2763" w:rsidRDefault="002B7460" w:rsidP="002B7460">
      <w:pPr>
        <w:numPr>
          <w:ilvl w:val="0"/>
          <w:numId w:val="3"/>
        </w:numPr>
        <w:spacing w:after="0" w:line="360" w:lineRule="auto"/>
        <w:jc w:val="both"/>
        <w:rPr>
          <w:sz w:val="26"/>
          <w:szCs w:val="26"/>
        </w:rPr>
      </w:pPr>
      <w:r w:rsidRPr="005F2763">
        <w:rPr>
          <w:sz w:val="26"/>
          <w:szCs w:val="26"/>
        </w:rPr>
        <w:t>организация централизованного водоснабжения на территориях, где оно отсутствует;</w:t>
      </w:r>
    </w:p>
    <w:p w:rsidR="002B7460" w:rsidRPr="005F2763" w:rsidRDefault="002B7460" w:rsidP="002B7460">
      <w:pPr>
        <w:numPr>
          <w:ilvl w:val="0"/>
          <w:numId w:val="3"/>
        </w:numPr>
        <w:spacing w:after="0" w:line="360" w:lineRule="auto"/>
        <w:jc w:val="both"/>
        <w:rPr>
          <w:sz w:val="26"/>
          <w:szCs w:val="26"/>
        </w:rPr>
      </w:pPr>
      <w:r w:rsidRPr="005F2763">
        <w:rPr>
          <w:sz w:val="26"/>
          <w:szCs w:val="26"/>
        </w:rPr>
        <w:t>внедрение безопасных техно</w:t>
      </w:r>
      <w:r w:rsidR="003A593C" w:rsidRPr="005F2763">
        <w:rPr>
          <w:sz w:val="26"/>
          <w:szCs w:val="26"/>
        </w:rPr>
        <w:t>логий в процессе водоподготовки.</w:t>
      </w:r>
    </w:p>
    <w:p w:rsidR="00B0169F" w:rsidRPr="005F2763" w:rsidRDefault="00630538" w:rsidP="00B0169F">
      <w:pPr>
        <w:spacing w:before="120" w:after="120" w:line="360" w:lineRule="auto"/>
        <w:ind w:firstLine="851"/>
        <w:jc w:val="both"/>
        <w:rPr>
          <w:sz w:val="26"/>
          <w:szCs w:val="26"/>
        </w:rPr>
      </w:pPr>
      <w:r w:rsidRPr="005F2763">
        <w:rPr>
          <w:sz w:val="26"/>
          <w:szCs w:val="26"/>
        </w:rPr>
        <w:t>К целевым показателям функционирования системы водоснабжения</w:t>
      </w:r>
      <w:r w:rsidR="006E1D0F" w:rsidRPr="005F2763">
        <w:rPr>
          <w:sz w:val="26"/>
          <w:szCs w:val="26"/>
        </w:rPr>
        <w:t>, в соответствии с ФЗ РФ от 7 декабря 2011 г. N 416-ФЗ и Проектом «Правил формирования и расчета целевых показателей деятельности организаций, осуществляющих горячее водоснабжение, холодное водоснабжения и (или) водоотведение»</w:t>
      </w:r>
      <w:r w:rsidRPr="005F2763">
        <w:rPr>
          <w:sz w:val="26"/>
          <w:szCs w:val="26"/>
        </w:rPr>
        <w:t xml:space="preserve"> относятся следующие величины:</w:t>
      </w:r>
    </w:p>
    <w:p w:rsidR="006E1D0F" w:rsidRPr="005F2763" w:rsidRDefault="00A6783F" w:rsidP="005D7033">
      <w:pPr>
        <w:pStyle w:val="aff0"/>
        <w:numPr>
          <w:ilvl w:val="0"/>
          <w:numId w:val="15"/>
        </w:numPr>
        <w:spacing w:before="120" w:after="120" w:line="360" w:lineRule="auto"/>
        <w:jc w:val="both"/>
        <w:rPr>
          <w:sz w:val="26"/>
          <w:szCs w:val="26"/>
        </w:rPr>
      </w:pPr>
      <w:r w:rsidRPr="005F2763">
        <w:rPr>
          <w:sz w:val="26"/>
          <w:szCs w:val="26"/>
        </w:rPr>
        <w:t>п</w:t>
      </w:r>
      <w:r w:rsidR="006E1D0F" w:rsidRPr="005F2763">
        <w:rPr>
          <w:sz w:val="26"/>
          <w:szCs w:val="26"/>
        </w:rPr>
        <w:t>оказатели качества воды;</w:t>
      </w:r>
    </w:p>
    <w:p w:rsidR="006E1D0F" w:rsidRPr="005F2763" w:rsidRDefault="006E1D0F" w:rsidP="005D7033">
      <w:pPr>
        <w:pStyle w:val="aff0"/>
        <w:numPr>
          <w:ilvl w:val="0"/>
          <w:numId w:val="15"/>
        </w:numPr>
        <w:spacing w:before="120" w:after="120" w:line="360" w:lineRule="auto"/>
        <w:jc w:val="both"/>
        <w:rPr>
          <w:sz w:val="26"/>
          <w:szCs w:val="26"/>
        </w:rPr>
      </w:pPr>
      <w:r w:rsidRPr="005F2763">
        <w:rPr>
          <w:sz w:val="26"/>
          <w:szCs w:val="26"/>
        </w:rPr>
        <w:lastRenderedPageBreak/>
        <w:t>показатели надежности и бесперебойности водоснабжения и водоотведения;</w:t>
      </w:r>
    </w:p>
    <w:p w:rsidR="006E1D0F" w:rsidRPr="005F2763" w:rsidRDefault="006E1D0F" w:rsidP="005D7033">
      <w:pPr>
        <w:pStyle w:val="aff0"/>
        <w:numPr>
          <w:ilvl w:val="0"/>
          <w:numId w:val="15"/>
        </w:numPr>
        <w:spacing w:before="120" w:after="120" w:line="360" w:lineRule="auto"/>
        <w:jc w:val="both"/>
        <w:rPr>
          <w:sz w:val="26"/>
          <w:szCs w:val="26"/>
        </w:rPr>
      </w:pPr>
      <w:r w:rsidRPr="005F2763">
        <w:rPr>
          <w:sz w:val="26"/>
          <w:szCs w:val="26"/>
        </w:rPr>
        <w:t>показатели качества обслуживания абонентов;</w:t>
      </w:r>
    </w:p>
    <w:p w:rsidR="006E1D0F" w:rsidRPr="005F2763" w:rsidRDefault="006E1D0F" w:rsidP="005D7033">
      <w:pPr>
        <w:pStyle w:val="aff0"/>
        <w:numPr>
          <w:ilvl w:val="0"/>
          <w:numId w:val="15"/>
        </w:numPr>
        <w:spacing w:before="120" w:after="120" w:line="360" w:lineRule="auto"/>
        <w:jc w:val="both"/>
        <w:rPr>
          <w:sz w:val="26"/>
          <w:szCs w:val="26"/>
        </w:rPr>
      </w:pPr>
      <w:r w:rsidRPr="005F2763">
        <w:rPr>
          <w:sz w:val="26"/>
          <w:szCs w:val="26"/>
        </w:rPr>
        <w:t>показатели очистки сточных вод;</w:t>
      </w:r>
    </w:p>
    <w:p w:rsidR="006E1D0F" w:rsidRPr="005F2763" w:rsidRDefault="006E1D0F" w:rsidP="005D7033">
      <w:pPr>
        <w:pStyle w:val="aff0"/>
        <w:numPr>
          <w:ilvl w:val="0"/>
          <w:numId w:val="15"/>
        </w:numPr>
        <w:spacing w:before="120" w:after="120" w:line="360" w:lineRule="auto"/>
        <w:jc w:val="both"/>
        <w:rPr>
          <w:sz w:val="26"/>
          <w:szCs w:val="26"/>
        </w:rPr>
      </w:pPr>
      <w:r w:rsidRPr="005F2763">
        <w:rPr>
          <w:sz w:val="26"/>
          <w:szCs w:val="26"/>
        </w:rPr>
        <w:t>показатели эффективности использования ресурсов, в том числе сокращения потерь воды (тепловой энергии в составе горячей воды) при транспортировке;</w:t>
      </w:r>
    </w:p>
    <w:p w:rsidR="006E1D0F" w:rsidRPr="005F2763" w:rsidRDefault="006E1D0F" w:rsidP="005D7033">
      <w:pPr>
        <w:pStyle w:val="aff0"/>
        <w:numPr>
          <w:ilvl w:val="0"/>
          <w:numId w:val="15"/>
        </w:numPr>
        <w:spacing w:before="120" w:after="120" w:line="360" w:lineRule="auto"/>
        <w:jc w:val="both"/>
        <w:rPr>
          <w:sz w:val="26"/>
          <w:szCs w:val="26"/>
        </w:rPr>
      </w:pPr>
      <w:r w:rsidRPr="005F2763">
        <w:rPr>
          <w:sz w:val="26"/>
          <w:szCs w:val="26"/>
        </w:rPr>
        <w:t>соотношение цены и эффективности (улучшения качества воды или качества очистки сточных вод) реализации мероприятий инвестиционной программы.</w:t>
      </w:r>
    </w:p>
    <w:p w:rsidR="00D5090E" w:rsidRPr="005F2763" w:rsidRDefault="00AE619D" w:rsidP="00642E62">
      <w:pPr>
        <w:pStyle w:val="20"/>
        <w:keepNext w:val="0"/>
        <w:numPr>
          <w:ilvl w:val="2"/>
          <w:numId w:val="45"/>
        </w:numPr>
        <w:suppressLineNumbers w:val="0"/>
        <w:tabs>
          <w:tab w:val="clear" w:pos="9356"/>
        </w:tabs>
        <w:spacing w:before="120" w:after="240"/>
        <w:rPr>
          <w:sz w:val="24"/>
        </w:rPr>
      </w:pPr>
      <w:bookmarkStart w:id="16" w:name="_Toc403652984"/>
      <w:r w:rsidRPr="005F2763">
        <w:rPr>
          <w:sz w:val="24"/>
          <w:lang w:val="ru-RU"/>
        </w:rPr>
        <w:t>Сценарии</w:t>
      </w:r>
      <w:r w:rsidRPr="005F2763">
        <w:rPr>
          <w:sz w:val="24"/>
        </w:rPr>
        <w:t xml:space="preserve"> развития централизованных систем водоснабжения в зависимости от различных сценариев развития</w:t>
      </w:r>
      <w:r w:rsidRPr="005F2763">
        <w:rPr>
          <w:sz w:val="24"/>
          <w:lang w:val="ru-RU"/>
        </w:rPr>
        <w:t xml:space="preserve"> </w:t>
      </w:r>
      <w:r w:rsidR="00A741A5" w:rsidRPr="005F2763">
        <w:rPr>
          <w:sz w:val="24"/>
          <w:lang w:val="ru-RU"/>
        </w:rPr>
        <w:t>МО «</w:t>
      </w:r>
      <w:proofErr w:type="spellStart"/>
      <w:r w:rsidR="008C6DB0">
        <w:rPr>
          <w:sz w:val="24"/>
          <w:lang w:val="ru-RU"/>
        </w:rPr>
        <w:t>Вырицкое</w:t>
      </w:r>
      <w:proofErr w:type="spellEnd"/>
      <w:r w:rsidR="008C6DB0">
        <w:rPr>
          <w:sz w:val="24"/>
          <w:lang w:val="ru-RU"/>
        </w:rPr>
        <w:t xml:space="preserve"> городское</w:t>
      </w:r>
      <w:r w:rsidR="00A741A5" w:rsidRPr="005F2763">
        <w:rPr>
          <w:sz w:val="24"/>
          <w:lang w:val="ru-RU"/>
        </w:rPr>
        <w:t xml:space="preserve"> поселение»</w:t>
      </w:r>
      <w:bookmarkEnd w:id="16"/>
    </w:p>
    <w:p w:rsidR="00EA1F91" w:rsidRPr="005F2763" w:rsidRDefault="00EA1F91" w:rsidP="00EA1F91">
      <w:pPr>
        <w:spacing w:before="120" w:after="120" w:line="360" w:lineRule="auto"/>
        <w:ind w:firstLine="851"/>
        <w:jc w:val="both"/>
        <w:rPr>
          <w:sz w:val="26"/>
          <w:szCs w:val="26"/>
        </w:rPr>
      </w:pPr>
      <w:r w:rsidRPr="005F2763">
        <w:rPr>
          <w:sz w:val="26"/>
          <w:szCs w:val="26"/>
        </w:rPr>
        <w:t xml:space="preserve">Сценарии развития централизованных систем водоснабжения должны определяться, в первую очередь, на основании утвержденных сценариев развития поселений, проработанных в Генеральном плане муниципального образования, так как Генеральный план является документом первого уровня в сфере развития муниципального образования, на основе которого разрабатываются все проекты следующих уровней: документы территориального </w:t>
      </w:r>
      <w:proofErr w:type="gramStart"/>
      <w:r w:rsidRPr="005F2763">
        <w:rPr>
          <w:sz w:val="26"/>
          <w:szCs w:val="26"/>
        </w:rPr>
        <w:t>планирования</w:t>
      </w:r>
      <w:proofErr w:type="gramEnd"/>
      <w:r w:rsidRPr="005F2763">
        <w:rPr>
          <w:sz w:val="26"/>
          <w:szCs w:val="26"/>
        </w:rPr>
        <w:t xml:space="preserve"> такие как правила землепользования, проекты схем инженерной инфраструктуры, программы комплексного развития поселений, инвестиционные программы и прочее.</w:t>
      </w:r>
    </w:p>
    <w:p w:rsidR="00D02E5C" w:rsidRPr="005F2763" w:rsidRDefault="00D02E5C" w:rsidP="00EA1F91">
      <w:pPr>
        <w:spacing w:before="120" w:after="120" w:line="360" w:lineRule="auto"/>
        <w:ind w:firstLine="851"/>
        <w:jc w:val="both"/>
        <w:rPr>
          <w:sz w:val="26"/>
          <w:szCs w:val="26"/>
        </w:rPr>
      </w:pPr>
      <w:r w:rsidRPr="005F2763">
        <w:rPr>
          <w:sz w:val="26"/>
          <w:szCs w:val="26"/>
        </w:rPr>
        <w:t xml:space="preserve">Генеральным планом </w:t>
      </w:r>
      <w:proofErr w:type="spellStart"/>
      <w:r w:rsidR="003C56C2">
        <w:rPr>
          <w:sz w:val="26"/>
          <w:szCs w:val="26"/>
        </w:rPr>
        <w:t>Вырицкого</w:t>
      </w:r>
      <w:proofErr w:type="spellEnd"/>
      <w:r w:rsidR="003C56C2">
        <w:rPr>
          <w:sz w:val="26"/>
          <w:szCs w:val="26"/>
        </w:rPr>
        <w:t xml:space="preserve"> городского</w:t>
      </w:r>
      <w:r w:rsidRPr="005F2763">
        <w:rPr>
          <w:sz w:val="26"/>
          <w:szCs w:val="26"/>
        </w:rPr>
        <w:t xml:space="preserve"> поселения рассматриваются </w:t>
      </w:r>
      <w:r w:rsidR="003C56C2">
        <w:rPr>
          <w:sz w:val="26"/>
          <w:szCs w:val="26"/>
        </w:rPr>
        <w:t>два варианта развития городского</w:t>
      </w:r>
      <w:r w:rsidRPr="005F2763">
        <w:rPr>
          <w:sz w:val="26"/>
          <w:szCs w:val="26"/>
        </w:rPr>
        <w:t xml:space="preserve"> поселения.</w:t>
      </w:r>
    </w:p>
    <w:p w:rsidR="00FF30A2" w:rsidRDefault="00FF30A2" w:rsidP="00EA1F91">
      <w:pPr>
        <w:spacing w:before="120" w:after="120" w:line="360" w:lineRule="auto"/>
        <w:ind w:firstLine="851"/>
        <w:jc w:val="both"/>
        <w:rPr>
          <w:sz w:val="26"/>
          <w:szCs w:val="26"/>
        </w:rPr>
      </w:pPr>
      <w:r>
        <w:rPr>
          <w:sz w:val="26"/>
          <w:szCs w:val="26"/>
        </w:rPr>
        <w:t>Первый</w:t>
      </w:r>
      <w:r w:rsidRPr="00FF30A2">
        <w:rPr>
          <w:sz w:val="26"/>
          <w:szCs w:val="26"/>
        </w:rPr>
        <w:t xml:space="preserve"> вариант предполагал изменение существующих границ поселения, а также развитие г. п. Вырица за счет земель лесного фонда. В данном варианте были выделены две основные зоны развития поселка Вырица: северо-западная (I-я очередь – за исключением участка нового жилищного строительства, примыкающего к существующей границе поселения к югу от ручья </w:t>
      </w:r>
      <w:proofErr w:type="gramStart"/>
      <w:r w:rsidRPr="00FF30A2">
        <w:rPr>
          <w:sz w:val="26"/>
          <w:szCs w:val="26"/>
        </w:rPr>
        <w:t>Мельничный</w:t>
      </w:r>
      <w:proofErr w:type="gramEnd"/>
      <w:r w:rsidRPr="00FF30A2">
        <w:rPr>
          <w:sz w:val="26"/>
          <w:szCs w:val="26"/>
        </w:rPr>
        <w:t>) и юго-восточная зона (II-я очередь).</w:t>
      </w:r>
    </w:p>
    <w:p w:rsidR="00FF30A2" w:rsidRPr="00FF30A2" w:rsidRDefault="00FF30A2" w:rsidP="00FF30A2">
      <w:pPr>
        <w:spacing w:before="120" w:after="120" w:line="360" w:lineRule="auto"/>
        <w:ind w:firstLine="851"/>
        <w:jc w:val="both"/>
        <w:rPr>
          <w:sz w:val="26"/>
          <w:szCs w:val="26"/>
        </w:rPr>
      </w:pPr>
      <w:proofErr w:type="gramStart"/>
      <w:r w:rsidRPr="00FF30A2">
        <w:rPr>
          <w:sz w:val="26"/>
          <w:szCs w:val="26"/>
        </w:rPr>
        <w:t>В</w:t>
      </w:r>
      <w:r>
        <w:rPr>
          <w:sz w:val="26"/>
          <w:szCs w:val="26"/>
        </w:rPr>
        <w:t>о втором</w:t>
      </w:r>
      <w:r w:rsidRPr="00FF30A2">
        <w:rPr>
          <w:sz w:val="26"/>
          <w:szCs w:val="26"/>
        </w:rPr>
        <w:t xml:space="preserve"> варианте для нового жилищного строительства предусматривается значительное территориальное развитие не только городского поселка Вырица, но и сельских населенных пунктов: д. Большие </w:t>
      </w:r>
      <w:proofErr w:type="spellStart"/>
      <w:r w:rsidRPr="00FF30A2">
        <w:rPr>
          <w:sz w:val="26"/>
          <w:szCs w:val="26"/>
        </w:rPr>
        <w:t>Слудицы</w:t>
      </w:r>
      <w:proofErr w:type="spellEnd"/>
      <w:r w:rsidRPr="00FF30A2">
        <w:rPr>
          <w:sz w:val="26"/>
          <w:szCs w:val="26"/>
        </w:rPr>
        <w:t xml:space="preserve">, д. Борисово, д. Введенское, д. Горки, д. </w:t>
      </w:r>
      <w:proofErr w:type="spellStart"/>
      <w:r w:rsidRPr="00FF30A2">
        <w:rPr>
          <w:sz w:val="26"/>
          <w:szCs w:val="26"/>
        </w:rPr>
        <w:t>Каушта</w:t>
      </w:r>
      <w:proofErr w:type="spellEnd"/>
      <w:r w:rsidRPr="00FF30A2">
        <w:rPr>
          <w:sz w:val="26"/>
          <w:szCs w:val="26"/>
        </w:rPr>
        <w:t>, д. Мины, д. Озерешно и п. Дальний.</w:t>
      </w:r>
      <w:proofErr w:type="gramEnd"/>
      <w:r w:rsidRPr="00FF30A2">
        <w:rPr>
          <w:sz w:val="26"/>
          <w:szCs w:val="26"/>
        </w:rPr>
        <w:t xml:space="preserve"> На расчетный срок </w:t>
      </w:r>
      <w:r w:rsidRPr="00FF30A2">
        <w:rPr>
          <w:sz w:val="26"/>
          <w:szCs w:val="26"/>
        </w:rPr>
        <w:lastRenderedPageBreak/>
        <w:t>запроектировано значительное расширение территории большинства этих населенных пунктов для индивидуального жилого строительства.</w:t>
      </w:r>
    </w:p>
    <w:p w:rsidR="000119AD" w:rsidRDefault="00FF30A2" w:rsidP="000119AD">
      <w:pPr>
        <w:spacing w:before="120" w:after="120" w:line="360" w:lineRule="auto"/>
        <w:ind w:firstLine="851"/>
        <w:jc w:val="both"/>
        <w:rPr>
          <w:sz w:val="26"/>
          <w:szCs w:val="26"/>
        </w:rPr>
      </w:pPr>
      <w:r w:rsidRPr="00FF30A2">
        <w:rPr>
          <w:sz w:val="26"/>
          <w:szCs w:val="26"/>
        </w:rPr>
        <w:t>Реализация данного варианта обеспечит возможность развития населенных пунктов городского поселения на 20-30 лет вперед. С учетом расчета потребности в земельных ресурсах для развития зон общественно-делового, рекреационного, производственного назначения и жилищного строительства, в Генеральном плане предусмотрено освоение незастроенных в настоящее время территорий внутри существующих границ населенных пунктов, а также включение в границы новых территорий. В границы населенных пунктов предлагается к включению 426,1 га, из них 425,8 га из состава земель сельскохозяйственного назначения и 0,3 га из состава земель транспорта. Сокращение земель сельскохозяйственного назначения в общем балансе территории составит 5,5 % к 2035 году. Большая часть включаемых земельных участков согласно предложениям разработанной ранее градостроительной документации резервировались для перспективной застройки и расширения границ населенных пунктов.</w:t>
      </w:r>
    </w:p>
    <w:p w:rsidR="00E60169" w:rsidRPr="005F2763" w:rsidRDefault="000119AD" w:rsidP="000119AD">
      <w:pPr>
        <w:spacing w:before="120" w:after="120" w:line="360" w:lineRule="auto"/>
        <w:ind w:firstLine="851"/>
        <w:jc w:val="both"/>
        <w:rPr>
          <w:sz w:val="26"/>
          <w:szCs w:val="26"/>
        </w:rPr>
      </w:pPr>
      <w:r>
        <w:rPr>
          <w:sz w:val="26"/>
          <w:szCs w:val="26"/>
        </w:rPr>
        <w:t>В</w:t>
      </w:r>
      <w:r w:rsidR="00E60169" w:rsidRPr="005F2763">
        <w:rPr>
          <w:sz w:val="26"/>
          <w:szCs w:val="26"/>
        </w:rPr>
        <w:t xml:space="preserve"> настоящей </w:t>
      </w:r>
      <w:proofErr w:type="gramStart"/>
      <w:r w:rsidR="00E60169" w:rsidRPr="005F2763">
        <w:rPr>
          <w:sz w:val="26"/>
          <w:szCs w:val="26"/>
        </w:rPr>
        <w:t>работе</w:t>
      </w:r>
      <w:proofErr w:type="gramEnd"/>
      <w:r w:rsidR="00E60169" w:rsidRPr="005F2763">
        <w:rPr>
          <w:sz w:val="26"/>
          <w:szCs w:val="26"/>
        </w:rPr>
        <w:t xml:space="preserve"> так же</w:t>
      </w:r>
      <w:r w:rsidR="00C670AF">
        <w:rPr>
          <w:sz w:val="26"/>
          <w:szCs w:val="26"/>
        </w:rPr>
        <w:t xml:space="preserve"> как и в Генеральном плане поселения,</w:t>
      </w:r>
      <w:r w:rsidR="00E60169" w:rsidRPr="005F2763">
        <w:rPr>
          <w:sz w:val="26"/>
          <w:szCs w:val="26"/>
        </w:rPr>
        <w:t xml:space="preserve"> предполагается рассматривать второй вариант развития, как наиболее сбалансированный и не противоречащий Генеральному плану.</w:t>
      </w:r>
    </w:p>
    <w:p w:rsidR="00EA1F91" w:rsidRPr="005F2763" w:rsidRDefault="003868D6" w:rsidP="00EA1F91">
      <w:pPr>
        <w:spacing w:before="120" w:after="120" w:line="360" w:lineRule="auto"/>
        <w:ind w:firstLine="851"/>
        <w:jc w:val="both"/>
        <w:rPr>
          <w:sz w:val="26"/>
          <w:szCs w:val="26"/>
        </w:rPr>
      </w:pPr>
      <w:r>
        <w:rPr>
          <w:sz w:val="26"/>
          <w:szCs w:val="26"/>
        </w:rPr>
        <w:t>С</w:t>
      </w:r>
      <w:r w:rsidR="00EA1F91" w:rsidRPr="005F2763">
        <w:rPr>
          <w:sz w:val="26"/>
          <w:szCs w:val="26"/>
        </w:rPr>
        <w:t xml:space="preserve">огласно данным Генерального плана </w:t>
      </w:r>
      <w:proofErr w:type="spellStart"/>
      <w:r>
        <w:rPr>
          <w:sz w:val="26"/>
          <w:szCs w:val="26"/>
        </w:rPr>
        <w:t>Вырицкого</w:t>
      </w:r>
      <w:proofErr w:type="spellEnd"/>
      <w:r>
        <w:rPr>
          <w:sz w:val="26"/>
          <w:szCs w:val="26"/>
        </w:rPr>
        <w:t xml:space="preserve"> городского</w:t>
      </w:r>
      <w:r w:rsidR="00EA1F91" w:rsidRPr="005F2763">
        <w:rPr>
          <w:sz w:val="26"/>
          <w:szCs w:val="26"/>
        </w:rPr>
        <w:t xml:space="preserve"> поселения Гатчинского муниципального района Ленинградской области численность населения на первую очередь (202</w:t>
      </w:r>
      <w:r w:rsidR="004A4FB1" w:rsidRPr="005F2763">
        <w:rPr>
          <w:sz w:val="26"/>
          <w:szCs w:val="26"/>
        </w:rPr>
        <w:t>0 год) и на расчетный срок (2035</w:t>
      </w:r>
      <w:r w:rsidR="00EA1F91" w:rsidRPr="005F2763">
        <w:rPr>
          <w:sz w:val="26"/>
          <w:szCs w:val="26"/>
        </w:rPr>
        <w:t xml:space="preserve"> год) соответственно составит </w:t>
      </w:r>
      <w:r>
        <w:rPr>
          <w:sz w:val="26"/>
          <w:szCs w:val="26"/>
        </w:rPr>
        <w:t>17,5</w:t>
      </w:r>
      <w:r w:rsidR="00EA1F91" w:rsidRPr="005F2763">
        <w:rPr>
          <w:sz w:val="26"/>
          <w:szCs w:val="26"/>
        </w:rPr>
        <w:t xml:space="preserve"> тыс. чел. и </w:t>
      </w:r>
      <w:r>
        <w:rPr>
          <w:sz w:val="26"/>
          <w:szCs w:val="26"/>
        </w:rPr>
        <w:t>20,0</w:t>
      </w:r>
      <w:r w:rsidR="00EA1F91" w:rsidRPr="005F2763">
        <w:rPr>
          <w:sz w:val="26"/>
          <w:szCs w:val="26"/>
        </w:rPr>
        <w:t xml:space="preserve"> тыс. чел.</w:t>
      </w:r>
    </w:p>
    <w:p w:rsidR="00EA1F91" w:rsidRPr="005F2763" w:rsidRDefault="00EA1F91" w:rsidP="00CE7A9E">
      <w:pPr>
        <w:spacing w:before="120" w:after="120" w:line="360" w:lineRule="auto"/>
        <w:ind w:firstLine="851"/>
        <w:jc w:val="both"/>
        <w:rPr>
          <w:sz w:val="26"/>
          <w:szCs w:val="26"/>
        </w:rPr>
      </w:pPr>
      <w:r w:rsidRPr="005F2763">
        <w:rPr>
          <w:sz w:val="26"/>
          <w:szCs w:val="26"/>
        </w:rPr>
        <w:t xml:space="preserve">В таблице </w:t>
      </w:r>
      <w:r w:rsidR="00CE7A9E">
        <w:rPr>
          <w:sz w:val="26"/>
          <w:szCs w:val="26"/>
        </w:rPr>
        <w:t>3</w:t>
      </w:r>
      <w:r w:rsidRPr="005F2763">
        <w:rPr>
          <w:sz w:val="26"/>
          <w:szCs w:val="26"/>
        </w:rPr>
        <w:t xml:space="preserve"> представлена динамика изменения численности населения </w:t>
      </w:r>
      <w:r w:rsidR="003868D6">
        <w:rPr>
          <w:sz w:val="26"/>
          <w:szCs w:val="26"/>
        </w:rPr>
        <w:t>городского</w:t>
      </w:r>
      <w:r w:rsidRPr="005F2763">
        <w:rPr>
          <w:sz w:val="26"/>
          <w:szCs w:val="26"/>
        </w:rPr>
        <w:t xml:space="preserve"> поселения на период разработки Схемы водоснабжения.</w:t>
      </w:r>
    </w:p>
    <w:p w:rsidR="00EA1F91" w:rsidRPr="005F2763" w:rsidRDefault="00EA1F91" w:rsidP="00BC475B">
      <w:pPr>
        <w:pStyle w:val="a1"/>
      </w:pPr>
      <w:r w:rsidRPr="005F2763">
        <w:t xml:space="preserve">Динамика изменения численности населения </w:t>
      </w:r>
      <w:r w:rsidR="00C165B6" w:rsidRPr="005F2763">
        <w:t>сельского</w:t>
      </w:r>
      <w:r w:rsidRPr="005F2763">
        <w:t xml:space="preserve">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2"/>
        <w:gridCol w:w="919"/>
        <w:gridCol w:w="919"/>
        <w:gridCol w:w="918"/>
        <w:gridCol w:w="918"/>
        <w:gridCol w:w="918"/>
        <w:gridCol w:w="918"/>
        <w:gridCol w:w="918"/>
        <w:gridCol w:w="914"/>
      </w:tblGrid>
      <w:tr w:rsidR="00EA1F91" w:rsidRPr="005F2763" w:rsidTr="006801E6">
        <w:trPr>
          <w:trHeight w:val="23"/>
        </w:trPr>
        <w:tc>
          <w:tcPr>
            <w:tcW w:w="1274" w:type="pct"/>
            <w:vMerge w:val="restart"/>
            <w:shd w:val="clear" w:color="auto" w:fill="auto"/>
            <w:vAlign w:val="center"/>
            <w:hideMark/>
          </w:tcPr>
          <w:p w:rsidR="00EA1F91" w:rsidRPr="005F2763" w:rsidRDefault="00EA1F91" w:rsidP="001F6797">
            <w:pPr>
              <w:suppressAutoHyphens/>
              <w:spacing w:after="0" w:line="240" w:lineRule="auto"/>
              <w:jc w:val="center"/>
              <w:rPr>
                <w:rFonts w:eastAsia="Times New Roman"/>
                <w:b/>
                <w:bCs/>
                <w:color w:val="000000"/>
                <w:lang w:eastAsia="ru-RU"/>
              </w:rPr>
            </w:pPr>
            <w:r w:rsidRPr="005F2763">
              <w:rPr>
                <w:rFonts w:eastAsia="Times New Roman"/>
                <w:b/>
                <w:bCs/>
                <w:color w:val="000000"/>
                <w:lang w:eastAsia="ru-RU"/>
              </w:rPr>
              <w:t>Численность населения, тыс. чел.</w:t>
            </w:r>
          </w:p>
        </w:tc>
        <w:tc>
          <w:tcPr>
            <w:tcW w:w="3726" w:type="pct"/>
            <w:gridSpan w:val="8"/>
            <w:shd w:val="clear" w:color="auto" w:fill="auto"/>
            <w:vAlign w:val="center"/>
            <w:hideMark/>
          </w:tcPr>
          <w:p w:rsidR="00EA1F91" w:rsidRPr="005F2763" w:rsidRDefault="00EA1F91" w:rsidP="001F6797">
            <w:pPr>
              <w:suppressAutoHyphens/>
              <w:spacing w:after="0" w:line="240" w:lineRule="auto"/>
              <w:jc w:val="center"/>
              <w:rPr>
                <w:rFonts w:eastAsia="Times New Roman"/>
                <w:b/>
                <w:bCs/>
                <w:color w:val="000000"/>
                <w:lang w:eastAsia="ru-RU"/>
              </w:rPr>
            </w:pPr>
            <w:r w:rsidRPr="005F2763">
              <w:rPr>
                <w:rFonts w:eastAsia="Times New Roman"/>
                <w:b/>
                <w:bCs/>
                <w:color w:val="000000"/>
                <w:lang w:eastAsia="ru-RU"/>
              </w:rPr>
              <w:t>Период, год</w:t>
            </w:r>
          </w:p>
        </w:tc>
      </w:tr>
      <w:tr w:rsidR="00EA1F91" w:rsidRPr="005F2763" w:rsidTr="006801E6">
        <w:trPr>
          <w:trHeight w:val="23"/>
        </w:trPr>
        <w:tc>
          <w:tcPr>
            <w:tcW w:w="1274" w:type="pct"/>
            <w:vMerge/>
            <w:shd w:val="clear" w:color="auto" w:fill="auto"/>
            <w:vAlign w:val="center"/>
            <w:hideMark/>
          </w:tcPr>
          <w:p w:rsidR="00EA1F91" w:rsidRPr="005F2763" w:rsidRDefault="00EA1F91" w:rsidP="001F6797">
            <w:pPr>
              <w:suppressAutoHyphens/>
              <w:spacing w:after="0" w:line="240" w:lineRule="auto"/>
              <w:rPr>
                <w:rFonts w:eastAsia="Times New Roman"/>
                <w:b/>
                <w:bCs/>
                <w:color w:val="000000"/>
                <w:lang w:eastAsia="ru-RU"/>
              </w:rPr>
            </w:pPr>
          </w:p>
        </w:tc>
        <w:tc>
          <w:tcPr>
            <w:tcW w:w="466" w:type="pct"/>
            <w:shd w:val="clear" w:color="auto" w:fill="auto"/>
            <w:noWrap/>
            <w:vAlign w:val="center"/>
            <w:hideMark/>
          </w:tcPr>
          <w:p w:rsidR="00EA1F91" w:rsidRPr="005F2763" w:rsidRDefault="00EA1F91" w:rsidP="001F6797">
            <w:pPr>
              <w:suppressAutoHyphens/>
              <w:spacing w:after="0" w:line="240" w:lineRule="auto"/>
              <w:jc w:val="center"/>
              <w:rPr>
                <w:rFonts w:eastAsia="Times New Roman"/>
                <w:b/>
                <w:bCs/>
                <w:color w:val="000000"/>
                <w:lang w:eastAsia="ru-RU"/>
              </w:rPr>
            </w:pPr>
            <w:r w:rsidRPr="005F2763">
              <w:rPr>
                <w:rFonts w:eastAsia="Times New Roman"/>
                <w:b/>
                <w:bCs/>
                <w:color w:val="000000"/>
                <w:lang w:eastAsia="ru-RU"/>
              </w:rPr>
              <w:t>2014</w:t>
            </w:r>
          </w:p>
        </w:tc>
        <w:tc>
          <w:tcPr>
            <w:tcW w:w="466" w:type="pct"/>
            <w:shd w:val="clear" w:color="auto" w:fill="auto"/>
            <w:noWrap/>
            <w:vAlign w:val="center"/>
            <w:hideMark/>
          </w:tcPr>
          <w:p w:rsidR="00EA1F91" w:rsidRPr="005F2763" w:rsidRDefault="00EA1F91" w:rsidP="001F6797">
            <w:pPr>
              <w:suppressAutoHyphens/>
              <w:spacing w:after="0" w:line="240" w:lineRule="auto"/>
              <w:jc w:val="center"/>
              <w:rPr>
                <w:rFonts w:eastAsia="Times New Roman"/>
                <w:b/>
                <w:bCs/>
                <w:color w:val="000000"/>
                <w:lang w:eastAsia="ru-RU"/>
              </w:rPr>
            </w:pPr>
            <w:r w:rsidRPr="005F2763">
              <w:rPr>
                <w:rFonts w:eastAsia="Times New Roman"/>
                <w:b/>
                <w:bCs/>
                <w:color w:val="000000"/>
                <w:lang w:eastAsia="ru-RU"/>
              </w:rPr>
              <w:t>2015</w:t>
            </w:r>
          </w:p>
        </w:tc>
        <w:tc>
          <w:tcPr>
            <w:tcW w:w="466" w:type="pct"/>
            <w:shd w:val="clear" w:color="auto" w:fill="auto"/>
            <w:noWrap/>
            <w:vAlign w:val="center"/>
            <w:hideMark/>
          </w:tcPr>
          <w:p w:rsidR="00EA1F91" w:rsidRPr="005F2763" w:rsidRDefault="00EA1F91" w:rsidP="001F6797">
            <w:pPr>
              <w:suppressAutoHyphens/>
              <w:spacing w:after="0" w:line="240" w:lineRule="auto"/>
              <w:jc w:val="center"/>
              <w:rPr>
                <w:rFonts w:eastAsia="Times New Roman"/>
                <w:b/>
                <w:bCs/>
                <w:color w:val="000000"/>
                <w:lang w:eastAsia="ru-RU"/>
              </w:rPr>
            </w:pPr>
            <w:r w:rsidRPr="005F2763">
              <w:rPr>
                <w:rFonts w:eastAsia="Times New Roman"/>
                <w:b/>
                <w:bCs/>
                <w:color w:val="000000"/>
                <w:lang w:eastAsia="ru-RU"/>
              </w:rPr>
              <w:t>2016</w:t>
            </w:r>
          </w:p>
        </w:tc>
        <w:tc>
          <w:tcPr>
            <w:tcW w:w="466" w:type="pct"/>
            <w:shd w:val="clear" w:color="auto" w:fill="auto"/>
            <w:noWrap/>
            <w:vAlign w:val="center"/>
            <w:hideMark/>
          </w:tcPr>
          <w:p w:rsidR="00EA1F91" w:rsidRPr="005F2763" w:rsidRDefault="00EA1F91" w:rsidP="001F6797">
            <w:pPr>
              <w:suppressAutoHyphens/>
              <w:spacing w:after="0" w:line="240" w:lineRule="auto"/>
              <w:jc w:val="center"/>
              <w:rPr>
                <w:rFonts w:eastAsia="Times New Roman"/>
                <w:b/>
                <w:bCs/>
                <w:color w:val="000000"/>
                <w:lang w:eastAsia="ru-RU"/>
              </w:rPr>
            </w:pPr>
            <w:r w:rsidRPr="005F2763">
              <w:rPr>
                <w:rFonts w:eastAsia="Times New Roman"/>
                <w:b/>
                <w:bCs/>
                <w:color w:val="000000"/>
                <w:lang w:eastAsia="ru-RU"/>
              </w:rPr>
              <w:t>2017</w:t>
            </w:r>
          </w:p>
        </w:tc>
        <w:tc>
          <w:tcPr>
            <w:tcW w:w="466" w:type="pct"/>
            <w:shd w:val="clear" w:color="auto" w:fill="auto"/>
            <w:noWrap/>
            <w:vAlign w:val="center"/>
            <w:hideMark/>
          </w:tcPr>
          <w:p w:rsidR="00EA1F91" w:rsidRPr="005F2763" w:rsidRDefault="00EA1F91" w:rsidP="001F6797">
            <w:pPr>
              <w:suppressAutoHyphens/>
              <w:spacing w:after="0" w:line="240" w:lineRule="auto"/>
              <w:jc w:val="center"/>
              <w:rPr>
                <w:rFonts w:eastAsia="Times New Roman"/>
                <w:b/>
                <w:bCs/>
                <w:color w:val="000000"/>
                <w:lang w:eastAsia="ru-RU"/>
              </w:rPr>
            </w:pPr>
            <w:r w:rsidRPr="005F2763">
              <w:rPr>
                <w:rFonts w:eastAsia="Times New Roman"/>
                <w:b/>
                <w:bCs/>
                <w:color w:val="000000"/>
                <w:lang w:eastAsia="ru-RU"/>
              </w:rPr>
              <w:t>2018</w:t>
            </w:r>
          </w:p>
        </w:tc>
        <w:tc>
          <w:tcPr>
            <w:tcW w:w="466" w:type="pct"/>
            <w:shd w:val="clear" w:color="auto" w:fill="auto"/>
            <w:noWrap/>
            <w:vAlign w:val="center"/>
            <w:hideMark/>
          </w:tcPr>
          <w:p w:rsidR="00EA1F91" w:rsidRPr="005F2763" w:rsidRDefault="00EA1F91" w:rsidP="001F6797">
            <w:pPr>
              <w:suppressAutoHyphens/>
              <w:spacing w:after="0" w:line="240" w:lineRule="auto"/>
              <w:jc w:val="center"/>
              <w:rPr>
                <w:rFonts w:eastAsia="Times New Roman"/>
                <w:b/>
                <w:bCs/>
                <w:color w:val="000000"/>
                <w:lang w:eastAsia="ru-RU"/>
              </w:rPr>
            </w:pPr>
            <w:r w:rsidRPr="005F2763">
              <w:rPr>
                <w:rFonts w:eastAsia="Times New Roman"/>
                <w:b/>
                <w:bCs/>
                <w:color w:val="000000"/>
                <w:lang w:eastAsia="ru-RU"/>
              </w:rPr>
              <w:t>2019</w:t>
            </w:r>
          </w:p>
        </w:tc>
        <w:tc>
          <w:tcPr>
            <w:tcW w:w="466" w:type="pct"/>
            <w:shd w:val="clear" w:color="auto" w:fill="auto"/>
            <w:noWrap/>
            <w:vAlign w:val="center"/>
            <w:hideMark/>
          </w:tcPr>
          <w:p w:rsidR="00EA1F91" w:rsidRPr="005F2763" w:rsidRDefault="00EA1F91" w:rsidP="001F6797">
            <w:pPr>
              <w:suppressAutoHyphens/>
              <w:spacing w:after="0" w:line="240" w:lineRule="auto"/>
              <w:jc w:val="center"/>
              <w:rPr>
                <w:rFonts w:eastAsia="Times New Roman"/>
                <w:b/>
                <w:bCs/>
                <w:color w:val="000000"/>
                <w:lang w:eastAsia="ru-RU"/>
              </w:rPr>
            </w:pPr>
            <w:r w:rsidRPr="005F2763">
              <w:rPr>
                <w:rFonts w:eastAsia="Times New Roman"/>
                <w:b/>
                <w:bCs/>
                <w:color w:val="000000"/>
                <w:lang w:eastAsia="ru-RU"/>
              </w:rPr>
              <w:t>2020</w:t>
            </w:r>
          </w:p>
        </w:tc>
        <w:tc>
          <w:tcPr>
            <w:tcW w:w="465" w:type="pct"/>
            <w:shd w:val="clear" w:color="auto" w:fill="auto"/>
            <w:noWrap/>
            <w:vAlign w:val="center"/>
            <w:hideMark/>
          </w:tcPr>
          <w:p w:rsidR="00EA1F91" w:rsidRPr="005F2763" w:rsidRDefault="00EA1F91" w:rsidP="001F6797">
            <w:pPr>
              <w:suppressAutoHyphens/>
              <w:spacing w:after="0" w:line="240" w:lineRule="auto"/>
              <w:jc w:val="center"/>
              <w:rPr>
                <w:rFonts w:eastAsia="Times New Roman"/>
                <w:b/>
                <w:bCs/>
                <w:color w:val="000000"/>
                <w:lang w:eastAsia="ru-RU"/>
              </w:rPr>
            </w:pPr>
            <w:r w:rsidRPr="005F2763">
              <w:rPr>
                <w:rFonts w:eastAsia="Times New Roman"/>
                <w:b/>
                <w:bCs/>
                <w:color w:val="000000"/>
                <w:lang w:eastAsia="ru-RU"/>
              </w:rPr>
              <w:t>2024</w:t>
            </w:r>
          </w:p>
        </w:tc>
      </w:tr>
      <w:tr w:rsidR="006801E6" w:rsidRPr="005F2763" w:rsidTr="006801E6">
        <w:trPr>
          <w:trHeight w:val="287"/>
        </w:trPr>
        <w:tc>
          <w:tcPr>
            <w:tcW w:w="1274" w:type="pct"/>
            <w:vMerge/>
            <w:shd w:val="clear" w:color="auto" w:fill="auto"/>
            <w:vAlign w:val="center"/>
            <w:hideMark/>
          </w:tcPr>
          <w:p w:rsidR="006801E6" w:rsidRPr="005F2763" w:rsidRDefault="006801E6" w:rsidP="001F6797">
            <w:pPr>
              <w:suppressAutoHyphens/>
              <w:spacing w:after="0" w:line="240" w:lineRule="auto"/>
              <w:rPr>
                <w:rFonts w:eastAsia="Times New Roman"/>
                <w:b/>
                <w:bCs/>
                <w:color w:val="000000"/>
                <w:lang w:eastAsia="ru-RU"/>
              </w:rPr>
            </w:pPr>
          </w:p>
        </w:tc>
        <w:tc>
          <w:tcPr>
            <w:tcW w:w="466" w:type="pct"/>
            <w:shd w:val="clear" w:color="auto" w:fill="auto"/>
            <w:noWrap/>
          </w:tcPr>
          <w:p w:rsidR="006801E6" w:rsidRPr="006801E6" w:rsidRDefault="006801E6" w:rsidP="006801E6">
            <w:pPr>
              <w:suppressAutoHyphens/>
              <w:spacing w:after="0" w:line="240" w:lineRule="auto"/>
              <w:jc w:val="center"/>
              <w:rPr>
                <w:rFonts w:eastAsia="Times New Roman"/>
                <w:bCs/>
                <w:color w:val="000000"/>
                <w:lang w:eastAsia="ru-RU"/>
              </w:rPr>
            </w:pPr>
            <w:r w:rsidRPr="006801E6">
              <w:rPr>
                <w:rFonts w:eastAsia="Times New Roman"/>
                <w:bCs/>
                <w:color w:val="000000"/>
                <w:lang w:eastAsia="ru-RU"/>
              </w:rPr>
              <w:t>15,40</w:t>
            </w:r>
          </w:p>
        </w:tc>
        <w:tc>
          <w:tcPr>
            <w:tcW w:w="466" w:type="pct"/>
            <w:shd w:val="clear" w:color="auto" w:fill="auto"/>
            <w:noWrap/>
          </w:tcPr>
          <w:p w:rsidR="006801E6" w:rsidRPr="006801E6" w:rsidRDefault="006801E6" w:rsidP="006801E6">
            <w:pPr>
              <w:suppressAutoHyphens/>
              <w:spacing w:after="0" w:line="240" w:lineRule="auto"/>
              <w:jc w:val="center"/>
              <w:rPr>
                <w:rFonts w:eastAsia="Times New Roman"/>
                <w:bCs/>
                <w:color w:val="000000"/>
                <w:lang w:eastAsia="ru-RU"/>
              </w:rPr>
            </w:pPr>
            <w:r w:rsidRPr="006801E6">
              <w:rPr>
                <w:rFonts w:eastAsia="Times New Roman"/>
                <w:bCs/>
                <w:color w:val="000000"/>
                <w:lang w:eastAsia="ru-RU"/>
              </w:rPr>
              <w:t>15,75</w:t>
            </w:r>
          </w:p>
        </w:tc>
        <w:tc>
          <w:tcPr>
            <w:tcW w:w="466" w:type="pct"/>
            <w:shd w:val="clear" w:color="auto" w:fill="auto"/>
            <w:noWrap/>
          </w:tcPr>
          <w:p w:rsidR="006801E6" w:rsidRPr="006801E6" w:rsidRDefault="006801E6" w:rsidP="006801E6">
            <w:pPr>
              <w:suppressAutoHyphens/>
              <w:spacing w:after="0" w:line="240" w:lineRule="auto"/>
              <w:jc w:val="center"/>
              <w:rPr>
                <w:rFonts w:eastAsia="Times New Roman"/>
                <w:bCs/>
                <w:color w:val="000000"/>
                <w:lang w:eastAsia="ru-RU"/>
              </w:rPr>
            </w:pPr>
            <w:r w:rsidRPr="006801E6">
              <w:rPr>
                <w:rFonts w:eastAsia="Times New Roman"/>
                <w:bCs/>
                <w:color w:val="000000"/>
                <w:lang w:eastAsia="ru-RU"/>
              </w:rPr>
              <w:t>16,10</w:t>
            </w:r>
          </w:p>
        </w:tc>
        <w:tc>
          <w:tcPr>
            <w:tcW w:w="466" w:type="pct"/>
            <w:shd w:val="clear" w:color="auto" w:fill="auto"/>
            <w:noWrap/>
          </w:tcPr>
          <w:p w:rsidR="006801E6" w:rsidRPr="006801E6" w:rsidRDefault="006801E6" w:rsidP="006801E6">
            <w:pPr>
              <w:suppressAutoHyphens/>
              <w:spacing w:after="0" w:line="240" w:lineRule="auto"/>
              <w:jc w:val="center"/>
              <w:rPr>
                <w:rFonts w:eastAsia="Times New Roman"/>
                <w:bCs/>
                <w:color w:val="000000"/>
                <w:lang w:eastAsia="ru-RU"/>
              </w:rPr>
            </w:pPr>
            <w:r w:rsidRPr="006801E6">
              <w:rPr>
                <w:rFonts w:eastAsia="Times New Roman"/>
                <w:bCs/>
                <w:color w:val="000000"/>
                <w:lang w:eastAsia="ru-RU"/>
              </w:rPr>
              <w:t>16,45</w:t>
            </w:r>
          </w:p>
        </w:tc>
        <w:tc>
          <w:tcPr>
            <w:tcW w:w="466" w:type="pct"/>
            <w:shd w:val="clear" w:color="auto" w:fill="auto"/>
            <w:noWrap/>
          </w:tcPr>
          <w:p w:rsidR="006801E6" w:rsidRPr="006801E6" w:rsidRDefault="006801E6" w:rsidP="006801E6">
            <w:pPr>
              <w:suppressAutoHyphens/>
              <w:spacing w:after="0" w:line="240" w:lineRule="auto"/>
              <w:jc w:val="center"/>
              <w:rPr>
                <w:rFonts w:eastAsia="Times New Roman"/>
                <w:bCs/>
                <w:color w:val="000000"/>
                <w:lang w:eastAsia="ru-RU"/>
              </w:rPr>
            </w:pPr>
            <w:r w:rsidRPr="006801E6">
              <w:rPr>
                <w:rFonts w:eastAsia="Times New Roman"/>
                <w:bCs/>
                <w:color w:val="000000"/>
                <w:lang w:eastAsia="ru-RU"/>
              </w:rPr>
              <w:t>16,80</w:t>
            </w:r>
          </w:p>
        </w:tc>
        <w:tc>
          <w:tcPr>
            <w:tcW w:w="466" w:type="pct"/>
            <w:shd w:val="clear" w:color="auto" w:fill="auto"/>
            <w:noWrap/>
          </w:tcPr>
          <w:p w:rsidR="006801E6" w:rsidRPr="006801E6" w:rsidRDefault="006801E6" w:rsidP="006801E6">
            <w:pPr>
              <w:suppressAutoHyphens/>
              <w:spacing w:after="0" w:line="240" w:lineRule="auto"/>
              <w:jc w:val="center"/>
              <w:rPr>
                <w:rFonts w:eastAsia="Times New Roman"/>
                <w:bCs/>
                <w:color w:val="000000"/>
                <w:lang w:eastAsia="ru-RU"/>
              </w:rPr>
            </w:pPr>
            <w:r w:rsidRPr="006801E6">
              <w:rPr>
                <w:rFonts w:eastAsia="Times New Roman"/>
                <w:bCs/>
                <w:color w:val="000000"/>
                <w:lang w:eastAsia="ru-RU"/>
              </w:rPr>
              <w:t>17,15</w:t>
            </w:r>
          </w:p>
        </w:tc>
        <w:tc>
          <w:tcPr>
            <w:tcW w:w="466" w:type="pct"/>
            <w:shd w:val="clear" w:color="auto" w:fill="auto"/>
            <w:noWrap/>
          </w:tcPr>
          <w:p w:rsidR="006801E6" w:rsidRPr="006801E6" w:rsidRDefault="00495DB5" w:rsidP="006801E6">
            <w:pPr>
              <w:suppressAutoHyphens/>
              <w:spacing w:after="0" w:line="240" w:lineRule="auto"/>
              <w:jc w:val="center"/>
              <w:rPr>
                <w:rFonts w:eastAsia="Times New Roman"/>
                <w:bCs/>
                <w:color w:val="000000"/>
                <w:lang w:eastAsia="ru-RU"/>
              </w:rPr>
            </w:pPr>
            <w:r>
              <w:rPr>
                <w:rFonts w:eastAsia="Times New Roman"/>
                <w:bCs/>
                <w:color w:val="000000"/>
                <w:lang w:eastAsia="ru-RU"/>
              </w:rPr>
              <w:t>18,90</w:t>
            </w:r>
          </w:p>
        </w:tc>
        <w:tc>
          <w:tcPr>
            <w:tcW w:w="465" w:type="pct"/>
            <w:shd w:val="clear" w:color="auto" w:fill="auto"/>
            <w:noWrap/>
          </w:tcPr>
          <w:p w:rsidR="006801E6" w:rsidRPr="006801E6" w:rsidRDefault="00495DB5" w:rsidP="006801E6">
            <w:pPr>
              <w:suppressAutoHyphens/>
              <w:spacing w:after="0" w:line="240" w:lineRule="auto"/>
              <w:jc w:val="center"/>
              <w:rPr>
                <w:rFonts w:eastAsia="Times New Roman"/>
                <w:bCs/>
                <w:color w:val="000000"/>
                <w:lang w:eastAsia="ru-RU"/>
              </w:rPr>
            </w:pPr>
            <w:r>
              <w:rPr>
                <w:rFonts w:eastAsia="Times New Roman"/>
                <w:bCs/>
                <w:color w:val="000000"/>
                <w:lang w:eastAsia="ru-RU"/>
              </w:rPr>
              <w:t>19,25</w:t>
            </w:r>
          </w:p>
        </w:tc>
      </w:tr>
    </w:tbl>
    <w:p w:rsidR="00EA1F91" w:rsidRPr="005F2763" w:rsidRDefault="00EA1F91" w:rsidP="00EA1F91">
      <w:pPr>
        <w:spacing w:before="120" w:after="120" w:line="360" w:lineRule="auto"/>
        <w:ind w:firstLine="851"/>
        <w:jc w:val="both"/>
        <w:rPr>
          <w:sz w:val="26"/>
          <w:szCs w:val="26"/>
        </w:rPr>
      </w:pPr>
      <w:r w:rsidRPr="005F2763">
        <w:rPr>
          <w:sz w:val="26"/>
          <w:szCs w:val="26"/>
        </w:rPr>
        <w:t>Перспективные балансы распределения воды и водопотребления являются расчетными данными, основывающимися на прогнозных значениях, в том числе на перспективной численности населения.</w:t>
      </w:r>
    </w:p>
    <w:p w:rsidR="00971BF4" w:rsidRPr="005F2763" w:rsidRDefault="00AE619D" w:rsidP="00642E62">
      <w:pPr>
        <w:pStyle w:val="20"/>
        <w:keepNext w:val="0"/>
        <w:pageBreakBefore/>
        <w:numPr>
          <w:ilvl w:val="1"/>
          <w:numId w:val="45"/>
        </w:numPr>
        <w:suppressLineNumbers w:val="0"/>
        <w:tabs>
          <w:tab w:val="clear" w:pos="9356"/>
        </w:tabs>
        <w:spacing w:before="120" w:after="240"/>
        <w:rPr>
          <w:lang w:val="ru-RU"/>
        </w:rPr>
      </w:pPr>
      <w:bookmarkStart w:id="17" w:name="_Toc403652985"/>
      <w:r w:rsidRPr="005F2763">
        <w:rPr>
          <w:lang w:val="ru-RU"/>
        </w:rPr>
        <w:lastRenderedPageBreak/>
        <w:t>Баланс водоснабжения и потребления горячей, питьевой, технической воды</w:t>
      </w:r>
      <w:bookmarkEnd w:id="17"/>
    </w:p>
    <w:p w:rsidR="00632758" w:rsidRPr="005F2763" w:rsidRDefault="00AE619D" w:rsidP="00642E62">
      <w:pPr>
        <w:pStyle w:val="20"/>
        <w:keepNext w:val="0"/>
        <w:numPr>
          <w:ilvl w:val="2"/>
          <w:numId w:val="45"/>
        </w:numPr>
        <w:suppressLineNumbers w:val="0"/>
        <w:tabs>
          <w:tab w:val="clear" w:pos="9356"/>
        </w:tabs>
        <w:spacing w:before="120" w:after="240"/>
        <w:rPr>
          <w:sz w:val="24"/>
        </w:rPr>
      </w:pPr>
      <w:bookmarkStart w:id="18" w:name="_Toc403652986"/>
      <w:r w:rsidRPr="005F2763">
        <w:rPr>
          <w:sz w:val="24"/>
          <w:lang w:val="ru-RU"/>
        </w:rPr>
        <w:t>Общий</w:t>
      </w:r>
      <w:r w:rsidRPr="005F2763">
        <w:rPr>
          <w:sz w:val="24"/>
        </w:rPr>
        <w:t xml:space="preserve"> баланс подачи и реализации воды</w:t>
      </w:r>
      <w:bookmarkEnd w:id="18"/>
    </w:p>
    <w:p w:rsidR="005569F7" w:rsidRPr="005F2763" w:rsidRDefault="000A2981" w:rsidP="00AE619D">
      <w:pPr>
        <w:spacing w:before="120" w:after="120" w:line="360" w:lineRule="auto"/>
        <w:ind w:firstLine="851"/>
        <w:jc w:val="both"/>
        <w:rPr>
          <w:sz w:val="26"/>
          <w:szCs w:val="26"/>
        </w:rPr>
      </w:pPr>
      <w:r w:rsidRPr="005F2763">
        <w:rPr>
          <w:sz w:val="26"/>
          <w:szCs w:val="26"/>
        </w:rPr>
        <w:t>Общи</w:t>
      </w:r>
      <w:r w:rsidR="007A197E" w:rsidRPr="005F2763">
        <w:rPr>
          <w:sz w:val="26"/>
          <w:szCs w:val="26"/>
        </w:rPr>
        <w:t xml:space="preserve">й баланс подачи и реализации </w:t>
      </w:r>
      <w:r w:rsidRPr="005F2763">
        <w:rPr>
          <w:sz w:val="26"/>
          <w:szCs w:val="26"/>
        </w:rPr>
        <w:t>питьевой воды выполнен на основании исходных данных, предоставленны</w:t>
      </w:r>
      <w:r w:rsidR="009F00FD">
        <w:rPr>
          <w:sz w:val="26"/>
          <w:szCs w:val="26"/>
        </w:rPr>
        <w:t>х</w:t>
      </w:r>
      <w:r w:rsidRPr="005F2763">
        <w:rPr>
          <w:sz w:val="26"/>
          <w:szCs w:val="26"/>
        </w:rPr>
        <w:t xml:space="preserve"> </w:t>
      </w:r>
      <w:r w:rsidR="007A197E" w:rsidRPr="005F2763">
        <w:rPr>
          <w:sz w:val="26"/>
          <w:szCs w:val="26"/>
        </w:rPr>
        <w:t>ОАО «КСГР»</w:t>
      </w:r>
      <w:r w:rsidR="009F00FD">
        <w:rPr>
          <w:sz w:val="26"/>
          <w:szCs w:val="26"/>
        </w:rPr>
        <w:t>, ГДОУ «ДОГ Малыш» и О</w:t>
      </w:r>
      <w:r w:rsidR="00C670AF">
        <w:rPr>
          <w:sz w:val="26"/>
          <w:szCs w:val="26"/>
        </w:rPr>
        <w:t>А</w:t>
      </w:r>
      <w:r w:rsidR="009F00FD">
        <w:rPr>
          <w:sz w:val="26"/>
          <w:szCs w:val="26"/>
        </w:rPr>
        <w:t>О «Узор»</w:t>
      </w:r>
      <w:r w:rsidRPr="005F2763">
        <w:rPr>
          <w:sz w:val="26"/>
          <w:szCs w:val="26"/>
        </w:rPr>
        <w:t>.</w:t>
      </w:r>
      <w:r w:rsidR="007A197E" w:rsidRPr="005F2763">
        <w:rPr>
          <w:sz w:val="26"/>
          <w:szCs w:val="26"/>
        </w:rPr>
        <w:t xml:space="preserve"> Потребление </w:t>
      </w:r>
      <w:r w:rsidR="00805DAD">
        <w:rPr>
          <w:sz w:val="26"/>
          <w:szCs w:val="26"/>
        </w:rPr>
        <w:t>технической</w:t>
      </w:r>
      <w:r w:rsidR="007A197E" w:rsidRPr="005F2763">
        <w:rPr>
          <w:sz w:val="26"/>
          <w:szCs w:val="26"/>
        </w:rPr>
        <w:t xml:space="preserve"> воды на территории </w:t>
      </w:r>
      <w:proofErr w:type="spellStart"/>
      <w:r w:rsidR="009F00FD">
        <w:rPr>
          <w:sz w:val="26"/>
          <w:szCs w:val="26"/>
        </w:rPr>
        <w:t>Вырицкого</w:t>
      </w:r>
      <w:proofErr w:type="spellEnd"/>
      <w:r w:rsidR="007A197E" w:rsidRPr="005F2763">
        <w:rPr>
          <w:sz w:val="26"/>
          <w:szCs w:val="26"/>
        </w:rPr>
        <w:t xml:space="preserve"> сельского поселения не осуществляется.</w:t>
      </w:r>
    </w:p>
    <w:p w:rsidR="000A2981" w:rsidRPr="005F2763" w:rsidRDefault="000A2981" w:rsidP="00AE619D">
      <w:pPr>
        <w:spacing w:before="120" w:after="120" w:line="360" w:lineRule="auto"/>
        <w:ind w:firstLine="851"/>
        <w:jc w:val="both"/>
        <w:rPr>
          <w:sz w:val="26"/>
          <w:szCs w:val="26"/>
        </w:rPr>
      </w:pPr>
      <w:r w:rsidRPr="005F2763">
        <w:rPr>
          <w:sz w:val="26"/>
          <w:szCs w:val="26"/>
        </w:rPr>
        <w:t xml:space="preserve">В таблице </w:t>
      </w:r>
      <w:r w:rsidR="00CE7A9E">
        <w:rPr>
          <w:sz w:val="26"/>
          <w:szCs w:val="26"/>
        </w:rPr>
        <w:t>4</w:t>
      </w:r>
      <w:r w:rsidRPr="005F2763">
        <w:rPr>
          <w:sz w:val="26"/>
          <w:szCs w:val="26"/>
        </w:rPr>
        <w:t xml:space="preserve"> приведен ретроспективный баланс водопотребления</w:t>
      </w:r>
      <w:r w:rsidR="00E52936" w:rsidRPr="005F2763">
        <w:rPr>
          <w:sz w:val="26"/>
          <w:szCs w:val="26"/>
        </w:rPr>
        <w:t xml:space="preserve"> в сельском поселении</w:t>
      </w:r>
      <w:r w:rsidR="00D91123" w:rsidRPr="005F2763">
        <w:rPr>
          <w:sz w:val="26"/>
          <w:szCs w:val="26"/>
        </w:rPr>
        <w:t>, в том числе горячей воды</w:t>
      </w:r>
      <w:r w:rsidR="00E52936" w:rsidRPr="005F2763">
        <w:rPr>
          <w:sz w:val="26"/>
          <w:szCs w:val="26"/>
        </w:rPr>
        <w:t>.</w:t>
      </w:r>
    </w:p>
    <w:p w:rsidR="000A2981" w:rsidRPr="005F2763" w:rsidRDefault="004C2D92" w:rsidP="00BC475B">
      <w:pPr>
        <w:pStyle w:val="a1"/>
      </w:pPr>
      <w:r w:rsidRPr="005F2763">
        <w:t>Общий баланс подачи и реализации воды</w:t>
      </w:r>
      <w:r w:rsidR="00D91123" w:rsidRPr="005F2763">
        <w:t xml:space="preserve"> (в том числе ГВС)</w:t>
      </w:r>
      <w:r w:rsidR="002B562C" w:rsidRPr="005F2763">
        <w:t xml:space="preserve"> </w:t>
      </w:r>
      <w:r w:rsidR="00E52936" w:rsidRPr="005F2763">
        <w:t xml:space="preserve">в </w:t>
      </w:r>
      <w:r w:rsidR="00C670AF">
        <w:rPr>
          <w:lang w:val="ru-RU"/>
        </w:rPr>
        <w:t>городском</w:t>
      </w:r>
      <w:r w:rsidR="00E52936" w:rsidRPr="005F2763">
        <w:t xml:space="preserve"> поселении</w:t>
      </w:r>
    </w:p>
    <w:tbl>
      <w:tblPr>
        <w:tblW w:w="5000" w:type="pct"/>
        <w:tblLayout w:type="fixed"/>
        <w:tblLook w:val="04A0" w:firstRow="1" w:lastRow="0" w:firstColumn="1" w:lastColumn="0" w:noHBand="0" w:noVBand="1"/>
      </w:tblPr>
      <w:tblGrid>
        <w:gridCol w:w="832"/>
        <w:gridCol w:w="1115"/>
        <w:gridCol w:w="1151"/>
        <w:gridCol w:w="1405"/>
        <w:gridCol w:w="1843"/>
        <w:gridCol w:w="1559"/>
        <w:gridCol w:w="1949"/>
      </w:tblGrid>
      <w:tr w:rsidR="003D5300" w:rsidRPr="005F2763" w:rsidTr="00EC4DAC">
        <w:trPr>
          <w:trHeight w:val="20"/>
        </w:trPr>
        <w:tc>
          <w:tcPr>
            <w:tcW w:w="42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D5300" w:rsidRPr="005F2763" w:rsidRDefault="003D5300" w:rsidP="003D5300">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Год</w:t>
            </w:r>
          </w:p>
        </w:tc>
        <w:tc>
          <w:tcPr>
            <w:tcW w:w="566" w:type="pct"/>
            <w:tcBorders>
              <w:top w:val="single" w:sz="8" w:space="0" w:color="000000"/>
              <w:left w:val="nil"/>
              <w:bottom w:val="single" w:sz="8" w:space="0" w:color="000000"/>
              <w:right w:val="single" w:sz="8" w:space="0" w:color="000000"/>
            </w:tcBorders>
            <w:shd w:val="clear" w:color="auto" w:fill="auto"/>
            <w:vAlign w:val="center"/>
            <w:hideMark/>
          </w:tcPr>
          <w:p w:rsidR="003D5300" w:rsidRPr="005F2763" w:rsidRDefault="003D5300" w:rsidP="003D5300">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Общая подача воды, м</w:t>
            </w:r>
            <w:r w:rsidRPr="005F2763">
              <w:rPr>
                <w:rFonts w:eastAsia="Times New Roman"/>
                <w:b/>
                <w:bCs/>
                <w:color w:val="000000"/>
                <w:sz w:val="20"/>
                <w:szCs w:val="20"/>
                <w:vertAlign w:val="superscript"/>
                <w:lang w:eastAsia="ru-RU"/>
              </w:rPr>
              <w:t>3</w:t>
            </w:r>
          </w:p>
        </w:tc>
        <w:tc>
          <w:tcPr>
            <w:tcW w:w="584" w:type="pct"/>
            <w:tcBorders>
              <w:top w:val="single" w:sz="8" w:space="0" w:color="000000"/>
              <w:left w:val="nil"/>
              <w:bottom w:val="single" w:sz="8" w:space="0" w:color="000000"/>
              <w:right w:val="single" w:sz="8" w:space="0" w:color="000000"/>
            </w:tcBorders>
            <w:shd w:val="clear" w:color="auto" w:fill="auto"/>
            <w:vAlign w:val="center"/>
            <w:hideMark/>
          </w:tcPr>
          <w:p w:rsidR="003D5300" w:rsidRPr="005F2763" w:rsidRDefault="0050693C" w:rsidP="003D5300">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Внутренний оборот (в том числе ГВС)</w:t>
            </w:r>
            <w:r w:rsidR="003D5300" w:rsidRPr="005F2763">
              <w:rPr>
                <w:rFonts w:eastAsia="Times New Roman"/>
                <w:b/>
                <w:bCs/>
                <w:color w:val="000000"/>
                <w:sz w:val="20"/>
                <w:szCs w:val="20"/>
                <w:lang w:eastAsia="ru-RU"/>
              </w:rPr>
              <w:t>, м</w:t>
            </w:r>
            <w:r w:rsidR="003D5300" w:rsidRPr="005F2763">
              <w:rPr>
                <w:rFonts w:eastAsia="Times New Roman"/>
                <w:b/>
                <w:bCs/>
                <w:color w:val="000000"/>
                <w:sz w:val="20"/>
                <w:szCs w:val="20"/>
                <w:vertAlign w:val="superscript"/>
                <w:lang w:eastAsia="ru-RU"/>
              </w:rPr>
              <w:t>3</w:t>
            </w:r>
          </w:p>
        </w:tc>
        <w:tc>
          <w:tcPr>
            <w:tcW w:w="713" w:type="pct"/>
            <w:tcBorders>
              <w:top w:val="single" w:sz="8" w:space="0" w:color="000000"/>
              <w:left w:val="nil"/>
              <w:bottom w:val="single" w:sz="8" w:space="0" w:color="000000"/>
              <w:right w:val="single" w:sz="8" w:space="0" w:color="000000"/>
            </w:tcBorders>
            <w:shd w:val="clear" w:color="auto" w:fill="auto"/>
            <w:vAlign w:val="center"/>
            <w:hideMark/>
          </w:tcPr>
          <w:p w:rsidR="003D5300" w:rsidRPr="005F2763" w:rsidRDefault="003D5300" w:rsidP="003D5300">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Реализация воды, м</w:t>
            </w:r>
            <w:r w:rsidRPr="005F2763">
              <w:rPr>
                <w:rFonts w:eastAsia="Times New Roman"/>
                <w:b/>
                <w:bCs/>
                <w:color w:val="000000"/>
                <w:sz w:val="20"/>
                <w:szCs w:val="20"/>
                <w:vertAlign w:val="superscript"/>
                <w:lang w:eastAsia="ru-RU"/>
              </w:rPr>
              <w:t>3</w:t>
            </w:r>
          </w:p>
        </w:tc>
        <w:tc>
          <w:tcPr>
            <w:tcW w:w="935" w:type="pct"/>
            <w:tcBorders>
              <w:top w:val="single" w:sz="8" w:space="0" w:color="000000"/>
              <w:left w:val="nil"/>
              <w:bottom w:val="single" w:sz="8" w:space="0" w:color="000000"/>
              <w:right w:val="single" w:sz="8" w:space="0" w:color="000000"/>
            </w:tcBorders>
            <w:shd w:val="clear" w:color="auto" w:fill="auto"/>
            <w:vAlign w:val="center"/>
            <w:hideMark/>
          </w:tcPr>
          <w:p w:rsidR="003D5300" w:rsidRPr="005F2763" w:rsidRDefault="003D5300" w:rsidP="003D5300">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Потери при производстве и транспортировке, м</w:t>
            </w:r>
            <w:r w:rsidRPr="005F2763">
              <w:rPr>
                <w:rFonts w:eastAsia="Times New Roman"/>
                <w:b/>
                <w:bCs/>
                <w:color w:val="000000"/>
                <w:sz w:val="20"/>
                <w:szCs w:val="20"/>
                <w:vertAlign w:val="superscript"/>
                <w:lang w:eastAsia="ru-RU"/>
              </w:rPr>
              <w:t>3</w:t>
            </w:r>
          </w:p>
        </w:tc>
        <w:tc>
          <w:tcPr>
            <w:tcW w:w="791" w:type="pct"/>
            <w:tcBorders>
              <w:top w:val="single" w:sz="8" w:space="0" w:color="000000"/>
              <w:left w:val="nil"/>
              <w:bottom w:val="single" w:sz="8" w:space="0" w:color="000000"/>
              <w:right w:val="single" w:sz="8" w:space="0" w:color="000000"/>
            </w:tcBorders>
            <w:shd w:val="clear" w:color="auto" w:fill="auto"/>
            <w:vAlign w:val="center"/>
            <w:hideMark/>
          </w:tcPr>
          <w:p w:rsidR="003D5300" w:rsidRPr="005F2763" w:rsidRDefault="003D5300" w:rsidP="003D5300">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Среднесуточная подача, м</w:t>
            </w:r>
            <w:r w:rsidRPr="005F2763">
              <w:rPr>
                <w:rFonts w:eastAsia="Times New Roman"/>
                <w:b/>
                <w:bCs/>
                <w:color w:val="000000"/>
                <w:sz w:val="20"/>
                <w:szCs w:val="20"/>
                <w:vertAlign w:val="superscript"/>
                <w:lang w:eastAsia="ru-RU"/>
              </w:rPr>
              <w:t>3</w:t>
            </w:r>
          </w:p>
        </w:tc>
        <w:tc>
          <w:tcPr>
            <w:tcW w:w="989" w:type="pct"/>
            <w:tcBorders>
              <w:top w:val="single" w:sz="8" w:space="0" w:color="000000"/>
              <w:left w:val="nil"/>
              <w:bottom w:val="single" w:sz="8" w:space="0" w:color="000000"/>
              <w:right w:val="single" w:sz="8" w:space="0" w:color="000000"/>
            </w:tcBorders>
            <w:shd w:val="clear" w:color="auto" w:fill="auto"/>
            <w:vAlign w:val="center"/>
            <w:hideMark/>
          </w:tcPr>
          <w:p w:rsidR="003D5300" w:rsidRPr="005F2763" w:rsidRDefault="003D5300" w:rsidP="003D5300">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Среднесуточное водопотребление, м</w:t>
            </w:r>
            <w:r w:rsidRPr="005F2763">
              <w:rPr>
                <w:rFonts w:eastAsia="Times New Roman"/>
                <w:b/>
                <w:bCs/>
                <w:color w:val="000000"/>
                <w:sz w:val="20"/>
                <w:szCs w:val="20"/>
                <w:vertAlign w:val="superscript"/>
                <w:lang w:eastAsia="ru-RU"/>
              </w:rPr>
              <w:t>3</w:t>
            </w:r>
          </w:p>
        </w:tc>
      </w:tr>
      <w:tr w:rsidR="002F3DCC" w:rsidRPr="005F2763" w:rsidTr="0017794A">
        <w:trPr>
          <w:trHeight w:val="20"/>
        </w:trPr>
        <w:tc>
          <w:tcPr>
            <w:tcW w:w="422" w:type="pct"/>
            <w:tcBorders>
              <w:top w:val="nil"/>
              <w:left w:val="single" w:sz="8" w:space="0" w:color="000000"/>
              <w:bottom w:val="single" w:sz="8" w:space="0" w:color="000000"/>
              <w:right w:val="single" w:sz="8" w:space="0" w:color="000000"/>
            </w:tcBorders>
            <w:shd w:val="clear" w:color="auto" w:fill="auto"/>
            <w:vAlign w:val="center"/>
            <w:hideMark/>
          </w:tcPr>
          <w:p w:rsidR="002F3DCC" w:rsidRPr="005F2763" w:rsidRDefault="002F3DCC" w:rsidP="00CB42EB">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2009</w:t>
            </w:r>
          </w:p>
        </w:tc>
        <w:tc>
          <w:tcPr>
            <w:tcW w:w="566"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392995,50</w:t>
            </w:r>
          </w:p>
        </w:tc>
        <w:tc>
          <w:tcPr>
            <w:tcW w:w="584"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107853,48</w:t>
            </w:r>
          </w:p>
        </w:tc>
        <w:tc>
          <w:tcPr>
            <w:tcW w:w="713"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230708,17</w:t>
            </w:r>
          </w:p>
        </w:tc>
        <w:tc>
          <w:tcPr>
            <w:tcW w:w="935"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54433,85</w:t>
            </w:r>
          </w:p>
        </w:tc>
        <w:tc>
          <w:tcPr>
            <w:tcW w:w="791"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1076,70</w:t>
            </w:r>
          </w:p>
        </w:tc>
        <w:tc>
          <w:tcPr>
            <w:tcW w:w="989"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632,08</w:t>
            </w:r>
          </w:p>
        </w:tc>
      </w:tr>
      <w:tr w:rsidR="002F3DCC" w:rsidRPr="005F2763" w:rsidTr="0017794A">
        <w:trPr>
          <w:trHeight w:val="20"/>
        </w:trPr>
        <w:tc>
          <w:tcPr>
            <w:tcW w:w="422" w:type="pct"/>
            <w:tcBorders>
              <w:top w:val="nil"/>
              <w:left w:val="single" w:sz="8" w:space="0" w:color="000000"/>
              <w:bottom w:val="single" w:sz="8" w:space="0" w:color="000000"/>
              <w:right w:val="single" w:sz="8" w:space="0" w:color="000000"/>
            </w:tcBorders>
            <w:shd w:val="clear" w:color="auto" w:fill="auto"/>
            <w:vAlign w:val="center"/>
            <w:hideMark/>
          </w:tcPr>
          <w:p w:rsidR="002F3DCC" w:rsidRPr="005F2763" w:rsidRDefault="002F3DCC" w:rsidP="00CB42EB">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2010</w:t>
            </w:r>
          </w:p>
        </w:tc>
        <w:tc>
          <w:tcPr>
            <w:tcW w:w="566"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372408,21</w:t>
            </w:r>
          </w:p>
        </w:tc>
        <w:tc>
          <w:tcPr>
            <w:tcW w:w="584"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98164,36</w:t>
            </w:r>
          </w:p>
        </w:tc>
        <w:tc>
          <w:tcPr>
            <w:tcW w:w="713"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222450,12</w:t>
            </w:r>
          </w:p>
        </w:tc>
        <w:tc>
          <w:tcPr>
            <w:tcW w:w="935"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51793,73</w:t>
            </w:r>
          </w:p>
        </w:tc>
        <w:tc>
          <w:tcPr>
            <w:tcW w:w="791"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1020,30</w:t>
            </w:r>
          </w:p>
        </w:tc>
        <w:tc>
          <w:tcPr>
            <w:tcW w:w="989"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609,45</w:t>
            </w:r>
          </w:p>
        </w:tc>
      </w:tr>
      <w:tr w:rsidR="002F3DCC" w:rsidRPr="005F2763" w:rsidTr="0017794A">
        <w:trPr>
          <w:trHeight w:val="20"/>
        </w:trPr>
        <w:tc>
          <w:tcPr>
            <w:tcW w:w="422" w:type="pct"/>
            <w:tcBorders>
              <w:top w:val="nil"/>
              <w:left w:val="single" w:sz="8" w:space="0" w:color="000000"/>
              <w:bottom w:val="single" w:sz="8" w:space="0" w:color="000000"/>
              <w:right w:val="single" w:sz="8" w:space="0" w:color="000000"/>
            </w:tcBorders>
            <w:shd w:val="clear" w:color="auto" w:fill="auto"/>
            <w:vAlign w:val="center"/>
            <w:hideMark/>
          </w:tcPr>
          <w:p w:rsidR="002F3DCC" w:rsidRPr="005F2763" w:rsidRDefault="002F3DCC" w:rsidP="00CB42EB">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2011</w:t>
            </w:r>
          </w:p>
        </w:tc>
        <w:tc>
          <w:tcPr>
            <w:tcW w:w="566"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362140,64</w:t>
            </w:r>
          </w:p>
        </w:tc>
        <w:tc>
          <w:tcPr>
            <w:tcW w:w="584"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97687,66</w:t>
            </w:r>
          </w:p>
        </w:tc>
        <w:tc>
          <w:tcPr>
            <w:tcW w:w="713"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214750,71</w:t>
            </w:r>
          </w:p>
        </w:tc>
        <w:tc>
          <w:tcPr>
            <w:tcW w:w="935"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49702,27</w:t>
            </w:r>
          </w:p>
        </w:tc>
        <w:tc>
          <w:tcPr>
            <w:tcW w:w="791"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992,17</w:t>
            </w:r>
          </w:p>
        </w:tc>
        <w:tc>
          <w:tcPr>
            <w:tcW w:w="989"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588,36</w:t>
            </w:r>
          </w:p>
        </w:tc>
      </w:tr>
      <w:tr w:rsidR="002F3DCC" w:rsidRPr="005F2763" w:rsidTr="0017794A">
        <w:trPr>
          <w:trHeight w:val="20"/>
        </w:trPr>
        <w:tc>
          <w:tcPr>
            <w:tcW w:w="422" w:type="pct"/>
            <w:tcBorders>
              <w:top w:val="nil"/>
              <w:left w:val="single" w:sz="8" w:space="0" w:color="000000"/>
              <w:bottom w:val="single" w:sz="8" w:space="0" w:color="000000"/>
              <w:right w:val="single" w:sz="8" w:space="0" w:color="000000"/>
            </w:tcBorders>
            <w:shd w:val="clear" w:color="auto" w:fill="auto"/>
            <w:vAlign w:val="center"/>
            <w:hideMark/>
          </w:tcPr>
          <w:p w:rsidR="002F3DCC" w:rsidRPr="005F2763" w:rsidRDefault="002F3DCC" w:rsidP="00CB42EB">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2012</w:t>
            </w:r>
          </w:p>
        </w:tc>
        <w:tc>
          <w:tcPr>
            <w:tcW w:w="566"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365202,13</w:t>
            </w:r>
          </w:p>
        </w:tc>
        <w:tc>
          <w:tcPr>
            <w:tcW w:w="584"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99598,11</w:t>
            </w:r>
          </w:p>
        </w:tc>
        <w:tc>
          <w:tcPr>
            <w:tcW w:w="713"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214608,98</w:t>
            </w:r>
          </w:p>
        </w:tc>
        <w:tc>
          <w:tcPr>
            <w:tcW w:w="935"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50995,04</w:t>
            </w:r>
          </w:p>
        </w:tc>
        <w:tc>
          <w:tcPr>
            <w:tcW w:w="791"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1000,55</w:t>
            </w:r>
          </w:p>
        </w:tc>
        <w:tc>
          <w:tcPr>
            <w:tcW w:w="989"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587,97</w:t>
            </w:r>
          </w:p>
        </w:tc>
      </w:tr>
      <w:tr w:rsidR="002F3DCC" w:rsidRPr="005F2763" w:rsidTr="0017794A">
        <w:trPr>
          <w:trHeight w:val="20"/>
        </w:trPr>
        <w:tc>
          <w:tcPr>
            <w:tcW w:w="422" w:type="pct"/>
            <w:tcBorders>
              <w:top w:val="nil"/>
              <w:left w:val="single" w:sz="8" w:space="0" w:color="000000"/>
              <w:bottom w:val="single" w:sz="8" w:space="0" w:color="000000"/>
              <w:right w:val="single" w:sz="8" w:space="0" w:color="000000"/>
            </w:tcBorders>
            <w:shd w:val="clear" w:color="auto" w:fill="auto"/>
            <w:vAlign w:val="center"/>
            <w:hideMark/>
          </w:tcPr>
          <w:p w:rsidR="002F3DCC" w:rsidRPr="005F2763" w:rsidRDefault="002F3DCC" w:rsidP="00CB42EB">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2013</w:t>
            </w:r>
          </w:p>
        </w:tc>
        <w:tc>
          <w:tcPr>
            <w:tcW w:w="566"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391979,81</w:t>
            </w:r>
          </w:p>
        </w:tc>
        <w:tc>
          <w:tcPr>
            <w:tcW w:w="584"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110347,16</w:t>
            </w:r>
          </w:p>
        </w:tc>
        <w:tc>
          <w:tcPr>
            <w:tcW w:w="713"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218359,66</w:t>
            </w:r>
          </w:p>
        </w:tc>
        <w:tc>
          <w:tcPr>
            <w:tcW w:w="935"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63272,99</w:t>
            </w:r>
          </w:p>
        </w:tc>
        <w:tc>
          <w:tcPr>
            <w:tcW w:w="791"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1073,92</w:t>
            </w:r>
          </w:p>
        </w:tc>
        <w:tc>
          <w:tcPr>
            <w:tcW w:w="989" w:type="pct"/>
            <w:tcBorders>
              <w:top w:val="nil"/>
              <w:left w:val="nil"/>
              <w:bottom w:val="single" w:sz="8" w:space="0" w:color="000000"/>
              <w:right w:val="single" w:sz="8" w:space="0" w:color="000000"/>
            </w:tcBorders>
            <w:shd w:val="clear" w:color="auto" w:fill="auto"/>
            <w:vAlign w:val="bottom"/>
          </w:tcPr>
          <w:p w:rsidR="002F3DCC" w:rsidRPr="002F3DCC" w:rsidRDefault="002F3DCC" w:rsidP="002F3DCC">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598,25</w:t>
            </w:r>
          </w:p>
        </w:tc>
      </w:tr>
    </w:tbl>
    <w:p w:rsidR="000A2981" w:rsidRPr="005F2763" w:rsidRDefault="004C2D92" w:rsidP="00AE619D">
      <w:pPr>
        <w:spacing w:before="120" w:after="120" w:line="360" w:lineRule="auto"/>
        <w:ind w:firstLine="851"/>
        <w:jc w:val="both"/>
        <w:rPr>
          <w:sz w:val="26"/>
          <w:szCs w:val="26"/>
        </w:rPr>
      </w:pPr>
      <w:r w:rsidRPr="005F2763">
        <w:rPr>
          <w:sz w:val="26"/>
          <w:szCs w:val="26"/>
        </w:rPr>
        <w:t xml:space="preserve">На рисунке </w:t>
      </w:r>
      <w:r w:rsidR="006050CC">
        <w:rPr>
          <w:sz w:val="26"/>
          <w:szCs w:val="26"/>
        </w:rPr>
        <w:t>4</w:t>
      </w:r>
      <w:r w:rsidRPr="005F2763">
        <w:rPr>
          <w:sz w:val="26"/>
          <w:szCs w:val="26"/>
        </w:rPr>
        <w:t xml:space="preserve"> проиллюстрированы данные общего баланса подачи и реализации воды</w:t>
      </w:r>
      <w:r w:rsidR="00652FD8" w:rsidRPr="005F2763">
        <w:rPr>
          <w:sz w:val="26"/>
          <w:szCs w:val="26"/>
        </w:rPr>
        <w:t xml:space="preserve"> </w:t>
      </w:r>
      <w:r w:rsidR="00E52936" w:rsidRPr="005F2763">
        <w:rPr>
          <w:sz w:val="26"/>
          <w:szCs w:val="26"/>
        </w:rPr>
        <w:t>в МО «</w:t>
      </w:r>
      <w:proofErr w:type="spellStart"/>
      <w:r w:rsidR="00AE3B0B">
        <w:rPr>
          <w:sz w:val="26"/>
          <w:szCs w:val="26"/>
        </w:rPr>
        <w:t>Вырицкое</w:t>
      </w:r>
      <w:proofErr w:type="spellEnd"/>
      <w:r w:rsidR="00AE3B0B">
        <w:rPr>
          <w:sz w:val="26"/>
          <w:szCs w:val="26"/>
        </w:rPr>
        <w:t xml:space="preserve"> городское</w:t>
      </w:r>
      <w:r w:rsidR="00E52936" w:rsidRPr="005F2763">
        <w:rPr>
          <w:sz w:val="26"/>
          <w:szCs w:val="26"/>
        </w:rPr>
        <w:t xml:space="preserve"> поселение»</w:t>
      </w:r>
      <w:r w:rsidRPr="005F2763">
        <w:rPr>
          <w:sz w:val="26"/>
          <w:szCs w:val="26"/>
        </w:rPr>
        <w:t>.</w:t>
      </w:r>
    </w:p>
    <w:p w:rsidR="004C2D92" w:rsidRPr="005F2763" w:rsidRDefault="002F3DCC" w:rsidP="00652FD8">
      <w:pPr>
        <w:spacing w:before="120" w:after="120" w:line="360" w:lineRule="auto"/>
        <w:jc w:val="both"/>
        <w:rPr>
          <w:sz w:val="26"/>
          <w:szCs w:val="26"/>
        </w:rPr>
      </w:pPr>
      <w:r>
        <w:rPr>
          <w:noProof/>
          <w:sz w:val="26"/>
          <w:szCs w:val="26"/>
          <w:lang w:eastAsia="ru-RU"/>
        </w:rPr>
        <w:drawing>
          <wp:inline distT="0" distB="0" distL="0" distR="0" wp14:anchorId="4FD3EF5B" wp14:editId="109249C2">
            <wp:extent cx="6181725" cy="3379447"/>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83605" cy="3380475"/>
                    </a:xfrm>
                    <a:prstGeom prst="rect">
                      <a:avLst/>
                    </a:prstGeom>
                    <a:noFill/>
                  </pic:spPr>
                </pic:pic>
              </a:graphicData>
            </a:graphic>
          </wp:inline>
        </w:drawing>
      </w:r>
    </w:p>
    <w:p w:rsidR="004C2D92" w:rsidRPr="005F2763" w:rsidRDefault="004C2D92" w:rsidP="001B2CCD">
      <w:pPr>
        <w:pStyle w:val="af6"/>
      </w:pPr>
      <w:r w:rsidRPr="005F2763">
        <w:t>Общий баланс подачи и реализации воды</w:t>
      </w:r>
      <w:r w:rsidR="009011C8" w:rsidRPr="005F2763">
        <w:rPr>
          <w:lang w:val="ru-RU"/>
        </w:rPr>
        <w:t xml:space="preserve"> </w:t>
      </w:r>
      <w:r w:rsidR="00656AEA">
        <w:rPr>
          <w:lang w:val="ru-RU"/>
        </w:rPr>
        <w:t>в Г</w:t>
      </w:r>
      <w:r w:rsidR="00B07A76">
        <w:rPr>
          <w:lang w:val="ru-RU"/>
        </w:rPr>
        <w:t>П</w:t>
      </w:r>
    </w:p>
    <w:p w:rsidR="004C2D92" w:rsidRPr="005F2763" w:rsidRDefault="004C2D92" w:rsidP="00AE619D">
      <w:pPr>
        <w:spacing w:before="120" w:after="120" w:line="360" w:lineRule="auto"/>
        <w:ind w:firstLine="851"/>
        <w:jc w:val="both"/>
        <w:rPr>
          <w:sz w:val="26"/>
          <w:szCs w:val="26"/>
        </w:rPr>
      </w:pPr>
      <w:r w:rsidRPr="005F2763">
        <w:rPr>
          <w:sz w:val="26"/>
          <w:szCs w:val="26"/>
        </w:rPr>
        <w:lastRenderedPageBreak/>
        <w:t>Анализ ретроспективного баланса подачи и реализации питьевой воды</w:t>
      </w:r>
      <w:r w:rsidR="00652FD8" w:rsidRPr="005F2763">
        <w:rPr>
          <w:sz w:val="26"/>
          <w:szCs w:val="26"/>
        </w:rPr>
        <w:t xml:space="preserve"> в </w:t>
      </w:r>
      <w:r w:rsidR="00B07A76">
        <w:rPr>
          <w:sz w:val="26"/>
          <w:szCs w:val="26"/>
        </w:rPr>
        <w:t>сельском поселении</w:t>
      </w:r>
      <w:r w:rsidRPr="005F2763">
        <w:rPr>
          <w:sz w:val="26"/>
          <w:szCs w:val="26"/>
        </w:rPr>
        <w:t xml:space="preserve"> показал:</w:t>
      </w:r>
    </w:p>
    <w:p w:rsidR="004C2D92" w:rsidRPr="005F2763" w:rsidRDefault="00B23016" w:rsidP="00B23016">
      <w:pPr>
        <w:numPr>
          <w:ilvl w:val="0"/>
          <w:numId w:val="3"/>
        </w:numPr>
        <w:spacing w:after="0" w:line="360" w:lineRule="auto"/>
        <w:jc w:val="both"/>
        <w:rPr>
          <w:sz w:val="26"/>
          <w:szCs w:val="26"/>
        </w:rPr>
      </w:pPr>
      <w:r w:rsidRPr="005F2763">
        <w:rPr>
          <w:sz w:val="26"/>
          <w:szCs w:val="26"/>
        </w:rPr>
        <w:t>об</w:t>
      </w:r>
      <w:r w:rsidR="002F3DCC">
        <w:rPr>
          <w:sz w:val="26"/>
          <w:szCs w:val="26"/>
        </w:rPr>
        <w:t>щая подача питьевой воды в сеть</w:t>
      </w:r>
      <w:r w:rsidR="00410B40" w:rsidRPr="005F2763">
        <w:rPr>
          <w:sz w:val="26"/>
          <w:szCs w:val="26"/>
        </w:rPr>
        <w:t xml:space="preserve"> водоснабжения </w:t>
      </w:r>
      <w:r w:rsidR="00D418A3">
        <w:rPr>
          <w:sz w:val="26"/>
          <w:szCs w:val="26"/>
        </w:rPr>
        <w:t>городского</w:t>
      </w:r>
      <w:r w:rsidR="00410B40" w:rsidRPr="005F2763">
        <w:rPr>
          <w:sz w:val="26"/>
          <w:szCs w:val="26"/>
        </w:rPr>
        <w:t xml:space="preserve"> поселения </w:t>
      </w:r>
      <w:r w:rsidR="00F94C8A">
        <w:rPr>
          <w:sz w:val="26"/>
          <w:szCs w:val="26"/>
        </w:rPr>
        <w:t xml:space="preserve">за </w:t>
      </w:r>
      <w:r w:rsidR="002F3DCC">
        <w:rPr>
          <w:sz w:val="26"/>
          <w:szCs w:val="26"/>
        </w:rPr>
        <w:t xml:space="preserve">рассматриваемый период, в целом, носила равномерный характер </w:t>
      </w:r>
      <w:r w:rsidR="00C44EAF">
        <w:rPr>
          <w:sz w:val="26"/>
          <w:szCs w:val="26"/>
        </w:rPr>
        <w:t xml:space="preserve">с </w:t>
      </w:r>
      <w:r w:rsidR="002F3DCC">
        <w:rPr>
          <w:sz w:val="26"/>
          <w:szCs w:val="26"/>
        </w:rPr>
        <w:t>небольшим уменьшением в 2011 году</w:t>
      </w:r>
      <w:proofErr w:type="gramStart"/>
      <w:r w:rsidR="002F3DCC">
        <w:rPr>
          <w:sz w:val="26"/>
          <w:szCs w:val="26"/>
        </w:rPr>
        <w:t xml:space="preserve"> </w:t>
      </w:r>
      <w:r w:rsidRPr="005F2763">
        <w:rPr>
          <w:sz w:val="26"/>
          <w:szCs w:val="26"/>
        </w:rPr>
        <w:t>;</w:t>
      </w:r>
      <w:proofErr w:type="gramEnd"/>
    </w:p>
    <w:p w:rsidR="00B23016" w:rsidRPr="005F2763" w:rsidRDefault="00B23016" w:rsidP="00B23016">
      <w:pPr>
        <w:numPr>
          <w:ilvl w:val="0"/>
          <w:numId w:val="3"/>
        </w:numPr>
        <w:spacing w:after="0" w:line="360" w:lineRule="auto"/>
        <w:jc w:val="both"/>
        <w:rPr>
          <w:sz w:val="26"/>
          <w:szCs w:val="26"/>
        </w:rPr>
      </w:pPr>
      <w:r w:rsidRPr="005F2763">
        <w:rPr>
          <w:sz w:val="26"/>
          <w:szCs w:val="26"/>
        </w:rPr>
        <w:t>реализация воды абонентам</w:t>
      </w:r>
      <w:r w:rsidR="00EC4DAC">
        <w:rPr>
          <w:sz w:val="26"/>
          <w:szCs w:val="26"/>
        </w:rPr>
        <w:t xml:space="preserve"> также имела </w:t>
      </w:r>
      <w:r w:rsidR="00A950E9">
        <w:rPr>
          <w:sz w:val="26"/>
          <w:szCs w:val="26"/>
        </w:rPr>
        <w:t>такую же тенденцию, как и подача</w:t>
      </w:r>
      <w:r w:rsidRPr="005F2763">
        <w:rPr>
          <w:sz w:val="26"/>
          <w:szCs w:val="26"/>
        </w:rPr>
        <w:t>.</w:t>
      </w:r>
    </w:p>
    <w:p w:rsidR="001E31E2" w:rsidRPr="005F2763" w:rsidRDefault="001E31E2" w:rsidP="001E31E2">
      <w:pPr>
        <w:spacing w:before="120" w:after="120" w:line="360" w:lineRule="auto"/>
        <w:ind w:firstLine="851"/>
        <w:jc w:val="both"/>
        <w:rPr>
          <w:sz w:val="26"/>
          <w:szCs w:val="26"/>
        </w:rPr>
      </w:pPr>
      <w:r w:rsidRPr="005F2763">
        <w:rPr>
          <w:sz w:val="26"/>
          <w:szCs w:val="26"/>
        </w:rPr>
        <w:t>Согласно приведенным в таблице данным, фактический объем подачи и потребления воды абонентами за</w:t>
      </w:r>
      <w:r w:rsidR="009F19EB">
        <w:rPr>
          <w:sz w:val="26"/>
          <w:szCs w:val="26"/>
        </w:rPr>
        <w:t xml:space="preserve"> базовый 2013 год составил </w:t>
      </w:r>
      <w:r w:rsidRPr="005F2763">
        <w:rPr>
          <w:sz w:val="26"/>
          <w:szCs w:val="26"/>
        </w:rPr>
        <w:t xml:space="preserve"> </w:t>
      </w:r>
      <w:r w:rsidR="002F3DCC">
        <w:rPr>
          <w:sz w:val="26"/>
          <w:szCs w:val="26"/>
        </w:rPr>
        <w:t>1073,92</w:t>
      </w:r>
      <w:r w:rsidR="009F19EB">
        <w:rPr>
          <w:sz w:val="26"/>
          <w:szCs w:val="26"/>
        </w:rPr>
        <w:t xml:space="preserve"> </w:t>
      </w:r>
      <w:r w:rsidRPr="005F2763">
        <w:rPr>
          <w:sz w:val="26"/>
          <w:szCs w:val="26"/>
        </w:rPr>
        <w:t>тыс.</w:t>
      </w:r>
      <w:r w:rsidR="000B2709">
        <w:rPr>
          <w:sz w:val="26"/>
          <w:szCs w:val="26"/>
        </w:rPr>
        <w:t xml:space="preserve"> </w:t>
      </w:r>
      <w:r w:rsidRPr="005F2763">
        <w:rPr>
          <w:sz w:val="26"/>
          <w:szCs w:val="26"/>
        </w:rPr>
        <w:t>м</w:t>
      </w:r>
      <w:r w:rsidRPr="005F2763">
        <w:rPr>
          <w:sz w:val="26"/>
          <w:szCs w:val="26"/>
          <w:vertAlign w:val="superscript"/>
        </w:rPr>
        <w:t>3</w:t>
      </w:r>
      <w:r w:rsidR="009F19EB">
        <w:rPr>
          <w:sz w:val="26"/>
          <w:szCs w:val="26"/>
        </w:rPr>
        <w:t xml:space="preserve"> и </w:t>
      </w:r>
      <w:r w:rsidR="002F3DCC">
        <w:rPr>
          <w:sz w:val="26"/>
          <w:szCs w:val="26"/>
        </w:rPr>
        <w:t>598,25</w:t>
      </w:r>
      <w:r w:rsidRPr="005F2763">
        <w:rPr>
          <w:sz w:val="26"/>
          <w:szCs w:val="26"/>
        </w:rPr>
        <w:t xml:space="preserve"> тыс. м</w:t>
      </w:r>
      <w:r w:rsidRPr="005F2763">
        <w:rPr>
          <w:sz w:val="26"/>
          <w:szCs w:val="26"/>
          <w:vertAlign w:val="superscript"/>
        </w:rPr>
        <w:t>3</w:t>
      </w:r>
      <w:r w:rsidRPr="005F2763">
        <w:rPr>
          <w:sz w:val="26"/>
          <w:szCs w:val="26"/>
        </w:rPr>
        <w:t xml:space="preserve"> соответственно. Расчетный объем подачи и потребления воды абонентами за ма</w:t>
      </w:r>
      <w:r w:rsidR="000A1CD8" w:rsidRPr="005F2763">
        <w:rPr>
          <w:sz w:val="26"/>
          <w:szCs w:val="26"/>
        </w:rPr>
        <w:t>кс</w:t>
      </w:r>
      <w:r w:rsidR="00FC4A09">
        <w:rPr>
          <w:sz w:val="26"/>
          <w:szCs w:val="26"/>
        </w:rPr>
        <w:t xml:space="preserve">имальные сутки составляет </w:t>
      </w:r>
      <w:r w:rsidR="002F3DCC">
        <w:rPr>
          <w:sz w:val="26"/>
          <w:szCs w:val="26"/>
        </w:rPr>
        <w:t>1396,10</w:t>
      </w:r>
      <w:r w:rsidRPr="005F2763">
        <w:rPr>
          <w:sz w:val="26"/>
          <w:szCs w:val="26"/>
        </w:rPr>
        <w:t xml:space="preserve"> м</w:t>
      </w:r>
      <w:r w:rsidRPr="005F2763">
        <w:rPr>
          <w:sz w:val="26"/>
          <w:szCs w:val="26"/>
          <w:vertAlign w:val="superscript"/>
        </w:rPr>
        <w:t>3</w:t>
      </w:r>
      <w:r w:rsidR="000A1CD8" w:rsidRPr="005F2763">
        <w:rPr>
          <w:sz w:val="26"/>
          <w:szCs w:val="26"/>
        </w:rPr>
        <w:t xml:space="preserve"> и </w:t>
      </w:r>
      <w:r w:rsidR="002F3DCC">
        <w:rPr>
          <w:sz w:val="26"/>
          <w:szCs w:val="26"/>
        </w:rPr>
        <w:t>777,73</w:t>
      </w:r>
      <w:r w:rsidR="00FC4A09">
        <w:rPr>
          <w:sz w:val="26"/>
          <w:szCs w:val="26"/>
        </w:rPr>
        <w:t xml:space="preserve"> </w:t>
      </w:r>
      <w:r w:rsidRPr="005F2763">
        <w:rPr>
          <w:sz w:val="26"/>
          <w:szCs w:val="26"/>
        </w:rPr>
        <w:t>м</w:t>
      </w:r>
      <w:r w:rsidRPr="005F2763">
        <w:rPr>
          <w:sz w:val="26"/>
          <w:szCs w:val="26"/>
          <w:vertAlign w:val="superscript"/>
        </w:rPr>
        <w:t>3</w:t>
      </w:r>
      <w:r w:rsidRPr="005F2763">
        <w:rPr>
          <w:sz w:val="26"/>
          <w:szCs w:val="26"/>
        </w:rPr>
        <w:t xml:space="preserve"> соответственно.</w:t>
      </w:r>
    </w:p>
    <w:p w:rsidR="00632758" w:rsidRPr="005F2763" w:rsidRDefault="00AE619D" w:rsidP="00642E62">
      <w:pPr>
        <w:pStyle w:val="20"/>
        <w:keepNext w:val="0"/>
        <w:numPr>
          <w:ilvl w:val="2"/>
          <w:numId w:val="45"/>
        </w:numPr>
        <w:suppressLineNumbers w:val="0"/>
        <w:tabs>
          <w:tab w:val="clear" w:pos="9356"/>
        </w:tabs>
        <w:spacing w:before="120" w:after="240"/>
        <w:rPr>
          <w:sz w:val="24"/>
        </w:rPr>
      </w:pPr>
      <w:bookmarkStart w:id="19" w:name="_Toc403652987"/>
      <w:r w:rsidRPr="005F2763">
        <w:rPr>
          <w:sz w:val="24"/>
          <w:lang w:val="ru-RU"/>
        </w:rPr>
        <w:t>Территориальный</w:t>
      </w:r>
      <w:r w:rsidRPr="005F2763">
        <w:rPr>
          <w:sz w:val="24"/>
        </w:rPr>
        <w:t xml:space="preserve"> баланс подачи горячей, питьевой, технической воды по технологическим зонам водоснабжения (годовой и в сутки максимального водопотребления)</w:t>
      </w:r>
      <w:bookmarkEnd w:id="19"/>
    </w:p>
    <w:p w:rsidR="007924E6" w:rsidRPr="005F2763" w:rsidRDefault="00DD5C10" w:rsidP="00AE619D">
      <w:pPr>
        <w:spacing w:before="120" w:after="120" w:line="360" w:lineRule="auto"/>
        <w:ind w:firstLine="851"/>
        <w:jc w:val="both"/>
        <w:rPr>
          <w:sz w:val="26"/>
          <w:szCs w:val="26"/>
        </w:rPr>
      </w:pPr>
      <w:r w:rsidRPr="005F2763">
        <w:rPr>
          <w:sz w:val="26"/>
          <w:szCs w:val="26"/>
        </w:rPr>
        <w:t xml:space="preserve">Централизованное водоснабжение технической водой на территории МО </w:t>
      </w:r>
      <w:r w:rsidR="00A60F27" w:rsidRPr="005F2763">
        <w:rPr>
          <w:sz w:val="26"/>
          <w:szCs w:val="26"/>
        </w:rPr>
        <w:t>«</w:t>
      </w:r>
      <w:proofErr w:type="spellStart"/>
      <w:r w:rsidR="009F19EB">
        <w:rPr>
          <w:sz w:val="26"/>
          <w:szCs w:val="26"/>
        </w:rPr>
        <w:t>Вырицкое</w:t>
      </w:r>
      <w:proofErr w:type="spellEnd"/>
      <w:r w:rsidRPr="005F2763">
        <w:rPr>
          <w:sz w:val="26"/>
          <w:szCs w:val="26"/>
        </w:rPr>
        <w:t xml:space="preserve"> </w:t>
      </w:r>
      <w:r w:rsidR="009F19EB">
        <w:rPr>
          <w:sz w:val="26"/>
          <w:szCs w:val="26"/>
        </w:rPr>
        <w:t xml:space="preserve">городское </w:t>
      </w:r>
      <w:r w:rsidRPr="005F2763">
        <w:rPr>
          <w:sz w:val="26"/>
          <w:szCs w:val="26"/>
        </w:rPr>
        <w:t>поселение</w:t>
      </w:r>
      <w:r w:rsidR="00A60F27" w:rsidRPr="005F2763">
        <w:rPr>
          <w:sz w:val="26"/>
          <w:szCs w:val="26"/>
        </w:rPr>
        <w:t>»</w:t>
      </w:r>
      <w:r w:rsidRPr="005F2763">
        <w:rPr>
          <w:sz w:val="26"/>
          <w:szCs w:val="26"/>
        </w:rPr>
        <w:t xml:space="preserve"> не осуществляется.</w:t>
      </w:r>
    </w:p>
    <w:p w:rsidR="00DD5C10" w:rsidRDefault="00836E48" w:rsidP="00AE619D">
      <w:pPr>
        <w:spacing w:before="120" w:after="120" w:line="360" w:lineRule="auto"/>
        <w:ind w:firstLine="851"/>
        <w:jc w:val="both"/>
        <w:rPr>
          <w:sz w:val="26"/>
          <w:szCs w:val="26"/>
        </w:rPr>
      </w:pPr>
      <w:r w:rsidRPr="005F2763">
        <w:rPr>
          <w:sz w:val="26"/>
          <w:szCs w:val="26"/>
        </w:rPr>
        <w:t xml:space="preserve">Территориальный баланс питьевой воды </w:t>
      </w:r>
      <w:r w:rsidR="00EF02E6">
        <w:rPr>
          <w:sz w:val="26"/>
          <w:szCs w:val="26"/>
        </w:rPr>
        <w:t xml:space="preserve">без учета ГВС </w:t>
      </w:r>
      <w:r w:rsidRPr="005F2763">
        <w:rPr>
          <w:sz w:val="26"/>
          <w:szCs w:val="26"/>
        </w:rPr>
        <w:t xml:space="preserve">за </w:t>
      </w:r>
      <w:r w:rsidR="0097796C" w:rsidRPr="005F2763">
        <w:rPr>
          <w:sz w:val="26"/>
          <w:szCs w:val="26"/>
        </w:rPr>
        <w:t>2009-</w:t>
      </w:r>
      <w:r w:rsidR="00C444FC">
        <w:rPr>
          <w:sz w:val="26"/>
          <w:szCs w:val="26"/>
        </w:rPr>
        <w:t xml:space="preserve">2013 год приведен в таблице </w:t>
      </w:r>
      <w:r w:rsidR="00CE7A9E">
        <w:rPr>
          <w:sz w:val="26"/>
          <w:szCs w:val="26"/>
        </w:rPr>
        <w:t>5</w:t>
      </w:r>
      <w:r w:rsidRPr="005F2763">
        <w:rPr>
          <w:sz w:val="26"/>
          <w:szCs w:val="26"/>
        </w:rPr>
        <w:t>.</w:t>
      </w:r>
    </w:p>
    <w:p w:rsidR="00836E48" w:rsidRPr="005F2763" w:rsidRDefault="00A20F0E" w:rsidP="00BC475B">
      <w:pPr>
        <w:pStyle w:val="a1"/>
      </w:pPr>
      <w:r w:rsidRPr="005F2763">
        <w:t xml:space="preserve">Территориальный баланс питьевой воды за </w:t>
      </w:r>
      <w:r w:rsidR="0097796C" w:rsidRPr="005F2763">
        <w:rPr>
          <w:lang w:val="ru-RU"/>
        </w:rPr>
        <w:t>2009-</w:t>
      </w:r>
      <w:r w:rsidRPr="005F2763">
        <w:t>2013 год</w:t>
      </w:r>
    </w:p>
    <w:tbl>
      <w:tblPr>
        <w:tblW w:w="5000" w:type="pct"/>
        <w:tblLook w:val="04A0" w:firstRow="1" w:lastRow="0" w:firstColumn="1" w:lastColumn="0" w:noHBand="0" w:noVBand="1"/>
      </w:tblPr>
      <w:tblGrid>
        <w:gridCol w:w="2208"/>
        <w:gridCol w:w="1393"/>
        <w:gridCol w:w="1248"/>
        <w:gridCol w:w="1248"/>
        <w:gridCol w:w="1248"/>
        <w:gridCol w:w="1248"/>
        <w:gridCol w:w="1261"/>
      </w:tblGrid>
      <w:tr w:rsidR="00FA0097" w:rsidRPr="005F2763" w:rsidTr="00856BAC">
        <w:trPr>
          <w:trHeight w:val="315"/>
          <w:tblHeader/>
        </w:trPr>
        <w:tc>
          <w:tcPr>
            <w:tcW w:w="112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b/>
                <w:color w:val="000000"/>
                <w:sz w:val="24"/>
                <w:szCs w:val="24"/>
                <w:lang w:eastAsia="ru-RU"/>
              </w:rPr>
            </w:pPr>
            <w:r w:rsidRPr="005F2763">
              <w:rPr>
                <w:rFonts w:eastAsia="Times New Roman"/>
                <w:b/>
                <w:color w:val="000000"/>
                <w:sz w:val="24"/>
                <w:szCs w:val="24"/>
                <w:lang w:eastAsia="ru-RU"/>
              </w:rPr>
              <w:t>Наименование</w:t>
            </w:r>
          </w:p>
        </w:tc>
        <w:tc>
          <w:tcPr>
            <w:tcW w:w="707" w:type="pct"/>
            <w:tcBorders>
              <w:top w:val="single" w:sz="4" w:space="0" w:color="auto"/>
              <w:left w:val="nil"/>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b/>
                <w:color w:val="000000"/>
                <w:sz w:val="24"/>
                <w:szCs w:val="24"/>
                <w:lang w:eastAsia="ru-RU"/>
              </w:rPr>
            </w:pPr>
            <w:r w:rsidRPr="005F2763">
              <w:rPr>
                <w:rFonts w:eastAsia="Times New Roman"/>
                <w:b/>
                <w:color w:val="000000"/>
                <w:sz w:val="24"/>
                <w:szCs w:val="24"/>
                <w:lang w:eastAsia="ru-RU"/>
              </w:rPr>
              <w:t>Ед. изм.</w:t>
            </w:r>
          </w:p>
        </w:tc>
        <w:tc>
          <w:tcPr>
            <w:tcW w:w="633" w:type="pct"/>
            <w:tcBorders>
              <w:top w:val="single" w:sz="4" w:space="0" w:color="auto"/>
              <w:left w:val="nil"/>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b/>
                <w:color w:val="000000"/>
                <w:sz w:val="24"/>
                <w:szCs w:val="24"/>
                <w:lang w:eastAsia="ru-RU"/>
              </w:rPr>
            </w:pPr>
            <w:r w:rsidRPr="005F2763">
              <w:rPr>
                <w:rFonts w:eastAsia="Times New Roman"/>
                <w:b/>
                <w:color w:val="000000"/>
                <w:sz w:val="24"/>
                <w:szCs w:val="24"/>
                <w:lang w:eastAsia="ru-RU"/>
              </w:rPr>
              <w:t>2009</w:t>
            </w:r>
          </w:p>
        </w:tc>
        <w:tc>
          <w:tcPr>
            <w:tcW w:w="633" w:type="pct"/>
            <w:tcBorders>
              <w:top w:val="single" w:sz="4" w:space="0" w:color="auto"/>
              <w:left w:val="nil"/>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b/>
                <w:color w:val="000000"/>
                <w:sz w:val="24"/>
                <w:szCs w:val="24"/>
                <w:lang w:eastAsia="ru-RU"/>
              </w:rPr>
            </w:pPr>
            <w:r w:rsidRPr="005F2763">
              <w:rPr>
                <w:rFonts w:eastAsia="Times New Roman"/>
                <w:b/>
                <w:color w:val="000000"/>
                <w:sz w:val="24"/>
                <w:szCs w:val="24"/>
                <w:lang w:eastAsia="ru-RU"/>
              </w:rPr>
              <w:t>2010</w:t>
            </w:r>
          </w:p>
        </w:tc>
        <w:tc>
          <w:tcPr>
            <w:tcW w:w="633" w:type="pct"/>
            <w:tcBorders>
              <w:top w:val="single" w:sz="4" w:space="0" w:color="auto"/>
              <w:left w:val="nil"/>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b/>
                <w:color w:val="000000"/>
                <w:sz w:val="24"/>
                <w:szCs w:val="24"/>
                <w:lang w:eastAsia="ru-RU"/>
              </w:rPr>
            </w:pPr>
            <w:r w:rsidRPr="005F2763">
              <w:rPr>
                <w:rFonts w:eastAsia="Times New Roman"/>
                <w:b/>
                <w:color w:val="000000"/>
                <w:sz w:val="24"/>
                <w:szCs w:val="24"/>
                <w:lang w:eastAsia="ru-RU"/>
              </w:rPr>
              <w:t>2011</w:t>
            </w:r>
          </w:p>
        </w:tc>
        <w:tc>
          <w:tcPr>
            <w:tcW w:w="633" w:type="pct"/>
            <w:tcBorders>
              <w:top w:val="single" w:sz="4" w:space="0" w:color="auto"/>
              <w:left w:val="nil"/>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b/>
                <w:color w:val="000000"/>
                <w:sz w:val="24"/>
                <w:szCs w:val="24"/>
                <w:lang w:eastAsia="ru-RU"/>
              </w:rPr>
            </w:pPr>
            <w:r w:rsidRPr="005F2763">
              <w:rPr>
                <w:rFonts w:eastAsia="Times New Roman"/>
                <w:b/>
                <w:color w:val="000000"/>
                <w:sz w:val="24"/>
                <w:szCs w:val="24"/>
                <w:lang w:eastAsia="ru-RU"/>
              </w:rPr>
              <w:t>2012</w:t>
            </w:r>
          </w:p>
        </w:tc>
        <w:tc>
          <w:tcPr>
            <w:tcW w:w="639" w:type="pct"/>
            <w:tcBorders>
              <w:top w:val="single" w:sz="4" w:space="0" w:color="auto"/>
              <w:left w:val="nil"/>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b/>
                <w:color w:val="000000"/>
                <w:sz w:val="24"/>
                <w:szCs w:val="24"/>
                <w:lang w:eastAsia="ru-RU"/>
              </w:rPr>
            </w:pPr>
            <w:r w:rsidRPr="005F2763">
              <w:rPr>
                <w:rFonts w:eastAsia="Times New Roman"/>
                <w:b/>
                <w:color w:val="000000"/>
                <w:sz w:val="24"/>
                <w:szCs w:val="24"/>
                <w:lang w:eastAsia="ru-RU"/>
              </w:rPr>
              <w:t>2013</w:t>
            </w:r>
          </w:p>
        </w:tc>
      </w:tr>
      <w:tr w:rsidR="00FA0097" w:rsidRPr="005F2763" w:rsidTr="00FA0097">
        <w:trPr>
          <w:trHeight w:val="31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FA0097" w:rsidRPr="005F2763" w:rsidRDefault="00C90B94"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Пос. Вырица (скважины ОАО «КСГР»)</w:t>
            </w:r>
          </w:p>
        </w:tc>
      </w:tr>
      <w:tr w:rsidR="00FA0097" w:rsidRPr="005F2763" w:rsidTr="00856BAC">
        <w:trPr>
          <w:trHeight w:val="630"/>
        </w:trPr>
        <w:tc>
          <w:tcPr>
            <w:tcW w:w="1121" w:type="pct"/>
            <w:tcBorders>
              <w:top w:val="nil"/>
              <w:left w:val="single" w:sz="4" w:space="0" w:color="auto"/>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Реализовано воды</w:t>
            </w:r>
          </w:p>
        </w:tc>
        <w:tc>
          <w:tcPr>
            <w:tcW w:w="707" w:type="pct"/>
            <w:tcBorders>
              <w:top w:val="nil"/>
              <w:left w:val="nil"/>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м. куб.</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1478FD" w:rsidP="000A1CD8">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141114,24</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1478F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136077,30</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1478F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129319,45</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1478F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132283,50</w:t>
            </w:r>
          </w:p>
        </w:tc>
        <w:tc>
          <w:tcPr>
            <w:tcW w:w="639" w:type="pct"/>
            <w:tcBorders>
              <w:top w:val="nil"/>
              <w:left w:val="nil"/>
              <w:bottom w:val="single" w:sz="4" w:space="0" w:color="auto"/>
              <w:right w:val="single" w:sz="4" w:space="0" w:color="auto"/>
            </w:tcBorders>
            <w:shd w:val="clear" w:color="auto" w:fill="auto"/>
            <w:noWrap/>
            <w:vAlign w:val="center"/>
          </w:tcPr>
          <w:p w:rsidR="00FA0097" w:rsidRPr="005F2763" w:rsidRDefault="001478FD" w:rsidP="00FA0097">
            <w:pPr>
              <w:spacing w:after="0" w:line="240" w:lineRule="auto"/>
              <w:jc w:val="center"/>
              <w:rPr>
                <w:rFonts w:eastAsia="Times New Roman"/>
                <w:color w:val="000000"/>
                <w:sz w:val="24"/>
                <w:szCs w:val="24"/>
                <w:lang w:eastAsia="ru-RU"/>
              </w:rPr>
            </w:pPr>
            <w:r>
              <w:rPr>
                <w:rFonts w:eastAsia="Times New Roman"/>
                <w:bCs/>
                <w:color w:val="000000"/>
                <w:sz w:val="24"/>
                <w:szCs w:val="24"/>
                <w:lang w:eastAsia="ru-RU"/>
              </w:rPr>
              <w:t>135432,22</w:t>
            </w:r>
          </w:p>
        </w:tc>
      </w:tr>
      <w:tr w:rsidR="00856BAC" w:rsidRPr="005F2763" w:rsidTr="00856BAC">
        <w:trPr>
          <w:trHeight w:val="630"/>
        </w:trPr>
        <w:tc>
          <w:tcPr>
            <w:tcW w:w="1121" w:type="pct"/>
            <w:tcBorders>
              <w:top w:val="nil"/>
              <w:left w:val="single" w:sz="4" w:space="0" w:color="auto"/>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Среднесуточное водопотребление</w:t>
            </w:r>
          </w:p>
        </w:tc>
        <w:tc>
          <w:tcPr>
            <w:tcW w:w="707" w:type="pct"/>
            <w:tcBorders>
              <w:top w:val="nil"/>
              <w:left w:val="nil"/>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proofErr w:type="spellStart"/>
            <w:r w:rsidRPr="005F2763">
              <w:rPr>
                <w:rFonts w:eastAsia="Times New Roman"/>
                <w:color w:val="000000"/>
                <w:sz w:val="24"/>
                <w:szCs w:val="24"/>
                <w:lang w:eastAsia="ru-RU"/>
              </w:rPr>
              <w:t>м</w:t>
            </w:r>
            <w:proofErr w:type="gramStart"/>
            <w:r w:rsidRPr="005F2763">
              <w:rPr>
                <w:rFonts w:eastAsia="Times New Roman"/>
                <w:color w:val="000000"/>
                <w:sz w:val="24"/>
                <w:szCs w:val="24"/>
                <w:lang w:eastAsia="ru-RU"/>
              </w:rPr>
              <w:t>.к</w:t>
            </w:r>
            <w:proofErr w:type="gramEnd"/>
            <w:r w:rsidRPr="005F2763">
              <w:rPr>
                <w:rFonts w:eastAsia="Times New Roman"/>
                <w:color w:val="000000"/>
                <w:sz w:val="24"/>
                <w:szCs w:val="24"/>
                <w:lang w:eastAsia="ru-RU"/>
              </w:rPr>
              <w:t>уб</w:t>
            </w:r>
            <w:proofErr w:type="spellEnd"/>
            <w:r w:rsidRPr="005F2763">
              <w:rPr>
                <w:rFonts w:eastAsia="Times New Roman"/>
                <w:color w:val="000000"/>
                <w:sz w:val="24"/>
                <w:szCs w:val="24"/>
                <w:lang w:eastAsia="ru-RU"/>
              </w:rPr>
              <w:t>./</w:t>
            </w:r>
            <w:proofErr w:type="spellStart"/>
            <w:r w:rsidRPr="005F2763">
              <w:rPr>
                <w:rFonts w:eastAsia="Times New Roman"/>
                <w:color w:val="000000"/>
                <w:sz w:val="24"/>
                <w:szCs w:val="24"/>
                <w:lang w:eastAsia="ru-RU"/>
              </w:rPr>
              <w:t>сут</w:t>
            </w:r>
            <w:proofErr w:type="spellEnd"/>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386,61</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372,81</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354,30</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362,42</w:t>
            </w:r>
          </w:p>
        </w:tc>
        <w:tc>
          <w:tcPr>
            <w:tcW w:w="639"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371,05</w:t>
            </w:r>
          </w:p>
        </w:tc>
      </w:tr>
      <w:tr w:rsidR="00856BAC" w:rsidRPr="005F2763" w:rsidTr="00856BAC">
        <w:trPr>
          <w:trHeight w:val="945"/>
        </w:trPr>
        <w:tc>
          <w:tcPr>
            <w:tcW w:w="1121" w:type="pct"/>
            <w:tcBorders>
              <w:top w:val="nil"/>
              <w:left w:val="single" w:sz="4" w:space="0" w:color="auto"/>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Максимальное суточное значение</w:t>
            </w:r>
          </w:p>
        </w:tc>
        <w:tc>
          <w:tcPr>
            <w:tcW w:w="707" w:type="pct"/>
            <w:tcBorders>
              <w:top w:val="nil"/>
              <w:left w:val="nil"/>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proofErr w:type="spellStart"/>
            <w:r w:rsidRPr="005F2763">
              <w:rPr>
                <w:rFonts w:eastAsia="Times New Roman"/>
                <w:color w:val="000000"/>
                <w:sz w:val="24"/>
                <w:szCs w:val="24"/>
                <w:lang w:eastAsia="ru-RU"/>
              </w:rPr>
              <w:t>м</w:t>
            </w:r>
            <w:proofErr w:type="gramStart"/>
            <w:r w:rsidRPr="005F2763">
              <w:rPr>
                <w:rFonts w:eastAsia="Times New Roman"/>
                <w:color w:val="000000"/>
                <w:sz w:val="24"/>
                <w:szCs w:val="24"/>
                <w:lang w:eastAsia="ru-RU"/>
              </w:rPr>
              <w:t>.к</w:t>
            </w:r>
            <w:proofErr w:type="gramEnd"/>
            <w:r w:rsidRPr="005F2763">
              <w:rPr>
                <w:rFonts w:eastAsia="Times New Roman"/>
                <w:color w:val="000000"/>
                <w:sz w:val="24"/>
                <w:szCs w:val="24"/>
                <w:lang w:eastAsia="ru-RU"/>
              </w:rPr>
              <w:t>уб</w:t>
            </w:r>
            <w:proofErr w:type="spellEnd"/>
            <w:r w:rsidRPr="005F2763">
              <w:rPr>
                <w:rFonts w:eastAsia="Times New Roman"/>
                <w:color w:val="000000"/>
                <w:sz w:val="24"/>
                <w:szCs w:val="24"/>
                <w:lang w:eastAsia="ru-RU"/>
              </w:rPr>
              <w:t>./</w:t>
            </w:r>
            <w:proofErr w:type="spellStart"/>
            <w:r w:rsidRPr="005F2763">
              <w:rPr>
                <w:rFonts w:eastAsia="Times New Roman"/>
                <w:color w:val="000000"/>
                <w:sz w:val="24"/>
                <w:szCs w:val="24"/>
                <w:lang w:eastAsia="ru-RU"/>
              </w:rPr>
              <w:t>сут</w:t>
            </w:r>
            <w:proofErr w:type="spellEnd"/>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502,60</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484,66</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460,59</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471,15</w:t>
            </w:r>
          </w:p>
        </w:tc>
        <w:tc>
          <w:tcPr>
            <w:tcW w:w="639"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482,36</w:t>
            </w:r>
          </w:p>
        </w:tc>
      </w:tr>
      <w:tr w:rsidR="00FA0097" w:rsidRPr="005F2763" w:rsidTr="00FA0097">
        <w:trPr>
          <w:trHeight w:val="31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FA0097" w:rsidRPr="005F2763" w:rsidRDefault="00FA0097" w:rsidP="00C90B94">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пос. Вы</w:t>
            </w:r>
            <w:r w:rsidR="00C90B94">
              <w:rPr>
                <w:rFonts w:eastAsia="Times New Roman"/>
                <w:color w:val="000000"/>
                <w:sz w:val="24"/>
                <w:szCs w:val="24"/>
                <w:lang w:eastAsia="ru-RU"/>
              </w:rPr>
              <w:t>рица (скважины ГДОУ «ДОГ Малыш»)</w:t>
            </w:r>
          </w:p>
        </w:tc>
      </w:tr>
      <w:tr w:rsidR="00FA0097" w:rsidRPr="005F2763" w:rsidTr="00856BAC">
        <w:trPr>
          <w:trHeight w:val="630"/>
        </w:trPr>
        <w:tc>
          <w:tcPr>
            <w:tcW w:w="1121" w:type="pct"/>
            <w:tcBorders>
              <w:top w:val="nil"/>
              <w:left w:val="single" w:sz="4" w:space="0" w:color="auto"/>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Реализовано воды</w:t>
            </w:r>
          </w:p>
        </w:tc>
        <w:tc>
          <w:tcPr>
            <w:tcW w:w="707" w:type="pct"/>
            <w:tcBorders>
              <w:top w:val="nil"/>
              <w:left w:val="nil"/>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м. куб.</w:t>
            </w:r>
          </w:p>
        </w:tc>
        <w:tc>
          <w:tcPr>
            <w:tcW w:w="633" w:type="pct"/>
            <w:tcBorders>
              <w:top w:val="nil"/>
              <w:left w:val="nil"/>
              <w:bottom w:val="single" w:sz="4" w:space="0" w:color="auto"/>
              <w:right w:val="single" w:sz="4" w:space="0" w:color="auto"/>
            </w:tcBorders>
            <w:shd w:val="clear" w:color="000000" w:fill="FFFFFF"/>
            <w:vAlign w:val="center"/>
          </w:tcPr>
          <w:p w:rsidR="00FA0097" w:rsidRPr="005F2763" w:rsidRDefault="00E7180F"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52</w:t>
            </w:r>
            <w:r w:rsidR="00DB638D">
              <w:rPr>
                <w:rFonts w:eastAsia="Times New Roman"/>
                <w:color w:val="000000"/>
                <w:sz w:val="24"/>
                <w:szCs w:val="24"/>
                <w:lang w:eastAsia="ru-RU"/>
              </w:rPr>
              <w:t>82</w:t>
            </w:r>
            <w:r>
              <w:rPr>
                <w:rFonts w:eastAsia="Times New Roman"/>
                <w:color w:val="000000"/>
                <w:sz w:val="24"/>
                <w:szCs w:val="24"/>
                <w:lang w:eastAsia="ru-RU"/>
              </w:rPr>
              <w:t>0</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E7180F"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53</w:t>
            </w:r>
            <w:r w:rsidR="00DB638D">
              <w:rPr>
                <w:rFonts w:eastAsia="Times New Roman"/>
                <w:color w:val="000000"/>
                <w:sz w:val="24"/>
                <w:szCs w:val="24"/>
                <w:lang w:eastAsia="ru-RU"/>
              </w:rPr>
              <w:t>14</w:t>
            </w:r>
            <w:r>
              <w:rPr>
                <w:rFonts w:eastAsia="Times New Roman"/>
                <w:color w:val="000000"/>
                <w:sz w:val="24"/>
                <w:szCs w:val="24"/>
                <w:lang w:eastAsia="ru-RU"/>
              </w:rPr>
              <w:t>0</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E7180F"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54</w:t>
            </w:r>
            <w:r w:rsidR="00DB638D">
              <w:rPr>
                <w:rFonts w:eastAsia="Times New Roman"/>
                <w:color w:val="000000"/>
                <w:sz w:val="24"/>
                <w:szCs w:val="24"/>
                <w:lang w:eastAsia="ru-RU"/>
              </w:rPr>
              <w:t>29</w:t>
            </w:r>
            <w:r>
              <w:rPr>
                <w:rFonts w:eastAsia="Times New Roman"/>
                <w:color w:val="000000"/>
                <w:sz w:val="24"/>
                <w:szCs w:val="24"/>
                <w:lang w:eastAsia="ru-RU"/>
              </w:rPr>
              <w:t>0</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E7180F"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52</w:t>
            </w:r>
            <w:r w:rsidR="00DB638D">
              <w:rPr>
                <w:rFonts w:eastAsia="Times New Roman"/>
                <w:color w:val="000000"/>
                <w:sz w:val="24"/>
                <w:szCs w:val="24"/>
                <w:lang w:eastAsia="ru-RU"/>
              </w:rPr>
              <w:t>38</w:t>
            </w:r>
            <w:r>
              <w:rPr>
                <w:rFonts w:eastAsia="Times New Roman"/>
                <w:color w:val="000000"/>
                <w:sz w:val="24"/>
                <w:szCs w:val="24"/>
                <w:lang w:eastAsia="ru-RU"/>
              </w:rPr>
              <w:t>0</w:t>
            </w:r>
          </w:p>
        </w:tc>
        <w:tc>
          <w:tcPr>
            <w:tcW w:w="639" w:type="pct"/>
            <w:tcBorders>
              <w:top w:val="nil"/>
              <w:left w:val="nil"/>
              <w:bottom w:val="single" w:sz="4" w:space="0" w:color="auto"/>
              <w:right w:val="single" w:sz="4" w:space="0" w:color="auto"/>
            </w:tcBorders>
            <w:shd w:val="clear" w:color="auto" w:fill="auto"/>
            <w:noWrap/>
            <w:vAlign w:val="center"/>
          </w:tcPr>
          <w:p w:rsidR="00FA0097" w:rsidRPr="005F2763" w:rsidRDefault="00E7180F"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52</w:t>
            </w:r>
            <w:r w:rsidR="00DB638D">
              <w:rPr>
                <w:rFonts w:eastAsia="Times New Roman"/>
                <w:color w:val="000000"/>
                <w:sz w:val="24"/>
                <w:szCs w:val="24"/>
                <w:lang w:eastAsia="ru-RU"/>
              </w:rPr>
              <w:t>38</w:t>
            </w:r>
            <w:r>
              <w:rPr>
                <w:rFonts w:eastAsia="Times New Roman"/>
                <w:color w:val="000000"/>
                <w:sz w:val="24"/>
                <w:szCs w:val="24"/>
                <w:lang w:eastAsia="ru-RU"/>
              </w:rPr>
              <w:t>0</w:t>
            </w:r>
          </w:p>
        </w:tc>
      </w:tr>
      <w:tr w:rsidR="00856BAC" w:rsidRPr="005F2763" w:rsidTr="00856BAC">
        <w:trPr>
          <w:trHeight w:val="630"/>
        </w:trPr>
        <w:tc>
          <w:tcPr>
            <w:tcW w:w="1121" w:type="pct"/>
            <w:tcBorders>
              <w:top w:val="nil"/>
              <w:left w:val="single" w:sz="4" w:space="0" w:color="auto"/>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Среднесуточное водопотребление</w:t>
            </w:r>
          </w:p>
        </w:tc>
        <w:tc>
          <w:tcPr>
            <w:tcW w:w="707" w:type="pct"/>
            <w:tcBorders>
              <w:top w:val="nil"/>
              <w:left w:val="nil"/>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proofErr w:type="spellStart"/>
            <w:r w:rsidRPr="005F2763">
              <w:rPr>
                <w:rFonts w:eastAsia="Times New Roman"/>
                <w:color w:val="000000"/>
                <w:sz w:val="24"/>
                <w:szCs w:val="24"/>
                <w:lang w:eastAsia="ru-RU"/>
              </w:rPr>
              <w:t>м</w:t>
            </w:r>
            <w:proofErr w:type="gramStart"/>
            <w:r w:rsidRPr="005F2763">
              <w:rPr>
                <w:rFonts w:eastAsia="Times New Roman"/>
                <w:color w:val="000000"/>
                <w:sz w:val="24"/>
                <w:szCs w:val="24"/>
                <w:lang w:eastAsia="ru-RU"/>
              </w:rPr>
              <w:t>.к</w:t>
            </w:r>
            <w:proofErr w:type="gramEnd"/>
            <w:r w:rsidRPr="005F2763">
              <w:rPr>
                <w:rFonts w:eastAsia="Times New Roman"/>
                <w:color w:val="000000"/>
                <w:sz w:val="24"/>
                <w:szCs w:val="24"/>
                <w:lang w:eastAsia="ru-RU"/>
              </w:rPr>
              <w:t>уб</w:t>
            </w:r>
            <w:proofErr w:type="spellEnd"/>
            <w:r w:rsidRPr="005F2763">
              <w:rPr>
                <w:rFonts w:eastAsia="Times New Roman"/>
                <w:color w:val="000000"/>
                <w:sz w:val="24"/>
                <w:szCs w:val="24"/>
                <w:lang w:eastAsia="ru-RU"/>
              </w:rPr>
              <w:t>./</w:t>
            </w:r>
            <w:proofErr w:type="spellStart"/>
            <w:r w:rsidRPr="005F2763">
              <w:rPr>
                <w:rFonts w:eastAsia="Times New Roman"/>
                <w:color w:val="000000"/>
                <w:sz w:val="24"/>
                <w:szCs w:val="24"/>
                <w:lang w:eastAsia="ru-RU"/>
              </w:rPr>
              <w:t>сут</w:t>
            </w:r>
            <w:proofErr w:type="spellEnd"/>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E7180F" w:rsidP="00856BAC">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144,71</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67FE9" w:rsidP="00E7180F">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145,59</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67FE9" w:rsidP="00856BAC">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148,74</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67FE9" w:rsidP="00856BAC">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143,51</w:t>
            </w:r>
          </w:p>
        </w:tc>
        <w:tc>
          <w:tcPr>
            <w:tcW w:w="639" w:type="pct"/>
            <w:tcBorders>
              <w:top w:val="nil"/>
              <w:left w:val="nil"/>
              <w:bottom w:val="single" w:sz="4" w:space="0" w:color="auto"/>
              <w:right w:val="single" w:sz="4" w:space="0" w:color="auto"/>
            </w:tcBorders>
            <w:shd w:val="clear" w:color="auto" w:fill="auto"/>
            <w:vAlign w:val="center"/>
          </w:tcPr>
          <w:p w:rsidR="00856BAC" w:rsidRPr="00856BAC" w:rsidRDefault="00867FE9" w:rsidP="00856BAC">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143,51</w:t>
            </w:r>
          </w:p>
        </w:tc>
      </w:tr>
      <w:tr w:rsidR="00856BAC" w:rsidRPr="005F2763" w:rsidTr="00856BAC">
        <w:trPr>
          <w:trHeight w:val="945"/>
        </w:trPr>
        <w:tc>
          <w:tcPr>
            <w:tcW w:w="1121" w:type="pct"/>
            <w:tcBorders>
              <w:top w:val="nil"/>
              <w:left w:val="single" w:sz="4" w:space="0" w:color="auto"/>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Максимальное суточное значение</w:t>
            </w:r>
          </w:p>
        </w:tc>
        <w:tc>
          <w:tcPr>
            <w:tcW w:w="707" w:type="pct"/>
            <w:tcBorders>
              <w:top w:val="nil"/>
              <w:left w:val="nil"/>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proofErr w:type="spellStart"/>
            <w:r w:rsidRPr="005F2763">
              <w:rPr>
                <w:rFonts w:eastAsia="Times New Roman"/>
                <w:color w:val="000000"/>
                <w:sz w:val="24"/>
                <w:szCs w:val="24"/>
                <w:lang w:eastAsia="ru-RU"/>
              </w:rPr>
              <w:t>м</w:t>
            </w:r>
            <w:proofErr w:type="gramStart"/>
            <w:r w:rsidRPr="005F2763">
              <w:rPr>
                <w:rFonts w:eastAsia="Times New Roman"/>
                <w:color w:val="000000"/>
                <w:sz w:val="24"/>
                <w:szCs w:val="24"/>
                <w:lang w:eastAsia="ru-RU"/>
              </w:rPr>
              <w:t>.к</w:t>
            </w:r>
            <w:proofErr w:type="gramEnd"/>
            <w:r w:rsidRPr="005F2763">
              <w:rPr>
                <w:rFonts w:eastAsia="Times New Roman"/>
                <w:color w:val="000000"/>
                <w:sz w:val="24"/>
                <w:szCs w:val="24"/>
                <w:lang w:eastAsia="ru-RU"/>
              </w:rPr>
              <w:t>уб</w:t>
            </w:r>
            <w:proofErr w:type="spellEnd"/>
            <w:r w:rsidRPr="005F2763">
              <w:rPr>
                <w:rFonts w:eastAsia="Times New Roman"/>
                <w:color w:val="000000"/>
                <w:sz w:val="24"/>
                <w:szCs w:val="24"/>
                <w:lang w:eastAsia="ru-RU"/>
              </w:rPr>
              <w:t>./</w:t>
            </w:r>
            <w:proofErr w:type="spellStart"/>
            <w:r w:rsidRPr="005F2763">
              <w:rPr>
                <w:rFonts w:eastAsia="Times New Roman"/>
                <w:color w:val="000000"/>
                <w:sz w:val="24"/>
                <w:szCs w:val="24"/>
                <w:lang w:eastAsia="ru-RU"/>
              </w:rPr>
              <w:t>сут</w:t>
            </w:r>
            <w:proofErr w:type="spellEnd"/>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303375" w:rsidP="00856BAC">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188,13</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303375" w:rsidP="00856BAC">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189,27</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303375" w:rsidP="00856BAC">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193,36</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303375" w:rsidP="00856BAC">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186,56</w:t>
            </w:r>
          </w:p>
        </w:tc>
        <w:tc>
          <w:tcPr>
            <w:tcW w:w="639" w:type="pct"/>
            <w:tcBorders>
              <w:top w:val="nil"/>
              <w:left w:val="nil"/>
              <w:bottom w:val="single" w:sz="4" w:space="0" w:color="auto"/>
              <w:right w:val="single" w:sz="4" w:space="0" w:color="auto"/>
            </w:tcBorders>
            <w:shd w:val="clear" w:color="auto" w:fill="auto"/>
            <w:vAlign w:val="center"/>
          </w:tcPr>
          <w:p w:rsidR="00856BAC" w:rsidRPr="00856BAC" w:rsidRDefault="00303375" w:rsidP="00856BAC">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186,56</w:t>
            </w:r>
          </w:p>
        </w:tc>
      </w:tr>
      <w:tr w:rsidR="00FA0097" w:rsidRPr="005F2763" w:rsidTr="00FA0097">
        <w:trPr>
          <w:trHeight w:val="31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FA0097" w:rsidRPr="005F2763" w:rsidRDefault="00FA0097" w:rsidP="00C90B94">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 xml:space="preserve">пос. </w:t>
            </w:r>
            <w:r w:rsidR="00C90B94">
              <w:rPr>
                <w:rFonts w:eastAsia="Times New Roman"/>
                <w:color w:val="000000"/>
                <w:sz w:val="24"/>
                <w:szCs w:val="24"/>
                <w:lang w:eastAsia="ru-RU"/>
              </w:rPr>
              <w:t>Вырица (скважины ОАО «Узор»)</w:t>
            </w:r>
          </w:p>
        </w:tc>
      </w:tr>
      <w:tr w:rsidR="00FA0097" w:rsidRPr="005F2763" w:rsidTr="00856BAC">
        <w:trPr>
          <w:trHeight w:val="630"/>
        </w:trPr>
        <w:tc>
          <w:tcPr>
            <w:tcW w:w="1121" w:type="pct"/>
            <w:tcBorders>
              <w:top w:val="nil"/>
              <w:left w:val="single" w:sz="4" w:space="0" w:color="auto"/>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lastRenderedPageBreak/>
              <w:t>Реализовано воды</w:t>
            </w:r>
          </w:p>
        </w:tc>
        <w:tc>
          <w:tcPr>
            <w:tcW w:w="707" w:type="pct"/>
            <w:tcBorders>
              <w:top w:val="nil"/>
              <w:left w:val="nil"/>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м. куб.</w:t>
            </w:r>
          </w:p>
        </w:tc>
        <w:tc>
          <w:tcPr>
            <w:tcW w:w="633" w:type="pct"/>
            <w:tcBorders>
              <w:top w:val="nil"/>
              <w:left w:val="nil"/>
              <w:bottom w:val="single" w:sz="4" w:space="0" w:color="auto"/>
              <w:right w:val="single" w:sz="4" w:space="0" w:color="auto"/>
            </w:tcBorders>
            <w:shd w:val="clear" w:color="000000" w:fill="FFFFFF"/>
            <w:vAlign w:val="center"/>
          </w:tcPr>
          <w:p w:rsidR="00FA0097" w:rsidRPr="005F2763" w:rsidRDefault="00DB638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7064,9</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DB638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6636,70</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DB638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6074,97</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DB638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5131,68</w:t>
            </w:r>
          </w:p>
        </w:tc>
        <w:tc>
          <w:tcPr>
            <w:tcW w:w="639" w:type="pct"/>
            <w:tcBorders>
              <w:top w:val="nil"/>
              <w:left w:val="nil"/>
              <w:bottom w:val="single" w:sz="4" w:space="0" w:color="auto"/>
              <w:right w:val="single" w:sz="4" w:space="0" w:color="auto"/>
            </w:tcBorders>
            <w:shd w:val="clear" w:color="auto" w:fill="auto"/>
            <w:noWrap/>
            <w:vAlign w:val="center"/>
          </w:tcPr>
          <w:p w:rsidR="00FA0097" w:rsidRPr="005F2763" w:rsidRDefault="00DB638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4859,18</w:t>
            </w:r>
          </w:p>
        </w:tc>
      </w:tr>
      <w:tr w:rsidR="00856BAC" w:rsidRPr="005F2763" w:rsidTr="00856BAC">
        <w:trPr>
          <w:trHeight w:val="630"/>
        </w:trPr>
        <w:tc>
          <w:tcPr>
            <w:tcW w:w="1121" w:type="pct"/>
            <w:tcBorders>
              <w:top w:val="nil"/>
              <w:left w:val="single" w:sz="4" w:space="0" w:color="auto"/>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Среднесуточное водопотребление</w:t>
            </w:r>
          </w:p>
        </w:tc>
        <w:tc>
          <w:tcPr>
            <w:tcW w:w="707" w:type="pct"/>
            <w:tcBorders>
              <w:top w:val="nil"/>
              <w:left w:val="nil"/>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proofErr w:type="spellStart"/>
            <w:r w:rsidRPr="005F2763">
              <w:rPr>
                <w:rFonts w:eastAsia="Times New Roman"/>
                <w:color w:val="000000"/>
                <w:sz w:val="24"/>
                <w:szCs w:val="24"/>
                <w:lang w:eastAsia="ru-RU"/>
              </w:rPr>
              <w:t>м</w:t>
            </w:r>
            <w:proofErr w:type="gramStart"/>
            <w:r w:rsidRPr="005F2763">
              <w:rPr>
                <w:rFonts w:eastAsia="Times New Roman"/>
                <w:color w:val="000000"/>
                <w:sz w:val="24"/>
                <w:szCs w:val="24"/>
                <w:lang w:eastAsia="ru-RU"/>
              </w:rPr>
              <w:t>.к</w:t>
            </w:r>
            <w:proofErr w:type="gramEnd"/>
            <w:r w:rsidRPr="005F2763">
              <w:rPr>
                <w:rFonts w:eastAsia="Times New Roman"/>
                <w:color w:val="000000"/>
                <w:sz w:val="24"/>
                <w:szCs w:val="24"/>
                <w:lang w:eastAsia="ru-RU"/>
              </w:rPr>
              <w:t>уб</w:t>
            </w:r>
            <w:proofErr w:type="spellEnd"/>
            <w:r w:rsidRPr="005F2763">
              <w:rPr>
                <w:rFonts w:eastAsia="Times New Roman"/>
                <w:color w:val="000000"/>
                <w:sz w:val="24"/>
                <w:szCs w:val="24"/>
                <w:lang w:eastAsia="ru-RU"/>
              </w:rPr>
              <w:t>./</w:t>
            </w:r>
            <w:proofErr w:type="spellStart"/>
            <w:r w:rsidRPr="005F2763">
              <w:rPr>
                <w:rFonts w:eastAsia="Times New Roman"/>
                <w:color w:val="000000"/>
                <w:sz w:val="24"/>
                <w:szCs w:val="24"/>
                <w:lang w:eastAsia="ru-RU"/>
              </w:rPr>
              <w:t>сут</w:t>
            </w:r>
            <w:proofErr w:type="spellEnd"/>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19,36</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18,18</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16,64</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14,06</w:t>
            </w:r>
          </w:p>
        </w:tc>
        <w:tc>
          <w:tcPr>
            <w:tcW w:w="639"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13,31</w:t>
            </w:r>
          </w:p>
        </w:tc>
      </w:tr>
      <w:tr w:rsidR="00856BAC" w:rsidRPr="005F2763" w:rsidTr="00856BAC">
        <w:trPr>
          <w:trHeight w:val="945"/>
        </w:trPr>
        <w:tc>
          <w:tcPr>
            <w:tcW w:w="1121" w:type="pct"/>
            <w:tcBorders>
              <w:top w:val="nil"/>
              <w:left w:val="single" w:sz="4" w:space="0" w:color="auto"/>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Максимальное суточное значение</w:t>
            </w:r>
          </w:p>
        </w:tc>
        <w:tc>
          <w:tcPr>
            <w:tcW w:w="707" w:type="pct"/>
            <w:tcBorders>
              <w:top w:val="nil"/>
              <w:left w:val="nil"/>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proofErr w:type="spellStart"/>
            <w:r w:rsidRPr="005F2763">
              <w:rPr>
                <w:rFonts w:eastAsia="Times New Roman"/>
                <w:color w:val="000000"/>
                <w:sz w:val="24"/>
                <w:szCs w:val="24"/>
                <w:lang w:eastAsia="ru-RU"/>
              </w:rPr>
              <w:t>м</w:t>
            </w:r>
            <w:proofErr w:type="gramStart"/>
            <w:r w:rsidRPr="005F2763">
              <w:rPr>
                <w:rFonts w:eastAsia="Times New Roman"/>
                <w:color w:val="000000"/>
                <w:sz w:val="24"/>
                <w:szCs w:val="24"/>
                <w:lang w:eastAsia="ru-RU"/>
              </w:rPr>
              <w:t>.к</w:t>
            </w:r>
            <w:proofErr w:type="gramEnd"/>
            <w:r w:rsidRPr="005F2763">
              <w:rPr>
                <w:rFonts w:eastAsia="Times New Roman"/>
                <w:color w:val="000000"/>
                <w:sz w:val="24"/>
                <w:szCs w:val="24"/>
                <w:lang w:eastAsia="ru-RU"/>
              </w:rPr>
              <w:t>уб</w:t>
            </w:r>
            <w:proofErr w:type="spellEnd"/>
            <w:r w:rsidRPr="005F2763">
              <w:rPr>
                <w:rFonts w:eastAsia="Times New Roman"/>
                <w:color w:val="000000"/>
                <w:sz w:val="24"/>
                <w:szCs w:val="24"/>
                <w:lang w:eastAsia="ru-RU"/>
              </w:rPr>
              <w:t>./</w:t>
            </w:r>
            <w:proofErr w:type="spellStart"/>
            <w:r w:rsidRPr="005F2763">
              <w:rPr>
                <w:rFonts w:eastAsia="Times New Roman"/>
                <w:color w:val="000000"/>
                <w:sz w:val="24"/>
                <w:szCs w:val="24"/>
                <w:lang w:eastAsia="ru-RU"/>
              </w:rPr>
              <w:t>сут</w:t>
            </w:r>
            <w:proofErr w:type="spellEnd"/>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25,16</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23,64</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21,64</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18,28</w:t>
            </w:r>
          </w:p>
        </w:tc>
        <w:tc>
          <w:tcPr>
            <w:tcW w:w="639"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17,31</w:t>
            </w:r>
          </w:p>
        </w:tc>
      </w:tr>
      <w:tr w:rsidR="00FA0097" w:rsidRPr="005F2763" w:rsidTr="00FA0097">
        <w:trPr>
          <w:trHeight w:val="31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FA0097" w:rsidRPr="005F2763" w:rsidRDefault="00C90B94"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Дер. Мины</w:t>
            </w:r>
          </w:p>
        </w:tc>
      </w:tr>
      <w:tr w:rsidR="00FA0097" w:rsidRPr="005F2763" w:rsidTr="00856BAC">
        <w:trPr>
          <w:trHeight w:val="630"/>
        </w:trPr>
        <w:tc>
          <w:tcPr>
            <w:tcW w:w="1121" w:type="pct"/>
            <w:tcBorders>
              <w:top w:val="nil"/>
              <w:left w:val="single" w:sz="4" w:space="0" w:color="auto"/>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Реализовано воды</w:t>
            </w:r>
          </w:p>
        </w:tc>
        <w:tc>
          <w:tcPr>
            <w:tcW w:w="707" w:type="pct"/>
            <w:tcBorders>
              <w:top w:val="nil"/>
              <w:left w:val="nil"/>
              <w:bottom w:val="single" w:sz="4" w:space="0" w:color="auto"/>
              <w:right w:val="single" w:sz="4" w:space="0" w:color="auto"/>
            </w:tcBorders>
            <w:shd w:val="clear" w:color="auto" w:fill="auto"/>
            <w:vAlign w:val="center"/>
            <w:hideMark/>
          </w:tcPr>
          <w:p w:rsidR="00FA0097" w:rsidRPr="005F2763" w:rsidRDefault="00FA0097"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м. куб.</w:t>
            </w:r>
          </w:p>
        </w:tc>
        <w:tc>
          <w:tcPr>
            <w:tcW w:w="633" w:type="pct"/>
            <w:tcBorders>
              <w:top w:val="nil"/>
              <w:left w:val="nil"/>
              <w:bottom w:val="single" w:sz="4" w:space="0" w:color="auto"/>
              <w:right w:val="single" w:sz="4" w:space="0" w:color="auto"/>
            </w:tcBorders>
            <w:shd w:val="clear" w:color="000000" w:fill="FFFFFF"/>
            <w:vAlign w:val="center"/>
          </w:tcPr>
          <w:p w:rsidR="00FA0097" w:rsidRPr="005F2763" w:rsidRDefault="001478F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29709,03</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1478F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26596,11</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1478F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25066,29</w:t>
            </w:r>
          </w:p>
        </w:tc>
        <w:tc>
          <w:tcPr>
            <w:tcW w:w="633" w:type="pct"/>
            <w:tcBorders>
              <w:top w:val="nil"/>
              <w:left w:val="nil"/>
              <w:bottom w:val="single" w:sz="4" w:space="0" w:color="auto"/>
              <w:right w:val="single" w:sz="4" w:space="0" w:color="auto"/>
            </w:tcBorders>
            <w:shd w:val="clear" w:color="auto" w:fill="auto"/>
            <w:noWrap/>
            <w:vAlign w:val="center"/>
          </w:tcPr>
          <w:p w:rsidR="00FA0097" w:rsidRPr="005F2763" w:rsidRDefault="001478F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24813,81</w:t>
            </w:r>
          </w:p>
        </w:tc>
        <w:tc>
          <w:tcPr>
            <w:tcW w:w="639" w:type="pct"/>
            <w:tcBorders>
              <w:top w:val="nil"/>
              <w:left w:val="nil"/>
              <w:bottom w:val="single" w:sz="4" w:space="0" w:color="auto"/>
              <w:right w:val="single" w:sz="4" w:space="0" w:color="auto"/>
            </w:tcBorders>
            <w:shd w:val="clear" w:color="auto" w:fill="auto"/>
            <w:noWrap/>
            <w:vAlign w:val="center"/>
          </w:tcPr>
          <w:p w:rsidR="00FA0097" w:rsidRPr="005F2763" w:rsidRDefault="001478FD" w:rsidP="00FA0097">
            <w:pPr>
              <w:spacing w:after="0" w:line="240" w:lineRule="auto"/>
              <w:jc w:val="center"/>
              <w:rPr>
                <w:rFonts w:eastAsia="Times New Roman"/>
                <w:color w:val="000000"/>
                <w:sz w:val="24"/>
                <w:szCs w:val="24"/>
                <w:lang w:eastAsia="ru-RU"/>
              </w:rPr>
            </w:pPr>
            <w:r>
              <w:rPr>
                <w:rFonts w:eastAsia="Times New Roman"/>
                <w:color w:val="000000"/>
                <w:sz w:val="24"/>
                <w:szCs w:val="24"/>
                <w:lang w:eastAsia="ru-RU"/>
              </w:rPr>
              <w:t>25688,26</w:t>
            </w:r>
          </w:p>
        </w:tc>
      </w:tr>
      <w:tr w:rsidR="00856BAC" w:rsidRPr="005F2763" w:rsidTr="00856BAC">
        <w:trPr>
          <w:trHeight w:val="630"/>
        </w:trPr>
        <w:tc>
          <w:tcPr>
            <w:tcW w:w="1121" w:type="pct"/>
            <w:tcBorders>
              <w:top w:val="nil"/>
              <w:left w:val="single" w:sz="4" w:space="0" w:color="auto"/>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Среднесуточное водопотребление</w:t>
            </w:r>
          </w:p>
        </w:tc>
        <w:tc>
          <w:tcPr>
            <w:tcW w:w="707" w:type="pct"/>
            <w:tcBorders>
              <w:top w:val="nil"/>
              <w:left w:val="nil"/>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proofErr w:type="spellStart"/>
            <w:r w:rsidRPr="005F2763">
              <w:rPr>
                <w:rFonts w:eastAsia="Times New Roman"/>
                <w:color w:val="000000"/>
                <w:sz w:val="24"/>
                <w:szCs w:val="24"/>
                <w:lang w:eastAsia="ru-RU"/>
              </w:rPr>
              <w:t>м</w:t>
            </w:r>
            <w:proofErr w:type="gramStart"/>
            <w:r w:rsidRPr="005F2763">
              <w:rPr>
                <w:rFonts w:eastAsia="Times New Roman"/>
                <w:color w:val="000000"/>
                <w:sz w:val="24"/>
                <w:szCs w:val="24"/>
                <w:lang w:eastAsia="ru-RU"/>
              </w:rPr>
              <w:t>.к</w:t>
            </w:r>
            <w:proofErr w:type="gramEnd"/>
            <w:r w:rsidRPr="005F2763">
              <w:rPr>
                <w:rFonts w:eastAsia="Times New Roman"/>
                <w:color w:val="000000"/>
                <w:sz w:val="24"/>
                <w:szCs w:val="24"/>
                <w:lang w:eastAsia="ru-RU"/>
              </w:rPr>
              <w:t>уб</w:t>
            </w:r>
            <w:proofErr w:type="spellEnd"/>
            <w:r w:rsidRPr="005F2763">
              <w:rPr>
                <w:rFonts w:eastAsia="Times New Roman"/>
                <w:color w:val="000000"/>
                <w:sz w:val="24"/>
                <w:szCs w:val="24"/>
                <w:lang w:eastAsia="ru-RU"/>
              </w:rPr>
              <w:t>./</w:t>
            </w:r>
            <w:proofErr w:type="spellStart"/>
            <w:r w:rsidRPr="005F2763">
              <w:rPr>
                <w:rFonts w:eastAsia="Times New Roman"/>
                <w:color w:val="000000"/>
                <w:sz w:val="24"/>
                <w:szCs w:val="24"/>
                <w:lang w:eastAsia="ru-RU"/>
              </w:rPr>
              <w:t>сут</w:t>
            </w:r>
            <w:proofErr w:type="spellEnd"/>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81,39</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72,87</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68,67</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67,98</w:t>
            </w:r>
          </w:p>
        </w:tc>
        <w:tc>
          <w:tcPr>
            <w:tcW w:w="639"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70,38</w:t>
            </w:r>
          </w:p>
        </w:tc>
      </w:tr>
      <w:tr w:rsidR="00856BAC" w:rsidRPr="005F2763" w:rsidTr="00856BAC">
        <w:trPr>
          <w:trHeight w:val="945"/>
        </w:trPr>
        <w:tc>
          <w:tcPr>
            <w:tcW w:w="1121" w:type="pct"/>
            <w:tcBorders>
              <w:top w:val="nil"/>
              <w:left w:val="single" w:sz="4" w:space="0" w:color="auto"/>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r w:rsidRPr="005F2763">
              <w:rPr>
                <w:rFonts w:eastAsia="Times New Roman"/>
                <w:color w:val="000000"/>
                <w:sz w:val="24"/>
                <w:szCs w:val="24"/>
                <w:lang w:eastAsia="ru-RU"/>
              </w:rPr>
              <w:t>Максимальное суточное значение</w:t>
            </w:r>
          </w:p>
        </w:tc>
        <w:tc>
          <w:tcPr>
            <w:tcW w:w="707" w:type="pct"/>
            <w:tcBorders>
              <w:top w:val="nil"/>
              <w:left w:val="nil"/>
              <w:bottom w:val="single" w:sz="4" w:space="0" w:color="auto"/>
              <w:right w:val="single" w:sz="4" w:space="0" w:color="auto"/>
            </w:tcBorders>
            <w:shd w:val="clear" w:color="auto" w:fill="auto"/>
            <w:vAlign w:val="center"/>
            <w:hideMark/>
          </w:tcPr>
          <w:p w:rsidR="00856BAC" w:rsidRPr="005F2763" w:rsidRDefault="00856BAC" w:rsidP="00FA0097">
            <w:pPr>
              <w:spacing w:after="0" w:line="240" w:lineRule="auto"/>
              <w:jc w:val="center"/>
              <w:rPr>
                <w:rFonts w:eastAsia="Times New Roman"/>
                <w:color w:val="000000"/>
                <w:sz w:val="24"/>
                <w:szCs w:val="24"/>
                <w:lang w:eastAsia="ru-RU"/>
              </w:rPr>
            </w:pPr>
            <w:proofErr w:type="spellStart"/>
            <w:r w:rsidRPr="005F2763">
              <w:rPr>
                <w:rFonts w:eastAsia="Times New Roman"/>
                <w:color w:val="000000"/>
                <w:sz w:val="24"/>
                <w:szCs w:val="24"/>
                <w:lang w:eastAsia="ru-RU"/>
              </w:rPr>
              <w:t>м</w:t>
            </w:r>
            <w:proofErr w:type="gramStart"/>
            <w:r w:rsidRPr="005F2763">
              <w:rPr>
                <w:rFonts w:eastAsia="Times New Roman"/>
                <w:color w:val="000000"/>
                <w:sz w:val="24"/>
                <w:szCs w:val="24"/>
                <w:lang w:eastAsia="ru-RU"/>
              </w:rPr>
              <w:t>.к</w:t>
            </w:r>
            <w:proofErr w:type="gramEnd"/>
            <w:r w:rsidRPr="005F2763">
              <w:rPr>
                <w:rFonts w:eastAsia="Times New Roman"/>
                <w:color w:val="000000"/>
                <w:sz w:val="24"/>
                <w:szCs w:val="24"/>
                <w:lang w:eastAsia="ru-RU"/>
              </w:rPr>
              <w:t>уб</w:t>
            </w:r>
            <w:proofErr w:type="spellEnd"/>
            <w:r w:rsidRPr="005F2763">
              <w:rPr>
                <w:rFonts w:eastAsia="Times New Roman"/>
                <w:color w:val="000000"/>
                <w:sz w:val="24"/>
                <w:szCs w:val="24"/>
                <w:lang w:eastAsia="ru-RU"/>
              </w:rPr>
              <w:t>./</w:t>
            </w:r>
            <w:proofErr w:type="spellStart"/>
            <w:r w:rsidRPr="005F2763">
              <w:rPr>
                <w:rFonts w:eastAsia="Times New Roman"/>
                <w:color w:val="000000"/>
                <w:sz w:val="24"/>
                <w:szCs w:val="24"/>
                <w:lang w:eastAsia="ru-RU"/>
              </w:rPr>
              <w:t>сут</w:t>
            </w:r>
            <w:proofErr w:type="spellEnd"/>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105,81</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94,73</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89,28</w:t>
            </w:r>
          </w:p>
        </w:tc>
        <w:tc>
          <w:tcPr>
            <w:tcW w:w="633"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88,38</w:t>
            </w:r>
          </w:p>
        </w:tc>
        <w:tc>
          <w:tcPr>
            <w:tcW w:w="639" w:type="pct"/>
            <w:tcBorders>
              <w:top w:val="nil"/>
              <w:left w:val="nil"/>
              <w:bottom w:val="single" w:sz="4" w:space="0" w:color="auto"/>
              <w:right w:val="single" w:sz="4" w:space="0" w:color="auto"/>
            </w:tcBorders>
            <w:shd w:val="clear" w:color="auto" w:fill="auto"/>
            <w:vAlign w:val="center"/>
          </w:tcPr>
          <w:p w:rsidR="00856BAC" w:rsidRPr="00856BAC" w:rsidRDefault="00856BAC" w:rsidP="00856BAC">
            <w:pPr>
              <w:spacing w:after="0" w:line="240" w:lineRule="auto"/>
              <w:jc w:val="center"/>
              <w:rPr>
                <w:rFonts w:eastAsia="Times New Roman"/>
                <w:bCs/>
                <w:color w:val="000000"/>
                <w:sz w:val="24"/>
                <w:szCs w:val="24"/>
                <w:lang w:eastAsia="ru-RU"/>
              </w:rPr>
            </w:pPr>
            <w:r w:rsidRPr="00856BAC">
              <w:rPr>
                <w:rFonts w:eastAsia="Times New Roman"/>
                <w:bCs/>
                <w:color w:val="000000"/>
                <w:sz w:val="24"/>
                <w:szCs w:val="24"/>
                <w:lang w:eastAsia="ru-RU"/>
              </w:rPr>
              <w:t>91,49</w:t>
            </w:r>
          </w:p>
        </w:tc>
      </w:tr>
    </w:tbl>
    <w:p w:rsidR="00FA0097" w:rsidRPr="005F2763" w:rsidRDefault="0097796C" w:rsidP="00AE619D">
      <w:pPr>
        <w:spacing w:before="120" w:after="120" w:line="360" w:lineRule="auto"/>
        <w:ind w:firstLine="851"/>
        <w:jc w:val="both"/>
        <w:rPr>
          <w:sz w:val="26"/>
          <w:szCs w:val="26"/>
        </w:rPr>
      </w:pPr>
      <w:r w:rsidRPr="005F2763">
        <w:rPr>
          <w:sz w:val="26"/>
          <w:szCs w:val="26"/>
        </w:rPr>
        <w:t xml:space="preserve">Для </w:t>
      </w:r>
      <w:proofErr w:type="gramStart"/>
      <w:r w:rsidRPr="005F2763">
        <w:rPr>
          <w:sz w:val="26"/>
          <w:szCs w:val="26"/>
        </w:rPr>
        <w:t>наглядности</w:t>
      </w:r>
      <w:proofErr w:type="gramEnd"/>
      <w:r w:rsidRPr="005F2763">
        <w:rPr>
          <w:sz w:val="26"/>
          <w:szCs w:val="26"/>
        </w:rPr>
        <w:t xml:space="preserve"> представленные в табл</w:t>
      </w:r>
      <w:r w:rsidR="006050CC">
        <w:rPr>
          <w:sz w:val="26"/>
          <w:szCs w:val="26"/>
        </w:rPr>
        <w:t>ице данные показаны на рисунке 5</w:t>
      </w:r>
      <w:r w:rsidRPr="005F2763">
        <w:rPr>
          <w:sz w:val="26"/>
          <w:szCs w:val="26"/>
        </w:rPr>
        <w:t xml:space="preserve"> в виде диаграммы.</w:t>
      </w:r>
    </w:p>
    <w:p w:rsidR="0097796C" w:rsidRPr="005F2763" w:rsidRDefault="00303375" w:rsidP="00D81850">
      <w:pPr>
        <w:spacing w:before="120" w:after="120" w:line="360" w:lineRule="auto"/>
        <w:jc w:val="center"/>
        <w:rPr>
          <w:sz w:val="26"/>
          <w:szCs w:val="26"/>
        </w:rPr>
      </w:pPr>
      <w:r>
        <w:rPr>
          <w:noProof/>
          <w:sz w:val="26"/>
          <w:szCs w:val="26"/>
          <w:lang w:eastAsia="ru-RU"/>
        </w:rPr>
        <w:drawing>
          <wp:inline distT="0" distB="0" distL="0" distR="0" wp14:anchorId="58871E90" wp14:editId="52AC5593">
            <wp:extent cx="6181725" cy="2989800"/>
            <wp:effectExtent l="0" t="0" r="0" b="127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91265" cy="2994414"/>
                    </a:xfrm>
                    <a:prstGeom prst="rect">
                      <a:avLst/>
                    </a:prstGeom>
                    <a:noFill/>
                  </pic:spPr>
                </pic:pic>
              </a:graphicData>
            </a:graphic>
          </wp:inline>
        </w:drawing>
      </w:r>
    </w:p>
    <w:p w:rsidR="00D81850" w:rsidRPr="005F2763" w:rsidRDefault="00D81850" w:rsidP="001B2CCD">
      <w:pPr>
        <w:pStyle w:val="a2"/>
      </w:pPr>
      <w:r w:rsidRPr="005F2763">
        <w:t>Территориальный баланс реализации воды за 2009-2013 гг.</w:t>
      </w:r>
    </w:p>
    <w:p w:rsidR="00B42397" w:rsidRDefault="006050CC" w:rsidP="00B42397">
      <w:pPr>
        <w:spacing w:before="120" w:after="120" w:line="360" w:lineRule="auto"/>
        <w:ind w:firstLine="851"/>
        <w:jc w:val="both"/>
        <w:rPr>
          <w:sz w:val="26"/>
          <w:szCs w:val="26"/>
        </w:rPr>
      </w:pPr>
      <w:r>
        <w:rPr>
          <w:sz w:val="26"/>
          <w:szCs w:val="26"/>
        </w:rPr>
        <w:t>Как видно из рисунка 5</w:t>
      </w:r>
      <w:r w:rsidR="00B42397" w:rsidRPr="005F2763">
        <w:rPr>
          <w:sz w:val="26"/>
          <w:szCs w:val="26"/>
        </w:rPr>
        <w:t xml:space="preserve">, динамика реализации воды </w:t>
      </w:r>
      <w:r w:rsidR="0080550F">
        <w:rPr>
          <w:sz w:val="26"/>
          <w:szCs w:val="26"/>
        </w:rPr>
        <w:t>от скважин ОАО «КСГР» в пос. Вырица и дер. Мины имеет равномерный характер с перегибом в 2011 году</w:t>
      </w:r>
      <w:r w:rsidR="00B42397" w:rsidRPr="005F2763">
        <w:rPr>
          <w:sz w:val="26"/>
          <w:szCs w:val="26"/>
        </w:rPr>
        <w:t>.</w:t>
      </w:r>
      <w:r w:rsidR="0080550F">
        <w:rPr>
          <w:sz w:val="26"/>
          <w:szCs w:val="26"/>
        </w:rPr>
        <w:t xml:space="preserve"> Динамика реализации воды скважинами ОАО «Узор» и ГДОУ «ДОГ Малыш» отрицательная за рассматриваемый период.</w:t>
      </w:r>
    </w:p>
    <w:p w:rsidR="00E76BD5" w:rsidRDefault="006050CC" w:rsidP="00B42397">
      <w:pPr>
        <w:spacing w:before="120" w:after="120" w:line="360" w:lineRule="auto"/>
        <w:ind w:firstLine="851"/>
        <w:jc w:val="both"/>
        <w:rPr>
          <w:sz w:val="26"/>
          <w:szCs w:val="26"/>
        </w:rPr>
      </w:pPr>
      <w:r>
        <w:rPr>
          <w:sz w:val="26"/>
          <w:szCs w:val="26"/>
        </w:rPr>
        <w:t>На рисунке 6</w:t>
      </w:r>
      <w:r w:rsidR="00E76BD5">
        <w:rPr>
          <w:sz w:val="26"/>
          <w:szCs w:val="26"/>
        </w:rPr>
        <w:t xml:space="preserve"> показан</w:t>
      </w:r>
      <w:r w:rsidR="00E66012">
        <w:rPr>
          <w:sz w:val="26"/>
          <w:szCs w:val="26"/>
        </w:rPr>
        <w:t>ы доли</w:t>
      </w:r>
      <w:r w:rsidR="00E76BD5">
        <w:rPr>
          <w:sz w:val="26"/>
          <w:szCs w:val="26"/>
        </w:rPr>
        <w:t xml:space="preserve"> </w:t>
      </w:r>
      <w:r w:rsidR="00E66012">
        <w:rPr>
          <w:sz w:val="26"/>
          <w:szCs w:val="26"/>
        </w:rPr>
        <w:t>реализации</w:t>
      </w:r>
      <w:r w:rsidR="00E76BD5">
        <w:rPr>
          <w:sz w:val="26"/>
          <w:szCs w:val="26"/>
        </w:rPr>
        <w:t xml:space="preserve"> воды п</w:t>
      </w:r>
      <w:r w:rsidR="00E66012">
        <w:rPr>
          <w:sz w:val="26"/>
          <w:szCs w:val="26"/>
        </w:rPr>
        <w:t>о территориальным зонам.</w:t>
      </w:r>
    </w:p>
    <w:p w:rsidR="00E66012" w:rsidRDefault="00653B42" w:rsidP="00230D2D">
      <w:pPr>
        <w:spacing w:before="120" w:after="120" w:line="360" w:lineRule="auto"/>
        <w:jc w:val="center"/>
        <w:rPr>
          <w:sz w:val="26"/>
          <w:szCs w:val="26"/>
        </w:rPr>
      </w:pPr>
      <w:r>
        <w:rPr>
          <w:noProof/>
          <w:sz w:val="26"/>
          <w:szCs w:val="26"/>
          <w:lang w:eastAsia="ru-RU"/>
        </w:rPr>
        <w:lastRenderedPageBreak/>
        <w:drawing>
          <wp:inline distT="0" distB="0" distL="0" distR="0" wp14:anchorId="6DCB7854" wp14:editId="31D432FD">
            <wp:extent cx="5505450" cy="3401695"/>
            <wp:effectExtent l="0" t="0" r="0" b="825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5450" cy="3401695"/>
                    </a:xfrm>
                    <a:prstGeom prst="rect">
                      <a:avLst/>
                    </a:prstGeom>
                    <a:noFill/>
                  </pic:spPr>
                </pic:pic>
              </a:graphicData>
            </a:graphic>
          </wp:inline>
        </w:drawing>
      </w:r>
    </w:p>
    <w:p w:rsidR="00E66012" w:rsidRPr="005F2763" w:rsidRDefault="00E66012" w:rsidP="001B2CCD">
      <w:pPr>
        <w:pStyle w:val="a2"/>
      </w:pPr>
      <w:r>
        <w:t>Распределение реализации воды по территориальным зонам за 2013 год</w:t>
      </w:r>
      <w:r w:rsidRPr="005F2763">
        <w:t>.</w:t>
      </w:r>
    </w:p>
    <w:p w:rsidR="00E76BD5" w:rsidRPr="005F2763" w:rsidRDefault="006050CC" w:rsidP="00B42397">
      <w:pPr>
        <w:spacing w:before="120" w:after="120" w:line="360" w:lineRule="auto"/>
        <w:ind w:firstLine="851"/>
        <w:jc w:val="both"/>
        <w:rPr>
          <w:sz w:val="26"/>
          <w:szCs w:val="26"/>
        </w:rPr>
      </w:pPr>
      <w:r>
        <w:rPr>
          <w:sz w:val="26"/>
          <w:szCs w:val="26"/>
        </w:rPr>
        <w:t>Как видно из диаграммы рисунка 6</w:t>
      </w:r>
      <w:r w:rsidR="00E66012">
        <w:rPr>
          <w:sz w:val="26"/>
          <w:szCs w:val="26"/>
        </w:rPr>
        <w:t xml:space="preserve">, наибольшее потребление воды происходит от скважин пос. Вырица (ОАО «КСГР») – </w:t>
      </w:r>
      <w:r w:rsidR="00653B42">
        <w:rPr>
          <w:sz w:val="26"/>
          <w:szCs w:val="26"/>
        </w:rPr>
        <w:t>62</w:t>
      </w:r>
      <w:r w:rsidR="00E66012">
        <w:rPr>
          <w:sz w:val="26"/>
          <w:szCs w:val="26"/>
        </w:rPr>
        <w:t xml:space="preserve">%. Наименьшую </w:t>
      </w:r>
      <w:r w:rsidR="00653B42">
        <w:rPr>
          <w:sz w:val="26"/>
          <w:szCs w:val="26"/>
        </w:rPr>
        <w:t>долю реализуемой воды имеет ОАО</w:t>
      </w:r>
      <w:r w:rsidR="00E66012">
        <w:rPr>
          <w:sz w:val="26"/>
          <w:szCs w:val="26"/>
        </w:rPr>
        <w:t xml:space="preserve"> «</w:t>
      </w:r>
      <w:r w:rsidR="00653B42">
        <w:rPr>
          <w:sz w:val="26"/>
          <w:szCs w:val="26"/>
        </w:rPr>
        <w:t>Узор</w:t>
      </w:r>
      <w:r w:rsidR="00E66012">
        <w:rPr>
          <w:sz w:val="26"/>
          <w:szCs w:val="26"/>
        </w:rPr>
        <w:t xml:space="preserve">» – </w:t>
      </w:r>
      <w:r w:rsidR="00653B42">
        <w:rPr>
          <w:sz w:val="26"/>
          <w:szCs w:val="26"/>
        </w:rPr>
        <w:t>2</w:t>
      </w:r>
      <w:r w:rsidR="00E66012">
        <w:rPr>
          <w:sz w:val="26"/>
          <w:szCs w:val="26"/>
        </w:rPr>
        <w:t>%.</w:t>
      </w:r>
    </w:p>
    <w:p w:rsidR="00632758" w:rsidRPr="005F2763" w:rsidRDefault="00AE619D" w:rsidP="00642E62">
      <w:pPr>
        <w:pStyle w:val="20"/>
        <w:keepNext w:val="0"/>
        <w:numPr>
          <w:ilvl w:val="2"/>
          <w:numId w:val="45"/>
        </w:numPr>
        <w:suppressLineNumbers w:val="0"/>
        <w:tabs>
          <w:tab w:val="clear" w:pos="9356"/>
        </w:tabs>
        <w:spacing w:before="120" w:after="240"/>
        <w:rPr>
          <w:sz w:val="24"/>
        </w:rPr>
      </w:pPr>
      <w:bookmarkStart w:id="20" w:name="_Toc403652988"/>
      <w:r w:rsidRPr="005F2763">
        <w:rPr>
          <w:sz w:val="24"/>
          <w:lang w:val="ru-RU"/>
        </w:rPr>
        <w:t>Структурный</w:t>
      </w:r>
      <w:r w:rsidRPr="005F2763">
        <w:rPr>
          <w:sz w:val="24"/>
        </w:rPr>
        <w:t xml:space="preserve"> баланс реализации горячей, питьевой, технической воды</w:t>
      </w:r>
      <w:bookmarkEnd w:id="20"/>
    </w:p>
    <w:p w:rsidR="006F2A1C" w:rsidRPr="005F2763" w:rsidRDefault="006F2A1C" w:rsidP="006F2A1C">
      <w:pPr>
        <w:spacing w:before="120" w:after="120" w:line="360" w:lineRule="auto"/>
        <w:ind w:firstLine="851"/>
        <w:jc w:val="both"/>
        <w:rPr>
          <w:sz w:val="26"/>
          <w:szCs w:val="26"/>
        </w:rPr>
      </w:pPr>
      <w:r w:rsidRPr="005F2763">
        <w:rPr>
          <w:sz w:val="26"/>
          <w:szCs w:val="26"/>
        </w:rPr>
        <w:t xml:space="preserve">Централизованное водоснабжение технической водой на территории МО </w:t>
      </w:r>
      <w:proofErr w:type="spellStart"/>
      <w:r w:rsidR="00A65C92">
        <w:rPr>
          <w:sz w:val="26"/>
          <w:szCs w:val="26"/>
        </w:rPr>
        <w:t>Вырицкое</w:t>
      </w:r>
      <w:proofErr w:type="spellEnd"/>
      <w:r w:rsidR="00A65C92">
        <w:rPr>
          <w:sz w:val="26"/>
          <w:szCs w:val="26"/>
        </w:rPr>
        <w:t xml:space="preserve"> городское</w:t>
      </w:r>
      <w:r w:rsidRPr="005F2763">
        <w:rPr>
          <w:sz w:val="26"/>
          <w:szCs w:val="26"/>
        </w:rPr>
        <w:t xml:space="preserve"> поселение не осуществляется.</w:t>
      </w:r>
    </w:p>
    <w:p w:rsidR="006F2A1C" w:rsidRPr="005F2763" w:rsidRDefault="006F2A1C" w:rsidP="00AE619D">
      <w:pPr>
        <w:spacing w:before="120" w:after="120" w:line="360" w:lineRule="auto"/>
        <w:ind w:firstLine="851"/>
        <w:jc w:val="both"/>
        <w:rPr>
          <w:sz w:val="26"/>
          <w:szCs w:val="26"/>
        </w:rPr>
      </w:pPr>
      <w:r w:rsidRPr="005F2763">
        <w:rPr>
          <w:sz w:val="26"/>
          <w:szCs w:val="26"/>
        </w:rPr>
        <w:t xml:space="preserve">Структурный баланс питьевой воды за 2013 год приведен в таблице </w:t>
      </w:r>
      <w:r w:rsidR="00CE7A9E">
        <w:rPr>
          <w:sz w:val="26"/>
          <w:szCs w:val="26"/>
        </w:rPr>
        <w:t>6</w:t>
      </w:r>
      <w:r w:rsidRPr="005F2763">
        <w:rPr>
          <w:sz w:val="26"/>
          <w:szCs w:val="26"/>
        </w:rPr>
        <w:t>.</w:t>
      </w:r>
    </w:p>
    <w:p w:rsidR="001E31E2" w:rsidRPr="005F2763" w:rsidRDefault="001E31E2" w:rsidP="00AE619D">
      <w:pPr>
        <w:spacing w:before="120" w:after="120" w:line="360" w:lineRule="auto"/>
        <w:ind w:firstLine="851"/>
        <w:jc w:val="both"/>
        <w:rPr>
          <w:sz w:val="26"/>
          <w:szCs w:val="26"/>
        </w:rPr>
        <w:sectPr w:rsidR="001E31E2" w:rsidRPr="005F2763" w:rsidSect="001E31E2">
          <w:pgSz w:w="11906" w:h="16838"/>
          <w:pgMar w:top="1134" w:right="567" w:bottom="567" w:left="1701" w:header="709" w:footer="709" w:gutter="0"/>
          <w:cols w:space="708"/>
          <w:docGrid w:linePitch="360"/>
        </w:sectPr>
      </w:pPr>
    </w:p>
    <w:p w:rsidR="001E31E2" w:rsidRPr="005F2763" w:rsidRDefault="001E31E2" w:rsidP="00BC475B">
      <w:pPr>
        <w:pStyle w:val="a1"/>
      </w:pPr>
      <w:r w:rsidRPr="005F2763">
        <w:lastRenderedPageBreak/>
        <w:t>Структурный баланс подачи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1555"/>
        <w:gridCol w:w="1105"/>
        <w:gridCol w:w="1019"/>
        <w:gridCol w:w="1047"/>
        <w:gridCol w:w="1121"/>
        <w:gridCol w:w="1136"/>
        <w:gridCol w:w="1078"/>
        <w:gridCol w:w="961"/>
        <w:gridCol w:w="1351"/>
        <w:gridCol w:w="1627"/>
        <w:gridCol w:w="1324"/>
        <w:gridCol w:w="1072"/>
      </w:tblGrid>
      <w:tr w:rsidR="001E31E2" w:rsidRPr="005F2763" w:rsidTr="009633D7">
        <w:trPr>
          <w:trHeight w:val="23"/>
          <w:tblHeader/>
        </w:trPr>
        <w:tc>
          <w:tcPr>
            <w:tcW w:w="5000" w:type="pct"/>
            <w:gridSpan w:val="13"/>
            <w:shd w:val="clear" w:color="auto" w:fill="auto"/>
            <w:vAlign w:val="center"/>
            <w:hideMark/>
          </w:tcPr>
          <w:p w:rsidR="001E31E2" w:rsidRPr="005F2763" w:rsidRDefault="001E31E2" w:rsidP="00DD0A72">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Реализация услуг водоснабжения, м3</w:t>
            </w:r>
          </w:p>
        </w:tc>
      </w:tr>
      <w:tr w:rsidR="001E31E2" w:rsidRPr="005F2763" w:rsidTr="00D243E0">
        <w:trPr>
          <w:trHeight w:val="23"/>
          <w:tblHeader/>
        </w:trPr>
        <w:tc>
          <w:tcPr>
            <w:tcW w:w="312" w:type="pct"/>
            <w:vMerge w:val="restart"/>
            <w:shd w:val="clear" w:color="auto" w:fill="auto"/>
            <w:vAlign w:val="center"/>
          </w:tcPr>
          <w:p w:rsidR="001E31E2" w:rsidRPr="005F2763" w:rsidRDefault="009633D7" w:rsidP="00DD0A72">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Год</w:t>
            </w:r>
          </w:p>
        </w:tc>
        <w:tc>
          <w:tcPr>
            <w:tcW w:w="506" w:type="pct"/>
            <w:vMerge w:val="restart"/>
            <w:shd w:val="clear" w:color="000000" w:fill="FFFFFF"/>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r w:rsidRPr="005F2763">
              <w:rPr>
                <w:rFonts w:eastAsia="Times New Roman"/>
                <w:b/>
                <w:bCs/>
                <w:sz w:val="20"/>
                <w:szCs w:val="20"/>
                <w:lang w:eastAsia="ru-RU"/>
              </w:rPr>
              <w:t>Наименование</w:t>
            </w:r>
          </w:p>
        </w:tc>
        <w:tc>
          <w:tcPr>
            <w:tcW w:w="1768" w:type="pct"/>
            <w:gridSpan w:val="5"/>
            <w:shd w:val="clear" w:color="000000" w:fill="FFFFFF"/>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r w:rsidRPr="005F2763">
              <w:rPr>
                <w:rFonts w:eastAsia="Times New Roman"/>
                <w:b/>
                <w:bCs/>
                <w:sz w:val="20"/>
                <w:szCs w:val="20"/>
                <w:lang w:eastAsia="ru-RU"/>
              </w:rPr>
              <w:t>Население</w:t>
            </w:r>
          </w:p>
        </w:tc>
        <w:tc>
          <w:tcPr>
            <w:tcW w:w="351" w:type="pct"/>
            <w:vMerge w:val="restart"/>
            <w:shd w:val="clear" w:color="000000" w:fill="FFFFFF"/>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r w:rsidRPr="005F2763">
              <w:rPr>
                <w:rFonts w:eastAsia="Times New Roman"/>
                <w:b/>
                <w:bCs/>
                <w:sz w:val="20"/>
                <w:szCs w:val="20"/>
                <w:lang w:eastAsia="ru-RU"/>
              </w:rPr>
              <w:t>Бюджет</w:t>
            </w:r>
          </w:p>
        </w:tc>
        <w:tc>
          <w:tcPr>
            <w:tcW w:w="313" w:type="pct"/>
            <w:vMerge w:val="restart"/>
            <w:shd w:val="clear" w:color="000000" w:fill="FFFFFF"/>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r w:rsidRPr="005F2763">
              <w:rPr>
                <w:rFonts w:eastAsia="Times New Roman"/>
                <w:b/>
                <w:bCs/>
                <w:sz w:val="20"/>
                <w:szCs w:val="20"/>
                <w:lang w:eastAsia="ru-RU"/>
              </w:rPr>
              <w:t>ОДН</w:t>
            </w:r>
          </w:p>
        </w:tc>
        <w:tc>
          <w:tcPr>
            <w:tcW w:w="440" w:type="pct"/>
            <w:vMerge w:val="restart"/>
            <w:shd w:val="clear" w:color="000000" w:fill="FFFFFF"/>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r w:rsidRPr="005F2763">
              <w:rPr>
                <w:rFonts w:eastAsia="Times New Roman"/>
                <w:b/>
                <w:bCs/>
                <w:sz w:val="20"/>
                <w:szCs w:val="20"/>
                <w:lang w:eastAsia="ru-RU"/>
              </w:rPr>
              <w:t>Прочие</w:t>
            </w:r>
          </w:p>
        </w:tc>
        <w:tc>
          <w:tcPr>
            <w:tcW w:w="530" w:type="pct"/>
            <w:vMerge w:val="restart"/>
            <w:shd w:val="clear" w:color="000000" w:fill="FFFFFF"/>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r w:rsidRPr="005F2763">
              <w:rPr>
                <w:rFonts w:eastAsia="Times New Roman"/>
                <w:b/>
                <w:bCs/>
                <w:sz w:val="20"/>
                <w:szCs w:val="20"/>
                <w:lang w:eastAsia="ru-RU"/>
              </w:rPr>
              <w:t>ВСЕГО РЕАЛИЗАЦИЯ</w:t>
            </w:r>
          </w:p>
        </w:tc>
        <w:tc>
          <w:tcPr>
            <w:tcW w:w="431" w:type="pct"/>
            <w:vMerge w:val="restart"/>
            <w:shd w:val="clear" w:color="auto" w:fill="auto"/>
            <w:vAlign w:val="center"/>
            <w:hideMark/>
          </w:tcPr>
          <w:p w:rsidR="001E31E2" w:rsidRPr="005F2763" w:rsidRDefault="001E31E2" w:rsidP="00DD0A72">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Внутренний оборот</w:t>
            </w:r>
            <w:r w:rsidR="000A1CD8" w:rsidRPr="005F2763">
              <w:rPr>
                <w:rFonts w:eastAsia="Times New Roman"/>
                <w:b/>
                <w:bCs/>
                <w:color w:val="000000"/>
                <w:sz w:val="20"/>
                <w:szCs w:val="20"/>
                <w:lang w:eastAsia="ru-RU"/>
              </w:rPr>
              <w:t xml:space="preserve"> (в том числе ГВС)</w:t>
            </w:r>
          </w:p>
        </w:tc>
        <w:tc>
          <w:tcPr>
            <w:tcW w:w="349" w:type="pct"/>
            <w:vMerge w:val="restart"/>
            <w:shd w:val="clear" w:color="auto" w:fill="auto"/>
            <w:vAlign w:val="center"/>
            <w:hideMark/>
          </w:tcPr>
          <w:p w:rsidR="001E31E2" w:rsidRPr="005F2763" w:rsidRDefault="001E31E2" w:rsidP="00DD0A72">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ИТОГО</w:t>
            </w:r>
          </w:p>
        </w:tc>
      </w:tr>
      <w:tr w:rsidR="001E31E2" w:rsidRPr="005F2763" w:rsidTr="009633D7">
        <w:trPr>
          <w:trHeight w:val="230"/>
          <w:tblHeader/>
        </w:trPr>
        <w:tc>
          <w:tcPr>
            <w:tcW w:w="312" w:type="pct"/>
            <w:vMerge/>
            <w:vAlign w:val="center"/>
            <w:hideMark/>
          </w:tcPr>
          <w:p w:rsidR="001E31E2" w:rsidRPr="005F2763" w:rsidRDefault="001E31E2" w:rsidP="00DD0A72">
            <w:pPr>
              <w:suppressAutoHyphens/>
              <w:spacing w:after="0" w:line="240" w:lineRule="auto"/>
              <w:jc w:val="center"/>
              <w:rPr>
                <w:rFonts w:eastAsia="Times New Roman"/>
                <w:b/>
                <w:bCs/>
                <w:color w:val="000000"/>
                <w:sz w:val="20"/>
                <w:szCs w:val="20"/>
                <w:lang w:eastAsia="ru-RU"/>
              </w:rPr>
            </w:pPr>
          </w:p>
        </w:tc>
        <w:tc>
          <w:tcPr>
            <w:tcW w:w="506"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360" w:type="pct"/>
            <w:vMerge w:val="restart"/>
            <w:shd w:val="clear" w:color="000000" w:fill="FFFFFF"/>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r w:rsidRPr="005F2763">
              <w:rPr>
                <w:rFonts w:eastAsia="Times New Roman"/>
                <w:b/>
                <w:bCs/>
                <w:sz w:val="20"/>
                <w:szCs w:val="20"/>
                <w:lang w:eastAsia="ru-RU"/>
              </w:rPr>
              <w:t>Жилой фонд</w:t>
            </w:r>
          </w:p>
        </w:tc>
        <w:tc>
          <w:tcPr>
            <w:tcW w:w="332" w:type="pct"/>
            <w:vMerge w:val="restart"/>
            <w:shd w:val="clear" w:color="000000" w:fill="FFFFFF"/>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r w:rsidRPr="005F2763">
              <w:rPr>
                <w:rFonts w:eastAsia="Times New Roman"/>
                <w:b/>
                <w:bCs/>
                <w:sz w:val="20"/>
                <w:szCs w:val="20"/>
                <w:lang w:eastAsia="ru-RU"/>
              </w:rPr>
              <w:t>ОДН жилой фонд</w:t>
            </w:r>
          </w:p>
        </w:tc>
        <w:tc>
          <w:tcPr>
            <w:tcW w:w="341" w:type="pct"/>
            <w:vMerge w:val="restart"/>
            <w:shd w:val="clear" w:color="000000" w:fill="FFFFFF"/>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r w:rsidRPr="005F2763">
              <w:rPr>
                <w:rFonts w:eastAsia="Times New Roman"/>
                <w:b/>
                <w:bCs/>
                <w:sz w:val="20"/>
                <w:szCs w:val="20"/>
                <w:lang w:eastAsia="ru-RU"/>
              </w:rPr>
              <w:t>ЖСК</w:t>
            </w:r>
          </w:p>
        </w:tc>
        <w:tc>
          <w:tcPr>
            <w:tcW w:w="365" w:type="pct"/>
            <w:vMerge w:val="restart"/>
            <w:shd w:val="clear" w:color="000000" w:fill="FFFFFF"/>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r w:rsidRPr="005F2763">
              <w:rPr>
                <w:rFonts w:eastAsia="Times New Roman"/>
                <w:b/>
                <w:bCs/>
                <w:sz w:val="20"/>
                <w:szCs w:val="20"/>
                <w:lang w:eastAsia="ru-RU"/>
              </w:rPr>
              <w:t>Частный сектор</w:t>
            </w:r>
          </w:p>
        </w:tc>
        <w:tc>
          <w:tcPr>
            <w:tcW w:w="370" w:type="pct"/>
            <w:vMerge w:val="restart"/>
            <w:shd w:val="clear" w:color="000000" w:fill="FFFFFF"/>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r w:rsidRPr="005F2763">
              <w:rPr>
                <w:rFonts w:eastAsia="Times New Roman"/>
                <w:b/>
                <w:bCs/>
                <w:sz w:val="20"/>
                <w:szCs w:val="20"/>
                <w:lang w:eastAsia="ru-RU"/>
              </w:rPr>
              <w:t>ВСЕГО</w:t>
            </w:r>
          </w:p>
        </w:tc>
        <w:tc>
          <w:tcPr>
            <w:tcW w:w="351"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313"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440"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530"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431" w:type="pct"/>
            <w:vMerge/>
            <w:vAlign w:val="center"/>
            <w:hideMark/>
          </w:tcPr>
          <w:p w:rsidR="001E31E2" w:rsidRPr="005F2763" w:rsidRDefault="001E31E2" w:rsidP="00DD0A72">
            <w:pPr>
              <w:suppressAutoHyphens/>
              <w:spacing w:after="0" w:line="240" w:lineRule="auto"/>
              <w:jc w:val="center"/>
              <w:rPr>
                <w:rFonts w:eastAsia="Times New Roman"/>
                <w:b/>
                <w:bCs/>
                <w:color w:val="000000"/>
                <w:sz w:val="20"/>
                <w:szCs w:val="20"/>
                <w:lang w:eastAsia="ru-RU"/>
              </w:rPr>
            </w:pPr>
          </w:p>
        </w:tc>
        <w:tc>
          <w:tcPr>
            <w:tcW w:w="349" w:type="pct"/>
            <w:vMerge/>
            <w:vAlign w:val="center"/>
            <w:hideMark/>
          </w:tcPr>
          <w:p w:rsidR="001E31E2" w:rsidRPr="005F2763" w:rsidRDefault="001E31E2" w:rsidP="00DD0A72">
            <w:pPr>
              <w:suppressAutoHyphens/>
              <w:spacing w:after="0" w:line="240" w:lineRule="auto"/>
              <w:jc w:val="center"/>
              <w:rPr>
                <w:rFonts w:eastAsia="Times New Roman"/>
                <w:b/>
                <w:bCs/>
                <w:color w:val="000000"/>
                <w:sz w:val="20"/>
                <w:szCs w:val="20"/>
                <w:lang w:eastAsia="ru-RU"/>
              </w:rPr>
            </w:pPr>
          </w:p>
        </w:tc>
      </w:tr>
      <w:tr w:rsidR="001E31E2" w:rsidRPr="005F2763" w:rsidTr="009633D7">
        <w:trPr>
          <w:trHeight w:val="230"/>
          <w:tblHeader/>
        </w:trPr>
        <w:tc>
          <w:tcPr>
            <w:tcW w:w="312" w:type="pct"/>
            <w:vMerge/>
            <w:vAlign w:val="center"/>
            <w:hideMark/>
          </w:tcPr>
          <w:p w:rsidR="001E31E2" w:rsidRPr="005F2763" w:rsidRDefault="001E31E2" w:rsidP="00DD0A72">
            <w:pPr>
              <w:suppressAutoHyphens/>
              <w:spacing w:after="0" w:line="240" w:lineRule="auto"/>
              <w:jc w:val="center"/>
              <w:rPr>
                <w:rFonts w:eastAsia="Times New Roman"/>
                <w:b/>
                <w:bCs/>
                <w:color w:val="000000"/>
                <w:sz w:val="20"/>
                <w:szCs w:val="20"/>
                <w:lang w:eastAsia="ru-RU"/>
              </w:rPr>
            </w:pPr>
          </w:p>
        </w:tc>
        <w:tc>
          <w:tcPr>
            <w:tcW w:w="506"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360"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332"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341"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365"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370"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351"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313"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440"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530" w:type="pct"/>
            <w:vMerge/>
            <w:vAlign w:val="center"/>
            <w:hideMark/>
          </w:tcPr>
          <w:p w:rsidR="001E31E2" w:rsidRPr="005F2763" w:rsidRDefault="001E31E2" w:rsidP="00DD0A72">
            <w:pPr>
              <w:suppressAutoHyphens/>
              <w:spacing w:after="0" w:line="240" w:lineRule="auto"/>
              <w:jc w:val="center"/>
              <w:rPr>
                <w:rFonts w:eastAsia="Times New Roman"/>
                <w:b/>
                <w:bCs/>
                <w:sz w:val="20"/>
                <w:szCs w:val="20"/>
                <w:lang w:eastAsia="ru-RU"/>
              </w:rPr>
            </w:pPr>
          </w:p>
        </w:tc>
        <w:tc>
          <w:tcPr>
            <w:tcW w:w="431" w:type="pct"/>
            <w:vMerge/>
            <w:vAlign w:val="center"/>
            <w:hideMark/>
          </w:tcPr>
          <w:p w:rsidR="001E31E2" w:rsidRPr="005F2763" w:rsidRDefault="001E31E2" w:rsidP="00DD0A72">
            <w:pPr>
              <w:suppressAutoHyphens/>
              <w:spacing w:after="0" w:line="240" w:lineRule="auto"/>
              <w:jc w:val="center"/>
              <w:rPr>
                <w:rFonts w:eastAsia="Times New Roman"/>
                <w:b/>
                <w:bCs/>
                <w:color w:val="000000"/>
                <w:sz w:val="20"/>
                <w:szCs w:val="20"/>
                <w:lang w:eastAsia="ru-RU"/>
              </w:rPr>
            </w:pPr>
          </w:p>
        </w:tc>
        <w:tc>
          <w:tcPr>
            <w:tcW w:w="349" w:type="pct"/>
            <w:vMerge/>
            <w:vAlign w:val="center"/>
            <w:hideMark/>
          </w:tcPr>
          <w:p w:rsidR="001E31E2" w:rsidRPr="005F2763" w:rsidRDefault="001E31E2" w:rsidP="00DD0A72">
            <w:pPr>
              <w:suppressAutoHyphens/>
              <w:spacing w:after="0" w:line="240" w:lineRule="auto"/>
              <w:jc w:val="center"/>
              <w:rPr>
                <w:rFonts w:eastAsia="Times New Roman"/>
                <w:b/>
                <w:bCs/>
                <w:color w:val="000000"/>
                <w:sz w:val="20"/>
                <w:szCs w:val="20"/>
                <w:lang w:eastAsia="ru-RU"/>
              </w:rPr>
            </w:pPr>
          </w:p>
        </w:tc>
      </w:tr>
      <w:tr w:rsidR="00653B42" w:rsidRPr="005F2763" w:rsidTr="009633D7">
        <w:trPr>
          <w:trHeight w:val="23"/>
        </w:trPr>
        <w:tc>
          <w:tcPr>
            <w:tcW w:w="312" w:type="pct"/>
            <w:vMerge w:val="restart"/>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2009</w:t>
            </w:r>
          </w:p>
        </w:tc>
        <w:tc>
          <w:tcPr>
            <w:tcW w:w="506" w:type="pct"/>
            <w:shd w:val="clear" w:color="auto" w:fill="auto"/>
            <w:vAlign w:val="center"/>
          </w:tcPr>
          <w:p w:rsidR="00653B42" w:rsidRPr="005F2763" w:rsidRDefault="00653B42" w:rsidP="00DD0A72">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(ОАО «КСГР»)</w:t>
            </w:r>
          </w:p>
        </w:tc>
        <w:tc>
          <w:tcPr>
            <w:tcW w:w="36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86400,71</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9569</w:t>
            </w:r>
          </w:p>
        </w:tc>
        <w:tc>
          <w:tcPr>
            <w:tcW w:w="365"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5334,22</w:t>
            </w:r>
          </w:p>
        </w:tc>
        <w:tc>
          <w:tcPr>
            <w:tcW w:w="37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101303,94</w:t>
            </w:r>
          </w:p>
        </w:tc>
        <w:tc>
          <w:tcPr>
            <w:tcW w:w="35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16190,5</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23619,8</w:t>
            </w:r>
          </w:p>
        </w:tc>
        <w:tc>
          <w:tcPr>
            <w:tcW w:w="53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141114,2</w:t>
            </w:r>
          </w:p>
        </w:tc>
        <w:tc>
          <w:tcPr>
            <w:tcW w:w="43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55072,86</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196187,1</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p>
        </w:tc>
        <w:tc>
          <w:tcPr>
            <w:tcW w:w="506" w:type="pct"/>
            <w:shd w:val="clear" w:color="auto" w:fill="auto"/>
            <w:vAlign w:val="center"/>
          </w:tcPr>
          <w:p w:rsidR="00653B42" w:rsidRPr="005F2763" w:rsidRDefault="00653B42" w:rsidP="00627DB8">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(ГДОУ «ДОГ Малыш»)</w:t>
            </w:r>
          </w:p>
        </w:tc>
        <w:tc>
          <w:tcPr>
            <w:tcW w:w="36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19800</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19800</w:t>
            </w:r>
          </w:p>
        </w:tc>
        <w:tc>
          <w:tcPr>
            <w:tcW w:w="35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5020</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28000</w:t>
            </w:r>
          </w:p>
        </w:tc>
        <w:tc>
          <w:tcPr>
            <w:tcW w:w="53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52820</w:t>
            </w:r>
          </w:p>
        </w:tc>
        <w:tc>
          <w:tcPr>
            <w:tcW w:w="43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19510</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72330</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p>
        </w:tc>
        <w:tc>
          <w:tcPr>
            <w:tcW w:w="506" w:type="pct"/>
            <w:shd w:val="clear" w:color="auto" w:fill="auto"/>
            <w:vAlign w:val="center"/>
          </w:tcPr>
          <w:p w:rsidR="00653B42" w:rsidRPr="005F2763" w:rsidRDefault="00653B42" w:rsidP="00627DB8">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(ОАО «Узор»)</w:t>
            </w:r>
          </w:p>
        </w:tc>
        <w:tc>
          <w:tcPr>
            <w:tcW w:w="36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5800</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5800</w:t>
            </w:r>
          </w:p>
        </w:tc>
        <w:tc>
          <w:tcPr>
            <w:tcW w:w="35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1264,9</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53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7064,9</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9315,91</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16380,81</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p>
        </w:tc>
        <w:tc>
          <w:tcPr>
            <w:tcW w:w="506" w:type="pct"/>
            <w:shd w:val="clear" w:color="auto" w:fill="auto"/>
            <w:vAlign w:val="center"/>
          </w:tcPr>
          <w:p w:rsidR="00653B42" w:rsidRPr="005F2763" w:rsidRDefault="00653B42" w:rsidP="00DD0A72">
            <w:pPr>
              <w:suppressAutoHyphens/>
              <w:spacing w:after="0" w:line="240" w:lineRule="auto"/>
              <w:jc w:val="center"/>
              <w:rPr>
                <w:rFonts w:eastAsia="Times New Roman"/>
                <w:sz w:val="20"/>
                <w:szCs w:val="20"/>
                <w:lang w:eastAsia="ru-RU"/>
              </w:rPr>
            </w:pPr>
            <w:r>
              <w:rPr>
                <w:rFonts w:eastAsia="Times New Roman"/>
                <w:sz w:val="20"/>
                <w:szCs w:val="20"/>
                <w:lang w:eastAsia="ru-RU"/>
              </w:rPr>
              <w:t>Дер. Мины</w:t>
            </w:r>
          </w:p>
        </w:tc>
        <w:tc>
          <w:tcPr>
            <w:tcW w:w="36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27212,33</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27212,33</w:t>
            </w:r>
          </w:p>
        </w:tc>
        <w:tc>
          <w:tcPr>
            <w:tcW w:w="35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2496,7</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53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29709,03</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10267,14</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39976,17</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p>
        </w:tc>
        <w:tc>
          <w:tcPr>
            <w:tcW w:w="506" w:type="pct"/>
            <w:shd w:val="clear" w:color="auto" w:fill="auto"/>
            <w:vAlign w:val="center"/>
            <w:hideMark/>
          </w:tcPr>
          <w:p w:rsidR="00653B42" w:rsidRPr="00653B42" w:rsidRDefault="00653B42" w:rsidP="00DD0A72">
            <w:pPr>
              <w:suppressAutoHyphens/>
              <w:spacing w:after="0" w:line="240" w:lineRule="auto"/>
              <w:jc w:val="center"/>
              <w:rPr>
                <w:rFonts w:eastAsia="Times New Roman"/>
                <w:b/>
                <w:bCs/>
                <w:color w:val="000000"/>
                <w:sz w:val="20"/>
                <w:szCs w:val="20"/>
                <w:lang w:eastAsia="ru-RU"/>
              </w:rPr>
            </w:pPr>
            <w:r w:rsidRPr="00653B42">
              <w:rPr>
                <w:rFonts w:eastAsia="Times New Roman"/>
                <w:b/>
                <w:bCs/>
                <w:color w:val="000000"/>
                <w:sz w:val="20"/>
                <w:szCs w:val="20"/>
                <w:lang w:eastAsia="ru-RU"/>
              </w:rPr>
              <w:t>Всего</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139213</w:t>
            </w:r>
          </w:p>
        </w:tc>
        <w:tc>
          <w:tcPr>
            <w:tcW w:w="332"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9569</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5334,22</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154116,3</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24972,1</w:t>
            </w:r>
          </w:p>
        </w:tc>
        <w:tc>
          <w:tcPr>
            <w:tcW w:w="313"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51619,8</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230708,1</w:t>
            </w:r>
          </w:p>
        </w:tc>
        <w:tc>
          <w:tcPr>
            <w:tcW w:w="43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94165,91</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324874,1</w:t>
            </w:r>
          </w:p>
        </w:tc>
      </w:tr>
      <w:tr w:rsidR="00653B42" w:rsidRPr="005F2763" w:rsidTr="009633D7">
        <w:trPr>
          <w:trHeight w:val="23"/>
        </w:trPr>
        <w:tc>
          <w:tcPr>
            <w:tcW w:w="312" w:type="pct"/>
            <w:vMerge w:val="restart"/>
            <w:shd w:val="clear" w:color="auto" w:fill="auto"/>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2010</w:t>
            </w: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(ОАО «КСГР»)</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84112,76</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8696,5</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5334,24</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98143,5</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15236,4</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22697,4</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136077,3</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52005,65</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188082,95</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(ГДОУ «ДОГ Малыш»)</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19800</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19800</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5020</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28320</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53140</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19520</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72660</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(ОАО «Узор»)</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5278</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5278</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1358,7</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6636,7</w:t>
            </w:r>
          </w:p>
        </w:tc>
        <w:tc>
          <w:tcPr>
            <w:tcW w:w="43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5089,87</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11726,57</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Дер. Мины</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25349,11</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25349,11</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1247</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26596,11</w:t>
            </w:r>
          </w:p>
        </w:tc>
        <w:tc>
          <w:tcPr>
            <w:tcW w:w="43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8667,93</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35264,04</w:t>
            </w:r>
          </w:p>
        </w:tc>
      </w:tr>
      <w:tr w:rsidR="00653B42" w:rsidRPr="00653B42"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p>
        </w:tc>
        <w:tc>
          <w:tcPr>
            <w:tcW w:w="506" w:type="pct"/>
            <w:shd w:val="clear" w:color="auto" w:fill="auto"/>
            <w:vAlign w:val="center"/>
            <w:hideMark/>
          </w:tcPr>
          <w:p w:rsidR="00653B42" w:rsidRPr="00653B42" w:rsidRDefault="00653B42" w:rsidP="00DD0A72">
            <w:pPr>
              <w:suppressAutoHyphens/>
              <w:spacing w:after="0" w:line="240" w:lineRule="auto"/>
              <w:jc w:val="center"/>
              <w:rPr>
                <w:rFonts w:eastAsia="Times New Roman"/>
                <w:b/>
                <w:bCs/>
                <w:color w:val="000000"/>
                <w:sz w:val="20"/>
                <w:szCs w:val="20"/>
                <w:lang w:eastAsia="ru-RU"/>
              </w:rPr>
            </w:pPr>
            <w:r w:rsidRPr="00653B42">
              <w:rPr>
                <w:rFonts w:eastAsia="Times New Roman"/>
                <w:b/>
                <w:bCs/>
                <w:color w:val="000000"/>
                <w:sz w:val="20"/>
                <w:szCs w:val="20"/>
                <w:lang w:eastAsia="ru-RU"/>
              </w:rPr>
              <w:t>Всего</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134539,9</w:t>
            </w:r>
          </w:p>
        </w:tc>
        <w:tc>
          <w:tcPr>
            <w:tcW w:w="332"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8696,5</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5334,24</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148570,6</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22862,1</w:t>
            </w:r>
          </w:p>
        </w:tc>
        <w:tc>
          <w:tcPr>
            <w:tcW w:w="313"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51017,4</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222450,1</w:t>
            </w:r>
          </w:p>
        </w:tc>
        <w:tc>
          <w:tcPr>
            <w:tcW w:w="43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85283,45</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307733,6</w:t>
            </w:r>
          </w:p>
        </w:tc>
      </w:tr>
      <w:tr w:rsidR="00653B42" w:rsidRPr="005F2763" w:rsidTr="009633D7">
        <w:trPr>
          <w:trHeight w:val="23"/>
        </w:trPr>
        <w:tc>
          <w:tcPr>
            <w:tcW w:w="312" w:type="pct"/>
            <w:vMerge w:val="restart"/>
            <w:shd w:val="clear" w:color="auto" w:fill="auto"/>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2011</w:t>
            </w: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(ОАО «КСГР»)</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76778,3</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9549,02</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5334,24</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91661,56</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15774,12</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21883,77</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129319,5</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49089,56</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178409,01</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(ГДОУ «ДОГ Малыш»)</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19710</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19710</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4730</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29850</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54290</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19660</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73950</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(ОАО «Узор»)</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4663,56</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4663,56</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1411,41</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6074,97</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6897,74</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12972,71</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Дер. Мины</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23869,29</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23869,29</w:t>
            </w:r>
          </w:p>
        </w:tc>
        <w:tc>
          <w:tcPr>
            <w:tcW w:w="35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1197</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25066,29</w:t>
            </w:r>
          </w:p>
        </w:tc>
        <w:tc>
          <w:tcPr>
            <w:tcW w:w="43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8286,77</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33353,06</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p>
        </w:tc>
        <w:tc>
          <w:tcPr>
            <w:tcW w:w="506" w:type="pct"/>
            <w:shd w:val="clear" w:color="auto" w:fill="auto"/>
            <w:vAlign w:val="center"/>
            <w:hideMark/>
          </w:tcPr>
          <w:p w:rsidR="00653B42" w:rsidRPr="00653B42" w:rsidRDefault="00653B42" w:rsidP="00DD0A72">
            <w:pPr>
              <w:suppressAutoHyphens/>
              <w:spacing w:after="0" w:line="240" w:lineRule="auto"/>
              <w:jc w:val="center"/>
              <w:rPr>
                <w:rFonts w:eastAsia="Times New Roman"/>
                <w:b/>
                <w:bCs/>
                <w:color w:val="000000"/>
                <w:sz w:val="20"/>
                <w:szCs w:val="20"/>
                <w:lang w:eastAsia="ru-RU"/>
              </w:rPr>
            </w:pPr>
            <w:r w:rsidRPr="00653B42">
              <w:rPr>
                <w:rFonts w:eastAsia="Times New Roman"/>
                <w:b/>
                <w:bCs/>
                <w:color w:val="000000"/>
                <w:sz w:val="20"/>
                <w:szCs w:val="20"/>
                <w:lang w:eastAsia="ru-RU"/>
              </w:rPr>
              <w:t>Всего</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125021,2</w:t>
            </w:r>
          </w:p>
        </w:tc>
        <w:tc>
          <w:tcPr>
            <w:tcW w:w="332"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9549,02</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5334,24</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139904,4</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23112,53</w:t>
            </w:r>
          </w:p>
        </w:tc>
        <w:tc>
          <w:tcPr>
            <w:tcW w:w="313"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51733,77</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214750,8</w:t>
            </w:r>
          </w:p>
        </w:tc>
        <w:tc>
          <w:tcPr>
            <w:tcW w:w="43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83934,07</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298684,8</w:t>
            </w:r>
          </w:p>
        </w:tc>
      </w:tr>
      <w:tr w:rsidR="00653B42" w:rsidRPr="005F2763" w:rsidTr="009633D7">
        <w:trPr>
          <w:trHeight w:val="23"/>
        </w:trPr>
        <w:tc>
          <w:tcPr>
            <w:tcW w:w="312" w:type="pct"/>
            <w:vMerge w:val="restart"/>
            <w:shd w:val="clear" w:color="auto" w:fill="auto"/>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2012</w:t>
            </w: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 xml:space="preserve">Пос. Вырица </w:t>
            </w:r>
            <w:r>
              <w:rPr>
                <w:rFonts w:eastAsia="Times New Roman"/>
                <w:sz w:val="20"/>
                <w:szCs w:val="20"/>
                <w:lang w:eastAsia="ru-RU"/>
              </w:rPr>
              <w:lastRenderedPageBreak/>
              <w:t>(ОАО «КСГР»)</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lastRenderedPageBreak/>
              <w:t>74007,63</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8706,29</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5334,24</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88048,16</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19228,32</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25007,02</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132283,5</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47244,04</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179527,54</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Cs/>
                <w:color w:val="000000"/>
                <w:sz w:val="20"/>
                <w:szCs w:val="20"/>
                <w:lang w:eastAsia="ru-RU"/>
              </w:rPr>
            </w:pP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(ГДОУ «ДОГ Малыш»)</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17800</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17800</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4730</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29850</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52380</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18450</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70830</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Cs/>
                <w:color w:val="000000"/>
                <w:sz w:val="20"/>
                <w:szCs w:val="20"/>
                <w:lang w:eastAsia="ru-RU"/>
              </w:rPr>
            </w:pP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(ОАО «Узор»)</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4465</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4465</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666,68</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5131,68</w:t>
            </w:r>
          </w:p>
        </w:tc>
        <w:tc>
          <w:tcPr>
            <w:tcW w:w="43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5744,46</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10876,14</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Cs/>
                <w:color w:val="000000"/>
                <w:sz w:val="20"/>
                <w:szCs w:val="20"/>
                <w:lang w:eastAsia="ru-RU"/>
              </w:rPr>
            </w:pP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Дер. Мины</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23240,81</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23240,81</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1573</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24813,81</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11560,86</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36374,67</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Cs/>
                <w:color w:val="000000"/>
                <w:sz w:val="20"/>
                <w:szCs w:val="20"/>
                <w:lang w:eastAsia="ru-RU"/>
              </w:rPr>
            </w:pPr>
          </w:p>
        </w:tc>
        <w:tc>
          <w:tcPr>
            <w:tcW w:w="506" w:type="pct"/>
            <w:shd w:val="clear" w:color="auto" w:fill="auto"/>
            <w:vAlign w:val="center"/>
            <w:hideMark/>
          </w:tcPr>
          <w:p w:rsidR="00653B42" w:rsidRPr="00653B42" w:rsidRDefault="00653B42" w:rsidP="00DD0A72">
            <w:pPr>
              <w:suppressAutoHyphens/>
              <w:spacing w:after="0" w:line="240" w:lineRule="auto"/>
              <w:jc w:val="center"/>
              <w:rPr>
                <w:rFonts w:eastAsia="Times New Roman"/>
                <w:b/>
                <w:bCs/>
                <w:color w:val="000000"/>
                <w:sz w:val="20"/>
                <w:szCs w:val="20"/>
                <w:lang w:eastAsia="ru-RU"/>
              </w:rPr>
            </w:pPr>
            <w:r w:rsidRPr="00653B42">
              <w:rPr>
                <w:rFonts w:eastAsia="Times New Roman"/>
                <w:b/>
                <w:bCs/>
                <w:color w:val="000000"/>
                <w:sz w:val="20"/>
                <w:szCs w:val="20"/>
                <w:lang w:eastAsia="ru-RU"/>
              </w:rPr>
              <w:t>Всего</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119513,4</w:t>
            </w:r>
          </w:p>
        </w:tc>
        <w:tc>
          <w:tcPr>
            <w:tcW w:w="332"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8706,29</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5334,24</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133554</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26198</w:t>
            </w:r>
          </w:p>
        </w:tc>
        <w:tc>
          <w:tcPr>
            <w:tcW w:w="313"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54857,02</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214609</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82999,36</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297608,4</w:t>
            </w:r>
          </w:p>
        </w:tc>
      </w:tr>
      <w:tr w:rsidR="00653B42" w:rsidRPr="005F2763" w:rsidTr="009633D7">
        <w:trPr>
          <w:trHeight w:val="23"/>
        </w:trPr>
        <w:tc>
          <w:tcPr>
            <w:tcW w:w="312" w:type="pct"/>
            <w:vMerge w:val="restart"/>
            <w:shd w:val="clear" w:color="auto" w:fill="auto"/>
            <w:vAlign w:val="center"/>
            <w:hideMark/>
          </w:tcPr>
          <w:p w:rsidR="00653B42" w:rsidRPr="005F2763" w:rsidRDefault="00653B42" w:rsidP="00DD0A72">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2013</w:t>
            </w: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(ОАО «КСГР»)</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75342,56</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709,19</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8422,78</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5334,24</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89808,78</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23058,63</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3,52</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22561,29</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135432,2</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50680,78</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186113</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Cs/>
                <w:color w:val="000000"/>
                <w:sz w:val="20"/>
                <w:szCs w:val="20"/>
                <w:lang w:eastAsia="ru-RU"/>
              </w:rPr>
            </w:pP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(ГДОУ «ДОГ Малыш»)</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17800</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17800</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4730</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29850</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52380</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18450</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70830</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Cs/>
                <w:color w:val="000000"/>
                <w:sz w:val="20"/>
                <w:szCs w:val="20"/>
                <w:lang w:eastAsia="ru-RU"/>
              </w:rPr>
            </w:pP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 (ОАО «Узор»)</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4305</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4305</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554,18</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4859,18</w:t>
            </w:r>
          </w:p>
        </w:tc>
        <w:tc>
          <w:tcPr>
            <w:tcW w:w="43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7640,56</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12499,74</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Cs/>
                <w:color w:val="000000"/>
                <w:sz w:val="20"/>
                <w:szCs w:val="20"/>
                <w:lang w:eastAsia="ru-RU"/>
              </w:rPr>
            </w:pPr>
          </w:p>
        </w:tc>
        <w:tc>
          <w:tcPr>
            <w:tcW w:w="506" w:type="pct"/>
            <w:shd w:val="clear" w:color="auto" w:fill="auto"/>
            <w:vAlign w:val="center"/>
          </w:tcPr>
          <w:p w:rsidR="00653B42" w:rsidRPr="005F2763" w:rsidRDefault="00653B42" w:rsidP="00EB7DFD">
            <w:pPr>
              <w:suppressAutoHyphens/>
              <w:spacing w:after="0" w:line="240" w:lineRule="auto"/>
              <w:jc w:val="center"/>
              <w:rPr>
                <w:rFonts w:eastAsia="Times New Roman"/>
                <w:sz w:val="20"/>
                <w:szCs w:val="20"/>
                <w:lang w:eastAsia="ru-RU"/>
              </w:rPr>
            </w:pPr>
            <w:r>
              <w:rPr>
                <w:rFonts w:eastAsia="Times New Roman"/>
                <w:sz w:val="20"/>
                <w:szCs w:val="20"/>
                <w:lang w:eastAsia="ru-RU"/>
              </w:rPr>
              <w:t>Дер. Мины</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24017,48</w:t>
            </w:r>
          </w:p>
        </w:tc>
        <w:tc>
          <w:tcPr>
            <w:tcW w:w="332"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318,78</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24336,26</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1352</w:t>
            </w:r>
          </w:p>
        </w:tc>
        <w:tc>
          <w:tcPr>
            <w:tcW w:w="313"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440"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0</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25688,26</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14271,78</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sz w:val="20"/>
                <w:szCs w:val="20"/>
                <w:lang w:eastAsia="ru-RU"/>
              </w:rPr>
            </w:pPr>
            <w:r w:rsidRPr="00653B42">
              <w:rPr>
                <w:rFonts w:eastAsia="Times New Roman"/>
                <w:sz w:val="20"/>
                <w:szCs w:val="20"/>
                <w:lang w:eastAsia="ru-RU"/>
              </w:rPr>
              <w:t>39960,04</w:t>
            </w:r>
          </w:p>
        </w:tc>
      </w:tr>
      <w:tr w:rsidR="00653B42" w:rsidRPr="005F2763" w:rsidTr="009633D7">
        <w:trPr>
          <w:trHeight w:val="23"/>
        </w:trPr>
        <w:tc>
          <w:tcPr>
            <w:tcW w:w="312" w:type="pct"/>
            <w:vMerge/>
            <w:vAlign w:val="center"/>
            <w:hideMark/>
          </w:tcPr>
          <w:p w:rsidR="00653B42" w:rsidRPr="005F2763" w:rsidRDefault="00653B42" w:rsidP="00DD0A72">
            <w:pPr>
              <w:suppressAutoHyphens/>
              <w:spacing w:after="0" w:line="240" w:lineRule="auto"/>
              <w:jc w:val="center"/>
              <w:rPr>
                <w:rFonts w:eastAsia="Times New Roman"/>
                <w:bCs/>
                <w:color w:val="000000"/>
                <w:sz w:val="20"/>
                <w:szCs w:val="20"/>
                <w:lang w:eastAsia="ru-RU"/>
              </w:rPr>
            </w:pPr>
          </w:p>
        </w:tc>
        <w:tc>
          <w:tcPr>
            <w:tcW w:w="506" w:type="pct"/>
            <w:shd w:val="clear" w:color="auto" w:fill="auto"/>
            <w:vAlign w:val="center"/>
            <w:hideMark/>
          </w:tcPr>
          <w:p w:rsidR="00653B42" w:rsidRPr="00653B42" w:rsidRDefault="00653B42" w:rsidP="00DD0A72">
            <w:pPr>
              <w:suppressAutoHyphens/>
              <w:spacing w:after="0" w:line="240" w:lineRule="auto"/>
              <w:jc w:val="center"/>
              <w:rPr>
                <w:rFonts w:eastAsia="Times New Roman"/>
                <w:b/>
                <w:bCs/>
                <w:color w:val="000000"/>
                <w:sz w:val="20"/>
                <w:szCs w:val="20"/>
                <w:lang w:eastAsia="ru-RU"/>
              </w:rPr>
            </w:pPr>
            <w:r w:rsidRPr="00653B42">
              <w:rPr>
                <w:rFonts w:eastAsia="Times New Roman"/>
                <w:b/>
                <w:bCs/>
                <w:color w:val="000000"/>
                <w:sz w:val="20"/>
                <w:szCs w:val="20"/>
                <w:lang w:eastAsia="ru-RU"/>
              </w:rPr>
              <w:t>Всего</w:t>
            </w:r>
          </w:p>
        </w:tc>
        <w:tc>
          <w:tcPr>
            <w:tcW w:w="36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121465</w:t>
            </w:r>
          </w:p>
        </w:tc>
        <w:tc>
          <w:tcPr>
            <w:tcW w:w="332"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1027,97</w:t>
            </w:r>
          </w:p>
        </w:tc>
        <w:tc>
          <w:tcPr>
            <w:tcW w:w="34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8422,78</w:t>
            </w:r>
          </w:p>
        </w:tc>
        <w:tc>
          <w:tcPr>
            <w:tcW w:w="365"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5334,24</w:t>
            </w:r>
          </w:p>
        </w:tc>
        <w:tc>
          <w:tcPr>
            <w:tcW w:w="37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136250</w:t>
            </w:r>
          </w:p>
        </w:tc>
        <w:tc>
          <w:tcPr>
            <w:tcW w:w="351"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29694,81</w:t>
            </w:r>
          </w:p>
        </w:tc>
        <w:tc>
          <w:tcPr>
            <w:tcW w:w="313"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3,52</w:t>
            </w:r>
          </w:p>
        </w:tc>
        <w:tc>
          <w:tcPr>
            <w:tcW w:w="44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52411,29</w:t>
            </w:r>
          </w:p>
        </w:tc>
        <w:tc>
          <w:tcPr>
            <w:tcW w:w="530"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218359,6</w:t>
            </w:r>
          </w:p>
        </w:tc>
        <w:tc>
          <w:tcPr>
            <w:tcW w:w="431" w:type="pct"/>
            <w:shd w:val="clear" w:color="000000" w:fill="FFFFFF"/>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91043,12</w:t>
            </w:r>
          </w:p>
        </w:tc>
        <w:tc>
          <w:tcPr>
            <w:tcW w:w="349" w:type="pct"/>
            <w:shd w:val="clear" w:color="auto" w:fill="auto"/>
            <w:vAlign w:val="center"/>
          </w:tcPr>
          <w:p w:rsidR="00653B42" w:rsidRPr="00653B42" w:rsidRDefault="00653B42" w:rsidP="00653B42">
            <w:pPr>
              <w:suppressAutoHyphens/>
              <w:spacing w:after="0" w:line="240" w:lineRule="auto"/>
              <w:jc w:val="center"/>
              <w:rPr>
                <w:rFonts w:eastAsia="Times New Roman"/>
                <w:b/>
                <w:sz w:val="20"/>
                <w:szCs w:val="20"/>
                <w:lang w:eastAsia="ru-RU"/>
              </w:rPr>
            </w:pPr>
            <w:r w:rsidRPr="00653B42">
              <w:rPr>
                <w:rFonts w:eastAsia="Times New Roman"/>
                <w:b/>
                <w:sz w:val="20"/>
                <w:szCs w:val="20"/>
                <w:lang w:eastAsia="ru-RU"/>
              </w:rPr>
              <w:t>309402,8</w:t>
            </w:r>
          </w:p>
        </w:tc>
      </w:tr>
    </w:tbl>
    <w:p w:rsidR="001E31E2" w:rsidRPr="005F2763" w:rsidRDefault="001E31E2" w:rsidP="001E31E2">
      <w:pPr>
        <w:spacing w:before="120" w:after="120" w:line="360" w:lineRule="auto"/>
        <w:ind w:firstLine="851"/>
        <w:jc w:val="both"/>
        <w:rPr>
          <w:sz w:val="26"/>
          <w:szCs w:val="26"/>
        </w:rPr>
        <w:sectPr w:rsidR="001E31E2" w:rsidRPr="005F2763" w:rsidSect="000D254A">
          <w:pgSz w:w="16838" w:h="11906" w:orient="landscape"/>
          <w:pgMar w:top="1702" w:right="567" w:bottom="1701" w:left="1134" w:header="709" w:footer="709" w:gutter="0"/>
          <w:cols w:space="708"/>
          <w:docGrid w:linePitch="360"/>
        </w:sectPr>
      </w:pPr>
    </w:p>
    <w:p w:rsidR="001C3366" w:rsidRPr="005F2763" w:rsidRDefault="00C536A9" w:rsidP="00AE619D">
      <w:pPr>
        <w:spacing w:before="120" w:after="120" w:line="360" w:lineRule="auto"/>
        <w:ind w:firstLine="851"/>
        <w:jc w:val="both"/>
        <w:rPr>
          <w:sz w:val="26"/>
          <w:szCs w:val="26"/>
        </w:rPr>
      </w:pPr>
      <w:r w:rsidRPr="005F2763">
        <w:rPr>
          <w:sz w:val="26"/>
          <w:szCs w:val="26"/>
        </w:rPr>
        <w:lastRenderedPageBreak/>
        <w:t>Д</w:t>
      </w:r>
      <w:r w:rsidR="001C3366" w:rsidRPr="005F2763">
        <w:rPr>
          <w:sz w:val="26"/>
          <w:szCs w:val="26"/>
        </w:rPr>
        <w:t xml:space="preserve">ля наглядности, ниже проиллюстрированы данные таблицы </w:t>
      </w:r>
      <w:r w:rsidR="00CE7A9E">
        <w:rPr>
          <w:sz w:val="26"/>
          <w:szCs w:val="26"/>
        </w:rPr>
        <w:t>6</w:t>
      </w:r>
      <w:r w:rsidR="001C3366" w:rsidRPr="005F2763">
        <w:rPr>
          <w:sz w:val="26"/>
          <w:szCs w:val="26"/>
        </w:rPr>
        <w:t>.</w:t>
      </w:r>
    </w:p>
    <w:p w:rsidR="001C3366" w:rsidRPr="005F2763" w:rsidRDefault="0094208D" w:rsidP="007D5734">
      <w:pPr>
        <w:spacing w:before="120" w:after="120" w:line="360" w:lineRule="auto"/>
        <w:jc w:val="center"/>
        <w:rPr>
          <w:sz w:val="26"/>
          <w:szCs w:val="26"/>
        </w:rPr>
      </w:pPr>
      <w:r>
        <w:rPr>
          <w:noProof/>
          <w:sz w:val="26"/>
          <w:szCs w:val="26"/>
          <w:lang w:eastAsia="ru-RU"/>
        </w:rPr>
        <w:drawing>
          <wp:inline distT="0" distB="0" distL="0" distR="0" wp14:anchorId="61984A7B" wp14:editId="2A6E3397">
            <wp:extent cx="5365115" cy="3310255"/>
            <wp:effectExtent l="0" t="0" r="6985" b="444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65115" cy="3310255"/>
                    </a:xfrm>
                    <a:prstGeom prst="rect">
                      <a:avLst/>
                    </a:prstGeom>
                    <a:noFill/>
                  </pic:spPr>
                </pic:pic>
              </a:graphicData>
            </a:graphic>
          </wp:inline>
        </w:drawing>
      </w:r>
    </w:p>
    <w:p w:rsidR="007D5734" w:rsidRPr="005F2763" w:rsidRDefault="007D5734" w:rsidP="001B2CCD">
      <w:pPr>
        <w:pStyle w:val="af6"/>
      </w:pPr>
      <w:r w:rsidRPr="005F2763">
        <w:t>Структурный баланс питьевой воды за 2013 год</w:t>
      </w:r>
    </w:p>
    <w:p w:rsidR="007D5734" w:rsidRPr="005F2763" w:rsidRDefault="007D5734" w:rsidP="00AE619D">
      <w:pPr>
        <w:spacing w:before="120" w:after="120" w:line="360" w:lineRule="auto"/>
        <w:ind w:firstLine="851"/>
        <w:jc w:val="both"/>
        <w:rPr>
          <w:sz w:val="26"/>
          <w:szCs w:val="26"/>
        </w:rPr>
      </w:pPr>
      <w:r w:rsidRPr="005F2763">
        <w:rPr>
          <w:sz w:val="26"/>
          <w:szCs w:val="26"/>
        </w:rPr>
        <w:t xml:space="preserve">Из диаграммы следует, что основным потребителем питьевой воды является население, на </w:t>
      </w:r>
      <w:r w:rsidR="00260EDA" w:rsidRPr="005F2763">
        <w:rPr>
          <w:sz w:val="26"/>
          <w:szCs w:val="26"/>
        </w:rPr>
        <w:t xml:space="preserve">его долю приходится </w:t>
      </w:r>
      <w:r w:rsidR="00C54781">
        <w:rPr>
          <w:sz w:val="26"/>
          <w:szCs w:val="26"/>
        </w:rPr>
        <w:t>60</w:t>
      </w:r>
      <w:r w:rsidRPr="005F2763">
        <w:rPr>
          <w:sz w:val="26"/>
          <w:szCs w:val="26"/>
        </w:rPr>
        <w:t>% от общего водопотребления. Водопотр</w:t>
      </w:r>
      <w:r w:rsidR="00260EDA" w:rsidRPr="005F2763">
        <w:rPr>
          <w:sz w:val="26"/>
          <w:szCs w:val="26"/>
        </w:rPr>
        <w:t>ебление группы абонентов «бюджетные потребители</w:t>
      </w:r>
      <w:r w:rsidRPr="005F2763">
        <w:rPr>
          <w:sz w:val="26"/>
          <w:szCs w:val="26"/>
        </w:rPr>
        <w:t>»</w:t>
      </w:r>
      <w:r w:rsidR="00260EDA" w:rsidRPr="005F2763">
        <w:rPr>
          <w:sz w:val="26"/>
          <w:szCs w:val="26"/>
        </w:rPr>
        <w:t xml:space="preserve"> и «прочие» составляет </w:t>
      </w:r>
      <w:r w:rsidR="009B4BFA">
        <w:rPr>
          <w:sz w:val="26"/>
          <w:szCs w:val="26"/>
        </w:rPr>
        <w:t>1</w:t>
      </w:r>
      <w:r w:rsidR="00C54781">
        <w:rPr>
          <w:sz w:val="26"/>
          <w:szCs w:val="26"/>
        </w:rPr>
        <w:t>4</w:t>
      </w:r>
      <w:r w:rsidRPr="005F2763">
        <w:rPr>
          <w:sz w:val="26"/>
          <w:szCs w:val="26"/>
        </w:rPr>
        <w:t>%</w:t>
      </w:r>
      <w:r w:rsidR="00C54781">
        <w:rPr>
          <w:sz w:val="26"/>
          <w:szCs w:val="26"/>
        </w:rPr>
        <w:t xml:space="preserve"> и 2</w:t>
      </w:r>
      <w:r w:rsidR="009B4BFA">
        <w:rPr>
          <w:sz w:val="26"/>
          <w:szCs w:val="26"/>
        </w:rPr>
        <w:t>4% соответственно</w:t>
      </w:r>
      <w:r w:rsidRPr="005F2763">
        <w:rPr>
          <w:sz w:val="26"/>
          <w:szCs w:val="26"/>
        </w:rPr>
        <w:t xml:space="preserve">. На долю </w:t>
      </w:r>
      <w:r w:rsidR="00260EDA" w:rsidRPr="005F2763">
        <w:rPr>
          <w:sz w:val="26"/>
          <w:szCs w:val="26"/>
        </w:rPr>
        <w:t>час</w:t>
      </w:r>
      <w:r w:rsidR="00C54781">
        <w:rPr>
          <w:sz w:val="26"/>
          <w:szCs w:val="26"/>
        </w:rPr>
        <w:t>тного сектора приходится всего 2</w:t>
      </w:r>
      <w:r w:rsidRPr="005F2763">
        <w:rPr>
          <w:sz w:val="26"/>
          <w:szCs w:val="26"/>
        </w:rPr>
        <w:t>%.</w:t>
      </w:r>
    </w:p>
    <w:p w:rsidR="00B97E0A" w:rsidRPr="005F2763" w:rsidRDefault="00D64B98" w:rsidP="00AE619D">
      <w:pPr>
        <w:spacing w:before="120" w:after="120" w:line="360" w:lineRule="auto"/>
        <w:ind w:firstLine="851"/>
        <w:jc w:val="both"/>
        <w:rPr>
          <w:sz w:val="26"/>
          <w:szCs w:val="26"/>
        </w:rPr>
      </w:pPr>
      <w:r w:rsidRPr="005F2763">
        <w:rPr>
          <w:sz w:val="26"/>
          <w:szCs w:val="26"/>
        </w:rPr>
        <w:t xml:space="preserve">Баланс потребления ГВС представлен в </w:t>
      </w:r>
      <w:r w:rsidR="00B97E0A" w:rsidRPr="005F2763">
        <w:rPr>
          <w:sz w:val="26"/>
          <w:szCs w:val="26"/>
        </w:rPr>
        <w:t xml:space="preserve">таблице </w:t>
      </w:r>
      <w:r w:rsidR="00CE7A9E">
        <w:rPr>
          <w:sz w:val="26"/>
          <w:szCs w:val="26"/>
        </w:rPr>
        <w:t>6</w:t>
      </w:r>
      <w:r w:rsidR="00B97E0A" w:rsidRPr="005F2763">
        <w:rPr>
          <w:sz w:val="26"/>
          <w:szCs w:val="26"/>
        </w:rPr>
        <w:t xml:space="preserve"> </w:t>
      </w:r>
      <w:r w:rsidR="0065144F" w:rsidRPr="005F2763">
        <w:rPr>
          <w:sz w:val="26"/>
          <w:szCs w:val="26"/>
        </w:rPr>
        <w:t>за 2009-2013 гг</w:t>
      </w:r>
      <w:r w:rsidR="00B97E0A" w:rsidRPr="005F2763">
        <w:rPr>
          <w:sz w:val="26"/>
          <w:szCs w:val="26"/>
        </w:rPr>
        <w:t>.</w:t>
      </w:r>
      <w:r w:rsidR="004730BA" w:rsidRPr="005F2763">
        <w:rPr>
          <w:sz w:val="26"/>
          <w:szCs w:val="26"/>
        </w:rPr>
        <w:t xml:space="preserve"> Данный баланс ГВС входит в состав баланса питьевой воды, так как источник</w:t>
      </w:r>
      <w:r w:rsidR="0065144F" w:rsidRPr="005F2763">
        <w:rPr>
          <w:sz w:val="26"/>
          <w:szCs w:val="26"/>
        </w:rPr>
        <w:t>и</w:t>
      </w:r>
      <w:r w:rsidR="004730BA" w:rsidRPr="005F2763">
        <w:rPr>
          <w:sz w:val="26"/>
          <w:szCs w:val="26"/>
        </w:rPr>
        <w:t xml:space="preserve"> тепловой энергии (ГВС) наход</w:t>
      </w:r>
      <w:r w:rsidR="0065144F" w:rsidRPr="005F2763">
        <w:rPr>
          <w:sz w:val="26"/>
          <w:szCs w:val="26"/>
        </w:rPr>
        <w:t>я</w:t>
      </w:r>
      <w:r w:rsidR="004730BA" w:rsidRPr="005F2763">
        <w:rPr>
          <w:sz w:val="26"/>
          <w:szCs w:val="26"/>
        </w:rPr>
        <w:t xml:space="preserve">тся на территории </w:t>
      </w:r>
      <w:proofErr w:type="spellStart"/>
      <w:r w:rsidR="009B4BFA">
        <w:rPr>
          <w:sz w:val="26"/>
          <w:szCs w:val="26"/>
        </w:rPr>
        <w:t>Вырицкого</w:t>
      </w:r>
      <w:proofErr w:type="spellEnd"/>
      <w:r w:rsidR="009B4BFA">
        <w:rPr>
          <w:sz w:val="26"/>
          <w:szCs w:val="26"/>
        </w:rPr>
        <w:t xml:space="preserve"> городского</w:t>
      </w:r>
      <w:r w:rsidR="0065144F" w:rsidRPr="005F2763">
        <w:rPr>
          <w:sz w:val="26"/>
          <w:szCs w:val="26"/>
        </w:rPr>
        <w:t xml:space="preserve"> поселения</w:t>
      </w:r>
      <w:r w:rsidR="004730BA" w:rsidRPr="005F2763">
        <w:rPr>
          <w:sz w:val="26"/>
          <w:szCs w:val="26"/>
        </w:rPr>
        <w:t xml:space="preserve"> и потребля</w:t>
      </w:r>
      <w:r w:rsidR="00C04C68">
        <w:rPr>
          <w:sz w:val="26"/>
          <w:szCs w:val="26"/>
        </w:rPr>
        <w:t>ю</w:t>
      </w:r>
      <w:r w:rsidR="004730BA" w:rsidRPr="005F2763">
        <w:rPr>
          <w:sz w:val="26"/>
          <w:szCs w:val="26"/>
        </w:rPr>
        <w:t>т воду из централизованной системы водоснабжения на приготовление горячей воды.</w:t>
      </w:r>
    </w:p>
    <w:p w:rsidR="00632758" w:rsidRPr="005F2763" w:rsidRDefault="00AE619D" w:rsidP="00642E62">
      <w:pPr>
        <w:pStyle w:val="20"/>
        <w:keepNext w:val="0"/>
        <w:numPr>
          <w:ilvl w:val="2"/>
          <w:numId w:val="45"/>
        </w:numPr>
        <w:suppressLineNumbers w:val="0"/>
        <w:tabs>
          <w:tab w:val="clear" w:pos="9356"/>
        </w:tabs>
        <w:spacing w:before="120" w:after="240"/>
        <w:rPr>
          <w:sz w:val="24"/>
        </w:rPr>
      </w:pPr>
      <w:bookmarkStart w:id="21" w:name="_Toc403652989"/>
      <w:r w:rsidRPr="005F2763">
        <w:rPr>
          <w:sz w:val="24"/>
          <w:lang w:val="ru-RU"/>
        </w:rPr>
        <w:t>Сведения</w:t>
      </w:r>
      <w:r w:rsidRPr="005F2763">
        <w:rPr>
          <w:sz w:val="24"/>
        </w:rPr>
        <w:t xml:space="preserve"> о фактическом потреблении населением горячей, питьевой, технической воды</w:t>
      </w:r>
      <w:bookmarkEnd w:id="21"/>
    </w:p>
    <w:p w:rsidR="00EB7DFD" w:rsidRPr="00EB7DFD" w:rsidRDefault="00EB7DFD" w:rsidP="00EB7DFD">
      <w:pPr>
        <w:spacing w:after="0" w:line="360" w:lineRule="auto"/>
        <w:ind w:firstLine="851"/>
        <w:jc w:val="both"/>
        <w:rPr>
          <w:sz w:val="26"/>
          <w:szCs w:val="26"/>
        </w:rPr>
      </w:pPr>
      <w:r w:rsidRPr="00EB7DFD">
        <w:rPr>
          <w:sz w:val="26"/>
          <w:szCs w:val="26"/>
        </w:rPr>
        <w:t xml:space="preserve">Централизованное водоснабжение технической водой на территории МО </w:t>
      </w:r>
      <w:proofErr w:type="spellStart"/>
      <w:r>
        <w:rPr>
          <w:sz w:val="26"/>
          <w:szCs w:val="26"/>
        </w:rPr>
        <w:t>Вырицкое</w:t>
      </w:r>
      <w:proofErr w:type="spellEnd"/>
      <w:r>
        <w:rPr>
          <w:sz w:val="26"/>
          <w:szCs w:val="26"/>
        </w:rPr>
        <w:t xml:space="preserve"> городское</w:t>
      </w:r>
      <w:r w:rsidRPr="00EB7DFD">
        <w:rPr>
          <w:sz w:val="26"/>
          <w:szCs w:val="26"/>
        </w:rPr>
        <w:t xml:space="preserve"> поселение не осуществляется.</w:t>
      </w:r>
    </w:p>
    <w:p w:rsidR="00EB7DFD" w:rsidRDefault="00EB7DFD" w:rsidP="00EB7DFD">
      <w:pPr>
        <w:spacing w:after="0" w:line="360" w:lineRule="auto"/>
        <w:ind w:firstLine="851"/>
        <w:jc w:val="both"/>
        <w:rPr>
          <w:sz w:val="26"/>
          <w:szCs w:val="26"/>
        </w:rPr>
      </w:pPr>
      <w:r w:rsidRPr="00EB7DFD">
        <w:rPr>
          <w:sz w:val="26"/>
          <w:szCs w:val="26"/>
        </w:rPr>
        <w:t>Сведения о фактическом потреблении населением горячей и питьевой воды за базовый год, с территориальным</w:t>
      </w:r>
      <w:r w:rsidR="008201C7">
        <w:rPr>
          <w:sz w:val="26"/>
          <w:szCs w:val="26"/>
        </w:rPr>
        <w:t xml:space="preserve"> делением приведены в таблице </w:t>
      </w:r>
      <w:r w:rsidR="00CE7A9E">
        <w:rPr>
          <w:sz w:val="26"/>
          <w:szCs w:val="26"/>
        </w:rPr>
        <w:t>6</w:t>
      </w:r>
      <w:r w:rsidRPr="00EB7DFD">
        <w:rPr>
          <w:sz w:val="26"/>
          <w:szCs w:val="26"/>
        </w:rPr>
        <w:t>.</w:t>
      </w:r>
    </w:p>
    <w:p w:rsidR="002C5153" w:rsidRPr="005F2763" w:rsidRDefault="002C5153" w:rsidP="002C5153">
      <w:pPr>
        <w:spacing w:after="0" w:line="360" w:lineRule="auto"/>
        <w:ind w:firstLine="851"/>
        <w:jc w:val="both"/>
        <w:rPr>
          <w:sz w:val="26"/>
          <w:szCs w:val="26"/>
        </w:rPr>
      </w:pPr>
      <w:r w:rsidRPr="005F2763">
        <w:rPr>
          <w:sz w:val="26"/>
          <w:szCs w:val="26"/>
        </w:rPr>
        <w:t xml:space="preserve">В соответствии с Постановлением Правительства ЛО от 11.02.2013 г. № 25 (в редакции Постановления Правительства ЛО от 28.06.2013 г. № 180) нормативы </w:t>
      </w:r>
      <w:r w:rsidRPr="005F2763">
        <w:rPr>
          <w:sz w:val="26"/>
          <w:szCs w:val="26"/>
        </w:rPr>
        <w:lastRenderedPageBreak/>
        <w:t xml:space="preserve">потребления жилищно-коммунальных услуг по холодному и горячему водоснабжению, водоотведению, в жилых помещениях в многоквартирных домах и жилых домах на территории Ленинградской области при отсутствии приборов учета составляют (таблица </w:t>
      </w:r>
      <w:r w:rsidR="00CE7A9E">
        <w:rPr>
          <w:sz w:val="26"/>
          <w:szCs w:val="26"/>
        </w:rPr>
        <w:t>7</w:t>
      </w:r>
      <w:r w:rsidRPr="005F2763">
        <w:rPr>
          <w:sz w:val="26"/>
          <w:szCs w:val="26"/>
        </w:rPr>
        <w:t>):</w:t>
      </w:r>
    </w:p>
    <w:p w:rsidR="002C5153" w:rsidRPr="005F2763" w:rsidRDefault="002C5153" w:rsidP="00182BBC">
      <w:pPr>
        <w:keepNext/>
        <w:keepLines/>
        <w:widowControl w:val="0"/>
        <w:numPr>
          <w:ilvl w:val="0"/>
          <w:numId w:val="2"/>
        </w:numPr>
        <w:suppressAutoHyphens/>
        <w:spacing w:before="120" w:after="120" w:line="240" w:lineRule="auto"/>
        <w:ind w:left="426"/>
        <w:contextualSpacing/>
        <w:jc w:val="center"/>
        <w:rPr>
          <w:rFonts w:eastAsia="Times New Roman"/>
          <w:b/>
          <w:sz w:val="26"/>
          <w:szCs w:val="26"/>
        </w:rPr>
      </w:pPr>
      <w:r w:rsidRPr="005F2763">
        <w:rPr>
          <w:rFonts w:eastAsia="Times New Roman"/>
          <w:b/>
          <w:sz w:val="26"/>
          <w:szCs w:val="26"/>
        </w:rPr>
        <w:t>Нормативы потребления жилищно-коммунальных услуг</w:t>
      </w:r>
    </w:p>
    <w:tbl>
      <w:tblPr>
        <w:tblStyle w:val="19"/>
        <w:tblW w:w="5000" w:type="pct"/>
        <w:tblLook w:val="04A0" w:firstRow="1" w:lastRow="0" w:firstColumn="1" w:lastColumn="0" w:noHBand="0" w:noVBand="1"/>
      </w:tblPr>
      <w:tblGrid>
        <w:gridCol w:w="3374"/>
        <w:gridCol w:w="1756"/>
        <w:gridCol w:w="1350"/>
        <w:gridCol w:w="3374"/>
      </w:tblGrid>
      <w:tr w:rsidR="002C5153" w:rsidRPr="005F2763" w:rsidTr="007E141E">
        <w:trPr>
          <w:trHeight w:val="23"/>
          <w:tblHeader/>
        </w:trPr>
        <w:tc>
          <w:tcPr>
            <w:tcW w:w="1712" w:type="pct"/>
            <w:vMerge w:val="restart"/>
            <w:shd w:val="clear" w:color="auto" w:fill="auto"/>
            <w:vAlign w:val="center"/>
          </w:tcPr>
          <w:p w:rsidR="002C5153" w:rsidRPr="005F2763" w:rsidRDefault="002C5153" w:rsidP="002C5153">
            <w:pPr>
              <w:suppressAutoHyphens/>
              <w:spacing w:after="0" w:line="240" w:lineRule="auto"/>
              <w:jc w:val="center"/>
              <w:rPr>
                <w:b/>
              </w:rPr>
            </w:pPr>
            <w:r w:rsidRPr="005F2763">
              <w:rPr>
                <w:b/>
              </w:rPr>
              <w:t>Степень благоустройства</w:t>
            </w:r>
          </w:p>
        </w:tc>
        <w:tc>
          <w:tcPr>
            <w:tcW w:w="3288" w:type="pct"/>
            <w:gridSpan w:val="3"/>
            <w:shd w:val="clear" w:color="auto" w:fill="auto"/>
            <w:vAlign w:val="center"/>
          </w:tcPr>
          <w:p w:rsidR="002C5153" w:rsidRPr="005F2763" w:rsidRDefault="002C5153" w:rsidP="002C5153">
            <w:pPr>
              <w:suppressAutoHyphens/>
              <w:spacing w:after="0" w:line="240" w:lineRule="auto"/>
              <w:jc w:val="center"/>
              <w:rPr>
                <w:b/>
              </w:rPr>
            </w:pPr>
            <w:r w:rsidRPr="005F2763">
              <w:rPr>
                <w:b/>
              </w:rPr>
              <w:t>Нормативы</w:t>
            </w:r>
          </w:p>
        </w:tc>
      </w:tr>
      <w:tr w:rsidR="002C5153" w:rsidRPr="005F2763" w:rsidTr="007E141E">
        <w:trPr>
          <w:trHeight w:val="23"/>
          <w:tblHeader/>
        </w:trPr>
        <w:tc>
          <w:tcPr>
            <w:tcW w:w="1712" w:type="pct"/>
            <w:vMerge/>
            <w:shd w:val="clear" w:color="auto" w:fill="auto"/>
            <w:vAlign w:val="center"/>
          </w:tcPr>
          <w:p w:rsidR="002C5153" w:rsidRPr="005F2763" w:rsidRDefault="002C5153" w:rsidP="002C5153">
            <w:pPr>
              <w:suppressAutoHyphens/>
              <w:spacing w:after="0" w:line="240" w:lineRule="auto"/>
              <w:jc w:val="center"/>
              <w:rPr>
                <w:b/>
              </w:rPr>
            </w:pPr>
          </w:p>
        </w:tc>
        <w:tc>
          <w:tcPr>
            <w:tcW w:w="891" w:type="pct"/>
            <w:shd w:val="clear" w:color="auto" w:fill="auto"/>
            <w:vAlign w:val="center"/>
          </w:tcPr>
          <w:p w:rsidR="002C5153" w:rsidRPr="005F2763" w:rsidRDefault="002C5153" w:rsidP="002C5153">
            <w:pPr>
              <w:suppressAutoHyphens/>
              <w:spacing w:after="0" w:line="240" w:lineRule="auto"/>
              <w:jc w:val="center"/>
              <w:rPr>
                <w:b/>
              </w:rPr>
            </w:pPr>
            <w:r w:rsidRPr="005F2763">
              <w:rPr>
                <w:b/>
              </w:rPr>
              <w:t>ХВС, м</w:t>
            </w:r>
            <w:r w:rsidRPr="005F2763">
              <w:rPr>
                <w:b/>
                <w:vertAlign w:val="superscript"/>
              </w:rPr>
              <w:t>3</w:t>
            </w:r>
            <w:r w:rsidRPr="005F2763">
              <w:rPr>
                <w:b/>
              </w:rPr>
              <w:t>/чел в мес.</w:t>
            </w:r>
          </w:p>
        </w:tc>
        <w:tc>
          <w:tcPr>
            <w:tcW w:w="685" w:type="pct"/>
            <w:shd w:val="clear" w:color="auto" w:fill="auto"/>
            <w:vAlign w:val="center"/>
          </w:tcPr>
          <w:p w:rsidR="002C5153" w:rsidRPr="005F2763" w:rsidRDefault="002C5153" w:rsidP="002C5153">
            <w:pPr>
              <w:suppressAutoHyphens/>
              <w:spacing w:after="0" w:line="240" w:lineRule="auto"/>
              <w:jc w:val="center"/>
              <w:rPr>
                <w:b/>
              </w:rPr>
            </w:pPr>
            <w:r w:rsidRPr="005F2763">
              <w:rPr>
                <w:b/>
              </w:rPr>
              <w:t>ГВС, м</w:t>
            </w:r>
            <w:r w:rsidRPr="005F2763">
              <w:rPr>
                <w:b/>
                <w:vertAlign w:val="superscript"/>
              </w:rPr>
              <w:t>3</w:t>
            </w:r>
            <w:r w:rsidRPr="005F2763">
              <w:rPr>
                <w:b/>
              </w:rPr>
              <w:t>/чел в мес.</w:t>
            </w:r>
          </w:p>
        </w:tc>
        <w:tc>
          <w:tcPr>
            <w:tcW w:w="1712" w:type="pct"/>
            <w:shd w:val="clear" w:color="auto" w:fill="auto"/>
            <w:vAlign w:val="center"/>
          </w:tcPr>
          <w:p w:rsidR="002C5153" w:rsidRPr="005F2763" w:rsidRDefault="002C5153" w:rsidP="002C5153">
            <w:pPr>
              <w:suppressAutoHyphens/>
              <w:spacing w:after="0" w:line="240" w:lineRule="auto"/>
              <w:jc w:val="center"/>
              <w:rPr>
                <w:b/>
              </w:rPr>
            </w:pPr>
            <w:r w:rsidRPr="005F2763">
              <w:rPr>
                <w:b/>
              </w:rPr>
              <w:t>Водоотведение, м</w:t>
            </w:r>
            <w:r w:rsidRPr="005F2763">
              <w:rPr>
                <w:b/>
                <w:vertAlign w:val="superscript"/>
              </w:rPr>
              <w:t>3</w:t>
            </w:r>
            <w:r w:rsidRPr="005F2763">
              <w:rPr>
                <w:b/>
              </w:rPr>
              <w:t>/чел в мес.</w:t>
            </w:r>
          </w:p>
        </w:tc>
      </w:tr>
      <w:tr w:rsidR="002C5153" w:rsidRPr="005F2763" w:rsidTr="007E141E">
        <w:trPr>
          <w:trHeight w:val="23"/>
        </w:trPr>
        <w:tc>
          <w:tcPr>
            <w:tcW w:w="5000" w:type="pct"/>
            <w:gridSpan w:val="4"/>
            <w:shd w:val="clear" w:color="auto" w:fill="auto"/>
            <w:vAlign w:val="center"/>
          </w:tcPr>
          <w:p w:rsidR="002C5153" w:rsidRPr="005F2763" w:rsidRDefault="002C5153" w:rsidP="005D7033">
            <w:pPr>
              <w:numPr>
                <w:ilvl w:val="0"/>
                <w:numId w:val="31"/>
              </w:numPr>
              <w:suppressAutoHyphens/>
              <w:spacing w:after="0" w:line="240" w:lineRule="auto"/>
              <w:ind w:left="317" w:hanging="283"/>
              <w:contextualSpacing/>
              <w:jc w:val="center"/>
              <w:rPr>
                <w:b/>
              </w:rPr>
            </w:pPr>
            <w:r w:rsidRPr="005F2763">
              <w:rPr>
                <w:b/>
              </w:rPr>
              <w:t>Дома с централизованным горячим водоснабжением, оборудованные:</w:t>
            </w:r>
          </w:p>
        </w:tc>
      </w:tr>
      <w:tr w:rsidR="002C5153" w:rsidRPr="005F2763" w:rsidTr="007E141E">
        <w:trPr>
          <w:trHeight w:val="23"/>
        </w:trPr>
        <w:tc>
          <w:tcPr>
            <w:tcW w:w="1712" w:type="pct"/>
            <w:shd w:val="clear" w:color="auto" w:fill="auto"/>
            <w:vAlign w:val="center"/>
          </w:tcPr>
          <w:p w:rsidR="002C5153" w:rsidRPr="005F2763" w:rsidRDefault="002C5153" w:rsidP="005D7033">
            <w:pPr>
              <w:numPr>
                <w:ilvl w:val="1"/>
                <w:numId w:val="31"/>
              </w:numPr>
              <w:suppressAutoHyphens/>
              <w:spacing w:after="0" w:line="240" w:lineRule="auto"/>
              <w:ind w:left="317"/>
              <w:contextualSpacing/>
              <w:jc w:val="center"/>
            </w:pPr>
            <w:r w:rsidRPr="005F2763">
              <w:t>ваннами от 1500 до 1700 мм, умывальниками, душами, мойками</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4,9</w:t>
            </w:r>
          </w:p>
        </w:tc>
        <w:tc>
          <w:tcPr>
            <w:tcW w:w="685" w:type="pct"/>
            <w:shd w:val="clear" w:color="auto" w:fill="auto"/>
            <w:vAlign w:val="center"/>
          </w:tcPr>
          <w:p w:rsidR="002C5153" w:rsidRPr="005F2763" w:rsidRDefault="002C5153" w:rsidP="002C5153">
            <w:pPr>
              <w:suppressAutoHyphens/>
              <w:spacing w:after="0" w:line="240" w:lineRule="auto"/>
              <w:jc w:val="center"/>
            </w:pPr>
            <w:r w:rsidRPr="005F2763">
              <w:t>4,61</w:t>
            </w: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9,51</w:t>
            </w:r>
          </w:p>
        </w:tc>
      </w:tr>
      <w:tr w:rsidR="002C5153" w:rsidRPr="005F2763" w:rsidTr="007E141E">
        <w:trPr>
          <w:trHeight w:val="23"/>
        </w:trPr>
        <w:tc>
          <w:tcPr>
            <w:tcW w:w="1712" w:type="pct"/>
            <w:shd w:val="clear" w:color="auto" w:fill="auto"/>
            <w:vAlign w:val="center"/>
          </w:tcPr>
          <w:p w:rsidR="002C5153" w:rsidRPr="005F2763" w:rsidRDefault="002C5153" w:rsidP="005D7033">
            <w:pPr>
              <w:numPr>
                <w:ilvl w:val="1"/>
                <w:numId w:val="31"/>
              </w:numPr>
              <w:suppressAutoHyphens/>
              <w:spacing w:after="0" w:line="240" w:lineRule="auto"/>
              <w:ind w:left="317"/>
              <w:contextualSpacing/>
              <w:jc w:val="center"/>
            </w:pPr>
            <w:r w:rsidRPr="005F2763">
              <w:t>ваннами от 1500 до 1550 мм, умывальниками, душами, мойками</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4,83</w:t>
            </w:r>
          </w:p>
        </w:tc>
        <w:tc>
          <w:tcPr>
            <w:tcW w:w="685" w:type="pct"/>
            <w:shd w:val="clear" w:color="auto" w:fill="auto"/>
            <w:vAlign w:val="center"/>
          </w:tcPr>
          <w:p w:rsidR="002C5153" w:rsidRPr="005F2763" w:rsidRDefault="002C5153" w:rsidP="002C5153">
            <w:pPr>
              <w:suppressAutoHyphens/>
              <w:spacing w:after="0" w:line="240" w:lineRule="auto"/>
              <w:jc w:val="center"/>
            </w:pPr>
            <w:r w:rsidRPr="005F2763">
              <w:t>4,53</w:t>
            </w: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9,36</w:t>
            </w:r>
          </w:p>
        </w:tc>
      </w:tr>
      <w:tr w:rsidR="002C5153" w:rsidRPr="005F2763" w:rsidTr="007E141E">
        <w:trPr>
          <w:trHeight w:val="23"/>
        </w:trPr>
        <w:tc>
          <w:tcPr>
            <w:tcW w:w="1712" w:type="pct"/>
            <w:shd w:val="clear" w:color="auto" w:fill="auto"/>
            <w:vAlign w:val="center"/>
          </w:tcPr>
          <w:p w:rsidR="002C5153" w:rsidRPr="005F2763" w:rsidRDefault="002C5153" w:rsidP="005D7033">
            <w:pPr>
              <w:numPr>
                <w:ilvl w:val="1"/>
                <w:numId w:val="31"/>
              </w:numPr>
              <w:suppressAutoHyphens/>
              <w:spacing w:after="0" w:line="240" w:lineRule="auto"/>
              <w:ind w:left="317"/>
              <w:contextualSpacing/>
              <w:jc w:val="center"/>
            </w:pPr>
            <w:r w:rsidRPr="005F2763">
              <w:t>сидячими ваннами (1200 мм), душами, умывальниками, мойками</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4,77</w:t>
            </w:r>
          </w:p>
        </w:tc>
        <w:tc>
          <w:tcPr>
            <w:tcW w:w="685" w:type="pct"/>
            <w:shd w:val="clear" w:color="auto" w:fill="auto"/>
            <w:vAlign w:val="center"/>
          </w:tcPr>
          <w:p w:rsidR="002C5153" w:rsidRPr="005F2763" w:rsidRDefault="002C5153" w:rsidP="002C5153">
            <w:pPr>
              <w:suppressAutoHyphens/>
              <w:spacing w:after="0" w:line="240" w:lineRule="auto"/>
              <w:jc w:val="center"/>
            </w:pPr>
            <w:r w:rsidRPr="005F2763">
              <w:t>4,45</w:t>
            </w: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9,22</w:t>
            </w:r>
          </w:p>
        </w:tc>
      </w:tr>
      <w:tr w:rsidR="002C5153" w:rsidRPr="005F2763" w:rsidTr="007E141E">
        <w:trPr>
          <w:trHeight w:val="23"/>
        </w:trPr>
        <w:tc>
          <w:tcPr>
            <w:tcW w:w="1712" w:type="pct"/>
            <w:shd w:val="clear" w:color="auto" w:fill="auto"/>
            <w:vAlign w:val="center"/>
          </w:tcPr>
          <w:p w:rsidR="002C5153" w:rsidRPr="005F2763" w:rsidRDefault="002C5153" w:rsidP="005D7033">
            <w:pPr>
              <w:numPr>
                <w:ilvl w:val="1"/>
                <w:numId w:val="31"/>
              </w:numPr>
              <w:suppressAutoHyphens/>
              <w:spacing w:after="0" w:line="240" w:lineRule="auto"/>
              <w:ind w:left="317"/>
              <w:contextualSpacing/>
              <w:jc w:val="center"/>
            </w:pPr>
            <w:r w:rsidRPr="005F2763">
              <w:t>умывальниками, душами, мойками, без ванны</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4,11</w:t>
            </w:r>
          </w:p>
        </w:tc>
        <w:tc>
          <w:tcPr>
            <w:tcW w:w="685" w:type="pct"/>
            <w:shd w:val="clear" w:color="auto" w:fill="auto"/>
            <w:vAlign w:val="center"/>
          </w:tcPr>
          <w:p w:rsidR="002C5153" w:rsidRPr="005F2763" w:rsidRDefault="002C5153" w:rsidP="002C5153">
            <w:pPr>
              <w:suppressAutoHyphens/>
              <w:spacing w:after="0" w:line="240" w:lineRule="auto"/>
              <w:jc w:val="center"/>
            </w:pPr>
            <w:r w:rsidRPr="005F2763">
              <w:t>3,64</w:t>
            </w: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7,75</w:t>
            </w:r>
          </w:p>
        </w:tc>
      </w:tr>
      <w:tr w:rsidR="002C5153" w:rsidRPr="005F2763" w:rsidTr="007E141E">
        <w:trPr>
          <w:trHeight w:val="23"/>
        </w:trPr>
        <w:tc>
          <w:tcPr>
            <w:tcW w:w="1712" w:type="pct"/>
            <w:shd w:val="clear" w:color="auto" w:fill="auto"/>
            <w:vAlign w:val="center"/>
          </w:tcPr>
          <w:p w:rsidR="002C5153" w:rsidRPr="005F2763" w:rsidRDefault="002C5153" w:rsidP="005D7033">
            <w:pPr>
              <w:numPr>
                <w:ilvl w:val="1"/>
                <w:numId w:val="31"/>
              </w:numPr>
              <w:suppressAutoHyphens/>
              <w:spacing w:after="0" w:line="240" w:lineRule="auto"/>
              <w:ind w:left="317"/>
              <w:contextualSpacing/>
              <w:jc w:val="center"/>
            </w:pPr>
            <w:r w:rsidRPr="005F2763">
              <w:t>умывальниками, мойками, имеющими ванну без душа</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2,58</w:t>
            </w:r>
          </w:p>
        </w:tc>
        <w:tc>
          <w:tcPr>
            <w:tcW w:w="685" w:type="pct"/>
            <w:shd w:val="clear" w:color="auto" w:fill="auto"/>
            <w:vAlign w:val="center"/>
          </w:tcPr>
          <w:p w:rsidR="002C5153" w:rsidRPr="005F2763" w:rsidRDefault="002C5153" w:rsidP="002C5153">
            <w:pPr>
              <w:suppressAutoHyphens/>
              <w:spacing w:after="0" w:line="240" w:lineRule="auto"/>
              <w:jc w:val="center"/>
            </w:pPr>
            <w:r w:rsidRPr="005F2763">
              <w:t>1,76</w:t>
            </w: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4,33</w:t>
            </w:r>
          </w:p>
        </w:tc>
      </w:tr>
      <w:tr w:rsidR="002C5153" w:rsidRPr="005F2763" w:rsidTr="007E141E">
        <w:trPr>
          <w:trHeight w:val="23"/>
        </w:trPr>
        <w:tc>
          <w:tcPr>
            <w:tcW w:w="1712" w:type="pct"/>
            <w:shd w:val="clear" w:color="auto" w:fill="auto"/>
            <w:vAlign w:val="center"/>
          </w:tcPr>
          <w:p w:rsidR="002C5153" w:rsidRPr="005F2763" w:rsidRDefault="002C5153" w:rsidP="005D7033">
            <w:pPr>
              <w:numPr>
                <w:ilvl w:val="1"/>
                <w:numId w:val="31"/>
              </w:numPr>
              <w:suppressAutoHyphens/>
              <w:spacing w:after="0" w:line="240" w:lineRule="auto"/>
              <w:ind w:left="317"/>
              <w:contextualSpacing/>
              <w:jc w:val="center"/>
            </w:pPr>
            <w:r w:rsidRPr="005F2763">
              <w:t>умывальниками, мойками, без централизованной канализации</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2,05</w:t>
            </w:r>
          </w:p>
        </w:tc>
        <w:tc>
          <w:tcPr>
            <w:tcW w:w="685" w:type="pct"/>
            <w:shd w:val="clear" w:color="auto" w:fill="auto"/>
            <w:vAlign w:val="center"/>
          </w:tcPr>
          <w:p w:rsidR="002C5153" w:rsidRPr="005F2763" w:rsidRDefault="002C5153" w:rsidP="002C5153">
            <w:pPr>
              <w:suppressAutoHyphens/>
              <w:spacing w:after="0" w:line="240" w:lineRule="auto"/>
              <w:jc w:val="center"/>
            </w:pPr>
            <w:r w:rsidRPr="005F2763">
              <w:t>1,11</w:t>
            </w: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3,16*</w:t>
            </w:r>
          </w:p>
        </w:tc>
      </w:tr>
      <w:tr w:rsidR="002C5153" w:rsidRPr="005F2763" w:rsidTr="007E141E">
        <w:trPr>
          <w:trHeight w:val="23"/>
        </w:trPr>
        <w:tc>
          <w:tcPr>
            <w:tcW w:w="5000" w:type="pct"/>
            <w:gridSpan w:val="4"/>
            <w:shd w:val="clear" w:color="auto" w:fill="auto"/>
            <w:vAlign w:val="center"/>
          </w:tcPr>
          <w:p w:rsidR="002C5153" w:rsidRPr="005F2763" w:rsidRDefault="002C5153" w:rsidP="005D7033">
            <w:pPr>
              <w:numPr>
                <w:ilvl w:val="0"/>
                <w:numId w:val="31"/>
              </w:numPr>
              <w:suppressAutoHyphens/>
              <w:spacing w:after="0" w:line="240" w:lineRule="auto"/>
              <w:ind w:left="317"/>
              <w:contextualSpacing/>
              <w:jc w:val="center"/>
              <w:rPr>
                <w:b/>
              </w:rPr>
            </w:pPr>
            <w:r w:rsidRPr="005F2763">
              <w:rPr>
                <w:b/>
              </w:rPr>
              <w:t>Дома с водонагревателями, оборудованные:</w:t>
            </w:r>
          </w:p>
        </w:tc>
      </w:tr>
      <w:tr w:rsidR="002C5153" w:rsidRPr="005F2763" w:rsidTr="007E141E">
        <w:trPr>
          <w:trHeight w:val="23"/>
        </w:trPr>
        <w:tc>
          <w:tcPr>
            <w:tcW w:w="1712" w:type="pct"/>
            <w:shd w:val="clear" w:color="auto" w:fill="auto"/>
            <w:vAlign w:val="center"/>
          </w:tcPr>
          <w:p w:rsidR="002C5153" w:rsidRPr="005F2763" w:rsidRDefault="002C5153" w:rsidP="002C5153">
            <w:pPr>
              <w:suppressAutoHyphens/>
              <w:spacing w:after="0" w:line="240" w:lineRule="auto"/>
              <w:ind w:left="317" w:hanging="425"/>
              <w:contextualSpacing/>
              <w:jc w:val="center"/>
            </w:pPr>
            <w:r w:rsidRPr="005F2763">
              <w:t>2.1.ваннами от 1650 до 1700 мм, умывальниками, душами, мойками</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9,51</w:t>
            </w:r>
          </w:p>
        </w:tc>
        <w:tc>
          <w:tcPr>
            <w:tcW w:w="685" w:type="pct"/>
            <w:shd w:val="clear" w:color="auto" w:fill="auto"/>
            <w:vAlign w:val="center"/>
          </w:tcPr>
          <w:p w:rsidR="002C5153" w:rsidRPr="005F2763" w:rsidRDefault="002C5153" w:rsidP="002C5153">
            <w:pPr>
              <w:suppressAutoHyphens/>
              <w:spacing w:after="0" w:line="240" w:lineRule="auto"/>
              <w:jc w:val="center"/>
            </w:pP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9,51</w:t>
            </w:r>
          </w:p>
        </w:tc>
      </w:tr>
      <w:tr w:rsidR="002C5153" w:rsidRPr="005F2763" w:rsidTr="007E141E">
        <w:trPr>
          <w:trHeight w:val="23"/>
        </w:trPr>
        <w:tc>
          <w:tcPr>
            <w:tcW w:w="1712" w:type="pct"/>
            <w:shd w:val="clear" w:color="auto" w:fill="auto"/>
            <w:vAlign w:val="center"/>
          </w:tcPr>
          <w:p w:rsidR="002C5153" w:rsidRPr="005F2763" w:rsidRDefault="002C5153" w:rsidP="002C5153">
            <w:pPr>
              <w:suppressAutoHyphens/>
              <w:spacing w:after="0" w:line="240" w:lineRule="auto"/>
              <w:ind w:left="317" w:hanging="425"/>
              <w:contextualSpacing/>
              <w:jc w:val="center"/>
            </w:pPr>
            <w:r w:rsidRPr="005F2763">
              <w:t>2.2.ваннами от 1500 до 1550 мм, умывальниками, душами, мойками</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9,36</w:t>
            </w:r>
          </w:p>
        </w:tc>
        <w:tc>
          <w:tcPr>
            <w:tcW w:w="685" w:type="pct"/>
            <w:shd w:val="clear" w:color="auto" w:fill="auto"/>
            <w:vAlign w:val="center"/>
          </w:tcPr>
          <w:p w:rsidR="002C5153" w:rsidRPr="005F2763" w:rsidRDefault="002C5153" w:rsidP="002C5153">
            <w:pPr>
              <w:suppressAutoHyphens/>
              <w:spacing w:after="0" w:line="240" w:lineRule="auto"/>
              <w:jc w:val="center"/>
            </w:pP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9,36</w:t>
            </w:r>
          </w:p>
        </w:tc>
      </w:tr>
      <w:tr w:rsidR="002C5153" w:rsidRPr="005F2763" w:rsidTr="007E141E">
        <w:trPr>
          <w:trHeight w:val="23"/>
        </w:trPr>
        <w:tc>
          <w:tcPr>
            <w:tcW w:w="1712" w:type="pct"/>
            <w:shd w:val="clear" w:color="auto" w:fill="auto"/>
            <w:vAlign w:val="center"/>
          </w:tcPr>
          <w:p w:rsidR="002C5153" w:rsidRPr="005F2763" w:rsidRDefault="002C5153" w:rsidP="002C5153">
            <w:pPr>
              <w:suppressAutoHyphens/>
              <w:spacing w:after="0" w:line="240" w:lineRule="auto"/>
              <w:ind w:left="317" w:hanging="425"/>
              <w:contextualSpacing/>
              <w:jc w:val="center"/>
            </w:pPr>
            <w:r w:rsidRPr="005F2763">
              <w:t>2.3.сидячими ваннами (1200 мм), душами, умывальниками, мойками</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9,22</w:t>
            </w:r>
          </w:p>
        </w:tc>
        <w:tc>
          <w:tcPr>
            <w:tcW w:w="685" w:type="pct"/>
            <w:shd w:val="clear" w:color="auto" w:fill="auto"/>
            <w:vAlign w:val="center"/>
          </w:tcPr>
          <w:p w:rsidR="002C5153" w:rsidRPr="005F2763" w:rsidRDefault="002C5153" w:rsidP="002C5153">
            <w:pPr>
              <w:suppressAutoHyphens/>
              <w:spacing w:after="0" w:line="240" w:lineRule="auto"/>
              <w:jc w:val="center"/>
            </w:pP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9,22</w:t>
            </w:r>
          </w:p>
        </w:tc>
      </w:tr>
      <w:tr w:rsidR="002C5153" w:rsidRPr="005F2763" w:rsidTr="007E141E">
        <w:trPr>
          <w:trHeight w:val="23"/>
        </w:trPr>
        <w:tc>
          <w:tcPr>
            <w:tcW w:w="1712" w:type="pct"/>
            <w:shd w:val="clear" w:color="auto" w:fill="auto"/>
            <w:vAlign w:val="center"/>
          </w:tcPr>
          <w:p w:rsidR="002C5153" w:rsidRPr="005F2763" w:rsidRDefault="002C5153" w:rsidP="002C5153">
            <w:pPr>
              <w:suppressAutoHyphens/>
              <w:spacing w:after="0" w:line="240" w:lineRule="auto"/>
              <w:ind w:left="317" w:hanging="425"/>
              <w:contextualSpacing/>
              <w:jc w:val="center"/>
            </w:pPr>
            <w:r w:rsidRPr="005F2763">
              <w:t>2.4.умывальниками, душами, мойками, без ванны</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7,75</w:t>
            </w:r>
          </w:p>
        </w:tc>
        <w:tc>
          <w:tcPr>
            <w:tcW w:w="685" w:type="pct"/>
            <w:shd w:val="clear" w:color="auto" w:fill="auto"/>
            <w:vAlign w:val="center"/>
          </w:tcPr>
          <w:p w:rsidR="002C5153" w:rsidRPr="005F2763" w:rsidRDefault="002C5153" w:rsidP="002C5153">
            <w:pPr>
              <w:suppressAutoHyphens/>
              <w:spacing w:after="0" w:line="240" w:lineRule="auto"/>
              <w:jc w:val="center"/>
            </w:pP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7,75</w:t>
            </w:r>
          </w:p>
        </w:tc>
      </w:tr>
      <w:tr w:rsidR="002C5153" w:rsidRPr="005F2763" w:rsidTr="007E141E">
        <w:trPr>
          <w:trHeight w:val="23"/>
        </w:trPr>
        <w:tc>
          <w:tcPr>
            <w:tcW w:w="1712" w:type="pct"/>
            <w:shd w:val="clear" w:color="auto" w:fill="auto"/>
            <w:vAlign w:val="center"/>
          </w:tcPr>
          <w:p w:rsidR="002C5153" w:rsidRPr="005F2763" w:rsidRDefault="002C5153" w:rsidP="005D7033">
            <w:pPr>
              <w:numPr>
                <w:ilvl w:val="0"/>
                <w:numId w:val="31"/>
              </w:numPr>
              <w:suppressAutoHyphens/>
              <w:spacing w:after="0" w:line="240" w:lineRule="auto"/>
              <w:ind w:left="317"/>
              <w:contextualSpacing/>
              <w:jc w:val="center"/>
            </w:pPr>
            <w:r w:rsidRPr="005F2763">
              <w:t>Дома, оборудованные ваннами, водопроводом, канализацией и водонагревателями  на твёрдом топливе</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6,18</w:t>
            </w:r>
          </w:p>
        </w:tc>
        <w:tc>
          <w:tcPr>
            <w:tcW w:w="685" w:type="pct"/>
            <w:shd w:val="clear" w:color="auto" w:fill="auto"/>
            <w:vAlign w:val="center"/>
          </w:tcPr>
          <w:p w:rsidR="002C5153" w:rsidRPr="005F2763" w:rsidRDefault="002C5153" w:rsidP="002C5153">
            <w:pPr>
              <w:suppressAutoHyphens/>
              <w:spacing w:after="0" w:line="240" w:lineRule="auto"/>
              <w:jc w:val="center"/>
            </w:pP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6,18</w:t>
            </w:r>
          </w:p>
        </w:tc>
      </w:tr>
      <w:tr w:rsidR="002C5153" w:rsidRPr="005F2763" w:rsidTr="007E141E">
        <w:trPr>
          <w:trHeight w:val="23"/>
        </w:trPr>
        <w:tc>
          <w:tcPr>
            <w:tcW w:w="1712" w:type="pct"/>
            <w:shd w:val="clear" w:color="auto" w:fill="auto"/>
            <w:vAlign w:val="center"/>
          </w:tcPr>
          <w:p w:rsidR="002C5153" w:rsidRPr="005F2763" w:rsidRDefault="002C5153" w:rsidP="005D7033">
            <w:pPr>
              <w:numPr>
                <w:ilvl w:val="0"/>
                <w:numId w:val="31"/>
              </w:numPr>
              <w:suppressAutoHyphens/>
              <w:spacing w:after="0" w:line="240" w:lineRule="auto"/>
              <w:ind w:left="317"/>
              <w:contextualSpacing/>
              <w:jc w:val="center"/>
            </w:pPr>
            <w:r w:rsidRPr="005F2763">
              <w:t>Дома без ванн, с водопроводом, канализацией и газоснабжением</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5,23</w:t>
            </w:r>
          </w:p>
        </w:tc>
        <w:tc>
          <w:tcPr>
            <w:tcW w:w="685" w:type="pct"/>
            <w:shd w:val="clear" w:color="auto" w:fill="auto"/>
            <w:vAlign w:val="center"/>
          </w:tcPr>
          <w:p w:rsidR="002C5153" w:rsidRPr="005F2763" w:rsidRDefault="002C5153" w:rsidP="002C5153">
            <w:pPr>
              <w:suppressAutoHyphens/>
              <w:spacing w:after="0" w:line="240" w:lineRule="auto"/>
              <w:jc w:val="center"/>
            </w:pP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5,23</w:t>
            </w:r>
          </w:p>
        </w:tc>
      </w:tr>
      <w:tr w:rsidR="002C5153" w:rsidRPr="005F2763" w:rsidTr="007E141E">
        <w:trPr>
          <w:trHeight w:val="23"/>
        </w:trPr>
        <w:tc>
          <w:tcPr>
            <w:tcW w:w="1712" w:type="pct"/>
            <w:shd w:val="clear" w:color="auto" w:fill="auto"/>
            <w:vAlign w:val="center"/>
          </w:tcPr>
          <w:p w:rsidR="002C5153" w:rsidRPr="005F2763" w:rsidRDefault="002C5153" w:rsidP="005D7033">
            <w:pPr>
              <w:numPr>
                <w:ilvl w:val="0"/>
                <w:numId w:val="31"/>
              </w:numPr>
              <w:suppressAutoHyphens/>
              <w:spacing w:after="0" w:line="240" w:lineRule="auto"/>
              <w:ind w:left="317"/>
              <w:contextualSpacing/>
              <w:jc w:val="center"/>
            </w:pPr>
            <w:r w:rsidRPr="005F2763">
              <w:t>Дома без ванн, с водопроводом и канализацией</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4,28</w:t>
            </w:r>
          </w:p>
        </w:tc>
        <w:tc>
          <w:tcPr>
            <w:tcW w:w="685" w:type="pct"/>
            <w:shd w:val="clear" w:color="auto" w:fill="auto"/>
            <w:vAlign w:val="center"/>
          </w:tcPr>
          <w:p w:rsidR="002C5153" w:rsidRPr="005F2763" w:rsidRDefault="002C5153" w:rsidP="002C5153">
            <w:pPr>
              <w:suppressAutoHyphens/>
              <w:spacing w:after="0" w:line="240" w:lineRule="auto"/>
              <w:jc w:val="center"/>
            </w:pP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4,28</w:t>
            </w:r>
          </w:p>
        </w:tc>
      </w:tr>
      <w:tr w:rsidR="002C5153" w:rsidRPr="005F2763" w:rsidTr="007E141E">
        <w:trPr>
          <w:trHeight w:val="23"/>
        </w:trPr>
        <w:tc>
          <w:tcPr>
            <w:tcW w:w="1712" w:type="pct"/>
            <w:shd w:val="clear" w:color="auto" w:fill="auto"/>
            <w:vAlign w:val="center"/>
          </w:tcPr>
          <w:p w:rsidR="002C5153" w:rsidRPr="005F2763" w:rsidRDefault="002C5153" w:rsidP="005D7033">
            <w:pPr>
              <w:numPr>
                <w:ilvl w:val="0"/>
                <w:numId w:val="31"/>
              </w:numPr>
              <w:suppressAutoHyphens/>
              <w:spacing w:after="0" w:line="240" w:lineRule="auto"/>
              <w:ind w:left="317"/>
              <w:contextualSpacing/>
              <w:jc w:val="center"/>
            </w:pPr>
            <w:r w:rsidRPr="005F2763">
              <w:t>Дома с водопользованием из уличных водоразборных колонок</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1,3</w:t>
            </w:r>
          </w:p>
        </w:tc>
        <w:tc>
          <w:tcPr>
            <w:tcW w:w="685" w:type="pct"/>
            <w:shd w:val="clear" w:color="auto" w:fill="auto"/>
            <w:vAlign w:val="center"/>
          </w:tcPr>
          <w:p w:rsidR="002C5153" w:rsidRPr="005F2763" w:rsidRDefault="002C5153" w:rsidP="002C5153">
            <w:pPr>
              <w:suppressAutoHyphens/>
              <w:spacing w:after="0" w:line="240" w:lineRule="auto"/>
              <w:jc w:val="center"/>
            </w:pP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1,3 *</w:t>
            </w:r>
          </w:p>
        </w:tc>
      </w:tr>
      <w:tr w:rsidR="002C5153" w:rsidRPr="005F2763" w:rsidTr="007E141E">
        <w:trPr>
          <w:trHeight w:val="23"/>
        </w:trPr>
        <w:tc>
          <w:tcPr>
            <w:tcW w:w="1712" w:type="pct"/>
            <w:shd w:val="clear" w:color="auto" w:fill="auto"/>
            <w:vAlign w:val="center"/>
          </w:tcPr>
          <w:p w:rsidR="002C5153" w:rsidRPr="005F2763" w:rsidRDefault="002C5153" w:rsidP="005D7033">
            <w:pPr>
              <w:numPr>
                <w:ilvl w:val="0"/>
                <w:numId w:val="31"/>
              </w:numPr>
              <w:suppressAutoHyphens/>
              <w:spacing w:after="0" w:line="240" w:lineRule="auto"/>
              <w:ind w:left="317"/>
              <w:contextualSpacing/>
              <w:jc w:val="center"/>
            </w:pPr>
            <w:r w:rsidRPr="005F2763">
              <w:t xml:space="preserve">Общежития с общими </w:t>
            </w:r>
            <w:r w:rsidRPr="005F2763">
              <w:lastRenderedPageBreak/>
              <w:t>душевыми</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lastRenderedPageBreak/>
              <w:t>1,89</w:t>
            </w:r>
          </w:p>
        </w:tc>
        <w:tc>
          <w:tcPr>
            <w:tcW w:w="685" w:type="pct"/>
            <w:shd w:val="clear" w:color="auto" w:fill="auto"/>
            <w:vAlign w:val="center"/>
          </w:tcPr>
          <w:p w:rsidR="002C5153" w:rsidRPr="005F2763" w:rsidRDefault="002C5153" w:rsidP="002C5153">
            <w:pPr>
              <w:suppressAutoHyphens/>
              <w:spacing w:after="0" w:line="240" w:lineRule="auto"/>
              <w:jc w:val="center"/>
            </w:pPr>
            <w:r w:rsidRPr="005F2763">
              <w:t>1,75</w:t>
            </w: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3,64</w:t>
            </w:r>
          </w:p>
        </w:tc>
      </w:tr>
      <w:tr w:rsidR="002C5153" w:rsidRPr="005F2763" w:rsidTr="007E141E">
        <w:trPr>
          <w:trHeight w:val="23"/>
        </w:trPr>
        <w:tc>
          <w:tcPr>
            <w:tcW w:w="1712" w:type="pct"/>
            <w:shd w:val="clear" w:color="auto" w:fill="auto"/>
            <w:vAlign w:val="center"/>
          </w:tcPr>
          <w:p w:rsidR="002C5153" w:rsidRPr="005F2763" w:rsidRDefault="002C5153" w:rsidP="005D7033">
            <w:pPr>
              <w:numPr>
                <w:ilvl w:val="0"/>
                <w:numId w:val="31"/>
              </w:numPr>
              <w:suppressAutoHyphens/>
              <w:spacing w:after="0" w:line="240" w:lineRule="auto"/>
              <w:ind w:left="317"/>
              <w:contextualSpacing/>
              <w:jc w:val="center"/>
            </w:pPr>
            <w:r w:rsidRPr="005F2763">
              <w:lastRenderedPageBreak/>
              <w:t>Общежития с душами при всех жилых комнатах</w:t>
            </w:r>
          </w:p>
        </w:tc>
        <w:tc>
          <w:tcPr>
            <w:tcW w:w="891" w:type="pct"/>
            <w:shd w:val="clear" w:color="auto" w:fill="auto"/>
            <w:vAlign w:val="center"/>
          </w:tcPr>
          <w:p w:rsidR="002C5153" w:rsidRPr="005F2763" w:rsidRDefault="002C5153" w:rsidP="002C5153">
            <w:pPr>
              <w:suppressAutoHyphens/>
              <w:spacing w:after="0" w:line="240" w:lineRule="auto"/>
              <w:jc w:val="center"/>
            </w:pPr>
            <w:r w:rsidRPr="005F2763">
              <w:t>2,22</w:t>
            </w:r>
          </w:p>
        </w:tc>
        <w:tc>
          <w:tcPr>
            <w:tcW w:w="685" w:type="pct"/>
            <w:shd w:val="clear" w:color="auto" w:fill="auto"/>
            <w:vAlign w:val="center"/>
          </w:tcPr>
          <w:p w:rsidR="002C5153" w:rsidRPr="005F2763" w:rsidRDefault="002C5153" w:rsidP="002C5153">
            <w:pPr>
              <w:suppressAutoHyphens/>
              <w:spacing w:after="0" w:line="240" w:lineRule="auto"/>
              <w:jc w:val="center"/>
            </w:pPr>
            <w:r w:rsidRPr="005F2763">
              <w:t>2,06</w:t>
            </w:r>
          </w:p>
        </w:tc>
        <w:tc>
          <w:tcPr>
            <w:tcW w:w="1712" w:type="pct"/>
            <w:shd w:val="clear" w:color="auto" w:fill="auto"/>
            <w:vAlign w:val="center"/>
          </w:tcPr>
          <w:p w:rsidR="002C5153" w:rsidRPr="005F2763" w:rsidRDefault="002C5153" w:rsidP="002C5153">
            <w:pPr>
              <w:suppressAutoHyphens/>
              <w:spacing w:after="0" w:line="240" w:lineRule="auto"/>
              <w:jc w:val="center"/>
            </w:pPr>
            <w:r w:rsidRPr="005F2763">
              <w:t>4,28</w:t>
            </w:r>
          </w:p>
        </w:tc>
      </w:tr>
      <w:tr w:rsidR="002C5153" w:rsidRPr="005F2763" w:rsidTr="007E141E">
        <w:trPr>
          <w:trHeight w:val="23"/>
        </w:trPr>
        <w:tc>
          <w:tcPr>
            <w:tcW w:w="5000" w:type="pct"/>
            <w:gridSpan w:val="4"/>
            <w:shd w:val="clear" w:color="auto" w:fill="auto"/>
            <w:vAlign w:val="center"/>
          </w:tcPr>
          <w:p w:rsidR="002C5153" w:rsidRPr="005F2763" w:rsidRDefault="002C5153" w:rsidP="002C5153">
            <w:pPr>
              <w:suppressAutoHyphens/>
              <w:spacing w:after="0" w:line="240" w:lineRule="auto"/>
            </w:pPr>
            <w:r w:rsidRPr="005F2763">
              <w:rPr>
                <w:sz w:val="24"/>
              </w:rPr>
              <w:t>* При наличии в доме внутридомовой системы водоотведения.</w:t>
            </w:r>
          </w:p>
        </w:tc>
      </w:tr>
    </w:tbl>
    <w:p w:rsidR="005A6146" w:rsidRPr="005F2763" w:rsidRDefault="005A6146" w:rsidP="005A6146">
      <w:pPr>
        <w:pStyle w:val="20"/>
        <w:keepNext w:val="0"/>
        <w:numPr>
          <w:ilvl w:val="0"/>
          <w:numId w:val="0"/>
        </w:numPr>
        <w:suppressLineNumbers w:val="0"/>
        <w:tabs>
          <w:tab w:val="clear" w:pos="9356"/>
        </w:tabs>
        <w:spacing w:before="120" w:after="240"/>
        <w:ind w:left="1224"/>
        <w:jc w:val="left"/>
        <w:rPr>
          <w:sz w:val="24"/>
        </w:rPr>
      </w:pPr>
    </w:p>
    <w:p w:rsidR="00632758" w:rsidRPr="005F2763" w:rsidRDefault="002D5C49" w:rsidP="00642E62">
      <w:pPr>
        <w:pStyle w:val="20"/>
        <w:keepNext w:val="0"/>
        <w:numPr>
          <w:ilvl w:val="2"/>
          <w:numId w:val="45"/>
        </w:numPr>
        <w:suppressLineNumbers w:val="0"/>
        <w:tabs>
          <w:tab w:val="clear" w:pos="9356"/>
        </w:tabs>
        <w:spacing w:before="120" w:after="240"/>
        <w:rPr>
          <w:sz w:val="24"/>
        </w:rPr>
      </w:pPr>
      <w:bookmarkStart w:id="22" w:name="_Toc403652990"/>
      <w:r w:rsidRPr="005F2763">
        <w:rPr>
          <w:sz w:val="24"/>
          <w:lang w:val="ru-RU"/>
        </w:rPr>
        <w:t>Описание</w:t>
      </w:r>
      <w:r w:rsidRPr="005F2763">
        <w:rPr>
          <w:sz w:val="24"/>
        </w:rPr>
        <w:t xml:space="preserve"> существующей системы коммерческого учета горячей, питьевой, технической воды и планов по установке приборов учета</w:t>
      </w:r>
      <w:bookmarkEnd w:id="22"/>
    </w:p>
    <w:p w:rsidR="005A386F" w:rsidRPr="005F2763" w:rsidRDefault="00A91140" w:rsidP="002D5C49">
      <w:pPr>
        <w:spacing w:before="120" w:after="120" w:line="360" w:lineRule="auto"/>
        <w:ind w:firstLine="851"/>
        <w:jc w:val="both"/>
        <w:rPr>
          <w:sz w:val="26"/>
          <w:szCs w:val="26"/>
        </w:rPr>
      </w:pPr>
      <w:r w:rsidRPr="005F2763">
        <w:rPr>
          <w:sz w:val="26"/>
          <w:szCs w:val="26"/>
        </w:rPr>
        <w:t xml:space="preserve">На сегодняшний день, расчет с </w:t>
      </w:r>
      <w:proofErr w:type="spellStart"/>
      <w:r w:rsidRPr="005F2763">
        <w:rPr>
          <w:sz w:val="26"/>
          <w:szCs w:val="26"/>
        </w:rPr>
        <w:t>ресурсоснабжающими</w:t>
      </w:r>
      <w:proofErr w:type="spellEnd"/>
      <w:r w:rsidRPr="005F2763">
        <w:rPr>
          <w:sz w:val="26"/>
          <w:szCs w:val="26"/>
        </w:rPr>
        <w:t xml:space="preserve"> компаниями за услуги холодного и горячего водоснабжения осуществляется следующим образом:</w:t>
      </w:r>
    </w:p>
    <w:p w:rsidR="00A91140" w:rsidRPr="005F2763" w:rsidRDefault="00A91140" w:rsidP="00A91140">
      <w:pPr>
        <w:numPr>
          <w:ilvl w:val="0"/>
          <w:numId w:val="3"/>
        </w:numPr>
        <w:spacing w:after="0" w:line="360" w:lineRule="auto"/>
        <w:jc w:val="both"/>
        <w:rPr>
          <w:sz w:val="26"/>
          <w:szCs w:val="26"/>
        </w:rPr>
      </w:pPr>
      <w:r w:rsidRPr="005F2763">
        <w:rPr>
          <w:sz w:val="26"/>
          <w:szCs w:val="26"/>
        </w:rPr>
        <w:t xml:space="preserve">юридические лица (в </w:t>
      </w:r>
      <w:proofErr w:type="spellStart"/>
      <w:r w:rsidRPr="005F2763">
        <w:rPr>
          <w:sz w:val="26"/>
          <w:szCs w:val="26"/>
        </w:rPr>
        <w:t>т.ч</w:t>
      </w:r>
      <w:proofErr w:type="spellEnd"/>
      <w:r w:rsidRPr="005F2763">
        <w:rPr>
          <w:sz w:val="26"/>
          <w:szCs w:val="26"/>
        </w:rPr>
        <w:t>. бюджетные) оплачивают услуги ХВС и ГВС по расчетным значениям потребления воды, зафиксированным в договорах</w:t>
      </w:r>
      <w:r w:rsidR="00911067" w:rsidRPr="005F2763">
        <w:rPr>
          <w:sz w:val="26"/>
          <w:szCs w:val="26"/>
        </w:rPr>
        <w:t xml:space="preserve"> или по фактическим показаниям коммерческих приборов учета</w:t>
      </w:r>
      <w:r w:rsidRPr="005F2763">
        <w:rPr>
          <w:sz w:val="26"/>
          <w:szCs w:val="26"/>
        </w:rPr>
        <w:t>;</w:t>
      </w:r>
    </w:p>
    <w:p w:rsidR="00A91140" w:rsidRPr="005F2763" w:rsidRDefault="00A91140" w:rsidP="00A91140">
      <w:pPr>
        <w:numPr>
          <w:ilvl w:val="0"/>
          <w:numId w:val="3"/>
        </w:numPr>
        <w:spacing w:after="0" w:line="360" w:lineRule="auto"/>
        <w:jc w:val="both"/>
        <w:rPr>
          <w:sz w:val="26"/>
          <w:szCs w:val="26"/>
        </w:rPr>
      </w:pPr>
      <w:r w:rsidRPr="005F2763">
        <w:rPr>
          <w:sz w:val="26"/>
          <w:szCs w:val="26"/>
        </w:rPr>
        <w:t>часть населения оплачивает услуги по водоснабжению по индивидуальным (квартирным) счетчикам питьевой и горячей воды;</w:t>
      </w:r>
    </w:p>
    <w:p w:rsidR="00A91140" w:rsidRPr="005F2763" w:rsidRDefault="00A91140" w:rsidP="00A91140">
      <w:pPr>
        <w:numPr>
          <w:ilvl w:val="0"/>
          <w:numId w:val="3"/>
        </w:numPr>
        <w:spacing w:after="0" w:line="360" w:lineRule="auto"/>
        <w:jc w:val="both"/>
        <w:rPr>
          <w:sz w:val="26"/>
          <w:szCs w:val="26"/>
        </w:rPr>
      </w:pPr>
      <w:r w:rsidRPr="005F2763">
        <w:rPr>
          <w:sz w:val="26"/>
          <w:szCs w:val="26"/>
        </w:rPr>
        <w:t>остальная часть населения оплачивает потребленную воду по нормативам, утвержденным постановлением Правительства Ленинградской области от 11.02.2013 № 25 (в редакции постановления Правительства Ленинградской области от 28.06.2013 № 180).</w:t>
      </w:r>
    </w:p>
    <w:p w:rsidR="00A91140" w:rsidRPr="005F2763" w:rsidRDefault="00A91140" w:rsidP="002D5C49">
      <w:pPr>
        <w:spacing w:before="120" w:after="120" w:line="360" w:lineRule="auto"/>
        <w:ind w:firstLine="851"/>
        <w:jc w:val="both"/>
        <w:rPr>
          <w:sz w:val="26"/>
          <w:szCs w:val="26"/>
        </w:rPr>
      </w:pPr>
      <w:r w:rsidRPr="005F2763">
        <w:rPr>
          <w:sz w:val="26"/>
          <w:szCs w:val="26"/>
        </w:rPr>
        <w:t xml:space="preserve">Точные данные о количестве </w:t>
      </w:r>
      <w:r w:rsidR="000D0866" w:rsidRPr="005F2763">
        <w:rPr>
          <w:sz w:val="26"/>
          <w:szCs w:val="26"/>
        </w:rPr>
        <w:t xml:space="preserve">и типах </w:t>
      </w:r>
      <w:r w:rsidRPr="005F2763">
        <w:rPr>
          <w:sz w:val="26"/>
          <w:szCs w:val="26"/>
        </w:rPr>
        <w:t>установленных приборов учета отсутствуют.</w:t>
      </w:r>
    </w:p>
    <w:p w:rsidR="00911067" w:rsidRPr="005F2763" w:rsidRDefault="00911067" w:rsidP="002D5C49">
      <w:pPr>
        <w:spacing w:before="120" w:after="120" w:line="360" w:lineRule="auto"/>
        <w:ind w:firstLine="851"/>
        <w:jc w:val="both"/>
        <w:rPr>
          <w:sz w:val="26"/>
          <w:szCs w:val="26"/>
        </w:rPr>
      </w:pPr>
      <w:r w:rsidRPr="005F2763">
        <w:rPr>
          <w:sz w:val="26"/>
          <w:szCs w:val="26"/>
        </w:rPr>
        <w:t xml:space="preserve">Коммерческие </w:t>
      </w:r>
      <w:r w:rsidR="006A36BD">
        <w:rPr>
          <w:sz w:val="26"/>
          <w:szCs w:val="26"/>
        </w:rPr>
        <w:t>и</w:t>
      </w:r>
      <w:r w:rsidRPr="005F2763">
        <w:rPr>
          <w:sz w:val="26"/>
          <w:szCs w:val="26"/>
        </w:rPr>
        <w:t xml:space="preserve"> технические приборы уч</w:t>
      </w:r>
      <w:r w:rsidR="007D44FE" w:rsidRPr="005F2763">
        <w:rPr>
          <w:sz w:val="26"/>
          <w:szCs w:val="26"/>
        </w:rPr>
        <w:t>е</w:t>
      </w:r>
      <w:r w:rsidRPr="005F2763">
        <w:rPr>
          <w:sz w:val="26"/>
          <w:szCs w:val="26"/>
        </w:rPr>
        <w:t>та на источниках водоснабжения отсутствуют.</w:t>
      </w:r>
    </w:p>
    <w:p w:rsidR="00632758" w:rsidRPr="005F2763" w:rsidRDefault="002D5C49" w:rsidP="00642E62">
      <w:pPr>
        <w:pStyle w:val="20"/>
        <w:keepNext w:val="0"/>
        <w:numPr>
          <w:ilvl w:val="2"/>
          <w:numId w:val="45"/>
        </w:numPr>
        <w:suppressLineNumbers w:val="0"/>
        <w:tabs>
          <w:tab w:val="clear" w:pos="9356"/>
        </w:tabs>
        <w:spacing w:before="120" w:after="240"/>
        <w:rPr>
          <w:sz w:val="24"/>
        </w:rPr>
      </w:pPr>
      <w:bookmarkStart w:id="23" w:name="_Toc403652991"/>
      <w:r w:rsidRPr="005F2763">
        <w:rPr>
          <w:sz w:val="24"/>
          <w:lang w:val="ru-RU"/>
        </w:rPr>
        <w:t>А</w:t>
      </w:r>
      <w:r w:rsidR="00EF0B59" w:rsidRPr="005F2763">
        <w:rPr>
          <w:sz w:val="24"/>
          <w:lang w:val="ru-RU"/>
        </w:rPr>
        <w:t>нализ</w:t>
      </w:r>
      <w:r w:rsidRPr="005F2763">
        <w:rPr>
          <w:sz w:val="24"/>
        </w:rPr>
        <w:t xml:space="preserve"> резервов и дефицитов производственных мощностей системы водоснабжения</w:t>
      </w:r>
      <w:r w:rsidRPr="005F2763">
        <w:rPr>
          <w:sz w:val="24"/>
          <w:lang w:val="ru-RU"/>
        </w:rPr>
        <w:t xml:space="preserve"> </w:t>
      </w:r>
      <w:r w:rsidR="00A741A5" w:rsidRPr="005F2763">
        <w:rPr>
          <w:sz w:val="24"/>
          <w:lang w:val="ru-RU"/>
        </w:rPr>
        <w:t>МО «</w:t>
      </w:r>
      <w:proofErr w:type="spellStart"/>
      <w:r w:rsidR="00ED6A44">
        <w:rPr>
          <w:sz w:val="24"/>
          <w:lang w:val="ru-RU"/>
        </w:rPr>
        <w:t>Вырицкое</w:t>
      </w:r>
      <w:proofErr w:type="spellEnd"/>
      <w:r w:rsidR="00ED6A44">
        <w:rPr>
          <w:sz w:val="24"/>
          <w:lang w:val="ru-RU"/>
        </w:rPr>
        <w:t xml:space="preserve"> городское</w:t>
      </w:r>
      <w:r w:rsidR="00A741A5" w:rsidRPr="005F2763">
        <w:rPr>
          <w:sz w:val="24"/>
          <w:lang w:val="ru-RU"/>
        </w:rPr>
        <w:t xml:space="preserve"> поселение»</w:t>
      </w:r>
      <w:bookmarkEnd w:id="23"/>
    </w:p>
    <w:p w:rsidR="00414A27" w:rsidRPr="005F2763" w:rsidRDefault="00414A27" w:rsidP="00414A27">
      <w:pPr>
        <w:spacing w:before="120" w:after="120" w:line="360" w:lineRule="auto"/>
        <w:ind w:firstLine="851"/>
        <w:jc w:val="both"/>
        <w:rPr>
          <w:sz w:val="26"/>
          <w:szCs w:val="26"/>
        </w:rPr>
      </w:pPr>
      <w:r w:rsidRPr="005F2763">
        <w:rPr>
          <w:sz w:val="26"/>
          <w:szCs w:val="26"/>
        </w:rPr>
        <w:t>Анализ текущего состояния системы водоснабжения сельского поселения и гидравлический расчет, проведенный по оценочным принятым объемам водопотребления, показали, что:</w:t>
      </w:r>
    </w:p>
    <w:p w:rsidR="00414A27" w:rsidRPr="005F2763" w:rsidRDefault="00414A27" w:rsidP="00414A27">
      <w:pPr>
        <w:numPr>
          <w:ilvl w:val="0"/>
          <w:numId w:val="3"/>
        </w:numPr>
        <w:spacing w:after="0" w:line="360" w:lineRule="auto"/>
        <w:ind w:left="1570" w:hanging="357"/>
        <w:jc w:val="both"/>
        <w:rPr>
          <w:sz w:val="26"/>
          <w:szCs w:val="26"/>
        </w:rPr>
      </w:pPr>
      <w:r w:rsidRPr="005F2763">
        <w:rPr>
          <w:sz w:val="26"/>
          <w:szCs w:val="26"/>
        </w:rPr>
        <w:t>дефицит производственных мощностей (производительность водозаборных сооружений) отсутствует;</w:t>
      </w:r>
    </w:p>
    <w:p w:rsidR="00414A27" w:rsidRPr="005F2763" w:rsidRDefault="00414A27" w:rsidP="00414A27">
      <w:pPr>
        <w:widowControl w:val="0"/>
        <w:numPr>
          <w:ilvl w:val="0"/>
          <w:numId w:val="3"/>
        </w:numPr>
        <w:spacing w:after="0" w:line="360" w:lineRule="auto"/>
        <w:ind w:left="1570" w:hanging="357"/>
        <w:jc w:val="both"/>
        <w:rPr>
          <w:sz w:val="26"/>
          <w:szCs w:val="26"/>
        </w:rPr>
      </w:pPr>
      <w:r w:rsidRPr="005F2763">
        <w:rPr>
          <w:sz w:val="26"/>
          <w:szCs w:val="26"/>
        </w:rPr>
        <w:t xml:space="preserve">пропускная способность существующих трубопроводов позволяет </w:t>
      </w:r>
      <w:r w:rsidRPr="005F2763">
        <w:rPr>
          <w:sz w:val="26"/>
          <w:szCs w:val="26"/>
        </w:rPr>
        <w:lastRenderedPageBreak/>
        <w:t>обеспечивать водоснабжение требуемых объемов.</w:t>
      </w:r>
    </w:p>
    <w:p w:rsidR="00414A27" w:rsidRPr="005F2763" w:rsidRDefault="00B30852" w:rsidP="00414A27">
      <w:pPr>
        <w:widowControl w:val="0"/>
        <w:spacing w:before="120" w:after="120" w:line="360" w:lineRule="auto"/>
        <w:ind w:firstLine="851"/>
        <w:contextualSpacing/>
        <w:jc w:val="both"/>
        <w:rPr>
          <w:sz w:val="26"/>
          <w:szCs w:val="26"/>
        </w:rPr>
      </w:pPr>
      <w:r>
        <w:rPr>
          <w:sz w:val="26"/>
          <w:szCs w:val="26"/>
        </w:rPr>
        <w:t>Информация о деби</w:t>
      </w:r>
      <w:r w:rsidR="00414A27" w:rsidRPr="005F2763">
        <w:rPr>
          <w:sz w:val="26"/>
          <w:szCs w:val="26"/>
        </w:rPr>
        <w:t xml:space="preserve">те скважин, имеющихся на территории поселения, представлена в таблице </w:t>
      </w:r>
      <w:r w:rsidR="00CE7A9E">
        <w:rPr>
          <w:sz w:val="26"/>
          <w:szCs w:val="26"/>
        </w:rPr>
        <w:t>8</w:t>
      </w:r>
      <w:r w:rsidR="00414A27" w:rsidRPr="005F2763">
        <w:rPr>
          <w:sz w:val="26"/>
          <w:szCs w:val="26"/>
        </w:rPr>
        <w:t xml:space="preserve">, в таблице </w:t>
      </w:r>
      <w:r w:rsidR="00CE7A9E">
        <w:rPr>
          <w:sz w:val="26"/>
          <w:szCs w:val="26"/>
        </w:rPr>
        <w:t>9</w:t>
      </w:r>
      <w:r w:rsidR="00414A27" w:rsidRPr="005F2763">
        <w:rPr>
          <w:sz w:val="26"/>
          <w:szCs w:val="26"/>
        </w:rPr>
        <w:t xml:space="preserve"> представлены резервы имеющихся источников водоснабжения.</w:t>
      </w:r>
    </w:p>
    <w:p w:rsidR="00414A27" w:rsidRPr="005F2763" w:rsidRDefault="00B30852" w:rsidP="00EC4DAC">
      <w:pPr>
        <w:keepNext/>
        <w:keepLines/>
        <w:widowControl w:val="0"/>
        <w:numPr>
          <w:ilvl w:val="0"/>
          <w:numId w:val="2"/>
        </w:numPr>
        <w:tabs>
          <w:tab w:val="num" w:pos="1276"/>
        </w:tabs>
        <w:suppressAutoHyphens/>
        <w:spacing w:before="120" w:after="120" w:line="240" w:lineRule="auto"/>
        <w:ind w:left="426"/>
        <w:contextualSpacing/>
        <w:jc w:val="center"/>
        <w:rPr>
          <w:rFonts w:eastAsia="Times New Roman"/>
          <w:b/>
          <w:sz w:val="26"/>
          <w:szCs w:val="26"/>
        </w:rPr>
      </w:pPr>
      <w:r>
        <w:rPr>
          <w:rFonts w:eastAsia="Times New Roman"/>
          <w:b/>
          <w:sz w:val="26"/>
          <w:szCs w:val="26"/>
        </w:rPr>
        <w:t>Деби</w:t>
      </w:r>
      <w:r w:rsidR="00414A27" w:rsidRPr="005F2763">
        <w:rPr>
          <w:rFonts w:eastAsia="Times New Roman"/>
          <w:b/>
          <w:sz w:val="26"/>
          <w:szCs w:val="26"/>
        </w:rPr>
        <w:t>т объектов водоснабжения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088"/>
        <w:gridCol w:w="1788"/>
        <w:gridCol w:w="1900"/>
        <w:gridCol w:w="1770"/>
        <w:gridCol w:w="2148"/>
      </w:tblGrid>
      <w:tr w:rsidR="00414A27" w:rsidRPr="005F2763" w:rsidTr="007E141E">
        <w:trPr>
          <w:cantSplit/>
          <w:trHeight w:val="23"/>
          <w:tblHeader/>
          <w:jc w:val="center"/>
        </w:trPr>
        <w:tc>
          <w:tcPr>
            <w:tcW w:w="1077" w:type="pct"/>
            <w:shd w:val="clear" w:color="auto" w:fill="auto"/>
            <w:vAlign w:val="center"/>
          </w:tcPr>
          <w:p w:rsidR="00414A27" w:rsidRPr="005F2763" w:rsidRDefault="00414A27" w:rsidP="00414A27">
            <w:pPr>
              <w:suppressAutoHyphens/>
              <w:spacing w:after="0" w:line="240" w:lineRule="auto"/>
              <w:jc w:val="center"/>
              <w:rPr>
                <w:b/>
                <w:sz w:val="20"/>
                <w:szCs w:val="20"/>
              </w:rPr>
            </w:pPr>
            <w:r w:rsidRPr="005F2763">
              <w:rPr>
                <w:b/>
                <w:sz w:val="20"/>
                <w:szCs w:val="20"/>
              </w:rPr>
              <w:t>Название водозабора</w:t>
            </w:r>
          </w:p>
        </w:tc>
        <w:tc>
          <w:tcPr>
            <w:tcW w:w="922" w:type="pct"/>
            <w:shd w:val="clear" w:color="auto" w:fill="auto"/>
            <w:vAlign w:val="center"/>
          </w:tcPr>
          <w:p w:rsidR="00414A27" w:rsidRPr="005F2763" w:rsidRDefault="00414A27" w:rsidP="00414A27">
            <w:pPr>
              <w:suppressAutoHyphens/>
              <w:spacing w:after="0" w:line="240" w:lineRule="auto"/>
              <w:jc w:val="center"/>
              <w:rPr>
                <w:b/>
                <w:sz w:val="20"/>
                <w:szCs w:val="20"/>
              </w:rPr>
            </w:pPr>
            <w:r w:rsidRPr="005F2763">
              <w:rPr>
                <w:b/>
                <w:sz w:val="20"/>
                <w:szCs w:val="20"/>
              </w:rPr>
              <w:t>Тип водозабора</w:t>
            </w:r>
          </w:p>
        </w:tc>
        <w:tc>
          <w:tcPr>
            <w:tcW w:w="980" w:type="pct"/>
            <w:shd w:val="clear" w:color="auto" w:fill="auto"/>
            <w:vAlign w:val="center"/>
          </w:tcPr>
          <w:p w:rsidR="00414A27" w:rsidRPr="005F2763" w:rsidRDefault="00414A27" w:rsidP="00414A27">
            <w:pPr>
              <w:suppressAutoHyphens/>
              <w:spacing w:after="0" w:line="240" w:lineRule="auto"/>
              <w:jc w:val="center"/>
              <w:rPr>
                <w:b/>
                <w:sz w:val="20"/>
                <w:szCs w:val="20"/>
              </w:rPr>
            </w:pPr>
            <w:r w:rsidRPr="005F2763">
              <w:rPr>
                <w:b/>
                <w:sz w:val="20"/>
                <w:szCs w:val="20"/>
              </w:rPr>
              <w:t>Количество оголовков (скважин), шт.</w:t>
            </w:r>
          </w:p>
        </w:tc>
        <w:tc>
          <w:tcPr>
            <w:tcW w:w="913" w:type="pct"/>
            <w:shd w:val="clear" w:color="auto" w:fill="auto"/>
            <w:vAlign w:val="center"/>
          </w:tcPr>
          <w:p w:rsidR="00414A27" w:rsidRPr="005F2763" w:rsidRDefault="00414A27" w:rsidP="00414A27">
            <w:pPr>
              <w:suppressAutoHyphens/>
              <w:spacing w:after="0" w:line="240" w:lineRule="auto"/>
              <w:jc w:val="center"/>
              <w:rPr>
                <w:b/>
                <w:sz w:val="20"/>
                <w:szCs w:val="20"/>
              </w:rPr>
            </w:pPr>
            <w:r w:rsidRPr="005F2763">
              <w:rPr>
                <w:b/>
                <w:sz w:val="20"/>
                <w:szCs w:val="20"/>
              </w:rPr>
              <w:t>Проектная мощность,</w:t>
            </w:r>
          </w:p>
          <w:p w:rsidR="00414A27" w:rsidRPr="005F2763" w:rsidRDefault="00414A27" w:rsidP="00414A27">
            <w:pPr>
              <w:suppressAutoHyphens/>
              <w:spacing w:after="0" w:line="240" w:lineRule="auto"/>
              <w:jc w:val="center"/>
              <w:rPr>
                <w:b/>
                <w:sz w:val="20"/>
                <w:szCs w:val="20"/>
              </w:rPr>
            </w:pPr>
            <w:r w:rsidRPr="005F2763">
              <w:rPr>
                <w:b/>
                <w:sz w:val="20"/>
                <w:szCs w:val="20"/>
              </w:rPr>
              <w:t>м</w:t>
            </w:r>
            <w:r w:rsidRPr="005F2763">
              <w:rPr>
                <w:b/>
                <w:sz w:val="20"/>
                <w:szCs w:val="20"/>
                <w:vertAlign w:val="superscript"/>
              </w:rPr>
              <w:t>3</w:t>
            </w:r>
            <w:r w:rsidRPr="005F2763">
              <w:rPr>
                <w:b/>
                <w:sz w:val="20"/>
                <w:szCs w:val="20"/>
              </w:rPr>
              <w:t>/</w:t>
            </w:r>
            <w:proofErr w:type="spellStart"/>
            <w:r w:rsidRPr="005F2763">
              <w:rPr>
                <w:b/>
                <w:sz w:val="20"/>
                <w:szCs w:val="20"/>
              </w:rPr>
              <w:t>сут</w:t>
            </w:r>
            <w:proofErr w:type="spellEnd"/>
          </w:p>
        </w:tc>
        <w:tc>
          <w:tcPr>
            <w:tcW w:w="1108" w:type="pct"/>
            <w:shd w:val="clear" w:color="auto" w:fill="auto"/>
            <w:vAlign w:val="center"/>
          </w:tcPr>
          <w:p w:rsidR="00414A27" w:rsidRPr="005F2763" w:rsidRDefault="00414A27" w:rsidP="00E309C1">
            <w:pPr>
              <w:suppressAutoHyphens/>
              <w:spacing w:after="0" w:line="240" w:lineRule="auto"/>
              <w:jc w:val="center"/>
              <w:rPr>
                <w:b/>
                <w:sz w:val="20"/>
                <w:szCs w:val="20"/>
              </w:rPr>
            </w:pPr>
            <w:r w:rsidRPr="005F2763">
              <w:rPr>
                <w:b/>
                <w:sz w:val="20"/>
                <w:szCs w:val="20"/>
              </w:rPr>
              <w:t>Фактическая мощность (сред</w:t>
            </w:r>
            <w:proofErr w:type="gramStart"/>
            <w:r w:rsidRPr="005F2763">
              <w:rPr>
                <w:b/>
                <w:sz w:val="20"/>
                <w:szCs w:val="20"/>
              </w:rPr>
              <w:t>.</w:t>
            </w:r>
            <w:proofErr w:type="gramEnd"/>
            <w:r w:rsidRPr="005F2763">
              <w:rPr>
                <w:b/>
                <w:sz w:val="20"/>
                <w:szCs w:val="20"/>
              </w:rPr>
              <w:t xml:space="preserve"> </w:t>
            </w:r>
            <w:proofErr w:type="gramStart"/>
            <w:r w:rsidRPr="005F2763">
              <w:rPr>
                <w:b/>
                <w:sz w:val="20"/>
                <w:szCs w:val="20"/>
              </w:rPr>
              <w:t>з</w:t>
            </w:r>
            <w:proofErr w:type="gramEnd"/>
            <w:r w:rsidRPr="005F2763">
              <w:rPr>
                <w:b/>
                <w:sz w:val="20"/>
                <w:szCs w:val="20"/>
              </w:rPr>
              <w:t>а 201</w:t>
            </w:r>
            <w:r w:rsidR="00E309C1" w:rsidRPr="005F2763">
              <w:rPr>
                <w:b/>
                <w:sz w:val="20"/>
                <w:szCs w:val="20"/>
              </w:rPr>
              <w:t>3</w:t>
            </w:r>
            <w:r w:rsidRPr="005F2763">
              <w:rPr>
                <w:b/>
                <w:sz w:val="20"/>
                <w:szCs w:val="20"/>
              </w:rPr>
              <w:t xml:space="preserve"> год), м</w:t>
            </w:r>
            <w:r w:rsidRPr="005F2763">
              <w:rPr>
                <w:b/>
                <w:sz w:val="20"/>
                <w:szCs w:val="20"/>
                <w:vertAlign w:val="superscript"/>
              </w:rPr>
              <w:t>3</w:t>
            </w:r>
            <w:r w:rsidRPr="005F2763">
              <w:rPr>
                <w:b/>
                <w:sz w:val="20"/>
                <w:szCs w:val="20"/>
              </w:rPr>
              <w:t>/</w:t>
            </w:r>
            <w:proofErr w:type="spellStart"/>
            <w:r w:rsidRPr="005F2763">
              <w:rPr>
                <w:b/>
                <w:sz w:val="20"/>
                <w:szCs w:val="20"/>
              </w:rPr>
              <w:t>сут</w:t>
            </w:r>
            <w:proofErr w:type="spellEnd"/>
          </w:p>
        </w:tc>
      </w:tr>
      <w:tr w:rsidR="00D5447D" w:rsidRPr="005F2763" w:rsidTr="007E141E">
        <w:trPr>
          <w:cantSplit/>
          <w:trHeight w:val="23"/>
          <w:jc w:val="center"/>
        </w:trPr>
        <w:tc>
          <w:tcPr>
            <w:tcW w:w="1077" w:type="pct"/>
            <w:shd w:val="clear" w:color="auto" w:fill="auto"/>
            <w:vAlign w:val="center"/>
          </w:tcPr>
          <w:p w:rsidR="00D5447D" w:rsidRDefault="00D5447D" w:rsidP="00C13D23">
            <w:pPr>
              <w:suppressAutoHyphens/>
              <w:spacing w:after="0" w:line="240" w:lineRule="auto"/>
              <w:jc w:val="center"/>
              <w:rPr>
                <w:rFonts w:eastAsia="Times New Roman"/>
                <w:color w:val="000000"/>
                <w:sz w:val="20"/>
                <w:szCs w:val="20"/>
                <w:lang w:eastAsia="ru-RU"/>
              </w:rPr>
            </w:pPr>
            <w:r>
              <w:rPr>
                <w:rFonts w:eastAsia="Times New Roman"/>
                <w:color w:val="000000"/>
                <w:sz w:val="20"/>
                <w:szCs w:val="20"/>
                <w:lang w:eastAsia="ru-RU"/>
              </w:rPr>
              <w:t>П. Вырица (ОАО «КСГР»)</w:t>
            </w:r>
          </w:p>
        </w:tc>
        <w:tc>
          <w:tcPr>
            <w:tcW w:w="922" w:type="pct"/>
            <w:shd w:val="clear" w:color="auto" w:fill="auto"/>
            <w:vAlign w:val="center"/>
          </w:tcPr>
          <w:p w:rsidR="00D5447D" w:rsidRDefault="00D5447D" w:rsidP="00414A27">
            <w:pPr>
              <w:suppressAutoHyphens/>
              <w:spacing w:after="0" w:line="240" w:lineRule="auto"/>
              <w:jc w:val="center"/>
              <w:rPr>
                <w:sz w:val="20"/>
                <w:szCs w:val="20"/>
              </w:rPr>
            </w:pPr>
            <w:r>
              <w:rPr>
                <w:sz w:val="20"/>
                <w:szCs w:val="20"/>
              </w:rPr>
              <w:t>Арт. скважины</w:t>
            </w:r>
          </w:p>
        </w:tc>
        <w:tc>
          <w:tcPr>
            <w:tcW w:w="980" w:type="pct"/>
            <w:shd w:val="clear" w:color="auto" w:fill="auto"/>
            <w:vAlign w:val="center"/>
          </w:tcPr>
          <w:p w:rsidR="00D5447D" w:rsidRDefault="00D5447D" w:rsidP="00414A27">
            <w:pPr>
              <w:suppressAutoHyphens/>
              <w:spacing w:after="0" w:line="240" w:lineRule="auto"/>
              <w:jc w:val="center"/>
              <w:rPr>
                <w:sz w:val="20"/>
                <w:szCs w:val="20"/>
              </w:rPr>
            </w:pPr>
            <w:r>
              <w:rPr>
                <w:sz w:val="20"/>
                <w:szCs w:val="20"/>
              </w:rPr>
              <w:t>11</w:t>
            </w:r>
          </w:p>
        </w:tc>
        <w:tc>
          <w:tcPr>
            <w:tcW w:w="913" w:type="pct"/>
            <w:shd w:val="clear" w:color="auto" w:fill="auto"/>
            <w:vAlign w:val="center"/>
          </w:tcPr>
          <w:p w:rsidR="00D5447D" w:rsidRDefault="00D5447D" w:rsidP="00414A27">
            <w:pPr>
              <w:suppressAutoHyphens/>
              <w:spacing w:after="0" w:line="240" w:lineRule="auto"/>
              <w:jc w:val="center"/>
              <w:rPr>
                <w:sz w:val="20"/>
                <w:szCs w:val="20"/>
              </w:rPr>
            </w:pPr>
            <w:r w:rsidRPr="00D5447D">
              <w:rPr>
                <w:sz w:val="20"/>
                <w:szCs w:val="20"/>
              </w:rPr>
              <w:t>1283,9</w:t>
            </w:r>
          </w:p>
        </w:tc>
        <w:tc>
          <w:tcPr>
            <w:tcW w:w="1108" w:type="pct"/>
            <w:shd w:val="clear" w:color="auto" w:fill="auto"/>
            <w:vAlign w:val="center"/>
          </w:tcPr>
          <w:p w:rsidR="00D5447D" w:rsidRPr="005F2763" w:rsidRDefault="00857170" w:rsidP="00414A27">
            <w:pPr>
              <w:suppressAutoHyphens/>
              <w:spacing w:after="0" w:line="240" w:lineRule="auto"/>
              <w:jc w:val="center"/>
              <w:rPr>
                <w:sz w:val="20"/>
                <w:szCs w:val="20"/>
              </w:rPr>
            </w:pPr>
            <w:r>
              <w:rPr>
                <w:sz w:val="20"/>
                <w:szCs w:val="20"/>
              </w:rPr>
              <w:t>692,2</w:t>
            </w:r>
          </w:p>
        </w:tc>
      </w:tr>
      <w:tr w:rsidR="00232351" w:rsidRPr="005F2763" w:rsidTr="007E141E">
        <w:trPr>
          <w:cantSplit/>
          <w:trHeight w:val="23"/>
          <w:jc w:val="center"/>
        </w:trPr>
        <w:tc>
          <w:tcPr>
            <w:tcW w:w="1077" w:type="pct"/>
            <w:shd w:val="clear" w:color="auto" w:fill="auto"/>
            <w:vAlign w:val="center"/>
          </w:tcPr>
          <w:p w:rsidR="00232351" w:rsidRPr="005F2763" w:rsidRDefault="00D5447D" w:rsidP="00C13D23">
            <w:pPr>
              <w:suppressAutoHyphens/>
              <w:spacing w:after="0" w:line="240" w:lineRule="auto"/>
              <w:jc w:val="center"/>
              <w:rPr>
                <w:sz w:val="20"/>
                <w:szCs w:val="20"/>
              </w:rPr>
            </w:pPr>
            <w:r>
              <w:rPr>
                <w:rFonts w:eastAsia="Times New Roman"/>
                <w:color w:val="000000"/>
                <w:sz w:val="20"/>
                <w:szCs w:val="20"/>
                <w:lang w:eastAsia="ru-RU"/>
              </w:rPr>
              <w:t>П. Вырица (ГДОУ «ДОГ Малыш»)</w:t>
            </w:r>
          </w:p>
        </w:tc>
        <w:tc>
          <w:tcPr>
            <w:tcW w:w="922" w:type="pct"/>
            <w:shd w:val="clear" w:color="auto" w:fill="auto"/>
            <w:vAlign w:val="center"/>
          </w:tcPr>
          <w:p w:rsidR="00232351" w:rsidRPr="005F2763" w:rsidRDefault="00232351" w:rsidP="0017794A">
            <w:pPr>
              <w:suppressAutoHyphens/>
              <w:spacing w:after="0" w:line="240" w:lineRule="auto"/>
              <w:jc w:val="center"/>
              <w:rPr>
                <w:sz w:val="20"/>
                <w:szCs w:val="20"/>
              </w:rPr>
            </w:pPr>
            <w:r>
              <w:rPr>
                <w:sz w:val="20"/>
                <w:szCs w:val="20"/>
              </w:rPr>
              <w:t>Арт. скважина</w:t>
            </w:r>
          </w:p>
        </w:tc>
        <w:tc>
          <w:tcPr>
            <w:tcW w:w="980" w:type="pct"/>
            <w:shd w:val="clear" w:color="auto" w:fill="auto"/>
            <w:vAlign w:val="center"/>
          </w:tcPr>
          <w:p w:rsidR="00232351" w:rsidRPr="005F2763" w:rsidRDefault="00CC1525" w:rsidP="00414A27">
            <w:pPr>
              <w:suppressAutoHyphens/>
              <w:spacing w:after="0" w:line="240" w:lineRule="auto"/>
              <w:jc w:val="center"/>
              <w:rPr>
                <w:sz w:val="20"/>
                <w:szCs w:val="20"/>
              </w:rPr>
            </w:pPr>
            <w:r>
              <w:rPr>
                <w:sz w:val="20"/>
                <w:szCs w:val="20"/>
              </w:rPr>
              <w:t>4</w:t>
            </w:r>
          </w:p>
        </w:tc>
        <w:tc>
          <w:tcPr>
            <w:tcW w:w="913" w:type="pct"/>
            <w:shd w:val="clear" w:color="auto" w:fill="auto"/>
            <w:vAlign w:val="center"/>
          </w:tcPr>
          <w:p w:rsidR="00232351" w:rsidRPr="005F2763" w:rsidRDefault="00857170" w:rsidP="00414A27">
            <w:pPr>
              <w:suppressAutoHyphens/>
              <w:spacing w:after="0" w:line="240" w:lineRule="auto"/>
              <w:jc w:val="center"/>
              <w:rPr>
                <w:sz w:val="20"/>
                <w:szCs w:val="20"/>
              </w:rPr>
            </w:pPr>
            <w:r>
              <w:rPr>
                <w:sz w:val="20"/>
                <w:szCs w:val="20"/>
              </w:rPr>
              <w:t>1680,0</w:t>
            </w:r>
          </w:p>
        </w:tc>
        <w:tc>
          <w:tcPr>
            <w:tcW w:w="1108" w:type="pct"/>
            <w:shd w:val="clear" w:color="auto" w:fill="auto"/>
            <w:vAlign w:val="center"/>
          </w:tcPr>
          <w:p w:rsidR="00232351" w:rsidRPr="005F2763" w:rsidRDefault="00893756" w:rsidP="00414A27">
            <w:pPr>
              <w:suppressAutoHyphens/>
              <w:spacing w:after="0" w:line="240" w:lineRule="auto"/>
              <w:jc w:val="center"/>
              <w:rPr>
                <w:sz w:val="20"/>
                <w:szCs w:val="20"/>
              </w:rPr>
            </w:pPr>
            <w:r>
              <w:rPr>
                <w:sz w:val="20"/>
                <w:szCs w:val="20"/>
              </w:rPr>
              <w:t>212,4</w:t>
            </w:r>
          </w:p>
        </w:tc>
      </w:tr>
      <w:tr w:rsidR="00232351" w:rsidRPr="005F2763" w:rsidTr="007E141E">
        <w:trPr>
          <w:cantSplit/>
          <w:trHeight w:val="23"/>
          <w:jc w:val="center"/>
        </w:trPr>
        <w:tc>
          <w:tcPr>
            <w:tcW w:w="1077" w:type="pct"/>
            <w:shd w:val="clear" w:color="auto" w:fill="auto"/>
            <w:vAlign w:val="center"/>
          </w:tcPr>
          <w:p w:rsidR="00232351" w:rsidRDefault="00D5447D" w:rsidP="00C13D23">
            <w:pPr>
              <w:suppressAutoHyphens/>
              <w:spacing w:after="0" w:line="240" w:lineRule="auto"/>
              <w:jc w:val="center"/>
              <w:rPr>
                <w:rFonts w:eastAsia="Times New Roman"/>
                <w:color w:val="000000"/>
                <w:sz w:val="20"/>
                <w:szCs w:val="20"/>
                <w:lang w:eastAsia="ru-RU"/>
              </w:rPr>
            </w:pPr>
            <w:r>
              <w:rPr>
                <w:rFonts w:eastAsia="Times New Roman"/>
                <w:color w:val="000000"/>
                <w:sz w:val="20"/>
                <w:szCs w:val="20"/>
                <w:lang w:eastAsia="ru-RU"/>
              </w:rPr>
              <w:t>П. Вырица ОАО «Узор»</w:t>
            </w:r>
          </w:p>
        </w:tc>
        <w:tc>
          <w:tcPr>
            <w:tcW w:w="922" w:type="pct"/>
            <w:shd w:val="clear" w:color="auto" w:fill="auto"/>
            <w:vAlign w:val="center"/>
          </w:tcPr>
          <w:p w:rsidR="00232351" w:rsidRPr="005F2763" w:rsidRDefault="00232351" w:rsidP="0017794A">
            <w:pPr>
              <w:suppressAutoHyphens/>
              <w:spacing w:after="0" w:line="240" w:lineRule="auto"/>
              <w:jc w:val="center"/>
              <w:rPr>
                <w:sz w:val="20"/>
                <w:szCs w:val="20"/>
              </w:rPr>
            </w:pPr>
            <w:r>
              <w:rPr>
                <w:sz w:val="20"/>
                <w:szCs w:val="20"/>
              </w:rPr>
              <w:t>Арт. скважина</w:t>
            </w:r>
          </w:p>
        </w:tc>
        <w:tc>
          <w:tcPr>
            <w:tcW w:w="980" w:type="pct"/>
            <w:shd w:val="clear" w:color="auto" w:fill="auto"/>
            <w:vAlign w:val="center"/>
          </w:tcPr>
          <w:p w:rsidR="00232351" w:rsidRPr="005F2763" w:rsidRDefault="00232351" w:rsidP="00414A27">
            <w:pPr>
              <w:suppressAutoHyphens/>
              <w:spacing w:after="0" w:line="240" w:lineRule="auto"/>
              <w:jc w:val="center"/>
              <w:rPr>
                <w:sz w:val="20"/>
                <w:szCs w:val="20"/>
              </w:rPr>
            </w:pPr>
            <w:r>
              <w:rPr>
                <w:sz w:val="20"/>
                <w:szCs w:val="20"/>
              </w:rPr>
              <w:t>1</w:t>
            </w:r>
          </w:p>
        </w:tc>
        <w:tc>
          <w:tcPr>
            <w:tcW w:w="913" w:type="pct"/>
            <w:shd w:val="clear" w:color="auto" w:fill="auto"/>
            <w:vAlign w:val="center"/>
          </w:tcPr>
          <w:p w:rsidR="00232351" w:rsidRPr="00897CF8" w:rsidRDefault="00897CF8" w:rsidP="00414A27">
            <w:pPr>
              <w:suppressAutoHyphens/>
              <w:spacing w:after="0" w:line="240" w:lineRule="auto"/>
              <w:jc w:val="center"/>
              <w:rPr>
                <w:sz w:val="20"/>
                <w:szCs w:val="20"/>
              </w:rPr>
            </w:pPr>
            <w:r>
              <w:rPr>
                <w:sz w:val="20"/>
                <w:szCs w:val="20"/>
                <w:lang w:val="en-US"/>
              </w:rPr>
              <w:t>110</w:t>
            </w:r>
            <w:r>
              <w:rPr>
                <w:sz w:val="20"/>
                <w:szCs w:val="20"/>
              </w:rPr>
              <w:t>,0</w:t>
            </w:r>
          </w:p>
        </w:tc>
        <w:tc>
          <w:tcPr>
            <w:tcW w:w="1108" w:type="pct"/>
            <w:shd w:val="clear" w:color="auto" w:fill="auto"/>
            <w:vAlign w:val="center"/>
          </w:tcPr>
          <w:p w:rsidR="00232351" w:rsidRPr="005F2763" w:rsidRDefault="00857170" w:rsidP="00414A27">
            <w:pPr>
              <w:suppressAutoHyphens/>
              <w:spacing w:after="0" w:line="240" w:lineRule="auto"/>
              <w:jc w:val="center"/>
              <w:rPr>
                <w:sz w:val="20"/>
                <w:szCs w:val="20"/>
              </w:rPr>
            </w:pPr>
            <w:r>
              <w:rPr>
                <w:sz w:val="20"/>
                <w:szCs w:val="20"/>
              </w:rPr>
              <w:t>34,6</w:t>
            </w:r>
          </w:p>
        </w:tc>
      </w:tr>
      <w:tr w:rsidR="00232351" w:rsidRPr="005F2763" w:rsidTr="007E141E">
        <w:trPr>
          <w:cantSplit/>
          <w:trHeight w:val="23"/>
          <w:jc w:val="center"/>
        </w:trPr>
        <w:tc>
          <w:tcPr>
            <w:tcW w:w="1077" w:type="pct"/>
            <w:shd w:val="clear" w:color="auto" w:fill="auto"/>
            <w:vAlign w:val="center"/>
          </w:tcPr>
          <w:p w:rsidR="00232351" w:rsidRDefault="00D5447D" w:rsidP="00C13D23">
            <w:pPr>
              <w:suppressAutoHyphens/>
              <w:spacing w:after="0" w:line="240" w:lineRule="auto"/>
              <w:jc w:val="center"/>
              <w:rPr>
                <w:rFonts w:eastAsia="Times New Roman"/>
                <w:color w:val="000000"/>
                <w:sz w:val="20"/>
                <w:szCs w:val="20"/>
                <w:lang w:eastAsia="ru-RU"/>
              </w:rPr>
            </w:pPr>
            <w:r>
              <w:rPr>
                <w:rFonts w:eastAsia="Times New Roman"/>
                <w:color w:val="000000"/>
                <w:sz w:val="20"/>
                <w:szCs w:val="20"/>
                <w:lang w:eastAsia="ru-RU"/>
              </w:rPr>
              <w:t>Дер. Мины</w:t>
            </w:r>
            <w:r w:rsidR="00232351">
              <w:rPr>
                <w:rFonts w:eastAsia="Times New Roman"/>
                <w:color w:val="000000"/>
                <w:sz w:val="20"/>
                <w:szCs w:val="20"/>
                <w:lang w:eastAsia="ru-RU"/>
              </w:rPr>
              <w:t xml:space="preserve"> </w:t>
            </w:r>
          </w:p>
        </w:tc>
        <w:tc>
          <w:tcPr>
            <w:tcW w:w="922" w:type="pct"/>
            <w:shd w:val="clear" w:color="auto" w:fill="auto"/>
            <w:vAlign w:val="center"/>
          </w:tcPr>
          <w:p w:rsidR="00232351" w:rsidRPr="005F2763" w:rsidRDefault="00232351" w:rsidP="0017794A">
            <w:pPr>
              <w:suppressAutoHyphens/>
              <w:spacing w:after="0" w:line="240" w:lineRule="auto"/>
              <w:jc w:val="center"/>
              <w:rPr>
                <w:sz w:val="20"/>
                <w:szCs w:val="20"/>
              </w:rPr>
            </w:pPr>
            <w:r>
              <w:rPr>
                <w:sz w:val="20"/>
                <w:szCs w:val="20"/>
              </w:rPr>
              <w:t>Арт. скважина</w:t>
            </w:r>
          </w:p>
        </w:tc>
        <w:tc>
          <w:tcPr>
            <w:tcW w:w="980" w:type="pct"/>
            <w:shd w:val="clear" w:color="auto" w:fill="auto"/>
            <w:vAlign w:val="center"/>
          </w:tcPr>
          <w:p w:rsidR="00232351" w:rsidRPr="005F2763" w:rsidRDefault="00232351" w:rsidP="00414A27">
            <w:pPr>
              <w:suppressAutoHyphens/>
              <w:spacing w:after="0" w:line="240" w:lineRule="auto"/>
              <w:jc w:val="center"/>
              <w:rPr>
                <w:sz w:val="20"/>
                <w:szCs w:val="20"/>
              </w:rPr>
            </w:pPr>
            <w:r>
              <w:rPr>
                <w:sz w:val="20"/>
                <w:szCs w:val="20"/>
              </w:rPr>
              <w:t>1</w:t>
            </w:r>
          </w:p>
        </w:tc>
        <w:tc>
          <w:tcPr>
            <w:tcW w:w="913" w:type="pct"/>
            <w:shd w:val="clear" w:color="auto" w:fill="auto"/>
            <w:vAlign w:val="center"/>
          </w:tcPr>
          <w:p w:rsidR="00232351" w:rsidRPr="005F2763" w:rsidRDefault="00831B50" w:rsidP="00414A27">
            <w:pPr>
              <w:suppressAutoHyphens/>
              <w:spacing w:after="0" w:line="240" w:lineRule="auto"/>
              <w:jc w:val="center"/>
              <w:rPr>
                <w:sz w:val="20"/>
                <w:szCs w:val="20"/>
              </w:rPr>
            </w:pPr>
            <w:r>
              <w:rPr>
                <w:sz w:val="20"/>
                <w:szCs w:val="20"/>
              </w:rPr>
              <w:t>222</w:t>
            </w:r>
            <w:r w:rsidR="006065F2">
              <w:rPr>
                <w:sz w:val="20"/>
                <w:szCs w:val="20"/>
              </w:rPr>
              <w:t>,0</w:t>
            </w:r>
          </w:p>
        </w:tc>
        <w:tc>
          <w:tcPr>
            <w:tcW w:w="1108" w:type="pct"/>
            <w:shd w:val="clear" w:color="auto" w:fill="auto"/>
            <w:vAlign w:val="center"/>
          </w:tcPr>
          <w:p w:rsidR="00232351" w:rsidRPr="005F2763" w:rsidRDefault="00857170" w:rsidP="00414A27">
            <w:pPr>
              <w:suppressAutoHyphens/>
              <w:spacing w:after="0" w:line="240" w:lineRule="auto"/>
              <w:jc w:val="center"/>
              <w:rPr>
                <w:sz w:val="20"/>
                <w:szCs w:val="20"/>
              </w:rPr>
            </w:pPr>
            <w:r>
              <w:rPr>
                <w:sz w:val="20"/>
                <w:szCs w:val="20"/>
              </w:rPr>
              <w:t>134,7</w:t>
            </w:r>
          </w:p>
        </w:tc>
      </w:tr>
      <w:tr w:rsidR="00C13D23" w:rsidRPr="005F2763" w:rsidTr="007E141E">
        <w:trPr>
          <w:cantSplit/>
          <w:trHeight w:val="23"/>
          <w:jc w:val="center"/>
        </w:trPr>
        <w:tc>
          <w:tcPr>
            <w:tcW w:w="1077" w:type="pct"/>
            <w:shd w:val="clear" w:color="auto" w:fill="auto"/>
            <w:vAlign w:val="center"/>
          </w:tcPr>
          <w:p w:rsidR="00C13D23" w:rsidRPr="005F2763" w:rsidRDefault="00C13D23" w:rsidP="00414A27">
            <w:pPr>
              <w:suppressAutoHyphens/>
              <w:spacing w:after="0" w:line="240" w:lineRule="auto"/>
              <w:rPr>
                <w:sz w:val="20"/>
                <w:szCs w:val="20"/>
              </w:rPr>
            </w:pPr>
            <w:r w:rsidRPr="005F2763">
              <w:rPr>
                <w:sz w:val="20"/>
                <w:szCs w:val="20"/>
              </w:rPr>
              <w:t>Всего:</w:t>
            </w:r>
          </w:p>
        </w:tc>
        <w:tc>
          <w:tcPr>
            <w:tcW w:w="922" w:type="pct"/>
            <w:shd w:val="clear" w:color="auto" w:fill="auto"/>
            <w:vAlign w:val="center"/>
          </w:tcPr>
          <w:p w:rsidR="00C13D23" w:rsidRPr="005F2763" w:rsidRDefault="00C13D23" w:rsidP="00414A27">
            <w:pPr>
              <w:suppressAutoHyphens/>
              <w:spacing w:after="0" w:line="240" w:lineRule="auto"/>
              <w:jc w:val="center"/>
              <w:rPr>
                <w:sz w:val="20"/>
                <w:szCs w:val="20"/>
              </w:rPr>
            </w:pPr>
            <w:r w:rsidRPr="005F2763">
              <w:rPr>
                <w:sz w:val="20"/>
                <w:szCs w:val="20"/>
              </w:rPr>
              <w:t>-</w:t>
            </w:r>
          </w:p>
        </w:tc>
        <w:tc>
          <w:tcPr>
            <w:tcW w:w="980" w:type="pct"/>
            <w:shd w:val="clear" w:color="auto" w:fill="auto"/>
            <w:vAlign w:val="center"/>
          </w:tcPr>
          <w:p w:rsidR="00C13D23" w:rsidRPr="005F2763" w:rsidRDefault="00D13CCD" w:rsidP="00414A27">
            <w:pPr>
              <w:suppressAutoHyphens/>
              <w:spacing w:after="0" w:line="240" w:lineRule="auto"/>
              <w:jc w:val="center"/>
              <w:rPr>
                <w:sz w:val="20"/>
                <w:szCs w:val="20"/>
              </w:rPr>
            </w:pPr>
            <w:r>
              <w:rPr>
                <w:sz w:val="20"/>
                <w:szCs w:val="20"/>
              </w:rPr>
              <w:t>17</w:t>
            </w:r>
          </w:p>
        </w:tc>
        <w:tc>
          <w:tcPr>
            <w:tcW w:w="913" w:type="pct"/>
            <w:shd w:val="clear" w:color="auto" w:fill="auto"/>
            <w:vAlign w:val="center"/>
          </w:tcPr>
          <w:p w:rsidR="00C13D23" w:rsidRPr="005F2763" w:rsidRDefault="00897CF8" w:rsidP="00414A27">
            <w:pPr>
              <w:suppressAutoHyphens/>
              <w:spacing w:after="0" w:line="240" w:lineRule="auto"/>
              <w:jc w:val="center"/>
              <w:rPr>
                <w:sz w:val="20"/>
                <w:szCs w:val="20"/>
              </w:rPr>
            </w:pPr>
            <w:r w:rsidRPr="00897CF8">
              <w:rPr>
                <w:sz w:val="20"/>
                <w:szCs w:val="20"/>
              </w:rPr>
              <w:t>3295,9</w:t>
            </w:r>
          </w:p>
        </w:tc>
        <w:tc>
          <w:tcPr>
            <w:tcW w:w="1108" w:type="pct"/>
            <w:shd w:val="clear" w:color="auto" w:fill="auto"/>
            <w:vAlign w:val="center"/>
          </w:tcPr>
          <w:p w:rsidR="00C13D23" w:rsidRPr="005F2763" w:rsidRDefault="00857170" w:rsidP="00857170">
            <w:pPr>
              <w:suppressAutoHyphens/>
              <w:spacing w:after="0" w:line="240" w:lineRule="auto"/>
              <w:jc w:val="center"/>
              <w:rPr>
                <w:sz w:val="20"/>
                <w:szCs w:val="20"/>
              </w:rPr>
            </w:pPr>
            <w:r w:rsidRPr="00857170">
              <w:rPr>
                <w:sz w:val="20"/>
                <w:szCs w:val="20"/>
              </w:rPr>
              <w:t>1073,9</w:t>
            </w:r>
          </w:p>
        </w:tc>
      </w:tr>
    </w:tbl>
    <w:p w:rsidR="00C55250" w:rsidRPr="005F2763" w:rsidRDefault="00C55250" w:rsidP="00C55250">
      <w:pPr>
        <w:keepNext/>
        <w:keepLines/>
        <w:widowControl w:val="0"/>
        <w:suppressAutoHyphens/>
        <w:spacing w:before="120" w:after="120" w:line="240" w:lineRule="auto"/>
        <w:ind w:left="426"/>
        <w:contextualSpacing/>
        <w:jc w:val="both"/>
        <w:rPr>
          <w:rFonts w:eastAsia="Times New Roman"/>
          <w:b/>
          <w:sz w:val="26"/>
          <w:szCs w:val="26"/>
        </w:rPr>
      </w:pPr>
    </w:p>
    <w:p w:rsidR="00414A27" w:rsidRPr="00897CF8" w:rsidRDefault="00414A27" w:rsidP="00EC4DAC">
      <w:pPr>
        <w:keepNext/>
        <w:keepLines/>
        <w:widowControl w:val="0"/>
        <w:numPr>
          <w:ilvl w:val="0"/>
          <w:numId w:val="2"/>
        </w:numPr>
        <w:suppressAutoHyphens/>
        <w:spacing w:before="120" w:after="120" w:line="240" w:lineRule="auto"/>
        <w:ind w:left="426"/>
        <w:contextualSpacing/>
        <w:jc w:val="center"/>
        <w:rPr>
          <w:rFonts w:eastAsia="Times New Roman"/>
          <w:b/>
          <w:sz w:val="26"/>
          <w:szCs w:val="26"/>
        </w:rPr>
      </w:pPr>
      <w:r w:rsidRPr="00897CF8">
        <w:rPr>
          <w:rFonts w:eastAsia="Times New Roman"/>
          <w:b/>
          <w:sz w:val="26"/>
          <w:szCs w:val="26"/>
        </w:rPr>
        <w:t>Резервы источников системы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857"/>
        <w:gridCol w:w="1279"/>
        <w:gridCol w:w="1277"/>
        <w:gridCol w:w="812"/>
        <w:gridCol w:w="1403"/>
        <w:gridCol w:w="865"/>
        <w:gridCol w:w="1222"/>
        <w:gridCol w:w="566"/>
      </w:tblGrid>
      <w:tr w:rsidR="00414A27" w:rsidRPr="00897CF8" w:rsidTr="007E141E">
        <w:trPr>
          <w:trHeight w:val="23"/>
        </w:trPr>
        <w:tc>
          <w:tcPr>
            <w:tcW w:w="798" w:type="pct"/>
            <w:vMerge w:val="restart"/>
            <w:shd w:val="clear" w:color="auto" w:fill="auto"/>
            <w:vAlign w:val="center"/>
            <w:hideMark/>
          </w:tcPr>
          <w:p w:rsidR="00414A27" w:rsidRPr="00897CF8" w:rsidRDefault="00414A27" w:rsidP="00414A27">
            <w:pPr>
              <w:suppressAutoHyphens/>
              <w:spacing w:after="0" w:line="240" w:lineRule="auto"/>
              <w:jc w:val="center"/>
              <w:rPr>
                <w:rFonts w:eastAsia="Times New Roman"/>
                <w:b/>
                <w:bCs/>
                <w:color w:val="000000"/>
                <w:sz w:val="20"/>
                <w:szCs w:val="20"/>
                <w:lang w:eastAsia="ru-RU"/>
              </w:rPr>
            </w:pPr>
            <w:r w:rsidRPr="00897CF8">
              <w:rPr>
                <w:rFonts w:eastAsia="Times New Roman"/>
                <w:b/>
                <w:bCs/>
                <w:color w:val="000000"/>
                <w:sz w:val="20"/>
                <w:szCs w:val="20"/>
                <w:lang w:eastAsia="ru-RU"/>
              </w:rPr>
              <w:t>Наименование</w:t>
            </w:r>
          </w:p>
        </w:tc>
        <w:tc>
          <w:tcPr>
            <w:tcW w:w="1084" w:type="pct"/>
            <w:gridSpan w:val="2"/>
            <w:shd w:val="clear" w:color="auto" w:fill="auto"/>
            <w:vAlign w:val="center"/>
            <w:hideMark/>
          </w:tcPr>
          <w:p w:rsidR="00414A27" w:rsidRPr="00897CF8" w:rsidRDefault="00414A27" w:rsidP="00EF02E6">
            <w:pPr>
              <w:suppressAutoHyphens/>
              <w:spacing w:after="0" w:line="240" w:lineRule="auto"/>
              <w:jc w:val="center"/>
              <w:rPr>
                <w:rFonts w:eastAsia="Times New Roman"/>
                <w:b/>
                <w:bCs/>
                <w:color w:val="000000"/>
                <w:sz w:val="20"/>
                <w:szCs w:val="20"/>
                <w:lang w:eastAsia="ru-RU"/>
              </w:rPr>
            </w:pPr>
            <w:r w:rsidRPr="00897CF8">
              <w:rPr>
                <w:rFonts w:eastAsia="Times New Roman"/>
                <w:b/>
                <w:bCs/>
                <w:color w:val="000000"/>
                <w:sz w:val="20"/>
                <w:szCs w:val="20"/>
                <w:lang w:eastAsia="ru-RU"/>
              </w:rPr>
              <w:t>По</w:t>
            </w:r>
            <w:r w:rsidR="00EF02E6" w:rsidRPr="00897CF8">
              <w:rPr>
                <w:rFonts w:eastAsia="Times New Roman"/>
                <w:b/>
                <w:bCs/>
                <w:color w:val="000000"/>
                <w:sz w:val="20"/>
                <w:szCs w:val="20"/>
                <w:lang w:eastAsia="ru-RU"/>
              </w:rPr>
              <w:t>дъем</w:t>
            </w:r>
            <w:r w:rsidRPr="00897CF8">
              <w:rPr>
                <w:rFonts w:eastAsia="Times New Roman"/>
                <w:b/>
                <w:bCs/>
                <w:color w:val="000000"/>
                <w:sz w:val="20"/>
                <w:szCs w:val="20"/>
                <w:lang w:eastAsia="ru-RU"/>
              </w:rPr>
              <w:t xml:space="preserve"> воды</w:t>
            </w:r>
          </w:p>
        </w:tc>
        <w:tc>
          <w:tcPr>
            <w:tcW w:w="1772" w:type="pct"/>
            <w:gridSpan w:val="3"/>
            <w:shd w:val="clear" w:color="auto" w:fill="auto"/>
            <w:vAlign w:val="center"/>
            <w:hideMark/>
          </w:tcPr>
          <w:p w:rsidR="00414A27" w:rsidRPr="00897CF8" w:rsidRDefault="00414A27" w:rsidP="00414A27">
            <w:pPr>
              <w:suppressAutoHyphens/>
              <w:spacing w:after="0" w:line="240" w:lineRule="auto"/>
              <w:jc w:val="center"/>
              <w:rPr>
                <w:rFonts w:eastAsia="Times New Roman"/>
                <w:b/>
                <w:bCs/>
                <w:color w:val="000000"/>
                <w:sz w:val="20"/>
                <w:szCs w:val="20"/>
                <w:lang w:eastAsia="ru-RU"/>
              </w:rPr>
            </w:pPr>
            <w:r w:rsidRPr="00897CF8">
              <w:rPr>
                <w:rFonts w:eastAsia="Times New Roman"/>
                <w:b/>
                <w:bCs/>
                <w:color w:val="000000"/>
                <w:sz w:val="20"/>
                <w:szCs w:val="20"/>
                <w:lang w:eastAsia="ru-RU"/>
              </w:rPr>
              <w:t>Дебит скважин</w:t>
            </w:r>
          </w:p>
        </w:tc>
        <w:tc>
          <w:tcPr>
            <w:tcW w:w="1346" w:type="pct"/>
            <w:gridSpan w:val="3"/>
            <w:shd w:val="clear" w:color="auto" w:fill="auto"/>
            <w:noWrap/>
            <w:vAlign w:val="center"/>
            <w:hideMark/>
          </w:tcPr>
          <w:p w:rsidR="00414A27" w:rsidRPr="00897CF8" w:rsidRDefault="00414A27" w:rsidP="00414A27">
            <w:pPr>
              <w:suppressAutoHyphens/>
              <w:spacing w:after="0" w:line="240" w:lineRule="auto"/>
              <w:jc w:val="center"/>
              <w:rPr>
                <w:rFonts w:eastAsia="Times New Roman"/>
                <w:b/>
                <w:bCs/>
                <w:color w:val="000000"/>
                <w:sz w:val="20"/>
                <w:szCs w:val="20"/>
                <w:lang w:eastAsia="ru-RU"/>
              </w:rPr>
            </w:pPr>
            <w:r w:rsidRPr="00897CF8">
              <w:rPr>
                <w:rFonts w:eastAsia="Times New Roman"/>
                <w:b/>
                <w:bCs/>
                <w:color w:val="000000"/>
                <w:sz w:val="20"/>
                <w:szCs w:val="20"/>
                <w:lang w:eastAsia="ru-RU"/>
              </w:rPr>
              <w:t>Резер</w:t>
            </w:r>
            <w:proofErr w:type="gramStart"/>
            <w:r w:rsidRPr="00897CF8">
              <w:rPr>
                <w:rFonts w:eastAsia="Times New Roman"/>
                <w:b/>
                <w:bCs/>
                <w:color w:val="000000"/>
                <w:sz w:val="20"/>
                <w:szCs w:val="20"/>
                <w:lang w:eastAsia="ru-RU"/>
              </w:rPr>
              <w:t>в(</w:t>
            </w:r>
            <w:proofErr w:type="gramEnd"/>
            <w:r w:rsidRPr="00897CF8">
              <w:rPr>
                <w:rFonts w:eastAsia="Times New Roman"/>
                <w:b/>
                <w:bCs/>
                <w:color w:val="000000"/>
                <w:sz w:val="20"/>
                <w:szCs w:val="20"/>
                <w:lang w:eastAsia="ru-RU"/>
              </w:rPr>
              <w:t>+)/Дефицит (-)</w:t>
            </w:r>
          </w:p>
        </w:tc>
      </w:tr>
      <w:tr w:rsidR="00414A27" w:rsidRPr="00897CF8" w:rsidTr="00DF2AE1">
        <w:trPr>
          <w:trHeight w:val="23"/>
        </w:trPr>
        <w:tc>
          <w:tcPr>
            <w:tcW w:w="798" w:type="pct"/>
            <w:vMerge/>
            <w:vAlign w:val="center"/>
            <w:hideMark/>
          </w:tcPr>
          <w:p w:rsidR="00414A27" w:rsidRPr="00897CF8" w:rsidRDefault="00414A27" w:rsidP="00414A27">
            <w:pPr>
              <w:suppressAutoHyphens/>
              <w:spacing w:after="0" w:line="240" w:lineRule="auto"/>
              <w:rPr>
                <w:rFonts w:eastAsia="Times New Roman"/>
                <w:b/>
                <w:bCs/>
                <w:color w:val="000000"/>
                <w:sz w:val="20"/>
                <w:szCs w:val="20"/>
                <w:lang w:eastAsia="ru-RU"/>
              </w:rPr>
            </w:pPr>
          </w:p>
        </w:tc>
        <w:tc>
          <w:tcPr>
            <w:tcW w:w="435" w:type="pct"/>
            <w:shd w:val="clear" w:color="auto" w:fill="auto"/>
            <w:vAlign w:val="center"/>
            <w:hideMark/>
          </w:tcPr>
          <w:p w:rsidR="00414A27" w:rsidRPr="00897CF8" w:rsidRDefault="00414A27" w:rsidP="00414A27">
            <w:pPr>
              <w:suppressAutoHyphens/>
              <w:spacing w:after="0" w:line="240" w:lineRule="auto"/>
              <w:jc w:val="center"/>
              <w:rPr>
                <w:rFonts w:eastAsia="Times New Roman"/>
                <w:b/>
                <w:bCs/>
                <w:color w:val="000000"/>
                <w:sz w:val="20"/>
                <w:szCs w:val="20"/>
                <w:lang w:eastAsia="ru-RU"/>
              </w:rPr>
            </w:pPr>
            <w:r w:rsidRPr="00897CF8">
              <w:rPr>
                <w:rFonts w:eastAsia="Times New Roman"/>
                <w:b/>
                <w:bCs/>
                <w:color w:val="000000"/>
                <w:sz w:val="20"/>
                <w:szCs w:val="20"/>
                <w:lang w:eastAsia="ru-RU"/>
              </w:rPr>
              <w:t>м</w:t>
            </w:r>
            <w:r w:rsidRPr="00897CF8">
              <w:rPr>
                <w:rFonts w:eastAsia="Times New Roman"/>
                <w:b/>
                <w:bCs/>
                <w:color w:val="000000"/>
                <w:sz w:val="20"/>
                <w:szCs w:val="20"/>
                <w:vertAlign w:val="superscript"/>
                <w:lang w:eastAsia="ru-RU"/>
              </w:rPr>
              <w:t>3</w:t>
            </w:r>
            <w:r w:rsidRPr="00897CF8">
              <w:rPr>
                <w:rFonts w:eastAsia="Times New Roman"/>
                <w:b/>
                <w:bCs/>
                <w:color w:val="000000"/>
                <w:sz w:val="20"/>
                <w:szCs w:val="20"/>
                <w:lang w:eastAsia="ru-RU"/>
              </w:rPr>
              <w:t>/</w:t>
            </w:r>
            <w:proofErr w:type="spellStart"/>
            <w:r w:rsidRPr="00897CF8">
              <w:rPr>
                <w:rFonts w:eastAsia="Times New Roman"/>
                <w:b/>
                <w:bCs/>
                <w:color w:val="000000"/>
                <w:sz w:val="20"/>
                <w:szCs w:val="20"/>
                <w:lang w:eastAsia="ru-RU"/>
              </w:rPr>
              <w:t>сут</w:t>
            </w:r>
            <w:proofErr w:type="spellEnd"/>
          </w:p>
        </w:tc>
        <w:tc>
          <w:tcPr>
            <w:tcW w:w="649" w:type="pct"/>
            <w:shd w:val="clear" w:color="auto" w:fill="auto"/>
            <w:vAlign w:val="center"/>
            <w:hideMark/>
          </w:tcPr>
          <w:p w:rsidR="00414A27" w:rsidRPr="00897CF8" w:rsidRDefault="00414A27" w:rsidP="00CA1CEF">
            <w:pPr>
              <w:suppressAutoHyphens/>
              <w:spacing w:after="0" w:line="240" w:lineRule="auto"/>
              <w:jc w:val="center"/>
              <w:rPr>
                <w:rFonts w:eastAsia="Times New Roman"/>
                <w:b/>
                <w:bCs/>
                <w:color w:val="000000"/>
                <w:sz w:val="20"/>
                <w:szCs w:val="20"/>
                <w:lang w:eastAsia="ru-RU"/>
              </w:rPr>
            </w:pPr>
            <w:r w:rsidRPr="00897CF8">
              <w:rPr>
                <w:rFonts w:eastAsia="Times New Roman"/>
                <w:b/>
                <w:bCs/>
                <w:color w:val="000000"/>
                <w:sz w:val="20"/>
                <w:szCs w:val="20"/>
                <w:lang w:eastAsia="ru-RU"/>
              </w:rPr>
              <w:t>м</w:t>
            </w:r>
            <w:r w:rsidRPr="00897CF8">
              <w:rPr>
                <w:rFonts w:eastAsia="Times New Roman"/>
                <w:b/>
                <w:bCs/>
                <w:color w:val="000000"/>
                <w:sz w:val="20"/>
                <w:szCs w:val="20"/>
                <w:vertAlign w:val="superscript"/>
                <w:lang w:eastAsia="ru-RU"/>
              </w:rPr>
              <w:t>3</w:t>
            </w:r>
            <w:r w:rsidRPr="00897CF8">
              <w:rPr>
                <w:rFonts w:eastAsia="Times New Roman"/>
                <w:b/>
                <w:bCs/>
                <w:color w:val="000000"/>
                <w:sz w:val="20"/>
                <w:szCs w:val="20"/>
                <w:lang w:eastAsia="ru-RU"/>
              </w:rPr>
              <w:t>/год</w:t>
            </w:r>
          </w:p>
        </w:tc>
        <w:tc>
          <w:tcPr>
            <w:tcW w:w="648" w:type="pct"/>
            <w:shd w:val="clear" w:color="000000" w:fill="FFFFFF"/>
            <w:vAlign w:val="center"/>
            <w:hideMark/>
          </w:tcPr>
          <w:p w:rsidR="00414A27" w:rsidRPr="00897CF8" w:rsidRDefault="00414A27" w:rsidP="00414A27">
            <w:pPr>
              <w:suppressAutoHyphens/>
              <w:spacing w:after="0" w:line="240" w:lineRule="auto"/>
              <w:jc w:val="center"/>
              <w:rPr>
                <w:rFonts w:eastAsia="Times New Roman"/>
                <w:b/>
                <w:bCs/>
                <w:color w:val="000000"/>
                <w:sz w:val="20"/>
                <w:szCs w:val="20"/>
                <w:lang w:eastAsia="ru-RU"/>
              </w:rPr>
            </w:pPr>
            <w:r w:rsidRPr="00897CF8">
              <w:rPr>
                <w:rFonts w:eastAsia="Times New Roman"/>
                <w:b/>
                <w:bCs/>
                <w:color w:val="000000"/>
                <w:sz w:val="20"/>
                <w:szCs w:val="20"/>
                <w:lang w:eastAsia="ru-RU"/>
              </w:rPr>
              <w:t xml:space="preserve"> м</w:t>
            </w:r>
            <w:r w:rsidRPr="00897CF8">
              <w:rPr>
                <w:rFonts w:eastAsia="Times New Roman"/>
                <w:b/>
                <w:bCs/>
                <w:color w:val="000000"/>
                <w:sz w:val="20"/>
                <w:szCs w:val="20"/>
                <w:vertAlign w:val="superscript"/>
                <w:lang w:eastAsia="ru-RU"/>
              </w:rPr>
              <w:t>3</w:t>
            </w:r>
            <w:r w:rsidRPr="00897CF8">
              <w:rPr>
                <w:rFonts w:eastAsia="Times New Roman"/>
                <w:b/>
                <w:bCs/>
                <w:color w:val="000000"/>
                <w:sz w:val="20"/>
                <w:szCs w:val="20"/>
                <w:lang w:eastAsia="ru-RU"/>
              </w:rPr>
              <w:t>/час</w:t>
            </w:r>
          </w:p>
        </w:tc>
        <w:tc>
          <w:tcPr>
            <w:tcW w:w="412" w:type="pct"/>
            <w:shd w:val="clear" w:color="auto" w:fill="auto"/>
            <w:vAlign w:val="center"/>
            <w:hideMark/>
          </w:tcPr>
          <w:p w:rsidR="00414A27" w:rsidRPr="00897CF8" w:rsidRDefault="00414A27" w:rsidP="00414A27">
            <w:pPr>
              <w:suppressAutoHyphens/>
              <w:spacing w:after="0" w:line="240" w:lineRule="auto"/>
              <w:jc w:val="center"/>
              <w:rPr>
                <w:rFonts w:eastAsia="Times New Roman"/>
                <w:b/>
                <w:bCs/>
                <w:color w:val="000000"/>
                <w:sz w:val="20"/>
                <w:szCs w:val="20"/>
                <w:lang w:eastAsia="ru-RU"/>
              </w:rPr>
            </w:pPr>
            <w:r w:rsidRPr="00897CF8">
              <w:rPr>
                <w:rFonts w:eastAsia="Times New Roman"/>
                <w:b/>
                <w:bCs/>
                <w:color w:val="000000"/>
                <w:sz w:val="20"/>
                <w:szCs w:val="20"/>
                <w:lang w:eastAsia="ru-RU"/>
              </w:rPr>
              <w:t>м3/</w:t>
            </w:r>
            <w:proofErr w:type="spellStart"/>
            <w:r w:rsidRPr="00897CF8">
              <w:rPr>
                <w:rFonts w:eastAsia="Times New Roman"/>
                <w:b/>
                <w:bCs/>
                <w:color w:val="000000"/>
                <w:sz w:val="20"/>
                <w:szCs w:val="20"/>
                <w:lang w:eastAsia="ru-RU"/>
              </w:rPr>
              <w:t>сут</w:t>
            </w:r>
            <w:proofErr w:type="spellEnd"/>
          </w:p>
        </w:tc>
        <w:tc>
          <w:tcPr>
            <w:tcW w:w="712" w:type="pct"/>
            <w:shd w:val="clear" w:color="auto" w:fill="auto"/>
            <w:vAlign w:val="center"/>
            <w:hideMark/>
          </w:tcPr>
          <w:p w:rsidR="00414A27" w:rsidRPr="00897CF8" w:rsidRDefault="00414A27" w:rsidP="00414A27">
            <w:pPr>
              <w:suppressAutoHyphens/>
              <w:spacing w:after="0" w:line="240" w:lineRule="auto"/>
              <w:jc w:val="center"/>
              <w:rPr>
                <w:rFonts w:eastAsia="Times New Roman"/>
                <w:b/>
                <w:bCs/>
                <w:color w:val="000000"/>
                <w:sz w:val="20"/>
                <w:szCs w:val="20"/>
                <w:lang w:eastAsia="ru-RU"/>
              </w:rPr>
            </w:pPr>
            <w:r w:rsidRPr="00897CF8">
              <w:rPr>
                <w:rFonts w:eastAsia="Times New Roman"/>
                <w:b/>
                <w:bCs/>
                <w:color w:val="000000"/>
                <w:sz w:val="20"/>
                <w:szCs w:val="20"/>
                <w:lang w:eastAsia="ru-RU"/>
              </w:rPr>
              <w:t>м3/год</w:t>
            </w:r>
          </w:p>
        </w:tc>
        <w:tc>
          <w:tcPr>
            <w:tcW w:w="439" w:type="pct"/>
            <w:shd w:val="clear" w:color="auto" w:fill="auto"/>
            <w:noWrap/>
            <w:vAlign w:val="center"/>
            <w:hideMark/>
          </w:tcPr>
          <w:p w:rsidR="00414A27" w:rsidRPr="00897CF8" w:rsidRDefault="00414A27" w:rsidP="00414A27">
            <w:pPr>
              <w:suppressAutoHyphens/>
              <w:spacing w:after="0" w:line="240" w:lineRule="auto"/>
              <w:jc w:val="center"/>
              <w:rPr>
                <w:rFonts w:eastAsia="Times New Roman"/>
                <w:b/>
                <w:bCs/>
                <w:color w:val="000000"/>
                <w:sz w:val="20"/>
                <w:szCs w:val="20"/>
                <w:lang w:eastAsia="ru-RU"/>
              </w:rPr>
            </w:pPr>
            <w:r w:rsidRPr="00897CF8">
              <w:rPr>
                <w:rFonts w:eastAsia="Times New Roman"/>
                <w:b/>
                <w:bCs/>
                <w:color w:val="000000"/>
                <w:sz w:val="20"/>
                <w:szCs w:val="20"/>
                <w:lang w:eastAsia="ru-RU"/>
              </w:rPr>
              <w:t>м</w:t>
            </w:r>
            <w:r w:rsidRPr="00897CF8">
              <w:rPr>
                <w:rFonts w:eastAsia="Times New Roman"/>
                <w:b/>
                <w:bCs/>
                <w:color w:val="000000"/>
                <w:sz w:val="20"/>
                <w:szCs w:val="20"/>
                <w:vertAlign w:val="superscript"/>
                <w:lang w:eastAsia="ru-RU"/>
              </w:rPr>
              <w:t>3</w:t>
            </w:r>
            <w:r w:rsidRPr="00897CF8">
              <w:rPr>
                <w:rFonts w:eastAsia="Times New Roman"/>
                <w:b/>
                <w:bCs/>
                <w:color w:val="000000"/>
                <w:sz w:val="20"/>
                <w:szCs w:val="20"/>
                <w:lang w:eastAsia="ru-RU"/>
              </w:rPr>
              <w:t>/</w:t>
            </w:r>
            <w:proofErr w:type="spellStart"/>
            <w:r w:rsidRPr="00897CF8">
              <w:rPr>
                <w:rFonts w:eastAsia="Times New Roman"/>
                <w:b/>
                <w:bCs/>
                <w:color w:val="000000"/>
                <w:sz w:val="20"/>
                <w:szCs w:val="20"/>
                <w:lang w:eastAsia="ru-RU"/>
              </w:rPr>
              <w:t>сут</w:t>
            </w:r>
            <w:proofErr w:type="spellEnd"/>
          </w:p>
        </w:tc>
        <w:tc>
          <w:tcPr>
            <w:tcW w:w="620" w:type="pct"/>
            <w:shd w:val="clear" w:color="auto" w:fill="auto"/>
            <w:noWrap/>
            <w:vAlign w:val="center"/>
            <w:hideMark/>
          </w:tcPr>
          <w:p w:rsidR="00414A27" w:rsidRPr="00897CF8" w:rsidRDefault="00414A27" w:rsidP="00414A27">
            <w:pPr>
              <w:suppressAutoHyphens/>
              <w:spacing w:after="0" w:line="240" w:lineRule="auto"/>
              <w:jc w:val="center"/>
              <w:rPr>
                <w:rFonts w:eastAsia="Times New Roman"/>
                <w:b/>
                <w:bCs/>
                <w:color w:val="000000"/>
                <w:sz w:val="20"/>
                <w:szCs w:val="20"/>
                <w:lang w:eastAsia="ru-RU"/>
              </w:rPr>
            </w:pPr>
            <w:r w:rsidRPr="00897CF8">
              <w:rPr>
                <w:rFonts w:eastAsia="Times New Roman"/>
                <w:b/>
                <w:bCs/>
                <w:color w:val="000000"/>
                <w:sz w:val="20"/>
                <w:szCs w:val="20"/>
                <w:lang w:eastAsia="ru-RU"/>
              </w:rPr>
              <w:t>м</w:t>
            </w:r>
            <w:r w:rsidRPr="00897CF8">
              <w:rPr>
                <w:rFonts w:eastAsia="Times New Roman"/>
                <w:b/>
                <w:bCs/>
                <w:color w:val="000000"/>
                <w:sz w:val="20"/>
                <w:szCs w:val="20"/>
                <w:vertAlign w:val="superscript"/>
                <w:lang w:eastAsia="ru-RU"/>
              </w:rPr>
              <w:t>3</w:t>
            </w:r>
            <w:r w:rsidRPr="00897CF8">
              <w:rPr>
                <w:rFonts w:eastAsia="Times New Roman"/>
                <w:b/>
                <w:bCs/>
                <w:color w:val="000000"/>
                <w:sz w:val="20"/>
                <w:szCs w:val="20"/>
                <w:lang w:eastAsia="ru-RU"/>
              </w:rPr>
              <w:t>/год</w:t>
            </w:r>
          </w:p>
        </w:tc>
        <w:tc>
          <w:tcPr>
            <w:tcW w:w="287" w:type="pct"/>
            <w:shd w:val="clear" w:color="auto" w:fill="auto"/>
            <w:noWrap/>
            <w:vAlign w:val="center"/>
            <w:hideMark/>
          </w:tcPr>
          <w:p w:rsidR="00414A27" w:rsidRPr="00897CF8" w:rsidRDefault="00414A27" w:rsidP="00414A27">
            <w:pPr>
              <w:suppressAutoHyphens/>
              <w:spacing w:after="0" w:line="240" w:lineRule="auto"/>
              <w:jc w:val="center"/>
              <w:rPr>
                <w:rFonts w:eastAsia="Times New Roman"/>
                <w:b/>
                <w:bCs/>
                <w:color w:val="000000"/>
                <w:sz w:val="20"/>
                <w:szCs w:val="20"/>
                <w:lang w:eastAsia="ru-RU"/>
              </w:rPr>
            </w:pPr>
            <w:r w:rsidRPr="00897CF8">
              <w:rPr>
                <w:rFonts w:eastAsia="Times New Roman"/>
                <w:b/>
                <w:bCs/>
                <w:color w:val="000000"/>
                <w:sz w:val="20"/>
                <w:szCs w:val="20"/>
                <w:lang w:eastAsia="ru-RU"/>
              </w:rPr>
              <w:t>%</w:t>
            </w:r>
          </w:p>
        </w:tc>
      </w:tr>
      <w:tr w:rsidR="00897CF8" w:rsidRPr="00897CF8" w:rsidTr="00F0352B">
        <w:trPr>
          <w:trHeight w:val="23"/>
        </w:trPr>
        <w:tc>
          <w:tcPr>
            <w:tcW w:w="798" w:type="pct"/>
            <w:shd w:val="clear" w:color="auto" w:fill="auto"/>
            <w:noWrap/>
            <w:vAlign w:val="center"/>
            <w:hideMark/>
          </w:tcPr>
          <w:p w:rsidR="00897CF8" w:rsidRPr="00897CF8" w:rsidRDefault="00897CF8" w:rsidP="00414A27">
            <w:pPr>
              <w:suppressAutoHyphens/>
              <w:spacing w:after="0" w:line="240" w:lineRule="auto"/>
              <w:jc w:val="center"/>
              <w:rPr>
                <w:rFonts w:eastAsia="Times New Roman"/>
                <w:color w:val="000000"/>
                <w:sz w:val="20"/>
                <w:szCs w:val="20"/>
                <w:lang w:eastAsia="ru-RU"/>
              </w:rPr>
            </w:pPr>
            <w:r w:rsidRPr="00897CF8">
              <w:rPr>
                <w:rFonts w:eastAsia="Times New Roman"/>
                <w:color w:val="000000"/>
                <w:sz w:val="20"/>
                <w:szCs w:val="20"/>
                <w:lang w:eastAsia="ru-RU"/>
              </w:rPr>
              <w:t>Все скважины</w:t>
            </w:r>
          </w:p>
        </w:tc>
        <w:tc>
          <w:tcPr>
            <w:tcW w:w="435" w:type="pct"/>
            <w:shd w:val="clear" w:color="auto" w:fill="auto"/>
            <w:noWrap/>
            <w:vAlign w:val="center"/>
          </w:tcPr>
          <w:p w:rsidR="00897CF8" w:rsidRPr="00897CF8" w:rsidRDefault="00897CF8" w:rsidP="00414A27">
            <w:pPr>
              <w:suppressAutoHyphens/>
              <w:spacing w:after="0" w:line="240" w:lineRule="auto"/>
              <w:jc w:val="center"/>
              <w:rPr>
                <w:rFonts w:eastAsia="Times New Roman"/>
                <w:color w:val="000000"/>
                <w:sz w:val="20"/>
                <w:szCs w:val="20"/>
                <w:lang w:eastAsia="ru-RU"/>
              </w:rPr>
            </w:pPr>
            <w:r>
              <w:rPr>
                <w:rFonts w:eastAsia="Times New Roman"/>
                <w:color w:val="000000"/>
                <w:sz w:val="20"/>
                <w:szCs w:val="20"/>
                <w:lang w:eastAsia="ru-RU"/>
              </w:rPr>
              <w:t>1073,9</w:t>
            </w:r>
          </w:p>
        </w:tc>
        <w:tc>
          <w:tcPr>
            <w:tcW w:w="649" w:type="pct"/>
            <w:shd w:val="clear" w:color="auto" w:fill="auto"/>
            <w:noWrap/>
            <w:vAlign w:val="bottom"/>
          </w:tcPr>
          <w:p w:rsidR="00897CF8" w:rsidRPr="002F3DCC" w:rsidRDefault="00897CF8" w:rsidP="00F0352B">
            <w:pPr>
              <w:spacing w:after="0" w:line="240" w:lineRule="auto"/>
              <w:jc w:val="center"/>
              <w:rPr>
                <w:rFonts w:eastAsia="Times New Roman"/>
                <w:color w:val="000000"/>
                <w:sz w:val="20"/>
                <w:szCs w:val="20"/>
                <w:lang w:eastAsia="ru-RU"/>
              </w:rPr>
            </w:pPr>
            <w:r w:rsidRPr="002F3DCC">
              <w:rPr>
                <w:rFonts w:eastAsia="Times New Roman"/>
                <w:color w:val="000000"/>
                <w:sz w:val="20"/>
                <w:szCs w:val="20"/>
                <w:lang w:eastAsia="ru-RU"/>
              </w:rPr>
              <w:t>391979,81</w:t>
            </w:r>
          </w:p>
        </w:tc>
        <w:tc>
          <w:tcPr>
            <w:tcW w:w="648" w:type="pct"/>
            <w:shd w:val="clear" w:color="auto" w:fill="auto"/>
            <w:noWrap/>
            <w:vAlign w:val="center"/>
          </w:tcPr>
          <w:p w:rsidR="00897CF8" w:rsidRPr="00897CF8" w:rsidRDefault="00897CF8" w:rsidP="00414A27">
            <w:pPr>
              <w:suppressAutoHyphens/>
              <w:spacing w:after="0" w:line="240" w:lineRule="auto"/>
              <w:jc w:val="center"/>
              <w:rPr>
                <w:rFonts w:eastAsia="Times New Roman"/>
                <w:color w:val="000000"/>
                <w:sz w:val="20"/>
                <w:szCs w:val="20"/>
                <w:lang w:eastAsia="ru-RU"/>
              </w:rPr>
            </w:pPr>
            <w:r>
              <w:rPr>
                <w:rFonts w:eastAsia="Times New Roman"/>
                <w:color w:val="000000"/>
                <w:sz w:val="20"/>
                <w:szCs w:val="20"/>
                <w:lang w:eastAsia="ru-RU"/>
              </w:rPr>
              <w:t>137,3</w:t>
            </w:r>
          </w:p>
        </w:tc>
        <w:tc>
          <w:tcPr>
            <w:tcW w:w="412" w:type="pct"/>
            <w:shd w:val="clear" w:color="auto" w:fill="auto"/>
            <w:noWrap/>
            <w:vAlign w:val="center"/>
          </w:tcPr>
          <w:p w:rsidR="00897CF8" w:rsidRPr="00897CF8" w:rsidRDefault="00897CF8" w:rsidP="00414A27">
            <w:pPr>
              <w:suppressAutoHyphens/>
              <w:spacing w:after="0" w:line="240" w:lineRule="auto"/>
              <w:jc w:val="center"/>
              <w:rPr>
                <w:rFonts w:eastAsia="Times New Roman"/>
                <w:color w:val="000000"/>
                <w:sz w:val="20"/>
                <w:szCs w:val="20"/>
                <w:lang w:eastAsia="ru-RU"/>
              </w:rPr>
            </w:pPr>
            <w:r>
              <w:rPr>
                <w:rFonts w:eastAsia="Times New Roman"/>
                <w:color w:val="000000"/>
                <w:sz w:val="20"/>
                <w:szCs w:val="20"/>
                <w:lang w:eastAsia="ru-RU"/>
              </w:rPr>
              <w:t>3295,9</w:t>
            </w:r>
          </w:p>
        </w:tc>
        <w:tc>
          <w:tcPr>
            <w:tcW w:w="712" w:type="pct"/>
            <w:shd w:val="clear" w:color="auto" w:fill="auto"/>
            <w:noWrap/>
            <w:vAlign w:val="center"/>
          </w:tcPr>
          <w:p w:rsidR="00897CF8" w:rsidRPr="00897CF8" w:rsidRDefault="00897CF8" w:rsidP="00414A27">
            <w:pPr>
              <w:suppressAutoHyphens/>
              <w:spacing w:after="0" w:line="240" w:lineRule="auto"/>
              <w:jc w:val="center"/>
              <w:rPr>
                <w:rFonts w:eastAsia="Times New Roman"/>
                <w:color w:val="000000"/>
                <w:sz w:val="20"/>
                <w:szCs w:val="20"/>
                <w:lang w:eastAsia="ru-RU"/>
              </w:rPr>
            </w:pPr>
            <w:r w:rsidRPr="00897CF8">
              <w:rPr>
                <w:rFonts w:eastAsia="Times New Roman"/>
                <w:color w:val="000000"/>
                <w:sz w:val="20"/>
                <w:szCs w:val="20"/>
                <w:lang w:eastAsia="ru-RU"/>
              </w:rPr>
              <w:t>1203003,5</w:t>
            </w:r>
          </w:p>
        </w:tc>
        <w:tc>
          <w:tcPr>
            <w:tcW w:w="439" w:type="pct"/>
            <w:shd w:val="clear" w:color="auto" w:fill="auto"/>
            <w:noWrap/>
            <w:vAlign w:val="center"/>
          </w:tcPr>
          <w:p w:rsidR="00897CF8" w:rsidRPr="00897CF8" w:rsidRDefault="00897CF8" w:rsidP="00414A27">
            <w:pPr>
              <w:suppressAutoHyphens/>
              <w:spacing w:after="0" w:line="240" w:lineRule="auto"/>
              <w:jc w:val="center"/>
              <w:rPr>
                <w:rFonts w:eastAsia="Times New Roman"/>
                <w:color w:val="000000"/>
                <w:sz w:val="20"/>
                <w:szCs w:val="20"/>
                <w:lang w:eastAsia="ru-RU"/>
              </w:rPr>
            </w:pPr>
            <w:r w:rsidRPr="00897CF8">
              <w:rPr>
                <w:rFonts w:eastAsia="Times New Roman"/>
                <w:color w:val="000000"/>
                <w:sz w:val="20"/>
                <w:szCs w:val="20"/>
                <w:lang w:eastAsia="ru-RU"/>
              </w:rPr>
              <w:t>2222</w:t>
            </w:r>
            <w:r>
              <w:rPr>
                <w:rFonts w:eastAsia="Times New Roman"/>
                <w:color w:val="000000"/>
                <w:sz w:val="20"/>
                <w:szCs w:val="20"/>
                <w:lang w:eastAsia="ru-RU"/>
              </w:rPr>
              <w:t>,0</w:t>
            </w:r>
          </w:p>
        </w:tc>
        <w:tc>
          <w:tcPr>
            <w:tcW w:w="620" w:type="pct"/>
            <w:shd w:val="clear" w:color="auto" w:fill="auto"/>
            <w:noWrap/>
            <w:vAlign w:val="center"/>
          </w:tcPr>
          <w:p w:rsidR="00897CF8" w:rsidRPr="00897CF8" w:rsidRDefault="00897CF8" w:rsidP="00414A27">
            <w:pPr>
              <w:suppressAutoHyphens/>
              <w:spacing w:after="0" w:line="240" w:lineRule="auto"/>
              <w:jc w:val="center"/>
              <w:rPr>
                <w:rFonts w:eastAsia="Times New Roman"/>
                <w:color w:val="000000"/>
                <w:sz w:val="20"/>
                <w:szCs w:val="20"/>
                <w:lang w:eastAsia="ru-RU"/>
              </w:rPr>
            </w:pPr>
            <w:r w:rsidRPr="00897CF8">
              <w:rPr>
                <w:rFonts w:eastAsia="Times New Roman"/>
                <w:color w:val="000000"/>
                <w:sz w:val="20"/>
                <w:szCs w:val="20"/>
                <w:lang w:eastAsia="ru-RU"/>
              </w:rPr>
              <w:t>811023,69</w:t>
            </w:r>
          </w:p>
        </w:tc>
        <w:tc>
          <w:tcPr>
            <w:tcW w:w="287" w:type="pct"/>
            <w:shd w:val="clear" w:color="auto" w:fill="auto"/>
            <w:noWrap/>
            <w:vAlign w:val="center"/>
          </w:tcPr>
          <w:p w:rsidR="00897CF8" w:rsidRPr="00897CF8" w:rsidRDefault="00897CF8" w:rsidP="00DF2AE1">
            <w:pPr>
              <w:suppressAutoHyphens/>
              <w:spacing w:after="0" w:line="240" w:lineRule="auto"/>
              <w:jc w:val="center"/>
              <w:rPr>
                <w:rFonts w:eastAsia="Times New Roman"/>
                <w:color w:val="000000"/>
                <w:sz w:val="20"/>
                <w:szCs w:val="20"/>
                <w:lang w:eastAsia="ru-RU"/>
              </w:rPr>
            </w:pPr>
            <w:r>
              <w:rPr>
                <w:rFonts w:eastAsia="Times New Roman"/>
                <w:color w:val="000000"/>
                <w:sz w:val="20"/>
                <w:szCs w:val="20"/>
                <w:lang w:eastAsia="ru-RU"/>
              </w:rPr>
              <w:t>67,4</w:t>
            </w:r>
          </w:p>
        </w:tc>
      </w:tr>
    </w:tbl>
    <w:p w:rsidR="00414A27" w:rsidRPr="005F2763" w:rsidRDefault="00414A27" w:rsidP="00414A27">
      <w:pPr>
        <w:spacing w:before="120" w:after="120" w:line="360" w:lineRule="auto"/>
        <w:ind w:firstLine="851"/>
        <w:jc w:val="both"/>
        <w:rPr>
          <w:sz w:val="26"/>
          <w:szCs w:val="26"/>
        </w:rPr>
      </w:pPr>
      <w:r w:rsidRPr="00897CF8">
        <w:rPr>
          <w:sz w:val="26"/>
          <w:szCs w:val="26"/>
        </w:rPr>
        <w:t xml:space="preserve">Согласно предоставленным данным в настоящее время резерв источников водоснабжения </w:t>
      </w:r>
      <w:r w:rsidR="00DF2AE1" w:rsidRPr="00897CF8">
        <w:rPr>
          <w:sz w:val="26"/>
          <w:szCs w:val="26"/>
        </w:rPr>
        <w:t>составляет 6</w:t>
      </w:r>
      <w:r w:rsidR="00160934">
        <w:rPr>
          <w:sz w:val="26"/>
          <w:szCs w:val="26"/>
        </w:rPr>
        <w:t>7,4</w:t>
      </w:r>
      <w:r w:rsidRPr="00897CF8">
        <w:rPr>
          <w:sz w:val="26"/>
          <w:szCs w:val="26"/>
        </w:rPr>
        <w:t xml:space="preserve"> %.</w:t>
      </w:r>
    </w:p>
    <w:p w:rsidR="002D5C49" w:rsidRPr="005F2763" w:rsidRDefault="002D5C49" w:rsidP="00642E62">
      <w:pPr>
        <w:pStyle w:val="20"/>
        <w:keepNext w:val="0"/>
        <w:numPr>
          <w:ilvl w:val="2"/>
          <w:numId w:val="45"/>
        </w:numPr>
        <w:suppressLineNumbers w:val="0"/>
        <w:tabs>
          <w:tab w:val="clear" w:pos="9356"/>
        </w:tabs>
        <w:spacing w:before="120" w:after="240"/>
        <w:rPr>
          <w:sz w:val="24"/>
        </w:rPr>
      </w:pPr>
      <w:bookmarkStart w:id="24" w:name="_Toc403652992"/>
      <w:r w:rsidRPr="005F2763">
        <w:rPr>
          <w:sz w:val="24"/>
          <w:lang w:val="ru-RU"/>
        </w:rPr>
        <w:t>Прогнозные балансы потребления горячей, питьевой, технической воды</w:t>
      </w:r>
      <w:bookmarkEnd w:id="24"/>
    </w:p>
    <w:p w:rsidR="00B019F1" w:rsidRPr="005F2763" w:rsidRDefault="00B019F1" w:rsidP="00B019F1">
      <w:pPr>
        <w:spacing w:before="120" w:after="120" w:line="360" w:lineRule="auto"/>
        <w:ind w:firstLine="851"/>
        <w:jc w:val="both"/>
        <w:rPr>
          <w:sz w:val="26"/>
          <w:szCs w:val="26"/>
        </w:rPr>
      </w:pPr>
      <w:r w:rsidRPr="005F2763">
        <w:rPr>
          <w:sz w:val="26"/>
          <w:szCs w:val="26"/>
        </w:rPr>
        <w:t xml:space="preserve">Перспективные балансы распределения воды и водопотребления являются расчетными данными, основывающимися на прогнозных значениях, приведенных в Генеральном плане </w:t>
      </w:r>
      <w:proofErr w:type="spellStart"/>
      <w:r w:rsidR="002D20B6">
        <w:rPr>
          <w:sz w:val="26"/>
          <w:szCs w:val="26"/>
        </w:rPr>
        <w:t>Вырицкого</w:t>
      </w:r>
      <w:proofErr w:type="spellEnd"/>
      <w:r w:rsidR="002D20B6">
        <w:rPr>
          <w:sz w:val="26"/>
          <w:szCs w:val="26"/>
        </w:rPr>
        <w:t xml:space="preserve"> городского</w:t>
      </w:r>
      <w:r w:rsidRPr="005F2763">
        <w:rPr>
          <w:sz w:val="26"/>
          <w:szCs w:val="26"/>
        </w:rPr>
        <w:t xml:space="preserve"> поселения Гатчинского муниципального района Ленинградской области, таких как:</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 xml:space="preserve"> объемы нового жилого строительства;</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 xml:space="preserve"> прогнозы численности населения.</w:t>
      </w:r>
    </w:p>
    <w:p w:rsidR="00B019F1" w:rsidRPr="005F2763" w:rsidRDefault="00B019F1" w:rsidP="00B019F1">
      <w:pPr>
        <w:spacing w:before="120" w:after="120" w:line="360" w:lineRule="auto"/>
        <w:ind w:firstLine="851"/>
        <w:jc w:val="both"/>
        <w:rPr>
          <w:sz w:val="26"/>
          <w:szCs w:val="26"/>
        </w:rPr>
      </w:pPr>
      <w:r w:rsidRPr="005F2763">
        <w:rPr>
          <w:sz w:val="26"/>
          <w:szCs w:val="26"/>
        </w:rPr>
        <w:t>Наравне с вышеуказанными данными используются также сведения о фактическом распределении воды по абонентам и др.</w:t>
      </w:r>
    </w:p>
    <w:p w:rsidR="00B019F1" w:rsidRPr="005F2763" w:rsidRDefault="00B019F1" w:rsidP="00B019F1">
      <w:pPr>
        <w:spacing w:before="120" w:after="120"/>
        <w:ind w:firstLine="851"/>
        <w:rPr>
          <w:sz w:val="26"/>
          <w:szCs w:val="26"/>
        </w:rPr>
      </w:pPr>
      <w:r w:rsidRPr="005F2763">
        <w:rPr>
          <w:sz w:val="26"/>
          <w:szCs w:val="26"/>
        </w:rPr>
        <w:t>Выделены главные цели Генерального плана:</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обеспечить рациональную планировочную организацию и функциональное зонирование территории, создав условия для проведения градостроительного зонирования с учетом опережающего развития инженерной и транспортной инфраструктуры;</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lastRenderedPageBreak/>
        <w:t>определить необходимые исходные условия для развития хозяйственной деятельности за счет оптимальной территориальной организации;</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обеспечить рациональное использование территории с учетом создания благоприятной среды для благоприятного проживания местного населения.</w:t>
      </w:r>
    </w:p>
    <w:p w:rsidR="00B019F1" w:rsidRPr="005F2763" w:rsidRDefault="00B019F1" w:rsidP="00B019F1">
      <w:pPr>
        <w:spacing w:before="120" w:after="120" w:line="360" w:lineRule="auto"/>
        <w:ind w:firstLine="851"/>
        <w:jc w:val="both"/>
        <w:rPr>
          <w:sz w:val="26"/>
          <w:szCs w:val="26"/>
        </w:rPr>
      </w:pPr>
      <w:r w:rsidRPr="005F2763">
        <w:rPr>
          <w:sz w:val="26"/>
          <w:szCs w:val="26"/>
        </w:rPr>
        <w:t>Основными задачами Генерального плана являются:</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выявление проблем градостроительного развития территории сельского поселения и обеспечение их решения;</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определение направления развития функционально-планировочной структуры сельского поселения;</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определение планировочных ограничений в развитии территорий сельского поселения;</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определение особенностей и условий социально-экономического развития сельского поселения;</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определение основных направлений развития производственного комплекса сельского поселения;</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определение основных направлений развития инженерно-транспортной инфраструктуры;</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определение мероприятий по улучшению экологической обстановки в сельском поселении градостроительными средствами;</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формирование комплекса мероприятий по охране окружающей среды;</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 xml:space="preserve">сохранение памятников природного и культурного наследия, формирование охранных зон памятников; </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разработка комплексной оценки территорий сельского поселения;</w:t>
      </w:r>
    </w:p>
    <w:p w:rsidR="00B019F1" w:rsidRPr="005F2763" w:rsidRDefault="00B019F1" w:rsidP="00B019F1">
      <w:pPr>
        <w:numPr>
          <w:ilvl w:val="0"/>
          <w:numId w:val="3"/>
        </w:numPr>
        <w:spacing w:after="0" w:line="360" w:lineRule="auto"/>
        <w:ind w:left="1570" w:hanging="357"/>
        <w:jc w:val="both"/>
        <w:rPr>
          <w:sz w:val="26"/>
          <w:szCs w:val="26"/>
        </w:rPr>
      </w:pPr>
      <w:r w:rsidRPr="005F2763">
        <w:rPr>
          <w:sz w:val="26"/>
          <w:szCs w:val="26"/>
        </w:rPr>
        <w:t>определение мер по защите территории сельского поселения от воздействия чрезвычайных ситуаций природного и техногенного характера.</w:t>
      </w:r>
    </w:p>
    <w:p w:rsidR="00257087" w:rsidRPr="005F2763" w:rsidRDefault="00257087" w:rsidP="00257087">
      <w:pPr>
        <w:spacing w:before="120" w:after="120" w:line="360" w:lineRule="auto"/>
        <w:ind w:firstLine="851"/>
        <w:jc w:val="both"/>
        <w:rPr>
          <w:sz w:val="26"/>
          <w:szCs w:val="26"/>
        </w:rPr>
      </w:pPr>
      <w:r w:rsidRPr="005F2763">
        <w:rPr>
          <w:sz w:val="26"/>
          <w:szCs w:val="26"/>
        </w:rPr>
        <w:t xml:space="preserve">Прогнозные балансы потребления горячей и питьевой воды рассчитаны в соответствии </w:t>
      </w:r>
      <w:proofErr w:type="gramStart"/>
      <w:r w:rsidRPr="005F2763">
        <w:rPr>
          <w:sz w:val="26"/>
          <w:szCs w:val="26"/>
        </w:rPr>
        <w:t>с</w:t>
      </w:r>
      <w:proofErr w:type="gramEnd"/>
      <w:r w:rsidRPr="005F2763">
        <w:rPr>
          <w:sz w:val="26"/>
          <w:szCs w:val="26"/>
        </w:rPr>
        <w:t>:</w:t>
      </w:r>
    </w:p>
    <w:p w:rsidR="002D5C49" w:rsidRPr="005F2763" w:rsidRDefault="00257087" w:rsidP="00257087">
      <w:pPr>
        <w:numPr>
          <w:ilvl w:val="0"/>
          <w:numId w:val="3"/>
        </w:numPr>
        <w:spacing w:after="0" w:line="360" w:lineRule="auto"/>
        <w:jc w:val="both"/>
        <w:rPr>
          <w:sz w:val="26"/>
          <w:szCs w:val="26"/>
        </w:rPr>
      </w:pPr>
      <w:r w:rsidRPr="005F2763">
        <w:rPr>
          <w:sz w:val="26"/>
          <w:szCs w:val="26"/>
        </w:rPr>
        <w:lastRenderedPageBreak/>
        <w:t>действующими нормативами потребления коммунальных услуг по горячему и холодному водоснабжению, утвержденными постановлением Правительства Ленинградской области от 11.02.2013 № 25 (в редакции постановления Правительства Ленинградской области от 28.06.2013 № 180);</w:t>
      </w:r>
    </w:p>
    <w:p w:rsidR="00257087" w:rsidRPr="005F2763" w:rsidRDefault="00257087" w:rsidP="00257087">
      <w:pPr>
        <w:numPr>
          <w:ilvl w:val="0"/>
          <w:numId w:val="3"/>
        </w:numPr>
        <w:spacing w:after="0" w:line="360" w:lineRule="auto"/>
        <w:jc w:val="both"/>
        <w:rPr>
          <w:sz w:val="26"/>
          <w:szCs w:val="26"/>
        </w:rPr>
      </w:pPr>
      <w:r w:rsidRPr="005F2763">
        <w:rPr>
          <w:sz w:val="26"/>
          <w:szCs w:val="26"/>
        </w:rPr>
        <w:t>СП 31.13330.2012 Водоснабжение. Наружные сети и сооружения. Актуализированная редакция СНиП 2.04.02-84*</w:t>
      </w:r>
      <w:r w:rsidR="0017799E" w:rsidRPr="005F2763">
        <w:rPr>
          <w:sz w:val="26"/>
          <w:szCs w:val="26"/>
        </w:rPr>
        <w:t>;</w:t>
      </w:r>
    </w:p>
    <w:p w:rsidR="0017799E" w:rsidRPr="005F2763" w:rsidRDefault="0017799E" w:rsidP="00257087">
      <w:pPr>
        <w:numPr>
          <w:ilvl w:val="0"/>
          <w:numId w:val="3"/>
        </w:numPr>
        <w:spacing w:after="0" w:line="360" w:lineRule="auto"/>
        <w:jc w:val="both"/>
        <w:rPr>
          <w:sz w:val="26"/>
          <w:szCs w:val="26"/>
        </w:rPr>
      </w:pPr>
      <w:r w:rsidRPr="005F2763">
        <w:rPr>
          <w:sz w:val="26"/>
          <w:szCs w:val="26"/>
        </w:rPr>
        <w:t xml:space="preserve">прогнозными данными численности населения до 2024 года, предоставленными </w:t>
      </w:r>
      <w:r w:rsidR="00B1419B" w:rsidRPr="005F2763">
        <w:rPr>
          <w:sz w:val="26"/>
          <w:szCs w:val="26"/>
        </w:rPr>
        <w:t xml:space="preserve">в Генеральном плане </w:t>
      </w:r>
      <w:proofErr w:type="spellStart"/>
      <w:r w:rsidR="002D20B6">
        <w:rPr>
          <w:sz w:val="26"/>
          <w:szCs w:val="26"/>
        </w:rPr>
        <w:t>Вырицкого</w:t>
      </w:r>
      <w:proofErr w:type="spellEnd"/>
      <w:r w:rsidR="00B1419B" w:rsidRPr="005F2763">
        <w:rPr>
          <w:sz w:val="26"/>
          <w:szCs w:val="26"/>
        </w:rPr>
        <w:t xml:space="preserve"> </w:t>
      </w:r>
      <w:r w:rsidR="002D20B6">
        <w:rPr>
          <w:sz w:val="26"/>
          <w:szCs w:val="26"/>
        </w:rPr>
        <w:t>Г</w:t>
      </w:r>
      <w:r w:rsidR="00B1419B" w:rsidRPr="005F2763">
        <w:rPr>
          <w:sz w:val="26"/>
          <w:szCs w:val="26"/>
        </w:rPr>
        <w:t>П</w:t>
      </w:r>
      <w:r w:rsidRPr="005F2763">
        <w:rPr>
          <w:sz w:val="26"/>
          <w:szCs w:val="26"/>
        </w:rPr>
        <w:t>;</w:t>
      </w:r>
    </w:p>
    <w:p w:rsidR="0017799E" w:rsidRPr="005F2763" w:rsidRDefault="0017799E" w:rsidP="00257087">
      <w:pPr>
        <w:numPr>
          <w:ilvl w:val="0"/>
          <w:numId w:val="3"/>
        </w:numPr>
        <w:spacing w:after="0" w:line="360" w:lineRule="auto"/>
        <w:jc w:val="both"/>
        <w:rPr>
          <w:sz w:val="26"/>
          <w:szCs w:val="26"/>
        </w:rPr>
      </w:pPr>
      <w:r w:rsidRPr="005F2763">
        <w:rPr>
          <w:sz w:val="26"/>
          <w:szCs w:val="26"/>
        </w:rPr>
        <w:t xml:space="preserve">утвержденной схемой теплоснабжения МО </w:t>
      </w:r>
      <w:proofErr w:type="spellStart"/>
      <w:r w:rsidR="002D20B6">
        <w:rPr>
          <w:sz w:val="26"/>
          <w:szCs w:val="26"/>
        </w:rPr>
        <w:t>Вырицкое</w:t>
      </w:r>
      <w:proofErr w:type="spellEnd"/>
      <w:r w:rsidRPr="005F2763">
        <w:rPr>
          <w:sz w:val="26"/>
          <w:szCs w:val="26"/>
        </w:rPr>
        <w:t xml:space="preserve"> </w:t>
      </w:r>
      <w:r w:rsidR="002D20B6">
        <w:rPr>
          <w:sz w:val="26"/>
          <w:szCs w:val="26"/>
        </w:rPr>
        <w:t>Г</w:t>
      </w:r>
      <w:r w:rsidRPr="005F2763">
        <w:rPr>
          <w:sz w:val="26"/>
          <w:szCs w:val="26"/>
        </w:rPr>
        <w:t>П;</w:t>
      </w:r>
    </w:p>
    <w:p w:rsidR="0017799E" w:rsidRPr="005F2763" w:rsidRDefault="0017799E" w:rsidP="0017799E">
      <w:pPr>
        <w:numPr>
          <w:ilvl w:val="0"/>
          <w:numId w:val="3"/>
        </w:numPr>
        <w:spacing w:after="0" w:line="360" w:lineRule="auto"/>
        <w:jc w:val="both"/>
        <w:rPr>
          <w:sz w:val="26"/>
          <w:szCs w:val="26"/>
        </w:rPr>
      </w:pPr>
      <w:r w:rsidRPr="005F2763">
        <w:rPr>
          <w:sz w:val="26"/>
          <w:szCs w:val="26"/>
        </w:rPr>
        <w:t>федеральным законом Российской Федерации от 27 июля 2010 г. № 190-ФЗ «О теплоснабжении»;</w:t>
      </w:r>
    </w:p>
    <w:p w:rsidR="0017799E" w:rsidRPr="005F2763" w:rsidRDefault="0017799E" w:rsidP="0017799E">
      <w:pPr>
        <w:numPr>
          <w:ilvl w:val="0"/>
          <w:numId w:val="3"/>
        </w:numPr>
        <w:spacing w:after="0" w:line="360" w:lineRule="auto"/>
        <w:jc w:val="both"/>
        <w:rPr>
          <w:sz w:val="26"/>
          <w:szCs w:val="26"/>
        </w:rPr>
      </w:pPr>
      <w:r w:rsidRPr="005F2763">
        <w:rPr>
          <w:sz w:val="26"/>
          <w:szCs w:val="26"/>
        </w:rPr>
        <w:t>федеральным законом Российской Федерации от 7 декабря 2011 г. № 416-ФЗ «О водоснабжении и водоотведении».</w:t>
      </w:r>
    </w:p>
    <w:p w:rsidR="005175CC" w:rsidRDefault="005175CC" w:rsidP="00DA5F03">
      <w:pPr>
        <w:spacing w:before="120" w:after="120" w:line="360" w:lineRule="auto"/>
        <w:ind w:firstLine="851"/>
        <w:jc w:val="both"/>
        <w:rPr>
          <w:sz w:val="26"/>
          <w:szCs w:val="26"/>
        </w:rPr>
      </w:pPr>
      <w:r>
        <w:rPr>
          <w:sz w:val="26"/>
          <w:szCs w:val="26"/>
        </w:rPr>
        <w:t xml:space="preserve">Настоящей работой к расчетному сроку предполагается </w:t>
      </w:r>
      <w:r w:rsidR="003603C2">
        <w:rPr>
          <w:sz w:val="26"/>
          <w:szCs w:val="26"/>
        </w:rPr>
        <w:t>расширить зоны действия централизованного водоснабжения пос. Вырица и дер. Мины.</w:t>
      </w:r>
    </w:p>
    <w:p w:rsidR="00F82A0A" w:rsidRPr="005F2763" w:rsidRDefault="00C02347" w:rsidP="00DA5F03">
      <w:pPr>
        <w:spacing w:before="120" w:after="120" w:line="360" w:lineRule="auto"/>
        <w:ind w:firstLine="851"/>
        <w:jc w:val="both"/>
        <w:rPr>
          <w:sz w:val="26"/>
          <w:szCs w:val="26"/>
        </w:rPr>
      </w:pPr>
      <w:r w:rsidRPr="005F2763">
        <w:rPr>
          <w:sz w:val="26"/>
          <w:szCs w:val="26"/>
        </w:rPr>
        <w:t xml:space="preserve">В таблице </w:t>
      </w:r>
      <w:r w:rsidR="00CE7A9E">
        <w:rPr>
          <w:sz w:val="26"/>
          <w:szCs w:val="26"/>
        </w:rPr>
        <w:t>10</w:t>
      </w:r>
      <w:r w:rsidRPr="005F2763">
        <w:rPr>
          <w:sz w:val="26"/>
          <w:szCs w:val="26"/>
        </w:rPr>
        <w:t xml:space="preserve"> приведен перспективный баланс потребления питьевой воды, с учетом расхода воды на приготовление ГВС.</w:t>
      </w:r>
    </w:p>
    <w:p w:rsidR="0006185C" w:rsidRPr="005F2763" w:rsidRDefault="0006185C" w:rsidP="00DA5F03">
      <w:pPr>
        <w:spacing w:before="120" w:after="120" w:line="360" w:lineRule="auto"/>
        <w:ind w:firstLine="851"/>
        <w:jc w:val="both"/>
        <w:rPr>
          <w:sz w:val="26"/>
          <w:szCs w:val="26"/>
        </w:rPr>
        <w:sectPr w:rsidR="0006185C" w:rsidRPr="005F2763" w:rsidSect="00FC2FBB">
          <w:pgSz w:w="11906" w:h="16838"/>
          <w:pgMar w:top="1134" w:right="567" w:bottom="567" w:left="1701" w:header="709" w:footer="709" w:gutter="0"/>
          <w:cols w:space="708"/>
          <w:docGrid w:linePitch="360"/>
        </w:sectPr>
      </w:pPr>
    </w:p>
    <w:p w:rsidR="00C02347" w:rsidRPr="00F0352B" w:rsidRDefault="00C02347" w:rsidP="00BC475B">
      <w:pPr>
        <w:pStyle w:val="a1"/>
      </w:pPr>
      <w:r w:rsidRPr="00F0352B">
        <w:lastRenderedPageBreak/>
        <w:t>Перспективный баланс потребления питьевой воды, с учетом расхода воды на приготовление ГВС</w:t>
      </w:r>
    </w:p>
    <w:tbl>
      <w:tblPr>
        <w:tblW w:w="5000" w:type="pct"/>
        <w:tblLook w:val="04A0" w:firstRow="1" w:lastRow="0" w:firstColumn="1" w:lastColumn="0" w:noHBand="0" w:noVBand="1"/>
      </w:tblPr>
      <w:tblGrid>
        <w:gridCol w:w="1843"/>
        <w:gridCol w:w="1123"/>
        <w:gridCol w:w="1123"/>
        <w:gridCol w:w="1127"/>
        <w:gridCol w:w="1127"/>
        <w:gridCol w:w="1127"/>
        <w:gridCol w:w="1127"/>
        <w:gridCol w:w="1127"/>
        <w:gridCol w:w="1127"/>
        <w:gridCol w:w="1127"/>
        <w:gridCol w:w="1127"/>
        <w:gridCol w:w="1127"/>
        <w:gridCol w:w="1121"/>
      </w:tblGrid>
      <w:tr w:rsidR="0006185C" w:rsidRPr="005424EE" w:rsidTr="003D3FD9">
        <w:trPr>
          <w:trHeight w:val="300"/>
        </w:trPr>
        <w:tc>
          <w:tcPr>
            <w:tcW w:w="6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Год</w:t>
            </w:r>
          </w:p>
        </w:tc>
        <w:tc>
          <w:tcPr>
            <w:tcW w:w="366" w:type="pct"/>
            <w:tcBorders>
              <w:top w:val="single" w:sz="4" w:space="0" w:color="auto"/>
              <w:left w:val="nil"/>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2013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2014</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2015</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2016</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2017</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2018</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2019</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2020</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2021</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2022</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2023</w:t>
            </w:r>
          </w:p>
        </w:tc>
        <w:tc>
          <w:tcPr>
            <w:tcW w:w="365" w:type="pct"/>
            <w:tcBorders>
              <w:top w:val="single" w:sz="4" w:space="0" w:color="auto"/>
              <w:left w:val="nil"/>
              <w:bottom w:val="single" w:sz="4" w:space="0" w:color="auto"/>
              <w:right w:val="single" w:sz="4" w:space="0" w:color="auto"/>
            </w:tcBorders>
            <w:shd w:val="clear" w:color="auto" w:fill="auto"/>
            <w:vAlign w:val="center"/>
            <w:hideMark/>
          </w:tcPr>
          <w:p w:rsidR="0006185C" w:rsidRPr="005424EE" w:rsidRDefault="0006185C" w:rsidP="005424EE">
            <w:pPr>
              <w:spacing w:after="0" w:line="240" w:lineRule="auto"/>
              <w:jc w:val="center"/>
              <w:rPr>
                <w:rFonts w:eastAsia="Times New Roman"/>
                <w:b/>
                <w:bCs/>
                <w:color w:val="000000"/>
                <w:sz w:val="20"/>
                <w:szCs w:val="20"/>
                <w:lang w:eastAsia="ru-RU"/>
              </w:rPr>
            </w:pPr>
            <w:r w:rsidRPr="005424EE">
              <w:rPr>
                <w:rFonts w:eastAsia="Times New Roman"/>
                <w:b/>
                <w:bCs/>
                <w:color w:val="000000"/>
                <w:sz w:val="20"/>
                <w:szCs w:val="20"/>
                <w:lang w:eastAsia="ru-RU"/>
              </w:rPr>
              <w:t>2024</w:t>
            </w:r>
          </w:p>
        </w:tc>
      </w:tr>
      <w:tr w:rsidR="006D5E3B" w:rsidRPr="004A5120" w:rsidTr="003D3FD9">
        <w:trPr>
          <w:trHeight w:val="585"/>
        </w:trPr>
        <w:tc>
          <w:tcPr>
            <w:tcW w:w="600" w:type="pct"/>
            <w:tcBorders>
              <w:top w:val="nil"/>
              <w:left w:val="single" w:sz="4" w:space="0" w:color="auto"/>
              <w:bottom w:val="single" w:sz="4" w:space="0" w:color="auto"/>
              <w:right w:val="single" w:sz="4" w:space="0" w:color="auto"/>
            </w:tcBorders>
            <w:shd w:val="clear" w:color="auto" w:fill="auto"/>
            <w:vAlign w:val="center"/>
            <w:hideMark/>
          </w:tcPr>
          <w:p w:rsidR="006D5E3B" w:rsidRPr="00782402" w:rsidRDefault="006D5E3B" w:rsidP="005424EE">
            <w:pPr>
              <w:spacing w:after="0" w:line="240" w:lineRule="auto"/>
              <w:jc w:val="center"/>
              <w:rPr>
                <w:rFonts w:eastAsia="Times New Roman"/>
                <w:b/>
                <w:bCs/>
                <w:color w:val="000000"/>
                <w:sz w:val="20"/>
                <w:szCs w:val="20"/>
                <w:lang w:eastAsia="ru-RU"/>
              </w:rPr>
            </w:pPr>
            <w:r w:rsidRPr="00782402">
              <w:rPr>
                <w:rFonts w:eastAsia="Times New Roman"/>
                <w:b/>
                <w:bCs/>
                <w:color w:val="000000"/>
                <w:sz w:val="20"/>
                <w:szCs w:val="20"/>
                <w:lang w:eastAsia="ru-RU"/>
              </w:rPr>
              <w:t>Общая подача воды, м3</w:t>
            </w:r>
          </w:p>
        </w:tc>
        <w:tc>
          <w:tcPr>
            <w:tcW w:w="366"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b/>
                <w:color w:val="000000"/>
                <w:sz w:val="20"/>
                <w:szCs w:val="20"/>
              </w:rPr>
            </w:pPr>
            <w:r w:rsidRPr="006D5E3B">
              <w:rPr>
                <w:b/>
                <w:color w:val="000000"/>
                <w:sz w:val="20"/>
                <w:szCs w:val="20"/>
              </w:rPr>
              <w:t>391979,81</w:t>
            </w:r>
          </w:p>
        </w:tc>
        <w:tc>
          <w:tcPr>
            <w:tcW w:w="366"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b/>
                <w:color w:val="000000"/>
                <w:sz w:val="20"/>
                <w:szCs w:val="20"/>
              </w:rPr>
            </w:pPr>
            <w:r w:rsidRPr="006D5E3B">
              <w:rPr>
                <w:b/>
                <w:color w:val="000000"/>
                <w:sz w:val="20"/>
                <w:szCs w:val="20"/>
              </w:rPr>
              <w:t>393152,08</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b/>
                <w:color w:val="000000"/>
                <w:sz w:val="20"/>
                <w:szCs w:val="20"/>
              </w:rPr>
            </w:pPr>
            <w:r w:rsidRPr="006D5E3B">
              <w:rPr>
                <w:b/>
                <w:color w:val="000000"/>
                <w:sz w:val="20"/>
                <w:szCs w:val="20"/>
              </w:rPr>
              <w:t>394324,36</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b/>
                <w:color w:val="000000"/>
                <w:sz w:val="20"/>
                <w:szCs w:val="20"/>
              </w:rPr>
            </w:pPr>
            <w:r w:rsidRPr="006D5E3B">
              <w:rPr>
                <w:b/>
                <w:color w:val="000000"/>
                <w:sz w:val="20"/>
                <w:szCs w:val="20"/>
              </w:rPr>
              <w:t>387729,81</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b/>
                <w:color w:val="000000"/>
                <w:sz w:val="20"/>
                <w:szCs w:val="20"/>
              </w:rPr>
            </w:pPr>
            <w:r w:rsidRPr="006D5E3B">
              <w:rPr>
                <w:b/>
                <w:color w:val="000000"/>
                <w:sz w:val="20"/>
                <w:szCs w:val="20"/>
              </w:rPr>
              <w:t>388902,09</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b/>
                <w:color w:val="000000"/>
                <w:sz w:val="20"/>
                <w:szCs w:val="20"/>
              </w:rPr>
            </w:pPr>
            <w:r w:rsidRPr="006D5E3B">
              <w:rPr>
                <w:b/>
                <w:color w:val="000000"/>
                <w:sz w:val="20"/>
                <w:szCs w:val="20"/>
              </w:rPr>
              <w:t>390074,37</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b/>
                <w:color w:val="000000"/>
                <w:sz w:val="20"/>
                <w:szCs w:val="20"/>
              </w:rPr>
            </w:pPr>
            <w:r w:rsidRPr="006D5E3B">
              <w:rPr>
                <w:b/>
                <w:color w:val="000000"/>
                <w:sz w:val="20"/>
                <w:szCs w:val="20"/>
              </w:rPr>
              <w:t>391246,64</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b/>
                <w:color w:val="000000"/>
                <w:sz w:val="20"/>
                <w:szCs w:val="20"/>
              </w:rPr>
            </w:pPr>
            <w:r w:rsidRPr="006D5E3B">
              <w:rPr>
                <w:b/>
                <w:color w:val="000000"/>
                <w:sz w:val="20"/>
                <w:szCs w:val="20"/>
              </w:rPr>
              <w:t>392418,92</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b/>
                <w:color w:val="000000"/>
                <w:sz w:val="20"/>
                <w:szCs w:val="20"/>
              </w:rPr>
            </w:pPr>
            <w:r w:rsidRPr="006D5E3B">
              <w:rPr>
                <w:b/>
                <w:color w:val="000000"/>
                <w:sz w:val="20"/>
                <w:szCs w:val="20"/>
              </w:rPr>
              <w:t>393591,19</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b/>
                <w:color w:val="000000"/>
                <w:sz w:val="20"/>
                <w:szCs w:val="20"/>
              </w:rPr>
            </w:pPr>
            <w:r w:rsidRPr="006D5E3B">
              <w:rPr>
                <w:b/>
                <w:color w:val="000000"/>
                <w:sz w:val="20"/>
                <w:szCs w:val="20"/>
              </w:rPr>
              <w:t>394763,47</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b/>
                <w:color w:val="000000"/>
                <w:sz w:val="20"/>
                <w:szCs w:val="20"/>
              </w:rPr>
            </w:pPr>
            <w:r w:rsidRPr="006D5E3B">
              <w:rPr>
                <w:b/>
                <w:color w:val="000000"/>
                <w:sz w:val="20"/>
                <w:szCs w:val="20"/>
              </w:rPr>
              <w:t>395935,74</w:t>
            </w:r>
          </w:p>
        </w:tc>
        <w:tc>
          <w:tcPr>
            <w:tcW w:w="365"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b/>
                <w:color w:val="000000"/>
                <w:sz w:val="20"/>
                <w:szCs w:val="20"/>
              </w:rPr>
            </w:pPr>
            <w:r w:rsidRPr="006D5E3B">
              <w:rPr>
                <w:b/>
                <w:color w:val="000000"/>
                <w:sz w:val="20"/>
                <w:szCs w:val="20"/>
              </w:rPr>
              <w:t>397108,02</w:t>
            </w:r>
          </w:p>
        </w:tc>
      </w:tr>
      <w:tr w:rsidR="006D5E3B" w:rsidRPr="005424EE" w:rsidTr="003D3FD9">
        <w:trPr>
          <w:trHeight w:val="585"/>
        </w:trPr>
        <w:tc>
          <w:tcPr>
            <w:tcW w:w="600" w:type="pct"/>
            <w:tcBorders>
              <w:top w:val="nil"/>
              <w:left w:val="single" w:sz="4" w:space="0" w:color="auto"/>
              <w:bottom w:val="single" w:sz="4" w:space="0" w:color="auto"/>
              <w:right w:val="single" w:sz="4" w:space="0" w:color="auto"/>
            </w:tcBorders>
            <w:shd w:val="clear" w:color="auto" w:fill="auto"/>
            <w:vAlign w:val="center"/>
            <w:hideMark/>
          </w:tcPr>
          <w:p w:rsidR="006D5E3B" w:rsidRPr="00782402" w:rsidRDefault="006D5E3B" w:rsidP="005424EE">
            <w:pPr>
              <w:spacing w:after="0" w:line="240" w:lineRule="auto"/>
              <w:jc w:val="center"/>
              <w:rPr>
                <w:rFonts w:eastAsia="Times New Roman"/>
                <w:b/>
                <w:bCs/>
                <w:color w:val="000000"/>
                <w:sz w:val="20"/>
                <w:szCs w:val="20"/>
                <w:lang w:eastAsia="ru-RU"/>
              </w:rPr>
            </w:pPr>
            <w:r w:rsidRPr="00782402">
              <w:rPr>
                <w:rFonts w:eastAsia="Times New Roman"/>
                <w:b/>
                <w:bCs/>
                <w:color w:val="000000"/>
                <w:sz w:val="20"/>
                <w:szCs w:val="20"/>
                <w:lang w:eastAsia="ru-RU"/>
              </w:rPr>
              <w:t>Внутренний оборот, м</w:t>
            </w:r>
            <w:r w:rsidRPr="00782402">
              <w:rPr>
                <w:rFonts w:eastAsia="Times New Roman"/>
                <w:b/>
                <w:bCs/>
                <w:color w:val="000000"/>
                <w:sz w:val="20"/>
                <w:szCs w:val="20"/>
                <w:vertAlign w:val="superscript"/>
                <w:lang w:eastAsia="ru-RU"/>
              </w:rPr>
              <w:t>3</w:t>
            </w:r>
          </w:p>
        </w:tc>
        <w:tc>
          <w:tcPr>
            <w:tcW w:w="366"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110347,16</w:t>
            </w:r>
          </w:p>
        </w:tc>
        <w:tc>
          <w:tcPr>
            <w:tcW w:w="366"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110347,16</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110347,16</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102706,60</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102706,60</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102706,60</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102706,60</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102706,60</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102706,60</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102706,60</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102706,60</w:t>
            </w:r>
          </w:p>
        </w:tc>
        <w:tc>
          <w:tcPr>
            <w:tcW w:w="365"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102706,60</w:t>
            </w:r>
          </w:p>
        </w:tc>
      </w:tr>
      <w:tr w:rsidR="006D5E3B" w:rsidRPr="005424EE" w:rsidTr="002E2185">
        <w:trPr>
          <w:trHeight w:val="585"/>
        </w:trPr>
        <w:tc>
          <w:tcPr>
            <w:tcW w:w="600" w:type="pct"/>
            <w:tcBorders>
              <w:top w:val="nil"/>
              <w:left w:val="single" w:sz="4" w:space="0" w:color="auto"/>
              <w:bottom w:val="single" w:sz="4" w:space="0" w:color="auto"/>
              <w:right w:val="single" w:sz="4" w:space="0" w:color="auto"/>
            </w:tcBorders>
            <w:shd w:val="clear" w:color="auto" w:fill="auto"/>
            <w:vAlign w:val="center"/>
            <w:hideMark/>
          </w:tcPr>
          <w:p w:rsidR="006D5E3B" w:rsidRPr="00782402" w:rsidRDefault="006D5E3B" w:rsidP="005424EE">
            <w:pPr>
              <w:spacing w:after="0" w:line="240" w:lineRule="auto"/>
              <w:jc w:val="center"/>
              <w:rPr>
                <w:rFonts w:eastAsia="Times New Roman"/>
                <w:b/>
                <w:bCs/>
                <w:color w:val="000000"/>
                <w:sz w:val="20"/>
                <w:szCs w:val="20"/>
                <w:lang w:eastAsia="ru-RU"/>
              </w:rPr>
            </w:pPr>
            <w:r w:rsidRPr="00782402">
              <w:rPr>
                <w:rFonts w:eastAsia="Times New Roman"/>
                <w:b/>
                <w:bCs/>
                <w:color w:val="000000"/>
                <w:sz w:val="20"/>
                <w:szCs w:val="20"/>
                <w:lang w:eastAsia="ru-RU"/>
              </w:rPr>
              <w:t>Общая реализация холодной воды (в том числе расход воды на полив), м</w:t>
            </w:r>
            <w:r w:rsidRPr="00782402">
              <w:rPr>
                <w:rFonts w:eastAsia="Times New Roman"/>
                <w:b/>
                <w:bCs/>
                <w:color w:val="000000"/>
                <w:sz w:val="20"/>
                <w:szCs w:val="20"/>
                <w:vertAlign w:val="superscript"/>
                <w:lang w:eastAsia="ru-RU"/>
              </w:rPr>
              <w:t>3</w:t>
            </w:r>
          </w:p>
        </w:tc>
        <w:tc>
          <w:tcPr>
            <w:tcW w:w="366"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218359,66</w:t>
            </w:r>
          </w:p>
        </w:tc>
        <w:tc>
          <w:tcPr>
            <w:tcW w:w="366"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222021,49</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225683,32</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229345,15</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233006,98</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236668,81</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240330,63</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243992,46</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247654,29</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251316,12</w:t>
            </w:r>
          </w:p>
        </w:tc>
        <w:tc>
          <w:tcPr>
            <w:tcW w:w="367"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254977,95</w:t>
            </w:r>
          </w:p>
        </w:tc>
        <w:tc>
          <w:tcPr>
            <w:tcW w:w="365" w:type="pct"/>
            <w:tcBorders>
              <w:top w:val="nil"/>
              <w:left w:val="nil"/>
              <w:bottom w:val="single" w:sz="4" w:space="0" w:color="auto"/>
              <w:right w:val="single" w:sz="4" w:space="0" w:color="auto"/>
            </w:tcBorders>
            <w:shd w:val="clear" w:color="auto" w:fill="auto"/>
            <w:vAlign w:val="center"/>
          </w:tcPr>
          <w:p w:rsidR="006D5E3B" w:rsidRPr="006D5E3B" w:rsidRDefault="006D5E3B">
            <w:pPr>
              <w:jc w:val="center"/>
              <w:rPr>
                <w:color w:val="000000"/>
                <w:sz w:val="20"/>
                <w:szCs w:val="20"/>
              </w:rPr>
            </w:pPr>
            <w:r w:rsidRPr="006D5E3B">
              <w:rPr>
                <w:color w:val="000000"/>
                <w:sz w:val="20"/>
                <w:szCs w:val="20"/>
              </w:rPr>
              <w:t>258639,78</w:t>
            </w:r>
          </w:p>
        </w:tc>
      </w:tr>
      <w:tr w:rsidR="006D5E3B" w:rsidRPr="005424EE" w:rsidTr="003D3FD9">
        <w:trPr>
          <w:trHeight w:val="825"/>
        </w:trPr>
        <w:tc>
          <w:tcPr>
            <w:tcW w:w="600" w:type="pct"/>
            <w:tcBorders>
              <w:top w:val="nil"/>
              <w:left w:val="single" w:sz="4" w:space="0" w:color="auto"/>
              <w:bottom w:val="single" w:sz="4" w:space="0" w:color="auto"/>
              <w:right w:val="single" w:sz="4" w:space="0" w:color="auto"/>
            </w:tcBorders>
            <w:shd w:val="clear" w:color="auto" w:fill="auto"/>
            <w:vAlign w:val="center"/>
            <w:hideMark/>
          </w:tcPr>
          <w:p w:rsidR="006D5E3B" w:rsidRPr="00782402" w:rsidRDefault="006D5E3B" w:rsidP="005424EE">
            <w:pPr>
              <w:spacing w:after="0" w:line="240" w:lineRule="auto"/>
              <w:jc w:val="center"/>
              <w:rPr>
                <w:rFonts w:eastAsia="Times New Roman"/>
                <w:b/>
                <w:bCs/>
                <w:color w:val="000000"/>
                <w:sz w:val="20"/>
                <w:szCs w:val="20"/>
                <w:lang w:eastAsia="ru-RU"/>
              </w:rPr>
            </w:pPr>
            <w:r w:rsidRPr="00782402">
              <w:rPr>
                <w:rFonts w:eastAsia="Times New Roman"/>
                <w:b/>
                <w:bCs/>
                <w:color w:val="000000"/>
                <w:sz w:val="20"/>
                <w:szCs w:val="20"/>
                <w:lang w:eastAsia="ru-RU"/>
              </w:rPr>
              <w:t>Потери при производстве и транспортировке, м</w:t>
            </w:r>
            <w:r w:rsidRPr="00782402">
              <w:rPr>
                <w:rFonts w:eastAsia="Times New Roman"/>
                <w:b/>
                <w:bCs/>
                <w:color w:val="000000"/>
                <w:sz w:val="20"/>
                <w:szCs w:val="20"/>
                <w:vertAlign w:val="superscript"/>
                <w:lang w:eastAsia="ru-RU"/>
              </w:rPr>
              <w:t>3</w:t>
            </w:r>
          </w:p>
        </w:tc>
        <w:tc>
          <w:tcPr>
            <w:tcW w:w="366" w:type="pct"/>
            <w:tcBorders>
              <w:top w:val="nil"/>
              <w:left w:val="nil"/>
              <w:bottom w:val="single" w:sz="4" w:space="0" w:color="auto"/>
              <w:right w:val="single" w:sz="4" w:space="0" w:color="auto"/>
            </w:tcBorders>
            <w:shd w:val="clear" w:color="auto" w:fill="auto"/>
            <w:vAlign w:val="center"/>
          </w:tcPr>
          <w:p w:rsidR="006D5E3B" w:rsidRDefault="006D5E3B">
            <w:pPr>
              <w:jc w:val="center"/>
              <w:rPr>
                <w:color w:val="000000"/>
                <w:sz w:val="20"/>
                <w:szCs w:val="20"/>
              </w:rPr>
            </w:pPr>
            <w:r>
              <w:rPr>
                <w:color w:val="000000"/>
                <w:sz w:val="20"/>
                <w:szCs w:val="20"/>
              </w:rPr>
              <w:t>63272,99</w:t>
            </w:r>
          </w:p>
        </w:tc>
        <w:tc>
          <w:tcPr>
            <w:tcW w:w="366" w:type="pct"/>
            <w:tcBorders>
              <w:top w:val="nil"/>
              <w:left w:val="nil"/>
              <w:bottom w:val="single" w:sz="4" w:space="0" w:color="auto"/>
              <w:right w:val="single" w:sz="4" w:space="0" w:color="auto"/>
            </w:tcBorders>
            <w:shd w:val="clear" w:color="auto" w:fill="auto"/>
            <w:vAlign w:val="center"/>
          </w:tcPr>
          <w:p w:rsidR="006D5E3B" w:rsidRDefault="006D5E3B">
            <w:pPr>
              <w:jc w:val="center"/>
              <w:rPr>
                <w:color w:val="000000"/>
                <w:sz w:val="20"/>
                <w:szCs w:val="20"/>
              </w:rPr>
            </w:pPr>
            <w:r>
              <w:rPr>
                <w:color w:val="000000"/>
                <w:sz w:val="20"/>
                <w:szCs w:val="20"/>
              </w:rPr>
              <w:t>60783,43</w:t>
            </w:r>
          </w:p>
        </w:tc>
        <w:tc>
          <w:tcPr>
            <w:tcW w:w="367" w:type="pct"/>
            <w:tcBorders>
              <w:top w:val="nil"/>
              <w:left w:val="nil"/>
              <w:bottom w:val="single" w:sz="4" w:space="0" w:color="auto"/>
              <w:right w:val="single" w:sz="4" w:space="0" w:color="auto"/>
            </w:tcBorders>
            <w:shd w:val="clear" w:color="auto" w:fill="auto"/>
            <w:vAlign w:val="center"/>
          </w:tcPr>
          <w:p w:rsidR="006D5E3B" w:rsidRDefault="006D5E3B">
            <w:pPr>
              <w:jc w:val="center"/>
              <w:rPr>
                <w:color w:val="000000"/>
                <w:sz w:val="20"/>
                <w:szCs w:val="20"/>
              </w:rPr>
            </w:pPr>
            <w:r>
              <w:rPr>
                <w:color w:val="000000"/>
                <w:sz w:val="20"/>
                <w:szCs w:val="20"/>
              </w:rPr>
              <w:t>58293,88</w:t>
            </w:r>
          </w:p>
        </w:tc>
        <w:tc>
          <w:tcPr>
            <w:tcW w:w="367" w:type="pct"/>
            <w:tcBorders>
              <w:top w:val="nil"/>
              <w:left w:val="nil"/>
              <w:bottom w:val="single" w:sz="4" w:space="0" w:color="auto"/>
              <w:right w:val="single" w:sz="4" w:space="0" w:color="auto"/>
            </w:tcBorders>
            <w:shd w:val="clear" w:color="auto" w:fill="auto"/>
            <w:vAlign w:val="center"/>
          </w:tcPr>
          <w:p w:rsidR="006D5E3B" w:rsidRDefault="006D5E3B">
            <w:pPr>
              <w:jc w:val="center"/>
              <w:rPr>
                <w:color w:val="000000"/>
                <w:sz w:val="20"/>
                <w:szCs w:val="20"/>
              </w:rPr>
            </w:pPr>
            <w:r>
              <w:rPr>
                <w:color w:val="000000"/>
                <w:sz w:val="20"/>
                <w:szCs w:val="20"/>
              </w:rPr>
              <w:t>55678,07</w:t>
            </w:r>
          </w:p>
        </w:tc>
        <w:tc>
          <w:tcPr>
            <w:tcW w:w="367" w:type="pct"/>
            <w:tcBorders>
              <w:top w:val="nil"/>
              <w:left w:val="nil"/>
              <w:bottom w:val="single" w:sz="4" w:space="0" w:color="auto"/>
              <w:right w:val="single" w:sz="4" w:space="0" w:color="auto"/>
            </w:tcBorders>
            <w:shd w:val="clear" w:color="auto" w:fill="auto"/>
            <w:vAlign w:val="center"/>
          </w:tcPr>
          <w:p w:rsidR="006D5E3B" w:rsidRDefault="006D5E3B">
            <w:pPr>
              <w:jc w:val="center"/>
              <w:rPr>
                <w:color w:val="000000"/>
                <w:sz w:val="20"/>
                <w:szCs w:val="20"/>
              </w:rPr>
            </w:pPr>
            <w:r>
              <w:rPr>
                <w:color w:val="000000"/>
                <w:sz w:val="20"/>
                <w:szCs w:val="20"/>
              </w:rPr>
              <w:t>53188,51</w:t>
            </w:r>
          </w:p>
        </w:tc>
        <w:tc>
          <w:tcPr>
            <w:tcW w:w="367" w:type="pct"/>
            <w:tcBorders>
              <w:top w:val="nil"/>
              <w:left w:val="nil"/>
              <w:bottom w:val="single" w:sz="4" w:space="0" w:color="auto"/>
              <w:right w:val="single" w:sz="4" w:space="0" w:color="auto"/>
            </w:tcBorders>
            <w:shd w:val="clear" w:color="auto" w:fill="auto"/>
            <w:vAlign w:val="center"/>
          </w:tcPr>
          <w:p w:rsidR="006D5E3B" w:rsidRDefault="006D5E3B">
            <w:pPr>
              <w:jc w:val="center"/>
              <w:rPr>
                <w:color w:val="000000"/>
                <w:sz w:val="20"/>
                <w:szCs w:val="20"/>
              </w:rPr>
            </w:pPr>
            <w:r>
              <w:rPr>
                <w:color w:val="000000"/>
                <w:sz w:val="20"/>
                <w:szCs w:val="20"/>
              </w:rPr>
              <w:t>50698,96</w:t>
            </w:r>
          </w:p>
        </w:tc>
        <w:tc>
          <w:tcPr>
            <w:tcW w:w="367" w:type="pct"/>
            <w:tcBorders>
              <w:top w:val="nil"/>
              <w:left w:val="nil"/>
              <w:bottom w:val="single" w:sz="4" w:space="0" w:color="auto"/>
              <w:right w:val="single" w:sz="4" w:space="0" w:color="auto"/>
            </w:tcBorders>
            <w:shd w:val="clear" w:color="auto" w:fill="auto"/>
            <w:vAlign w:val="center"/>
          </w:tcPr>
          <w:p w:rsidR="006D5E3B" w:rsidRDefault="006D5E3B">
            <w:pPr>
              <w:jc w:val="center"/>
              <w:rPr>
                <w:color w:val="000000"/>
                <w:sz w:val="20"/>
                <w:szCs w:val="20"/>
              </w:rPr>
            </w:pPr>
            <w:r>
              <w:rPr>
                <w:color w:val="000000"/>
                <w:sz w:val="20"/>
                <w:szCs w:val="20"/>
              </w:rPr>
              <w:t>48209,41</w:t>
            </w:r>
          </w:p>
        </w:tc>
        <w:tc>
          <w:tcPr>
            <w:tcW w:w="367" w:type="pct"/>
            <w:tcBorders>
              <w:top w:val="nil"/>
              <w:left w:val="nil"/>
              <w:bottom w:val="single" w:sz="4" w:space="0" w:color="auto"/>
              <w:right w:val="single" w:sz="4" w:space="0" w:color="auto"/>
            </w:tcBorders>
            <w:shd w:val="clear" w:color="auto" w:fill="auto"/>
            <w:vAlign w:val="center"/>
          </w:tcPr>
          <w:p w:rsidR="006D5E3B" w:rsidRDefault="006D5E3B">
            <w:pPr>
              <w:jc w:val="center"/>
              <w:rPr>
                <w:color w:val="000000"/>
                <w:sz w:val="20"/>
                <w:szCs w:val="20"/>
              </w:rPr>
            </w:pPr>
            <w:r>
              <w:rPr>
                <w:color w:val="000000"/>
                <w:sz w:val="20"/>
                <w:szCs w:val="20"/>
              </w:rPr>
              <w:t>45719,85</w:t>
            </w:r>
          </w:p>
        </w:tc>
        <w:tc>
          <w:tcPr>
            <w:tcW w:w="367" w:type="pct"/>
            <w:tcBorders>
              <w:top w:val="nil"/>
              <w:left w:val="nil"/>
              <w:bottom w:val="single" w:sz="4" w:space="0" w:color="auto"/>
              <w:right w:val="single" w:sz="4" w:space="0" w:color="auto"/>
            </w:tcBorders>
            <w:shd w:val="clear" w:color="auto" w:fill="auto"/>
            <w:vAlign w:val="center"/>
          </w:tcPr>
          <w:p w:rsidR="006D5E3B" w:rsidRDefault="006D5E3B">
            <w:pPr>
              <w:jc w:val="center"/>
              <w:rPr>
                <w:color w:val="000000"/>
                <w:sz w:val="20"/>
                <w:szCs w:val="20"/>
              </w:rPr>
            </w:pPr>
            <w:r>
              <w:rPr>
                <w:color w:val="000000"/>
                <w:sz w:val="20"/>
                <w:szCs w:val="20"/>
              </w:rPr>
              <w:t>43230,30</w:t>
            </w:r>
          </w:p>
        </w:tc>
        <w:tc>
          <w:tcPr>
            <w:tcW w:w="367" w:type="pct"/>
            <w:tcBorders>
              <w:top w:val="nil"/>
              <w:left w:val="nil"/>
              <w:bottom w:val="single" w:sz="4" w:space="0" w:color="auto"/>
              <w:right w:val="single" w:sz="4" w:space="0" w:color="auto"/>
            </w:tcBorders>
            <w:shd w:val="clear" w:color="auto" w:fill="auto"/>
            <w:vAlign w:val="center"/>
          </w:tcPr>
          <w:p w:rsidR="006D5E3B" w:rsidRDefault="006D5E3B">
            <w:pPr>
              <w:jc w:val="center"/>
              <w:rPr>
                <w:color w:val="000000"/>
                <w:sz w:val="20"/>
                <w:szCs w:val="20"/>
              </w:rPr>
            </w:pPr>
            <w:r>
              <w:rPr>
                <w:color w:val="000000"/>
                <w:sz w:val="20"/>
                <w:szCs w:val="20"/>
              </w:rPr>
              <w:t>40740,75</w:t>
            </w:r>
          </w:p>
        </w:tc>
        <w:tc>
          <w:tcPr>
            <w:tcW w:w="367" w:type="pct"/>
            <w:tcBorders>
              <w:top w:val="nil"/>
              <w:left w:val="nil"/>
              <w:bottom w:val="single" w:sz="4" w:space="0" w:color="auto"/>
              <w:right w:val="single" w:sz="4" w:space="0" w:color="auto"/>
            </w:tcBorders>
            <w:shd w:val="clear" w:color="auto" w:fill="auto"/>
            <w:vAlign w:val="center"/>
          </w:tcPr>
          <w:p w:rsidR="006D5E3B" w:rsidRDefault="006D5E3B">
            <w:pPr>
              <w:jc w:val="center"/>
              <w:rPr>
                <w:color w:val="000000"/>
                <w:sz w:val="20"/>
                <w:szCs w:val="20"/>
              </w:rPr>
            </w:pPr>
            <w:r>
              <w:rPr>
                <w:color w:val="000000"/>
                <w:sz w:val="20"/>
                <w:szCs w:val="20"/>
              </w:rPr>
              <w:t>38251,19</w:t>
            </w:r>
          </w:p>
        </w:tc>
        <w:tc>
          <w:tcPr>
            <w:tcW w:w="365" w:type="pct"/>
            <w:tcBorders>
              <w:top w:val="nil"/>
              <w:left w:val="nil"/>
              <w:bottom w:val="single" w:sz="4" w:space="0" w:color="auto"/>
              <w:right w:val="single" w:sz="4" w:space="0" w:color="auto"/>
            </w:tcBorders>
            <w:shd w:val="clear" w:color="auto" w:fill="auto"/>
            <w:vAlign w:val="center"/>
          </w:tcPr>
          <w:p w:rsidR="006D5E3B" w:rsidRDefault="006D5E3B">
            <w:pPr>
              <w:jc w:val="center"/>
              <w:rPr>
                <w:color w:val="000000"/>
                <w:sz w:val="20"/>
                <w:szCs w:val="20"/>
              </w:rPr>
            </w:pPr>
            <w:r>
              <w:rPr>
                <w:color w:val="000000"/>
                <w:sz w:val="20"/>
                <w:szCs w:val="20"/>
              </w:rPr>
              <w:t>35761,64</w:t>
            </w:r>
          </w:p>
        </w:tc>
      </w:tr>
    </w:tbl>
    <w:p w:rsidR="00C02347" w:rsidRPr="005F2763" w:rsidRDefault="00C02347" w:rsidP="00DA5F03">
      <w:pPr>
        <w:spacing w:before="120" w:after="120" w:line="360" w:lineRule="auto"/>
        <w:ind w:firstLine="851"/>
        <w:jc w:val="both"/>
        <w:rPr>
          <w:sz w:val="26"/>
          <w:szCs w:val="26"/>
        </w:rPr>
      </w:pPr>
    </w:p>
    <w:p w:rsidR="00C02347" w:rsidRPr="005F2763" w:rsidRDefault="00C02347" w:rsidP="005175CC">
      <w:pPr>
        <w:spacing w:before="120" w:after="120" w:line="360" w:lineRule="auto"/>
        <w:jc w:val="both"/>
        <w:rPr>
          <w:sz w:val="26"/>
          <w:szCs w:val="26"/>
        </w:rPr>
        <w:sectPr w:rsidR="00C02347" w:rsidRPr="005F2763" w:rsidSect="0006185C">
          <w:pgSz w:w="16838" w:h="11906" w:orient="landscape"/>
          <w:pgMar w:top="1701" w:right="1134" w:bottom="567" w:left="567" w:header="709" w:footer="709" w:gutter="0"/>
          <w:cols w:space="708"/>
          <w:docGrid w:linePitch="360"/>
        </w:sectPr>
      </w:pPr>
    </w:p>
    <w:p w:rsidR="0006185C" w:rsidRPr="005F2763" w:rsidRDefault="0006185C" w:rsidP="0006185C">
      <w:pPr>
        <w:spacing w:before="120" w:after="120" w:line="360" w:lineRule="auto"/>
        <w:ind w:firstLine="851"/>
        <w:jc w:val="both"/>
        <w:rPr>
          <w:sz w:val="26"/>
          <w:szCs w:val="26"/>
        </w:rPr>
      </w:pPr>
      <w:r w:rsidRPr="00782402">
        <w:rPr>
          <w:sz w:val="26"/>
          <w:szCs w:val="26"/>
        </w:rPr>
        <w:lastRenderedPageBreak/>
        <w:t xml:space="preserve">Основные данные таблицы </w:t>
      </w:r>
      <w:r w:rsidR="00CE7A9E">
        <w:rPr>
          <w:sz w:val="26"/>
          <w:szCs w:val="26"/>
        </w:rPr>
        <w:t>10</w:t>
      </w:r>
      <w:r w:rsidR="006050CC">
        <w:rPr>
          <w:sz w:val="26"/>
          <w:szCs w:val="26"/>
        </w:rPr>
        <w:t xml:space="preserve"> проиллюстрированы на рисунке 8</w:t>
      </w:r>
      <w:r w:rsidRPr="00782402">
        <w:rPr>
          <w:sz w:val="26"/>
          <w:szCs w:val="26"/>
        </w:rPr>
        <w:t>.</w:t>
      </w:r>
    </w:p>
    <w:p w:rsidR="0006185C" w:rsidRPr="005F2763" w:rsidRDefault="004220E5" w:rsidP="0006185C">
      <w:pPr>
        <w:spacing w:before="120" w:after="120" w:line="360" w:lineRule="auto"/>
        <w:jc w:val="both"/>
        <w:rPr>
          <w:sz w:val="26"/>
          <w:szCs w:val="26"/>
        </w:rPr>
      </w:pPr>
      <w:r>
        <w:rPr>
          <w:noProof/>
          <w:sz w:val="26"/>
          <w:szCs w:val="26"/>
          <w:lang w:eastAsia="ru-RU"/>
        </w:rPr>
        <w:drawing>
          <wp:inline distT="0" distB="0" distL="0" distR="0" wp14:anchorId="608322D4" wp14:editId="21DC0658">
            <wp:extent cx="5938145" cy="5105400"/>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548" cy="5107466"/>
                    </a:xfrm>
                    <a:prstGeom prst="rect">
                      <a:avLst/>
                    </a:prstGeom>
                    <a:noFill/>
                  </pic:spPr>
                </pic:pic>
              </a:graphicData>
            </a:graphic>
          </wp:inline>
        </w:drawing>
      </w:r>
    </w:p>
    <w:p w:rsidR="0006185C" w:rsidRPr="005F2763" w:rsidRDefault="0006185C" w:rsidP="001B2CCD">
      <w:pPr>
        <w:pStyle w:val="af6"/>
      </w:pPr>
      <w:r w:rsidRPr="005F2763">
        <w:t>Перспективный баланс потребления питьевой воды, с учетом расхода воды на приготовление ГВС</w:t>
      </w:r>
    </w:p>
    <w:p w:rsidR="00D32722" w:rsidRPr="005F2763" w:rsidRDefault="00D32722" w:rsidP="00DA5F03">
      <w:pPr>
        <w:spacing w:before="120" w:after="120" w:line="360" w:lineRule="auto"/>
        <w:ind w:firstLine="851"/>
        <w:jc w:val="both"/>
        <w:rPr>
          <w:sz w:val="26"/>
          <w:szCs w:val="26"/>
        </w:rPr>
      </w:pPr>
      <w:r w:rsidRPr="005F2763">
        <w:rPr>
          <w:sz w:val="26"/>
          <w:szCs w:val="26"/>
        </w:rPr>
        <w:t xml:space="preserve">Как видно из таблицы </w:t>
      </w:r>
      <w:r w:rsidR="00CE7A9E">
        <w:rPr>
          <w:sz w:val="26"/>
          <w:szCs w:val="26"/>
        </w:rPr>
        <w:t>10</w:t>
      </w:r>
      <w:r w:rsidR="006050CC">
        <w:rPr>
          <w:sz w:val="26"/>
          <w:szCs w:val="26"/>
        </w:rPr>
        <w:t xml:space="preserve"> и рисунка 8</w:t>
      </w:r>
      <w:r w:rsidRPr="005F2763">
        <w:rPr>
          <w:sz w:val="26"/>
          <w:szCs w:val="26"/>
        </w:rPr>
        <w:t xml:space="preserve">, в перспективе до 2024 предполагается </w:t>
      </w:r>
      <w:r w:rsidR="00D07A3A">
        <w:rPr>
          <w:sz w:val="26"/>
          <w:szCs w:val="26"/>
        </w:rPr>
        <w:t>увеличение</w:t>
      </w:r>
      <w:r w:rsidRPr="005F2763">
        <w:rPr>
          <w:sz w:val="26"/>
          <w:szCs w:val="26"/>
        </w:rPr>
        <w:t xml:space="preserve"> </w:t>
      </w:r>
      <w:r w:rsidR="00ED7DE7">
        <w:rPr>
          <w:sz w:val="26"/>
          <w:szCs w:val="26"/>
        </w:rPr>
        <w:t>реализации</w:t>
      </w:r>
      <w:r w:rsidRPr="005F2763">
        <w:rPr>
          <w:sz w:val="26"/>
          <w:szCs w:val="26"/>
        </w:rPr>
        <w:t xml:space="preserve"> </w:t>
      </w:r>
      <w:r w:rsidR="00D07A3A">
        <w:rPr>
          <w:sz w:val="26"/>
          <w:szCs w:val="26"/>
        </w:rPr>
        <w:t xml:space="preserve">воды </w:t>
      </w:r>
      <w:r w:rsidR="00ED7DE7">
        <w:rPr>
          <w:sz w:val="26"/>
          <w:szCs w:val="26"/>
        </w:rPr>
        <w:t>потребителям</w:t>
      </w:r>
      <w:r w:rsidR="0072098F">
        <w:rPr>
          <w:sz w:val="26"/>
          <w:szCs w:val="26"/>
        </w:rPr>
        <w:t xml:space="preserve"> </w:t>
      </w:r>
      <w:r w:rsidR="004E0138">
        <w:rPr>
          <w:sz w:val="26"/>
          <w:szCs w:val="26"/>
        </w:rPr>
        <w:t xml:space="preserve">на </w:t>
      </w:r>
      <w:r w:rsidR="00ED7DE7">
        <w:rPr>
          <w:sz w:val="26"/>
          <w:szCs w:val="26"/>
        </w:rPr>
        <w:t>18</w:t>
      </w:r>
      <w:r w:rsidR="004E0138">
        <w:rPr>
          <w:sz w:val="26"/>
          <w:szCs w:val="26"/>
        </w:rPr>
        <w:t>%</w:t>
      </w:r>
      <w:r w:rsidRPr="005F2763">
        <w:rPr>
          <w:sz w:val="26"/>
          <w:szCs w:val="26"/>
        </w:rPr>
        <w:t xml:space="preserve">. </w:t>
      </w:r>
      <w:r w:rsidR="00ED7DE7">
        <w:rPr>
          <w:sz w:val="26"/>
          <w:szCs w:val="26"/>
        </w:rPr>
        <w:t>При этом из таблицы видно, что увеличение подачи воды в сеть практически не изменяется по сравнению с 2013 годом</w:t>
      </w:r>
      <w:r w:rsidRPr="005F2763">
        <w:rPr>
          <w:sz w:val="26"/>
          <w:szCs w:val="26"/>
        </w:rPr>
        <w:t>.</w:t>
      </w:r>
      <w:r w:rsidR="00ED7DE7">
        <w:rPr>
          <w:sz w:val="26"/>
          <w:szCs w:val="26"/>
        </w:rPr>
        <w:t xml:space="preserve"> Это связано с двумя факторами: во-первых, начиная с 2016 года предполагается отключить источник водоснабжения ОАО «Узор» от централизованного водоснабжения, второй причиной слабого увеличения подачи воды в сеть является </w:t>
      </w:r>
      <w:r w:rsidRPr="005F2763">
        <w:rPr>
          <w:sz w:val="26"/>
          <w:szCs w:val="26"/>
        </w:rPr>
        <w:t xml:space="preserve"> </w:t>
      </w:r>
      <w:r w:rsidR="00ED7DE7">
        <w:rPr>
          <w:sz w:val="26"/>
          <w:szCs w:val="26"/>
        </w:rPr>
        <w:t xml:space="preserve">снижение потерь воды при ее транспортировке к расчетному сроку до 10% </w:t>
      </w:r>
      <w:proofErr w:type="gramStart"/>
      <w:r w:rsidR="00ED7DE7">
        <w:rPr>
          <w:sz w:val="26"/>
          <w:szCs w:val="26"/>
        </w:rPr>
        <w:t>от</w:t>
      </w:r>
      <w:proofErr w:type="gramEnd"/>
      <w:r w:rsidR="00ED7DE7">
        <w:rPr>
          <w:sz w:val="26"/>
          <w:szCs w:val="26"/>
        </w:rPr>
        <w:t xml:space="preserve"> реализуемой.</w:t>
      </w:r>
    </w:p>
    <w:p w:rsidR="00D32722" w:rsidRDefault="00D32722" w:rsidP="00DA5F03">
      <w:pPr>
        <w:spacing w:before="120" w:after="120" w:line="360" w:lineRule="auto"/>
        <w:ind w:firstLine="851"/>
        <w:jc w:val="both"/>
        <w:rPr>
          <w:sz w:val="26"/>
          <w:szCs w:val="26"/>
        </w:rPr>
      </w:pPr>
      <w:r w:rsidRPr="005F2763">
        <w:rPr>
          <w:sz w:val="26"/>
          <w:szCs w:val="26"/>
        </w:rPr>
        <w:t xml:space="preserve">Увеличение реализации воды потребителям связано с тем, что в перспективе до 2024 года, согласно Генеральному плану </w:t>
      </w:r>
      <w:r w:rsidR="006B10E9">
        <w:rPr>
          <w:sz w:val="26"/>
          <w:szCs w:val="26"/>
        </w:rPr>
        <w:t>Г</w:t>
      </w:r>
      <w:r w:rsidRPr="005F2763">
        <w:rPr>
          <w:sz w:val="26"/>
          <w:szCs w:val="26"/>
        </w:rPr>
        <w:t xml:space="preserve">П </w:t>
      </w:r>
      <w:proofErr w:type="spellStart"/>
      <w:r w:rsidR="006B10E9">
        <w:rPr>
          <w:sz w:val="26"/>
          <w:szCs w:val="26"/>
        </w:rPr>
        <w:t>Вырицкое</w:t>
      </w:r>
      <w:proofErr w:type="spellEnd"/>
      <w:r w:rsidRPr="005F2763">
        <w:rPr>
          <w:sz w:val="26"/>
          <w:szCs w:val="26"/>
        </w:rPr>
        <w:t xml:space="preserve">, ожидается рост </w:t>
      </w:r>
      <w:r w:rsidRPr="005F2763">
        <w:rPr>
          <w:sz w:val="26"/>
          <w:szCs w:val="26"/>
        </w:rPr>
        <w:lastRenderedPageBreak/>
        <w:t>численности населения</w:t>
      </w:r>
      <w:r w:rsidR="00D07A3A">
        <w:rPr>
          <w:sz w:val="26"/>
          <w:szCs w:val="26"/>
        </w:rPr>
        <w:t xml:space="preserve">, а также предполагается </w:t>
      </w:r>
      <w:r w:rsidR="00797151">
        <w:rPr>
          <w:sz w:val="26"/>
          <w:szCs w:val="26"/>
        </w:rPr>
        <w:t>увеличить</w:t>
      </w:r>
      <w:r w:rsidR="00D07A3A">
        <w:rPr>
          <w:sz w:val="26"/>
          <w:szCs w:val="26"/>
        </w:rPr>
        <w:t xml:space="preserve"> </w:t>
      </w:r>
      <w:r w:rsidR="00797151">
        <w:rPr>
          <w:sz w:val="26"/>
          <w:szCs w:val="26"/>
        </w:rPr>
        <w:t xml:space="preserve">долю </w:t>
      </w:r>
      <w:r w:rsidR="00D07A3A">
        <w:rPr>
          <w:sz w:val="26"/>
          <w:szCs w:val="26"/>
        </w:rPr>
        <w:t xml:space="preserve">жителей </w:t>
      </w:r>
      <w:r w:rsidR="006B10E9">
        <w:rPr>
          <w:sz w:val="26"/>
          <w:szCs w:val="26"/>
        </w:rPr>
        <w:t>пос. Вырица и дер. Мины</w:t>
      </w:r>
      <w:r w:rsidR="00797151">
        <w:rPr>
          <w:sz w:val="26"/>
          <w:szCs w:val="26"/>
        </w:rPr>
        <w:t>, подключенную</w:t>
      </w:r>
      <w:r w:rsidR="00D07A3A">
        <w:rPr>
          <w:sz w:val="26"/>
          <w:szCs w:val="26"/>
        </w:rPr>
        <w:t xml:space="preserve"> к централизованной системе водоснабжения</w:t>
      </w:r>
      <w:r w:rsidRPr="005F2763">
        <w:rPr>
          <w:sz w:val="26"/>
          <w:szCs w:val="26"/>
        </w:rPr>
        <w:t>.</w:t>
      </w:r>
    </w:p>
    <w:p w:rsidR="002D5C49" w:rsidRPr="005F2763" w:rsidRDefault="002D5C49" w:rsidP="00642E62">
      <w:pPr>
        <w:pStyle w:val="20"/>
        <w:keepNext w:val="0"/>
        <w:numPr>
          <w:ilvl w:val="2"/>
          <w:numId w:val="45"/>
        </w:numPr>
        <w:suppressLineNumbers w:val="0"/>
        <w:tabs>
          <w:tab w:val="clear" w:pos="9356"/>
        </w:tabs>
        <w:spacing w:before="120" w:after="240"/>
        <w:rPr>
          <w:sz w:val="24"/>
        </w:rPr>
      </w:pPr>
      <w:bookmarkStart w:id="25" w:name="_Toc403652993"/>
      <w:r w:rsidRPr="005F2763">
        <w:rPr>
          <w:sz w:val="24"/>
          <w:lang w:val="ru-RU"/>
        </w:rPr>
        <w:t>Описание централизованной системы горячего водоснабжения с использованием закрытых систем горячего водоснабжения</w:t>
      </w:r>
      <w:bookmarkEnd w:id="25"/>
    </w:p>
    <w:p w:rsidR="00CC3561" w:rsidRPr="005F2763" w:rsidRDefault="00CC3561" w:rsidP="00CC3561">
      <w:pPr>
        <w:spacing w:before="120" w:after="120" w:line="360" w:lineRule="auto"/>
        <w:ind w:firstLine="851"/>
        <w:jc w:val="both"/>
        <w:rPr>
          <w:sz w:val="26"/>
          <w:szCs w:val="26"/>
        </w:rPr>
      </w:pPr>
      <w:r w:rsidRPr="005F2763">
        <w:rPr>
          <w:sz w:val="26"/>
          <w:szCs w:val="26"/>
        </w:rPr>
        <w:t xml:space="preserve">Централизованная система горячего водоснабжения </w:t>
      </w:r>
      <w:r w:rsidR="00213A98">
        <w:rPr>
          <w:sz w:val="26"/>
          <w:szCs w:val="26"/>
        </w:rPr>
        <w:t>городского</w:t>
      </w:r>
      <w:r w:rsidRPr="005F2763">
        <w:rPr>
          <w:sz w:val="26"/>
          <w:szCs w:val="26"/>
        </w:rPr>
        <w:t xml:space="preserve"> поселения - открытая. Централизованная закрытая система горячего водоснабжения в </w:t>
      </w:r>
      <w:r w:rsidR="00213A98">
        <w:rPr>
          <w:sz w:val="26"/>
          <w:szCs w:val="26"/>
        </w:rPr>
        <w:t>городском</w:t>
      </w:r>
      <w:r w:rsidRPr="005F2763">
        <w:rPr>
          <w:sz w:val="26"/>
          <w:szCs w:val="26"/>
        </w:rPr>
        <w:t xml:space="preserve"> поселении не используется.</w:t>
      </w:r>
    </w:p>
    <w:p w:rsidR="00CC3561" w:rsidRPr="005F2763" w:rsidRDefault="00CC3561" w:rsidP="00CC3561">
      <w:pPr>
        <w:spacing w:before="120" w:after="120" w:line="360" w:lineRule="auto"/>
        <w:ind w:firstLine="851"/>
        <w:jc w:val="both"/>
        <w:rPr>
          <w:sz w:val="26"/>
          <w:szCs w:val="26"/>
        </w:rPr>
      </w:pPr>
      <w:r w:rsidRPr="005F2763">
        <w:rPr>
          <w:sz w:val="26"/>
          <w:szCs w:val="26"/>
        </w:rPr>
        <w:t>Согласно п.9 ст. 29 ФЗ-190 «О теплоснабжении»,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CC3561" w:rsidRPr="005F2763" w:rsidRDefault="00CC3561" w:rsidP="00CC3561">
      <w:pPr>
        <w:spacing w:before="120" w:after="120" w:line="360" w:lineRule="auto"/>
        <w:ind w:firstLine="851"/>
        <w:jc w:val="both"/>
        <w:rPr>
          <w:sz w:val="26"/>
          <w:szCs w:val="26"/>
        </w:rPr>
      </w:pPr>
      <w:r w:rsidRPr="005F2763">
        <w:rPr>
          <w:sz w:val="26"/>
          <w:szCs w:val="26"/>
        </w:rPr>
        <w:t>Также, в соответствии п. 8 ст. 29 ФЗ-190 «О теплоснабжении», с 1 января 2013 года подключение (технологическое присоединение)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CC3561" w:rsidRPr="005F2763" w:rsidRDefault="00CC3561" w:rsidP="00CC3561">
      <w:pPr>
        <w:spacing w:before="120" w:after="120" w:line="360" w:lineRule="auto"/>
        <w:ind w:firstLine="851"/>
        <w:jc w:val="both"/>
        <w:rPr>
          <w:sz w:val="26"/>
          <w:szCs w:val="26"/>
        </w:rPr>
      </w:pPr>
      <w:r w:rsidRPr="005F2763">
        <w:rPr>
          <w:sz w:val="26"/>
          <w:szCs w:val="26"/>
        </w:rPr>
        <w:t xml:space="preserve">Это означает, что подключение объектов нового </w:t>
      </w:r>
      <w:proofErr w:type="gramStart"/>
      <w:r w:rsidRPr="005F2763">
        <w:rPr>
          <w:sz w:val="26"/>
          <w:szCs w:val="26"/>
        </w:rPr>
        <w:t>жилого строительства</w:t>
      </w:r>
      <w:proofErr w:type="gramEnd"/>
      <w:r w:rsidRPr="005F2763">
        <w:rPr>
          <w:sz w:val="26"/>
          <w:szCs w:val="26"/>
        </w:rPr>
        <w:t xml:space="preserve"> к существующей системе горячего водоснабжения запрещено федеральным законом, а также, к 2022 году необходимо принять ряд мер по переводу существующих потребителей ГВС на закрытую схему.</w:t>
      </w:r>
    </w:p>
    <w:p w:rsidR="002D5C49" w:rsidRPr="005F2763" w:rsidRDefault="002D5C49" w:rsidP="00642E62">
      <w:pPr>
        <w:pStyle w:val="20"/>
        <w:keepNext w:val="0"/>
        <w:numPr>
          <w:ilvl w:val="2"/>
          <w:numId w:val="45"/>
        </w:numPr>
        <w:suppressLineNumbers w:val="0"/>
        <w:tabs>
          <w:tab w:val="clear" w:pos="9356"/>
        </w:tabs>
        <w:spacing w:before="120" w:after="240"/>
        <w:rPr>
          <w:sz w:val="24"/>
        </w:rPr>
      </w:pPr>
      <w:bookmarkStart w:id="26" w:name="_Toc403652994"/>
      <w:r w:rsidRPr="005F2763">
        <w:rPr>
          <w:sz w:val="24"/>
          <w:lang w:val="ru-RU"/>
        </w:rPr>
        <w:t>Сведения о фактическом и ожидаемом потреблении горячей, питьевой, технической воды (годовое, среднесуточное, максимальное суточное)</w:t>
      </w:r>
      <w:bookmarkEnd w:id="26"/>
    </w:p>
    <w:p w:rsidR="009D1B7C" w:rsidRPr="005F2763" w:rsidRDefault="009D1B7C" w:rsidP="0026654A">
      <w:pPr>
        <w:spacing w:after="0" w:line="360" w:lineRule="auto"/>
        <w:ind w:firstLine="851"/>
        <w:jc w:val="both"/>
        <w:rPr>
          <w:sz w:val="26"/>
          <w:szCs w:val="26"/>
        </w:rPr>
      </w:pPr>
      <w:r w:rsidRPr="005F2763">
        <w:rPr>
          <w:sz w:val="26"/>
          <w:szCs w:val="26"/>
        </w:rPr>
        <w:t>Фактическое годовое потребление воды принято по отчётным данным ОАО «Коммунальные системы Гатчинского района»</w:t>
      </w:r>
      <w:r w:rsidR="0026654A">
        <w:rPr>
          <w:sz w:val="26"/>
          <w:szCs w:val="26"/>
        </w:rPr>
        <w:t>, ООО «Узор», ГДОУ «ДОГ Малыш»</w:t>
      </w:r>
      <w:r w:rsidRPr="005F2763">
        <w:rPr>
          <w:sz w:val="26"/>
          <w:szCs w:val="26"/>
        </w:rPr>
        <w:t xml:space="preserve">. Ожидаемое потребление воды определено расчётным методом, на основании данных Генерального плана </w:t>
      </w:r>
      <w:proofErr w:type="spellStart"/>
      <w:r w:rsidR="002823F7">
        <w:rPr>
          <w:sz w:val="26"/>
          <w:szCs w:val="26"/>
        </w:rPr>
        <w:t>Вырицкого</w:t>
      </w:r>
      <w:proofErr w:type="spellEnd"/>
      <w:r w:rsidR="002823F7">
        <w:rPr>
          <w:sz w:val="26"/>
          <w:szCs w:val="26"/>
        </w:rPr>
        <w:t xml:space="preserve"> городского</w:t>
      </w:r>
      <w:r w:rsidRPr="005F2763">
        <w:rPr>
          <w:sz w:val="26"/>
          <w:szCs w:val="26"/>
        </w:rPr>
        <w:t xml:space="preserve"> поселения Гатчинского муниципального района Ленинградской области, с поправкой на фактическое потребление воды.</w:t>
      </w:r>
    </w:p>
    <w:p w:rsidR="009D1B7C" w:rsidRPr="005F2763" w:rsidRDefault="009D1B7C" w:rsidP="009D1B7C">
      <w:pPr>
        <w:spacing w:before="120" w:after="120" w:line="360" w:lineRule="auto"/>
        <w:ind w:firstLine="851"/>
        <w:jc w:val="both"/>
        <w:rPr>
          <w:sz w:val="26"/>
          <w:szCs w:val="26"/>
        </w:rPr>
      </w:pPr>
      <w:r w:rsidRPr="005F2763">
        <w:rPr>
          <w:sz w:val="26"/>
          <w:szCs w:val="26"/>
        </w:rPr>
        <w:t>Среднесуточное, минимальное и максимальное суточное водопотребление определено в соответствии со СНиП 2.04.02-84* «Водоснабжение. Наружные сети и сооружения», по следующим формулам:</w:t>
      </w:r>
    </w:p>
    <w:p w:rsidR="009D1B7C" w:rsidRPr="005F2763" w:rsidRDefault="009D1B7C" w:rsidP="009D1B7C">
      <w:pPr>
        <w:numPr>
          <w:ilvl w:val="0"/>
          <w:numId w:val="3"/>
        </w:numPr>
        <w:spacing w:after="0" w:line="360" w:lineRule="auto"/>
        <w:ind w:left="1570" w:hanging="357"/>
        <w:jc w:val="both"/>
        <w:rPr>
          <w:sz w:val="26"/>
          <w:szCs w:val="26"/>
        </w:rPr>
      </w:pPr>
      <w:r w:rsidRPr="005F2763">
        <w:rPr>
          <w:sz w:val="26"/>
          <w:szCs w:val="26"/>
        </w:rPr>
        <w:lastRenderedPageBreak/>
        <w:t xml:space="preserve">среднесуточное потребление воды: Q </w:t>
      </w:r>
      <w:proofErr w:type="spellStart"/>
      <w:r w:rsidRPr="005F2763">
        <w:rPr>
          <w:sz w:val="26"/>
          <w:szCs w:val="26"/>
        </w:rPr>
        <w:t>ср</w:t>
      </w:r>
      <w:proofErr w:type="gramStart"/>
      <w:r w:rsidRPr="005F2763">
        <w:rPr>
          <w:sz w:val="26"/>
          <w:szCs w:val="26"/>
        </w:rPr>
        <w:t>.с</w:t>
      </w:r>
      <w:proofErr w:type="gramEnd"/>
      <w:r w:rsidRPr="005F2763">
        <w:rPr>
          <w:sz w:val="26"/>
          <w:szCs w:val="26"/>
        </w:rPr>
        <w:t>ут</w:t>
      </w:r>
      <w:proofErr w:type="spellEnd"/>
      <w:r w:rsidRPr="005F2763">
        <w:rPr>
          <w:sz w:val="26"/>
          <w:szCs w:val="26"/>
        </w:rPr>
        <w:t>. = Q год / 365;</w:t>
      </w:r>
    </w:p>
    <w:p w:rsidR="009D1B7C" w:rsidRPr="005F2763" w:rsidRDefault="009D1B7C" w:rsidP="009D1B7C">
      <w:pPr>
        <w:numPr>
          <w:ilvl w:val="0"/>
          <w:numId w:val="3"/>
        </w:numPr>
        <w:spacing w:after="0" w:line="360" w:lineRule="auto"/>
        <w:ind w:left="1570" w:hanging="357"/>
        <w:jc w:val="both"/>
        <w:rPr>
          <w:sz w:val="26"/>
          <w:szCs w:val="26"/>
        </w:rPr>
      </w:pPr>
      <w:r w:rsidRPr="005F2763">
        <w:rPr>
          <w:sz w:val="26"/>
          <w:szCs w:val="26"/>
        </w:rPr>
        <w:t xml:space="preserve">минимальное суточное водопотребление: Q мин = Q </w:t>
      </w:r>
      <w:proofErr w:type="spellStart"/>
      <w:r w:rsidRPr="005F2763">
        <w:rPr>
          <w:sz w:val="26"/>
          <w:szCs w:val="26"/>
        </w:rPr>
        <w:t>ср</w:t>
      </w:r>
      <w:proofErr w:type="gramStart"/>
      <w:r w:rsidRPr="005F2763">
        <w:rPr>
          <w:sz w:val="26"/>
          <w:szCs w:val="26"/>
        </w:rPr>
        <w:t>.с</w:t>
      </w:r>
      <w:proofErr w:type="gramEnd"/>
      <w:r w:rsidRPr="005F2763">
        <w:rPr>
          <w:sz w:val="26"/>
          <w:szCs w:val="26"/>
        </w:rPr>
        <w:t>ут</w:t>
      </w:r>
      <w:proofErr w:type="spellEnd"/>
      <w:r w:rsidRPr="005F2763">
        <w:rPr>
          <w:sz w:val="26"/>
          <w:szCs w:val="26"/>
        </w:rPr>
        <w:t>. · 0,7;</w:t>
      </w:r>
    </w:p>
    <w:p w:rsidR="009D1B7C" w:rsidRPr="005F2763" w:rsidRDefault="009D1B7C" w:rsidP="009D1B7C">
      <w:pPr>
        <w:numPr>
          <w:ilvl w:val="0"/>
          <w:numId w:val="3"/>
        </w:numPr>
        <w:spacing w:after="0" w:line="360" w:lineRule="auto"/>
        <w:ind w:left="1570" w:hanging="357"/>
        <w:jc w:val="both"/>
        <w:rPr>
          <w:sz w:val="26"/>
          <w:szCs w:val="26"/>
        </w:rPr>
      </w:pPr>
      <w:r w:rsidRPr="005F2763">
        <w:rPr>
          <w:sz w:val="26"/>
          <w:szCs w:val="26"/>
        </w:rPr>
        <w:t xml:space="preserve">максимальное суточное водопотребление: Q макс = Q </w:t>
      </w:r>
      <w:proofErr w:type="spellStart"/>
      <w:r w:rsidRPr="005F2763">
        <w:rPr>
          <w:sz w:val="26"/>
          <w:szCs w:val="26"/>
        </w:rPr>
        <w:t>ср</w:t>
      </w:r>
      <w:proofErr w:type="gramStart"/>
      <w:r w:rsidRPr="005F2763">
        <w:rPr>
          <w:sz w:val="26"/>
          <w:szCs w:val="26"/>
        </w:rPr>
        <w:t>.с</w:t>
      </w:r>
      <w:proofErr w:type="gramEnd"/>
      <w:r w:rsidRPr="005F2763">
        <w:rPr>
          <w:sz w:val="26"/>
          <w:szCs w:val="26"/>
        </w:rPr>
        <w:t>ут</w:t>
      </w:r>
      <w:proofErr w:type="spellEnd"/>
      <w:r w:rsidRPr="005F2763">
        <w:rPr>
          <w:sz w:val="26"/>
          <w:szCs w:val="26"/>
        </w:rPr>
        <w:t>. · 1,3.</w:t>
      </w:r>
    </w:p>
    <w:p w:rsidR="009D1B7C" w:rsidRPr="005F2763" w:rsidRDefault="009D1B7C" w:rsidP="009D1B7C">
      <w:pPr>
        <w:spacing w:before="120" w:after="120" w:line="360" w:lineRule="auto"/>
        <w:ind w:firstLine="851"/>
        <w:jc w:val="both"/>
        <w:rPr>
          <w:sz w:val="26"/>
          <w:szCs w:val="26"/>
        </w:rPr>
      </w:pPr>
      <w:r w:rsidRPr="005F2763">
        <w:rPr>
          <w:sz w:val="26"/>
          <w:szCs w:val="26"/>
        </w:rPr>
        <w:t>Результаты расчётов перспективного потребления воды, в том числе значения максимального и минимального суточного водопотребления, за период 2014-2024 гг. представлены в таблице 1</w:t>
      </w:r>
      <w:r w:rsidR="00CE7A9E">
        <w:rPr>
          <w:sz w:val="26"/>
          <w:szCs w:val="26"/>
        </w:rPr>
        <w:t>1</w:t>
      </w:r>
      <w:r w:rsidRPr="005F2763">
        <w:rPr>
          <w:sz w:val="26"/>
          <w:szCs w:val="26"/>
        </w:rPr>
        <w:t>.</w:t>
      </w:r>
    </w:p>
    <w:p w:rsidR="00FC2FBB" w:rsidRPr="005F2763" w:rsidRDefault="00FC2FBB" w:rsidP="00BC475B">
      <w:pPr>
        <w:pStyle w:val="a1"/>
      </w:pPr>
      <w:r w:rsidRPr="005F2763">
        <w:t>Перспективный баланс по</w:t>
      </w:r>
      <w:r w:rsidR="0072098F">
        <w:rPr>
          <w:lang w:val="ru-RU"/>
        </w:rPr>
        <w:t>дачи</w:t>
      </w:r>
      <w:r w:rsidRPr="005F2763">
        <w:t xml:space="preserve"> питьевой воды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966"/>
        <w:gridCol w:w="966"/>
        <w:gridCol w:w="966"/>
        <w:gridCol w:w="966"/>
        <w:gridCol w:w="966"/>
        <w:gridCol w:w="966"/>
        <w:gridCol w:w="966"/>
        <w:gridCol w:w="966"/>
      </w:tblGrid>
      <w:tr w:rsidR="00962E6A" w:rsidRPr="005F2763" w:rsidTr="00356DC2">
        <w:trPr>
          <w:trHeight w:val="23"/>
        </w:trPr>
        <w:tc>
          <w:tcPr>
            <w:tcW w:w="0" w:type="auto"/>
            <w:vMerge w:val="restart"/>
            <w:shd w:val="clear" w:color="auto" w:fill="auto"/>
            <w:vAlign w:val="center"/>
            <w:hideMark/>
          </w:tcPr>
          <w:p w:rsidR="00962E6A" w:rsidRPr="005F2763" w:rsidRDefault="00962E6A" w:rsidP="00962E6A">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Наименование</w:t>
            </w:r>
          </w:p>
        </w:tc>
        <w:tc>
          <w:tcPr>
            <w:tcW w:w="0" w:type="auto"/>
            <w:gridSpan w:val="8"/>
            <w:shd w:val="clear" w:color="auto" w:fill="auto"/>
            <w:vAlign w:val="center"/>
            <w:hideMark/>
          </w:tcPr>
          <w:p w:rsidR="00962E6A" w:rsidRPr="005F2763" w:rsidRDefault="00962E6A" w:rsidP="00962E6A">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Период, год</w:t>
            </w:r>
          </w:p>
        </w:tc>
      </w:tr>
      <w:tr w:rsidR="00342359" w:rsidRPr="005F2763" w:rsidTr="00356DC2">
        <w:trPr>
          <w:trHeight w:val="23"/>
        </w:trPr>
        <w:tc>
          <w:tcPr>
            <w:tcW w:w="0" w:type="auto"/>
            <w:vMerge/>
            <w:shd w:val="clear" w:color="auto" w:fill="auto"/>
            <w:vAlign w:val="center"/>
            <w:hideMark/>
          </w:tcPr>
          <w:p w:rsidR="00962E6A" w:rsidRPr="005F2763" w:rsidRDefault="00962E6A" w:rsidP="00962E6A">
            <w:pPr>
              <w:suppressAutoHyphens/>
              <w:spacing w:after="0" w:line="240" w:lineRule="auto"/>
              <w:rPr>
                <w:rFonts w:eastAsia="Times New Roman"/>
                <w:b/>
                <w:bCs/>
                <w:color w:val="000000"/>
                <w:sz w:val="20"/>
                <w:szCs w:val="20"/>
                <w:lang w:eastAsia="ru-RU"/>
              </w:rPr>
            </w:pPr>
          </w:p>
        </w:tc>
        <w:tc>
          <w:tcPr>
            <w:tcW w:w="0" w:type="auto"/>
            <w:shd w:val="clear" w:color="auto" w:fill="auto"/>
            <w:noWrap/>
            <w:vAlign w:val="center"/>
            <w:hideMark/>
          </w:tcPr>
          <w:p w:rsidR="00962E6A" w:rsidRPr="005F2763" w:rsidRDefault="00962E6A" w:rsidP="00962E6A">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2013</w:t>
            </w:r>
          </w:p>
        </w:tc>
        <w:tc>
          <w:tcPr>
            <w:tcW w:w="0" w:type="auto"/>
            <w:shd w:val="clear" w:color="auto" w:fill="auto"/>
            <w:noWrap/>
            <w:vAlign w:val="center"/>
            <w:hideMark/>
          </w:tcPr>
          <w:p w:rsidR="00962E6A" w:rsidRPr="005F2763" w:rsidRDefault="00962E6A" w:rsidP="00962E6A">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2014</w:t>
            </w:r>
          </w:p>
        </w:tc>
        <w:tc>
          <w:tcPr>
            <w:tcW w:w="0" w:type="auto"/>
            <w:shd w:val="clear" w:color="auto" w:fill="auto"/>
            <w:noWrap/>
            <w:vAlign w:val="center"/>
            <w:hideMark/>
          </w:tcPr>
          <w:p w:rsidR="00962E6A" w:rsidRPr="005F2763" w:rsidRDefault="00962E6A" w:rsidP="00962E6A">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2015</w:t>
            </w:r>
          </w:p>
        </w:tc>
        <w:tc>
          <w:tcPr>
            <w:tcW w:w="0" w:type="auto"/>
            <w:shd w:val="clear" w:color="auto" w:fill="auto"/>
            <w:noWrap/>
            <w:vAlign w:val="center"/>
            <w:hideMark/>
          </w:tcPr>
          <w:p w:rsidR="00962E6A" w:rsidRPr="005F2763" w:rsidRDefault="00962E6A" w:rsidP="00962E6A">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2016</w:t>
            </w:r>
          </w:p>
        </w:tc>
        <w:tc>
          <w:tcPr>
            <w:tcW w:w="0" w:type="auto"/>
            <w:shd w:val="clear" w:color="auto" w:fill="auto"/>
            <w:noWrap/>
            <w:vAlign w:val="center"/>
            <w:hideMark/>
          </w:tcPr>
          <w:p w:rsidR="00962E6A" w:rsidRPr="005F2763" w:rsidRDefault="00962E6A" w:rsidP="00962E6A">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2017</w:t>
            </w:r>
          </w:p>
        </w:tc>
        <w:tc>
          <w:tcPr>
            <w:tcW w:w="0" w:type="auto"/>
            <w:shd w:val="clear" w:color="auto" w:fill="auto"/>
            <w:noWrap/>
            <w:vAlign w:val="center"/>
            <w:hideMark/>
          </w:tcPr>
          <w:p w:rsidR="00962E6A" w:rsidRPr="005F2763" w:rsidRDefault="00962E6A" w:rsidP="00962E6A">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2018</w:t>
            </w:r>
          </w:p>
        </w:tc>
        <w:tc>
          <w:tcPr>
            <w:tcW w:w="0" w:type="auto"/>
            <w:shd w:val="clear" w:color="auto" w:fill="auto"/>
            <w:noWrap/>
            <w:vAlign w:val="center"/>
            <w:hideMark/>
          </w:tcPr>
          <w:p w:rsidR="00962E6A" w:rsidRPr="005F2763" w:rsidRDefault="00962E6A" w:rsidP="00962E6A">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2019</w:t>
            </w:r>
          </w:p>
        </w:tc>
        <w:tc>
          <w:tcPr>
            <w:tcW w:w="0" w:type="auto"/>
            <w:shd w:val="clear" w:color="auto" w:fill="auto"/>
            <w:noWrap/>
            <w:vAlign w:val="center"/>
            <w:hideMark/>
          </w:tcPr>
          <w:p w:rsidR="00962E6A" w:rsidRPr="005F2763" w:rsidRDefault="00962E6A" w:rsidP="00962E6A">
            <w:pPr>
              <w:suppressAutoHyphens/>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2024</w:t>
            </w:r>
          </w:p>
        </w:tc>
      </w:tr>
      <w:tr w:rsidR="00BB1167" w:rsidRPr="005F2763" w:rsidTr="00356DC2">
        <w:trPr>
          <w:trHeight w:val="23"/>
        </w:trPr>
        <w:tc>
          <w:tcPr>
            <w:tcW w:w="0" w:type="auto"/>
            <w:shd w:val="clear" w:color="auto" w:fill="auto"/>
            <w:vAlign w:val="center"/>
          </w:tcPr>
          <w:p w:rsidR="00BB1167" w:rsidRPr="00356DC2" w:rsidRDefault="00BB1167" w:rsidP="0072098F">
            <w:pPr>
              <w:suppressAutoHyphens/>
              <w:spacing w:after="0" w:line="240" w:lineRule="auto"/>
              <w:jc w:val="center"/>
              <w:rPr>
                <w:b/>
                <w:i/>
                <w:color w:val="000000"/>
                <w:sz w:val="20"/>
                <w:szCs w:val="20"/>
              </w:rPr>
            </w:pPr>
            <w:r w:rsidRPr="00356DC2">
              <w:rPr>
                <w:b/>
                <w:i/>
                <w:color w:val="000000"/>
                <w:sz w:val="20"/>
                <w:szCs w:val="20"/>
              </w:rPr>
              <w:t>Подача воды годовая, м</w:t>
            </w:r>
            <w:r w:rsidRPr="00356DC2">
              <w:rPr>
                <w:b/>
                <w:i/>
                <w:color w:val="000000"/>
                <w:sz w:val="20"/>
                <w:szCs w:val="20"/>
                <w:vertAlign w:val="superscript"/>
              </w:rPr>
              <w:t>3</w:t>
            </w:r>
            <w:r w:rsidRPr="00356DC2">
              <w:rPr>
                <w:b/>
                <w:i/>
                <w:color w:val="000000"/>
                <w:sz w:val="20"/>
                <w:szCs w:val="20"/>
              </w:rPr>
              <w:t>/год</w:t>
            </w:r>
          </w:p>
        </w:tc>
        <w:tc>
          <w:tcPr>
            <w:tcW w:w="0" w:type="auto"/>
            <w:shd w:val="clear" w:color="auto" w:fill="auto"/>
            <w:noWrap/>
            <w:vAlign w:val="center"/>
          </w:tcPr>
          <w:p w:rsidR="00BB1167" w:rsidRDefault="00BB1167">
            <w:pPr>
              <w:jc w:val="center"/>
              <w:rPr>
                <w:b/>
                <w:bCs/>
                <w:i/>
                <w:iCs/>
                <w:color w:val="000000"/>
                <w:sz w:val="20"/>
                <w:szCs w:val="20"/>
              </w:rPr>
            </w:pPr>
            <w:r>
              <w:rPr>
                <w:b/>
                <w:bCs/>
                <w:i/>
                <w:iCs/>
                <w:color w:val="000000"/>
                <w:sz w:val="20"/>
                <w:szCs w:val="20"/>
              </w:rPr>
              <w:t>391979,8</w:t>
            </w:r>
          </w:p>
        </w:tc>
        <w:tc>
          <w:tcPr>
            <w:tcW w:w="0" w:type="auto"/>
            <w:shd w:val="clear" w:color="auto" w:fill="auto"/>
            <w:noWrap/>
            <w:vAlign w:val="center"/>
          </w:tcPr>
          <w:p w:rsidR="00BB1167" w:rsidRDefault="00BB1167">
            <w:pPr>
              <w:jc w:val="center"/>
              <w:rPr>
                <w:b/>
                <w:bCs/>
                <w:i/>
                <w:iCs/>
                <w:color w:val="000000"/>
                <w:sz w:val="20"/>
                <w:szCs w:val="20"/>
              </w:rPr>
            </w:pPr>
            <w:r>
              <w:rPr>
                <w:b/>
                <w:bCs/>
                <w:i/>
                <w:iCs/>
                <w:color w:val="000000"/>
                <w:sz w:val="20"/>
                <w:szCs w:val="20"/>
              </w:rPr>
              <w:t>393152,1</w:t>
            </w:r>
          </w:p>
        </w:tc>
        <w:tc>
          <w:tcPr>
            <w:tcW w:w="0" w:type="auto"/>
            <w:shd w:val="clear" w:color="auto" w:fill="auto"/>
            <w:noWrap/>
            <w:vAlign w:val="center"/>
          </w:tcPr>
          <w:p w:rsidR="00BB1167" w:rsidRDefault="00BB1167">
            <w:pPr>
              <w:jc w:val="center"/>
              <w:rPr>
                <w:b/>
                <w:bCs/>
                <w:i/>
                <w:iCs/>
                <w:color w:val="000000"/>
                <w:sz w:val="20"/>
                <w:szCs w:val="20"/>
              </w:rPr>
            </w:pPr>
            <w:r>
              <w:rPr>
                <w:b/>
                <w:bCs/>
                <w:i/>
                <w:iCs/>
                <w:color w:val="000000"/>
                <w:sz w:val="20"/>
                <w:szCs w:val="20"/>
              </w:rPr>
              <w:t>394324,4</w:t>
            </w:r>
          </w:p>
        </w:tc>
        <w:tc>
          <w:tcPr>
            <w:tcW w:w="0" w:type="auto"/>
            <w:shd w:val="clear" w:color="auto" w:fill="auto"/>
            <w:noWrap/>
            <w:vAlign w:val="center"/>
          </w:tcPr>
          <w:p w:rsidR="00BB1167" w:rsidRDefault="00BB1167">
            <w:pPr>
              <w:jc w:val="center"/>
              <w:rPr>
                <w:b/>
                <w:bCs/>
                <w:i/>
                <w:iCs/>
                <w:color w:val="000000"/>
                <w:sz w:val="20"/>
                <w:szCs w:val="20"/>
              </w:rPr>
            </w:pPr>
            <w:r>
              <w:rPr>
                <w:b/>
                <w:bCs/>
                <w:i/>
                <w:iCs/>
                <w:color w:val="000000"/>
                <w:sz w:val="20"/>
                <w:szCs w:val="20"/>
              </w:rPr>
              <w:t>387729,8</w:t>
            </w:r>
          </w:p>
        </w:tc>
        <w:tc>
          <w:tcPr>
            <w:tcW w:w="0" w:type="auto"/>
            <w:shd w:val="clear" w:color="auto" w:fill="auto"/>
            <w:noWrap/>
            <w:vAlign w:val="center"/>
          </w:tcPr>
          <w:p w:rsidR="00BB1167" w:rsidRDefault="00BB1167">
            <w:pPr>
              <w:jc w:val="center"/>
              <w:rPr>
                <w:b/>
                <w:bCs/>
                <w:i/>
                <w:iCs/>
                <w:color w:val="000000"/>
                <w:sz w:val="20"/>
                <w:szCs w:val="20"/>
              </w:rPr>
            </w:pPr>
            <w:r>
              <w:rPr>
                <w:b/>
                <w:bCs/>
                <w:i/>
                <w:iCs/>
                <w:color w:val="000000"/>
                <w:sz w:val="20"/>
                <w:szCs w:val="20"/>
              </w:rPr>
              <w:t>388902,1</w:t>
            </w:r>
          </w:p>
        </w:tc>
        <w:tc>
          <w:tcPr>
            <w:tcW w:w="0" w:type="auto"/>
            <w:shd w:val="clear" w:color="auto" w:fill="auto"/>
            <w:noWrap/>
            <w:vAlign w:val="center"/>
          </w:tcPr>
          <w:p w:rsidR="00BB1167" w:rsidRDefault="00BB1167">
            <w:pPr>
              <w:jc w:val="center"/>
              <w:rPr>
                <w:b/>
                <w:bCs/>
                <w:i/>
                <w:iCs/>
                <w:color w:val="000000"/>
                <w:sz w:val="20"/>
                <w:szCs w:val="20"/>
              </w:rPr>
            </w:pPr>
            <w:r>
              <w:rPr>
                <w:b/>
                <w:bCs/>
                <w:i/>
                <w:iCs/>
                <w:color w:val="000000"/>
                <w:sz w:val="20"/>
                <w:szCs w:val="20"/>
              </w:rPr>
              <w:t>390074,4</w:t>
            </w:r>
          </w:p>
        </w:tc>
        <w:tc>
          <w:tcPr>
            <w:tcW w:w="0" w:type="auto"/>
            <w:shd w:val="clear" w:color="auto" w:fill="auto"/>
            <w:noWrap/>
            <w:vAlign w:val="center"/>
          </w:tcPr>
          <w:p w:rsidR="00BB1167" w:rsidRDefault="00BB1167">
            <w:pPr>
              <w:jc w:val="center"/>
              <w:rPr>
                <w:b/>
                <w:bCs/>
                <w:i/>
                <w:iCs/>
                <w:color w:val="000000"/>
                <w:sz w:val="20"/>
                <w:szCs w:val="20"/>
              </w:rPr>
            </w:pPr>
            <w:r>
              <w:rPr>
                <w:b/>
                <w:bCs/>
                <w:i/>
                <w:iCs/>
                <w:color w:val="000000"/>
                <w:sz w:val="20"/>
                <w:szCs w:val="20"/>
              </w:rPr>
              <w:t>391246,6</w:t>
            </w:r>
          </w:p>
        </w:tc>
        <w:tc>
          <w:tcPr>
            <w:tcW w:w="0" w:type="auto"/>
            <w:shd w:val="clear" w:color="auto" w:fill="auto"/>
            <w:noWrap/>
            <w:vAlign w:val="center"/>
          </w:tcPr>
          <w:p w:rsidR="00BB1167" w:rsidRPr="00BB1167" w:rsidRDefault="00BB1167" w:rsidP="00BB1167">
            <w:pPr>
              <w:jc w:val="center"/>
              <w:rPr>
                <w:b/>
                <w:bCs/>
                <w:i/>
                <w:iCs/>
                <w:color w:val="000000"/>
                <w:sz w:val="20"/>
                <w:szCs w:val="20"/>
              </w:rPr>
            </w:pPr>
            <w:r>
              <w:rPr>
                <w:b/>
                <w:bCs/>
                <w:i/>
                <w:iCs/>
                <w:color w:val="000000"/>
                <w:sz w:val="20"/>
                <w:szCs w:val="20"/>
              </w:rPr>
              <w:t>397108,0</w:t>
            </w:r>
          </w:p>
        </w:tc>
      </w:tr>
      <w:tr w:rsidR="00BB1167" w:rsidRPr="005F2763" w:rsidTr="00356DC2">
        <w:trPr>
          <w:trHeight w:val="23"/>
        </w:trPr>
        <w:tc>
          <w:tcPr>
            <w:tcW w:w="0" w:type="auto"/>
            <w:shd w:val="clear" w:color="auto" w:fill="auto"/>
            <w:vAlign w:val="center"/>
          </w:tcPr>
          <w:p w:rsidR="00BB1167" w:rsidRPr="00356DC2" w:rsidRDefault="00BB1167" w:rsidP="00962B25">
            <w:pPr>
              <w:suppressAutoHyphens/>
              <w:spacing w:after="0" w:line="240" w:lineRule="auto"/>
              <w:jc w:val="center"/>
              <w:rPr>
                <w:b/>
                <w:color w:val="000000"/>
                <w:sz w:val="20"/>
                <w:szCs w:val="20"/>
              </w:rPr>
            </w:pPr>
            <w:r w:rsidRPr="00356DC2">
              <w:rPr>
                <w:b/>
                <w:color w:val="000000"/>
                <w:sz w:val="20"/>
                <w:szCs w:val="20"/>
              </w:rPr>
              <w:t>Среднесуточное потребление, м</w:t>
            </w:r>
            <w:r w:rsidRPr="00356DC2">
              <w:rPr>
                <w:b/>
                <w:color w:val="000000"/>
                <w:sz w:val="20"/>
                <w:szCs w:val="20"/>
                <w:vertAlign w:val="superscript"/>
              </w:rPr>
              <w:t>3</w:t>
            </w:r>
            <w:r w:rsidRPr="00356DC2">
              <w:rPr>
                <w:b/>
                <w:color w:val="000000"/>
                <w:sz w:val="20"/>
                <w:szCs w:val="20"/>
              </w:rPr>
              <w:t>/сутки</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1073,9</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1077,1</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1080,3</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1062,3</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1065,5</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1068,7</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1071,9</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1088,0</w:t>
            </w:r>
          </w:p>
        </w:tc>
      </w:tr>
      <w:tr w:rsidR="00BB1167" w:rsidRPr="005F2763" w:rsidTr="00356DC2">
        <w:trPr>
          <w:trHeight w:val="23"/>
        </w:trPr>
        <w:tc>
          <w:tcPr>
            <w:tcW w:w="0" w:type="auto"/>
            <w:shd w:val="clear" w:color="auto" w:fill="auto"/>
            <w:vAlign w:val="center"/>
          </w:tcPr>
          <w:p w:rsidR="00BB1167" w:rsidRPr="00356DC2" w:rsidRDefault="00BB1167" w:rsidP="00962E6A">
            <w:pPr>
              <w:suppressAutoHyphens/>
              <w:spacing w:after="0" w:line="240" w:lineRule="auto"/>
              <w:jc w:val="center"/>
              <w:rPr>
                <w:b/>
                <w:color w:val="000000"/>
                <w:sz w:val="20"/>
                <w:szCs w:val="20"/>
              </w:rPr>
            </w:pPr>
            <w:r w:rsidRPr="00356DC2">
              <w:rPr>
                <w:b/>
                <w:color w:val="000000"/>
                <w:sz w:val="20"/>
                <w:szCs w:val="20"/>
              </w:rPr>
              <w:t>Максимальное суточное значение, м</w:t>
            </w:r>
            <w:r w:rsidRPr="00356DC2">
              <w:rPr>
                <w:b/>
                <w:color w:val="000000"/>
                <w:sz w:val="20"/>
                <w:szCs w:val="20"/>
                <w:vertAlign w:val="superscript"/>
              </w:rPr>
              <w:t>3</w:t>
            </w:r>
            <w:r w:rsidRPr="00356DC2">
              <w:rPr>
                <w:b/>
                <w:color w:val="000000"/>
                <w:sz w:val="20"/>
                <w:szCs w:val="20"/>
              </w:rPr>
              <w:t>/сутки</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1396,1</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1400,3</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1404,4</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1381,0</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1385,1</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1389,3</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1393,5</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1414,4</w:t>
            </w:r>
          </w:p>
        </w:tc>
      </w:tr>
      <w:tr w:rsidR="00BB1167" w:rsidRPr="005F2763" w:rsidTr="00356DC2">
        <w:trPr>
          <w:trHeight w:val="23"/>
        </w:trPr>
        <w:tc>
          <w:tcPr>
            <w:tcW w:w="0" w:type="auto"/>
            <w:shd w:val="clear" w:color="auto" w:fill="auto"/>
            <w:vAlign w:val="center"/>
          </w:tcPr>
          <w:p w:rsidR="00BB1167" w:rsidRPr="00356DC2" w:rsidRDefault="00BB1167" w:rsidP="00962E6A">
            <w:pPr>
              <w:suppressAutoHyphens/>
              <w:spacing w:after="0" w:line="240" w:lineRule="auto"/>
              <w:jc w:val="center"/>
              <w:rPr>
                <w:b/>
                <w:color w:val="000000"/>
                <w:sz w:val="20"/>
                <w:szCs w:val="20"/>
              </w:rPr>
            </w:pPr>
            <w:r w:rsidRPr="00356DC2">
              <w:rPr>
                <w:b/>
                <w:color w:val="000000"/>
                <w:sz w:val="20"/>
                <w:szCs w:val="20"/>
              </w:rPr>
              <w:t>Минимальное суточное значение, м</w:t>
            </w:r>
            <w:r w:rsidRPr="00356DC2">
              <w:rPr>
                <w:b/>
                <w:color w:val="000000"/>
                <w:sz w:val="20"/>
                <w:szCs w:val="20"/>
                <w:vertAlign w:val="superscript"/>
              </w:rPr>
              <w:t>3</w:t>
            </w:r>
            <w:r w:rsidRPr="00356DC2">
              <w:rPr>
                <w:b/>
                <w:color w:val="000000"/>
                <w:sz w:val="20"/>
                <w:szCs w:val="20"/>
              </w:rPr>
              <w:t>/сутки</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751,7</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754,0</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756,2</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743,6</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745,8</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748,1</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750,3</w:t>
            </w:r>
          </w:p>
        </w:tc>
        <w:tc>
          <w:tcPr>
            <w:tcW w:w="0" w:type="auto"/>
            <w:shd w:val="clear" w:color="auto" w:fill="auto"/>
            <w:noWrap/>
            <w:vAlign w:val="center"/>
          </w:tcPr>
          <w:p w:rsidR="00BB1167" w:rsidRDefault="00BB1167">
            <w:pPr>
              <w:jc w:val="center"/>
              <w:rPr>
                <w:color w:val="000000"/>
                <w:sz w:val="20"/>
                <w:szCs w:val="20"/>
              </w:rPr>
            </w:pPr>
            <w:r>
              <w:rPr>
                <w:color w:val="000000"/>
                <w:sz w:val="20"/>
                <w:szCs w:val="20"/>
              </w:rPr>
              <w:t>761,6</w:t>
            </w:r>
          </w:p>
        </w:tc>
      </w:tr>
    </w:tbl>
    <w:p w:rsidR="00FC2FBB" w:rsidRPr="005F2763" w:rsidRDefault="00CA3115" w:rsidP="00FC2FBB">
      <w:pPr>
        <w:spacing w:before="120" w:after="120" w:line="360" w:lineRule="auto"/>
        <w:ind w:firstLine="851"/>
        <w:jc w:val="both"/>
        <w:rPr>
          <w:sz w:val="26"/>
          <w:szCs w:val="26"/>
        </w:rPr>
      </w:pPr>
      <w:r w:rsidRPr="005F2763">
        <w:rPr>
          <w:sz w:val="26"/>
          <w:szCs w:val="26"/>
        </w:rPr>
        <w:t>Анализ данных,</w:t>
      </w:r>
      <w:r w:rsidR="00E418BE" w:rsidRPr="005F2763">
        <w:rPr>
          <w:sz w:val="26"/>
          <w:szCs w:val="26"/>
        </w:rPr>
        <w:t xml:space="preserve"> </w:t>
      </w:r>
      <w:r w:rsidRPr="005F2763">
        <w:rPr>
          <w:sz w:val="26"/>
          <w:szCs w:val="26"/>
        </w:rPr>
        <w:t>п</w:t>
      </w:r>
      <w:r w:rsidR="00E418BE" w:rsidRPr="005F2763">
        <w:rPr>
          <w:sz w:val="26"/>
          <w:szCs w:val="26"/>
        </w:rPr>
        <w:t xml:space="preserve">риведенных в таблице </w:t>
      </w:r>
      <w:r w:rsidR="00CF7449" w:rsidRPr="005F2763">
        <w:rPr>
          <w:sz w:val="26"/>
          <w:szCs w:val="26"/>
        </w:rPr>
        <w:t>1</w:t>
      </w:r>
      <w:r w:rsidR="00CE7A9E">
        <w:rPr>
          <w:sz w:val="26"/>
          <w:szCs w:val="26"/>
        </w:rPr>
        <w:t>1</w:t>
      </w:r>
      <w:r w:rsidR="00CF7449" w:rsidRPr="005F2763">
        <w:rPr>
          <w:sz w:val="26"/>
          <w:szCs w:val="26"/>
        </w:rPr>
        <w:t>,</w:t>
      </w:r>
      <w:r w:rsidR="00E418BE" w:rsidRPr="005F2763">
        <w:rPr>
          <w:sz w:val="26"/>
          <w:szCs w:val="26"/>
        </w:rPr>
        <w:t xml:space="preserve"> показал, что:</w:t>
      </w:r>
    </w:p>
    <w:p w:rsidR="00E418BE" w:rsidRPr="005F2763" w:rsidRDefault="00E418BE" w:rsidP="00E418BE">
      <w:pPr>
        <w:numPr>
          <w:ilvl w:val="0"/>
          <w:numId w:val="3"/>
        </w:numPr>
        <w:spacing w:after="0" w:line="360" w:lineRule="auto"/>
        <w:jc w:val="both"/>
        <w:rPr>
          <w:sz w:val="26"/>
          <w:szCs w:val="26"/>
        </w:rPr>
      </w:pPr>
      <w:r w:rsidRPr="005F2763">
        <w:rPr>
          <w:sz w:val="26"/>
          <w:szCs w:val="26"/>
        </w:rPr>
        <w:t>максимальная суточная подача к рас</w:t>
      </w:r>
      <w:r w:rsidR="002207C0">
        <w:rPr>
          <w:sz w:val="26"/>
          <w:szCs w:val="26"/>
        </w:rPr>
        <w:t>четному сроку увелич</w:t>
      </w:r>
      <w:r w:rsidR="00BB1167">
        <w:rPr>
          <w:sz w:val="26"/>
          <w:szCs w:val="26"/>
        </w:rPr>
        <w:t>ится на 1</w:t>
      </w:r>
      <w:r w:rsidR="002207C0">
        <w:rPr>
          <w:sz w:val="26"/>
          <w:szCs w:val="26"/>
        </w:rPr>
        <w:t>%</w:t>
      </w:r>
      <w:r w:rsidRPr="005F2763">
        <w:rPr>
          <w:sz w:val="26"/>
          <w:szCs w:val="26"/>
        </w:rPr>
        <w:t>;</w:t>
      </w:r>
    </w:p>
    <w:p w:rsidR="00E418BE" w:rsidRPr="005F2763" w:rsidRDefault="00E418BE" w:rsidP="00E418BE">
      <w:pPr>
        <w:numPr>
          <w:ilvl w:val="0"/>
          <w:numId w:val="3"/>
        </w:numPr>
        <w:spacing w:after="0" w:line="360" w:lineRule="auto"/>
        <w:jc w:val="both"/>
        <w:rPr>
          <w:sz w:val="26"/>
          <w:szCs w:val="26"/>
        </w:rPr>
      </w:pPr>
      <w:r w:rsidRPr="005F2763">
        <w:rPr>
          <w:sz w:val="26"/>
          <w:szCs w:val="26"/>
        </w:rPr>
        <w:t>среднесуточная подача воды в сеть также увеличится по причине подключения новых потребителей к расчетному сроку</w:t>
      </w:r>
      <w:r w:rsidR="00AB40B8" w:rsidRPr="005F2763">
        <w:rPr>
          <w:sz w:val="26"/>
          <w:szCs w:val="26"/>
        </w:rPr>
        <w:t>, согласно данным Генерального плана;</w:t>
      </w:r>
    </w:p>
    <w:p w:rsidR="00E418BE" w:rsidRPr="005F2763" w:rsidRDefault="00CA7B71" w:rsidP="00E418BE">
      <w:pPr>
        <w:numPr>
          <w:ilvl w:val="0"/>
          <w:numId w:val="3"/>
        </w:numPr>
        <w:spacing w:after="0" w:line="360" w:lineRule="auto"/>
        <w:jc w:val="both"/>
        <w:rPr>
          <w:sz w:val="26"/>
          <w:szCs w:val="26"/>
        </w:rPr>
      </w:pPr>
      <w:r>
        <w:rPr>
          <w:sz w:val="26"/>
          <w:szCs w:val="26"/>
        </w:rPr>
        <w:t xml:space="preserve">удельные </w:t>
      </w:r>
      <w:r w:rsidR="00E418BE" w:rsidRPr="005F2763">
        <w:rPr>
          <w:sz w:val="26"/>
          <w:szCs w:val="26"/>
        </w:rPr>
        <w:t xml:space="preserve">годовые потери воды к 2024 году снизятся на </w:t>
      </w:r>
      <w:r w:rsidR="0087388D">
        <w:rPr>
          <w:sz w:val="26"/>
          <w:szCs w:val="26"/>
        </w:rPr>
        <w:t>4</w:t>
      </w:r>
      <w:r w:rsidR="001F12AD">
        <w:rPr>
          <w:sz w:val="26"/>
          <w:szCs w:val="26"/>
        </w:rPr>
        <w:t>7</w:t>
      </w:r>
      <w:r w:rsidR="00E418BE" w:rsidRPr="005F2763">
        <w:rPr>
          <w:sz w:val="26"/>
          <w:szCs w:val="26"/>
        </w:rPr>
        <w:t>% в сравнении с 2013 годом.</w:t>
      </w:r>
    </w:p>
    <w:p w:rsidR="002D5C49" w:rsidRPr="005F2763" w:rsidRDefault="002D5C49" w:rsidP="00642E62">
      <w:pPr>
        <w:pStyle w:val="20"/>
        <w:keepNext w:val="0"/>
        <w:numPr>
          <w:ilvl w:val="2"/>
          <w:numId w:val="45"/>
        </w:numPr>
        <w:suppressLineNumbers w:val="0"/>
        <w:tabs>
          <w:tab w:val="clear" w:pos="9356"/>
        </w:tabs>
        <w:spacing w:before="120" w:after="240"/>
        <w:rPr>
          <w:sz w:val="24"/>
        </w:rPr>
      </w:pPr>
      <w:bookmarkStart w:id="27" w:name="_Toc403652995"/>
      <w:r w:rsidRPr="005F2763">
        <w:rPr>
          <w:sz w:val="24"/>
          <w:lang w:val="ru-RU"/>
        </w:rPr>
        <w:t>Описание территориальной структуры потребления горячей, питьевой, технической воды</w:t>
      </w:r>
      <w:bookmarkEnd w:id="27"/>
    </w:p>
    <w:p w:rsidR="002D5C49" w:rsidRPr="005F2763" w:rsidRDefault="0008579F" w:rsidP="002D5C49">
      <w:pPr>
        <w:spacing w:before="120" w:after="120" w:line="360" w:lineRule="auto"/>
        <w:ind w:firstLine="851"/>
        <w:jc w:val="both"/>
        <w:rPr>
          <w:sz w:val="26"/>
          <w:szCs w:val="26"/>
        </w:rPr>
      </w:pPr>
      <w:r w:rsidRPr="005F2763">
        <w:rPr>
          <w:sz w:val="26"/>
          <w:szCs w:val="26"/>
        </w:rPr>
        <w:t xml:space="preserve">Территориальная структура потребления питьевой воды на территории МО </w:t>
      </w:r>
      <w:proofErr w:type="spellStart"/>
      <w:r w:rsidR="001F12AD">
        <w:rPr>
          <w:sz w:val="26"/>
          <w:szCs w:val="26"/>
        </w:rPr>
        <w:t>Вырицкое</w:t>
      </w:r>
      <w:proofErr w:type="spellEnd"/>
      <w:r w:rsidR="001F12AD">
        <w:rPr>
          <w:sz w:val="26"/>
          <w:szCs w:val="26"/>
        </w:rPr>
        <w:t xml:space="preserve"> городское</w:t>
      </w:r>
      <w:r w:rsidRPr="005F2763">
        <w:rPr>
          <w:sz w:val="26"/>
          <w:szCs w:val="26"/>
        </w:rPr>
        <w:t xml:space="preserve"> поселение на существующий момент </w:t>
      </w:r>
      <w:r w:rsidR="00E975D1" w:rsidRPr="005F2763">
        <w:rPr>
          <w:sz w:val="26"/>
          <w:szCs w:val="26"/>
        </w:rPr>
        <w:t>представлена в таблице 1</w:t>
      </w:r>
      <w:r w:rsidR="00CE7A9E">
        <w:rPr>
          <w:sz w:val="26"/>
          <w:szCs w:val="26"/>
        </w:rPr>
        <w:t>2</w:t>
      </w:r>
      <w:r w:rsidR="00E975D1" w:rsidRPr="005F2763">
        <w:rPr>
          <w:sz w:val="26"/>
          <w:szCs w:val="26"/>
        </w:rPr>
        <w:t>.</w:t>
      </w:r>
    </w:p>
    <w:p w:rsidR="00E975D1" w:rsidRPr="005F2763" w:rsidRDefault="00D0710B" w:rsidP="00BC475B">
      <w:pPr>
        <w:pStyle w:val="a1"/>
      </w:pPr>
      <w:r w:rsidRPr="005F2763">
        <w:t>Территориальная структура потребления питьевой воды</w:t>
      </w:r>
    </w:p>
    <w:tbl>
      <w:tblPr>
        <w:tblStyle w:val="a9"/>
        <w:tblW w:w="5000" w:type="pct"/>
        <w:tblLook w:val="04A0" w:firstRow="1" w:lastRow="0" w:firstColumn="1" w:lastColumn="0" w:noHBand="0" w:noVBand="1"/>
      </w:tblPr>
      <w:tblGrid>
        <w:gridCol w:w="3003"/>
        <w:gridCol w:w="2111"/>
        <w:gridCol w:w="2371"/>
        <w:gridCol w:w="2369"/>
      </w:tblGrid>
      <w:tr w:rsidR="00FF60B0" w:rsidRPr="005F2763" w:rsidTr="00216C59">
        <w:trPr>
          <w:tblHeader/>
        </w:trPr>
        <w:tc>
          <w:tcPr>
            <w:tcW w:w="1524" w:type="pct"/>
            <w:vMerge w:val="restart"/>
            <w:vAlign w:val="center"/>
          </w:tcPr>
          <w:p w:rsidR="00FF60B0" w:rsidRPr="005F2763" w:rsidRDefault="00FF60B0" w:rsidP="00EC4401">
            <w:pPr>
              <w:spacing w:before="120" w:after="120" w:line="240" w:lineRule="auto"/>
              <w:jc w:val="center"/>
              <w:rPr>
                <w:b/>
                <w:sz w:val="26"/>
                <w:szCs w:val="26"/>
              </w:rPr>
            </w:pPr>
            <w:r w:rsidRPr="005F2763">
              <w:rPr>
                <w:b/>
                <w:sz w:val="26"/>
                <w:szCs w:val="26"/>
              </w:rPr>
              <w:t>Наименование населенного пункта</w:t>
            </w:r>
          </w:p>
        </w:tc>
        <w:tc>
          <w:tcPr>
            <w:tcW w:w="3476" w:type="pct"/>
            <w:gridSpan w:val="3"/>
            <w:vAlign w:val="center"/>
          </w:tcPr>
          <w:p w:rsidR="00FF60B0" w:rsidRPr="005F2763" w:rsidRDefault="00FF60B0" w:rsidP="00EC4401">
            <w:pPr>
              <w:spacing w:before="120" w:after="120" w:line="240" w:lineRule="auto"/>
              <w:jc w:val="center"/>
              <w:rPr>
                <w:b/>
                <w:sz w:val="26"/>
                <w:szCs w:val="26"/>
              </w:rPr>
            </w:pPr>
            <w:r w:rsidRPr="005F2763">
              <w:rPr>
                <w:b/>
                <w:sz w:val="26"/>
                <w:szCs w:val="26"/>
              </w:rPr>
              <w:t>Потребление питьевой воды, м. куб.</w:t>
            </w:r>
          </w:p>
        </w:tc>
      </w:tr>
      <w:tr w:rsidR="00FF60B0" w:rsidRPr="005F2763" w:rsidTr="00216C59">
        <w:trPr>
          <w:tblHeader/>
        </w:trPr>
        <w:tc>
          <w:tcPr>
            <w:tcW w:w="1524" w:type="pct"/>
            <w:vMerge/>
            <w:vAlign w:val="center"/>
          </w:tcPr>
          <w:p w:rsidR="00FF60B0" w:rsidRPr="005F2763" w:rsidRDefault="00FF60B0" w:rsidP="00EC4401">
            <w:pPr>
              <w:spacing w:before="120" w:after="120" w:line="240" w:lineRule="auto"/>
              <w:jc w:val="center"/>
              <w:rPr>
                <w:b/>
                <w:sz w:val="26"/>
                <w:szCs w:val="26"/>
              </w:rPr>
            </w:pPr>
          </w:p>
        </w:tc>
        <w:tc>
          <w:tcPr>
            <w:tcW w:w="1071" w:type="pct"/>
            <w:vAlign w:val="center"/>
          </w:tcPr>
          <w:p w:rsidR="00FF60B0" w:rsidRPr="005F2763" w:rsidRDefault="003F5F68" w:rsidP="00EC4401">
            <w:pPr>
              <w:spacing w:before="120" w:after="120" w:line="240" w:lineRule="auto"/>
              <w:jc w:val="center"/>
              <w:rPr>
                <w:b/>
                <w:sz w:val="26"/>
                <w:szCs w:val="26"/>
              </w:rPr>
            </w:pPr>
            <w:r>
              <w:rPr>
                <w:b/>
                <w:sz w:val="26"/>
                <w:szCs w:val="26"/>
              </w:rPr>
              <w:t>Население</w:t>
            </w:r>
          </w:p>
        </w:tc>
        <w:tc>
          <w:tcPr>
            <w:tcW w:w="1203" w:type="pct"/>
            <w:vAlign w:val="center"/>
          </w:tcPr>
          <w:p w:rsidR="00FF60B0" w:rsidRPr="005F2763" w:rsidRDefault="00FF60B0" w:rsidP="00EC4401">
            <w:pPr>
              <w:spacing w:before="120" w:after="120" w:line="240" w:lineRule="auto"/>
              <w:jc w:val="center"/>
              <w:rPr>
                <w:b/>
                <w:sz w:val="26"/>
                <w:szCs w:val="26"/>
              </w:rPr>
            </w:pPr>
            <w:r w:rsidRPr="005F2763">
              <w:rPr>
                <w:b/>
                <w:sz w:val="26"/>
                <w:szCs w:val="26"/>
              </w:rPr>
              <w:t>Бюджетные потребители</w:t>
            </w:r>
          </w:p>
        </w:tc>
        <w:tc>
          <w:tcPr>
            <w:tcW w:w="1202" w:type="pct"/>
            <w:vAlign w:val="center"/>
          </w:tcPr>
          <w:p w:rsidR="00FF60B0" w:rsidRPr="005F2763" w:rsidRDefault="00FF60B0" w:rsidP="00EC4401">
            <w:pPr>
              <w:spacing w:before="120" w:after="120" w:line="240" w:lineRule="auto"/>
              <w:jc w:val="center"/>
              <w:rPr>
                <w:b/>
                <w:sz w:val="26"/>
                <w:szCs w:val="26"/>
              </w:rPr>
            </w:pPr>
            <w:r w:rsidRPr="005F2763">
              <w:rPr>
                <w:b/>
                <w:sz w:val="26"/>
                <w:szCs w:val="26"/>
              </w:rPr>
              <w:t>Прочие потребители</w:t>
            </w:r>
          </w:p>
        </w:tc>
      </w:tr>
      <w:tr w:rsidR="000557F0" w:rsidRPr="005F2763" w:rsidTr="00216C59">
        <w:tc>
          <w:tcPr>
            <w:tcW w:w="1524" w:type="pct"/>
            <w:vAlign w:val="center"/>
          </w:tcPr>
          <w:p w:rsidR="000557F0" w:rsidRDefault="000557F0" w:rsidP="006429B6">
            <w:pPr>
              <w:spacing w:after="0" w:line="240" w:lineRule="auto"/>
              <w:jc w:val="center"/>
              <w:rPr>
                <w:color w:val="000000"/>
                <w:sz w:val="24"/>
                <w:szCs w:val="24"/>
              </w:rPr>
            </w:pPr>
            <w:r w:rsidRPr="006429B6">
              <w:rPr>
                <w:color w:val="000000"/>
                <w:sz w:val="24"/>
                <w:szCs w:val="24"/>
              </w:rPr>
              <w:t xml:space="preserve">Пос. Вырица </w:t>
            </w:r>
          </w:p>
          <w:p w:rsidR="000557F0" w:rsidRPr="006429B6" w:rsidRDefault="000557F0" w:rsidP="006429B6">
            <w:pPr>
              <w:spacing w:after="0" w:line="240" w:lineRule="auto"/>
              <w:jc w:val="center"/>
              <w:rPr>
                <w:color w:val="000000"/>
                <w:sz w:val="24"/>
                <w:szCs w:val="24"/>
              </w:rPr>
            </w:pPr>
            <w:r w:rsidRPr="006429B6">
              <w:rPr>
                <w:color w:val="000000"/>
                <w:sz w:val="24"/>
                <w:szCs w:val="24"/>
              </w:rPr>
              <w:t>(ОАО «КСГР»)</w:t>
            </w:r>
          </w:p>
        </w:tc>
        <w:tc>
          <w:tcPr>
            <w:tcW w:w="1071" w:type="pct"/>
            <w:vAlign w:val="center"/>
          </w:tcPr>
          <w:p w:rsidR="000557F0" w:rsidRPr="00D27FA9" w:rsidRDefault="000557F0" w:rsidP="00D27FA9">
            <w:pPr>
              <w:spacing w:after="0" w:line="240" w:lineRule="auto"/>
              <w:jc w:val="center"/>
              <w:rPr>
                <w:color w:val="000000"/>
                <w:sz w:val="24"/>
                <w:szCs w:val="24"/>
              </w:rPr>
            </w:pPr>
            <w:r w:rsidRPr="00D27FA9">
              <w:rPr>
                <w:color w:val="000000"/>
                <w:sz w:val="24"/>
                <w:szCs w:val="24"/>
              </w:rPr>
              <w:t>89808,78</w:t>
            </w:r>
          </w:p>
        </w:tc>
        <w:tc>
          <w:tcPr>
            <w:tcW w:w="1203" w:type="pct"/>
            <w:vAlign w:val="center"/>
          </w:tcPr>
          <w:p w:rsidR="000557F0" w:rsidRPr="005F2763" w:rsidRDefault="000557F0" w:rsidP="00EC4401">
            <w:pPr>
              <w:spacing w:before="120" w:after="120" w:line="240" w:lineRule="auto"/>
              <w:jc w:val="center"/>
              <w:rPr>
                <w:sz w:val="26"/>
                <w:szCs w:val="26"/>
              </w:rPr>
            </w:pPr>
            <w:r>
              <w:rPr>
                <w:sz w:val="26"/>
                <w:szCs w:val="26"/>
              </w:rPr>
              <w:t>23062,15</w:t>
            </w:r>
          </w:p>
        </w:tc>
        <w:tc>
          <w:tcPr>
            <w:tcW w:w="1202" w:type="pct"/>
            <w:vAlign w:val="center"/>
          </w:tcPr>
          <w:p w:rsidR="000557F0" w:rsidRPr="000557F0" w:rsidRDefault="000557F0" w:rsidP="000557F0">
            <w:pPr>
              <w:spacing w:before="120" w:after="120" w:line="240" w:lineRule="auto"/>
              <w:jc w:val="center"/>
              <w:rPr>
                <w:sz w:val="26"/>
                <w:szCs w:val="26"/>
              </w:rPr>
            </w:pPr>
            <w:r w:rsidRPr="000557F0">
              <w:rPr>
                <w:sz w:val="26"/>
                <w:szCs w:val="26"/>
              </w:rPr>
              <w:t>22561,29</w:t>
            </w:r>
          </w:p>
        </w:tc>
      </w:tr>
      <w:tr w:rsidR="000557F0" w:rsidRPr="005F2763" w:rsidTr="00216C59">
        <w:tc>
          <w:tcPr>
            <w:tcW w:w="1524" w:type="pct"/>
            <w:vAlign w:val="center"/>
          </w:tcPr>
          <w:p w:rsidR="000557F0" w:rsidRDefault="000557F0" w:rsidP="006429B6">
            <w:pPr>
              <w:spacing w:after="0" w:line="240" w:lineRule="auto"/>
              <w:jc w:val="center"/>
              <w:rPr>
                <w:color w:val="000000"/>
                <w:sz w:val="24"/>
                <w:szCs w:val="24"/>
              </w:rPr>
            </w:pPr>
            <w:r w:rsidRPr="006429B6">
              <w:rPr>
                <w:color w:val="000000"/>
                <w:sz w:val="24"/>
                <w:szCs w:val="24"/>
              </w:rPr>
              <w:lastRenderedPageBreak/>
              <w:t xml:space="preserve">Пос. Вырица </w:t>
            </w:r>
          </w:p>
          <w:p w:rsidR="000557F0" w:rsidRPr="006429B6" w:rsidRDefault="000557F0" w:rsidP="006429B6">
            <w:pPr>
              <w:spacing w:after="0" w:line="240" w:lineRule="auto"/>
              <w:jc w:val="center"/>
              <w:rPr>
                <w:color w:val="000000"/>
                <w:sz w:val="24"/>
                <w:szCs w:val="24"/>
              </w:rPr>
            </w:pPr>
            <w:r w:rsidRPr="006429B6">
              <w:rPr>
                <w:color w:val="000000"/>
                <w:sz w:val="24"/>
                <w:szCs w:val="24"/>
              </w:rPr>
              <w:t>(ГДОУ «ДОГ Малыш»)</w:t>
            </w:r>
          </w:p>
        </w:tc>
        <w:tc>
          <w:tcPr>
            <w:tcW w:w="1071" w:type="pct"/>
            <w:vAlign w:val="center"/>
          </w:tcPr>
          <w:p w:rsidR="000557F0" w:rsidRPr="00D27FA9" w:rsidRDefault="000557F0" w:rsidP="00D27FA9">
            <w:pPr>
              <w:spacing w:after="0" w:line="240" w:lineRule="auto"/>
              <w:jc w:val="center"/>
              <w:rPr>
                <w:color w:val="000000"/>
                <w:sz w:val="24"/>
                <w:szCs w:val="24"/>
              </w:rPr>
            </w:pPr>
            <w:r w:rsidRPr="00D27FA9">
              <w:rPr>
                <w:color w:val="000000"/>
                <w:sz w:val="24"/>
                <w:szCs w:val="24"/>
              </w:rPr>
              <w:t>17800</w:t>
            </w:r>
          </w:p>
        </w:tc>
        <w:tc>
          <w:tcPr>
            <w:tcW w:w="1203" w:type="pct"/>
            <w:vAlign w:val="center"/>
          </w:tcPr>
          <w:p w:rsidR="000557F0" w:rsidRPr="00097A90" w:rsidRDefault="000557F0" w:rsidP="00097A90">
            <w:pPr>
              <w:spacing w:after="0" w:line="240" w:lineRule="auto"/>
              <w:jc w:val="center"/>
              <w:rPr>
                <w:color w:val="000000"/>
                <w:sz w:val="24"/>
                <w:szCs w:val="24"/>
              </w:rPr>
            </w:pPr>
            <w:r w:rsidRPr="00097A90">
              <w:rPr>
                <w:color w:val="000000"/>
                <w:sz w:val="24"/>
                <w:szCs w:val="24"/>
              </w:rPr>
              <w:t>4730</w:t>
            </w:r>
          </w:p>
        </w:tc>
        <w:tc>
          <w:tcPr>
            <w:tcW w:w="1202" w:type="pct"/>
            <w:vAlign w:val="center"/>
          </w:tcPr>
          <w:p w:rsidR="000557F0" w:rsidRPr="000557F0" w:rsidRDefault="000557F0" w:rsidP="000557F0">
            <w:pPr>
              <w:spacing w:before="120" w:after="120" w:line="240" w:lineRule="auto"/>
              <w:jc w:val="center"/>
              <w:rPr>
                <w:sz w:val="26"/>
                <w:szCs w:val="26"/>
              </w:rPr>
            </w:pPr>
            <w:r w:rsidRPr="000557F0">
              <w:rPr>
                <w:sz w:val="26"/>
                <w:szCs w:val="26"/>
              </w:rPr>
              <w:t>29850</w:t>
            </w:r>
          </w:p>
        </w:tc>
      </w:tr>
      <w:tr w:rsidR="000557F0" w:rsidRPr="005F2763" w:rsidTr="00216C59">
        <w:tc>
          <w:tcPr>
            <w:tcW w:w="1524" w:type="pct"/>
            <w:vAlign w:val="center"/>
          </w:tcPr>
          <w:p w:rsidR="000557F0" w:rsidRDefault="000557F0" w:rsidP="006429B6">
            <w:pPr>
              <w:spacing w:after="0" w:line="240" w:lineRule="auto"/>
              <w:jc w:val="center"/>
              <w:rPr>
                <w:color w:val="000000"/>
                <w:sz w:val="24"/>
                <w:szCs w:val="24"/>
              </w:rPr>
            </w:pPr>
            <w:r w:rsidRPr="006429B6">
              <w:rPr>
                <w:color w:val="000000"/>
                <w:sz w:val="24"/>
                <w:szCs w:val="24"/>
              </w:rPr>
              <w:t xml:space="preserve">Пос. Вырица </w:t>
            </w:r>
          </w:p>
          <w:p w:rsidR="000557F0" w:rsidRPr="006429B6" w:rsidRDefault="000557F0" w:rsidP="006429B6">
            <w:pPr>
              <w:spacing w:after="0" w:line="240" w:lineRule="auto"/>
              <w:jc w:val="center"/>
              <w:rPr>
                <w:color w:val="000000"/>
                <w:sz w:val="24"/>
                <w:szCs w:val="24"/>
              </w:rPr>
            </w:pPr>
            <w:r w:rsidRPr="006429B6">
              <w:rPr>
                <w:color w:val="000000"/>
                <w:sz w:val="24"/>
                <w:szCs w:val="24"/>
              </w:rPr>
              <w:t>(ОАО «Узор»)</w:t>
            </w:r>
          </w:p>
        </w:tc>
        <w:tc>
          <w:tcPr>
            <w:tcW w:w="1071" w:type="pct"/>
            <w:vAlign w:val="center"/>
          </w:tcPr>
          <w:p w:rsidR="000557F0" w:rsidRPr="00D27FA9" w:rsidRDefault="000557F0" w:rsidP="00D27FA9">
            <w:pPr>
              <w:spacing w:after="0" w:line="240" w:lineRule="auto"/>
              <w:jc w:val="center"/>
              <w:rPr>
                <w:color w:val="000000"/>
                <w:sz w:val="24"/>
                <w:szCs w:val="24"/>
              </w:rPr>
            </w:pPr>
            <w:r w:rsidRPr="00D27FA9">
              <w:rPr>
                <w:color w:val="000000"/>
                <w:sz w:val="24"/>
                <w:szCs w:val="24"/>
              </w:rPr>
              <w:t>4305</w:t>
            </w:r>
          </w:p>
        </w:tc>
        <w:tc>
          <w:tcPr>
            <w:tcW w:w="1203" w:type="pct"/>
            <w:vAlign w:val="center"/>
          </w:tcPr>
          <w:p w:rsidR="000557F0" w:rsidRPr="00097A90" w:rsidRDefault="000557F0" w:rsidP="00097A90">
            <w:pPr>
              <w:spacing w:after="0" w:line="240" w:lineRule="auto"/>
              <w:jc w:val="center"/>
              <w:rPr>
                <w:color w:val="000000"/>
                <w:sz w:val="24"/>
                <w:szCs w:val="24"/>
              </w:rPr>
            </w:pPr>
            <w:r w:rsidRPr="00097A90">
              <w:rPr>
                <w:color w:val="000000"/>
                <w:sz w:val="24"/>
                <w:szCs w:val="24"/>
              </w:rPr>
              <w:t>554,18</w:t>
            </w:r>
          </w:p>
        </w:tc>
        <w:tc>
          <w:tcPr>
            <w:tcW w:w="1202" w:type="pct"/>
            <w:vAlign w:val="center"/>
          </w:tcPr>
          <w:p w:rsidR="000557F0" w:rsidRPr="000557F0" w:rsidRDefault="000557F0" w:rsidP="000557F0">
            <w:pPr>
              <w:spacing w:before="120" w:after="120" w:line="240" w:lineRule="auto"/>
              <w:jc w:val="center"/>
              <w:rPr>
                <w:sz w:val="26"/>
                <w:szCs w:val="26"/>
              </w:rPr>
            </w:pPr>
            <w:r w:rsidRPr="000557F0">
              <w:rPr>
                <w:sz w:val="26"/>
                <w:szCs w:val="26"/>
              </w:rPr>
              <w:t>0</w:t>
            </w:r>
          </w:p>
        </w:tc>
      </w:tr>
      <w:tr w:rsidR="000557F0" w:rsidRPr="005F2763" w:rsidTr="00216C59">
        <w:tc>
          <w:tcPr>
            <w:tcW w:w="1524" w:type="pct"/>
            <w:vAlign w:val="center"/>
          </w:tcPr>
          <w:p w:rsidR="000557F0" w:rsidRPr="006429B6" w:rsidRDefault="000557F0" w:rsidP="006429B6">
            <w:pPr>
              <w:spacing w:after="0" w:line="240" w:lineRule="auto"/>
              <w:jc w:val="center"/>
              <w:rPr>
                <w:color w:val="000000"/>
                <w:sz w:val="24"/>
                <w:szCs w:val="24"/>
              </w:rPr>
            </w:pPr>
            <w:r w:rsidRPr="006429B6">
              <w:rPr>
                <w:color w:val="000000"/>
                <w:sz w:val="24"/>
                <w:szCs w:val="24"/>
              </w:rPr>
              <w:t>Дер. Мины</w:t>
            </w:r>
          </w:p>
        </w:tc>
        <w:tc>
          <w:tcPr>
            <w:tcW w:w="1071" w:type="pct"/>
            <w:vAlign w:val="center"/>
          </w:tcPr>
          <w:p w:rsidR="000557F0" w:rsidRPr="00D27FA9" w:rsidRDefault="000557F0" w:rsidP="00D27FA9">
            <w:pPr>
              <w:spacing w:after="0" w:line="240" w:lineRule="auto"/>
              <w:jc w:val="center"/>
              <w:rPr>
                <w:color w:val="000000"/>
                <w:sz w:val="24"/>
                <w:szCs w:val="24"/>
              </w:rPr>
            </w:pPr>
            <w:r w:rsidRPr="00D27FA9">
              <w:rPr>
                <w:color w:val="000000"/>
                <w:sz w:val="24"/>
                <w:szCs w:val="24"/>
              </w:rPr>
              <w:t>24336,26</w:t>
            </w:r>
          </w:p>
        </w:tc>
        <w:tc>
          <w:tcPr>
            <w:tcW w:w="1203" w:type="pct"/>
            <w:vAlign w:val="center"/>
          </w:tcPr>
          <w:p w:rsidR="000557F0" w:rsidRPr="00097A90" w:rsidRDefault="000557F0" w:rsidP="00097A90">
            <w:pPr>
              <w:spacing w:after="0" w:line="240" w:lineRule="auto"/>
              <w:jc w:val="center"/>
              <w:rPr>
                <w:color w:val="000000"/>
                <w:sz w:val="24"/>
                <w:szCs w:val="24"/>
              </w:rPr>
            </w:pPr>
            <w:r w:rsidRPr="00097A90">
              <w:rPr>
                <w:color w:val="000000"/>
                <w:sz w:val="24"/>
                <w:szCs w:val="24"/>
              </w:rPr>
              <w:t>1352</w:t>
            </w:r>
          </w:p>
        </w:tc>
        <w:tc>
          <w:tcPr>
            <w:tcW w:w="1202" w:type="pct"/>
            <w:vAlign w:val="center"/>
          </w:tcPr>
          <w:p w:rsidR="000557F0" w:rsidRPr="000557F0" w:rsidRDefault="000557F0" w:rsidP="000557F0">
            <w:pPr>
              <w:spacing w:before="120" w:after="120" w:line="240" w:lineRule="auto"/>
              <w:jc w:val="center"/>
              <w:rPr>
                <w:sz w:val="26"/>
                <w:szCs w:val="26"/>
              </w:rPr>
            </w:pPr>
            <w:r w:rsidRPr="000557F0">
              <w:rPr>
                <w:sz w:val="26"/>
                <w:szCs w:val="26"/>
              </w:rPr>
              <w:t>0</w:t>
            </w:r>
          </w:p>
        </w:tc>
      </w:tr>
      <w:tr w:rsidR="000557F0" w:rsidRPr="005F2763" w:rsidTr="00216C59">
        <w:tc>
          <w:tcPr>
            <w:tcW w:w="1524" w:type="pct"/>
            <w:vAlign w:val="center"/>
          </w:tcPr>
          <w:p w:rsidR="000557F0" w:rsidRPr="005F2763" w:rsidRDefault="000557F0" w:rsidP="00EC4401">
            <w:pPr>
              <w:spacing w:before="120" w:after="120" w:line="240" w:lineRule="auto"/>
              <w:jc w:val="center"/>
              <w:rPr>
                <w:b/>
                <w:sz w:val="26"/>
                <w:szCs w:val="26"/>
              </w:rPr>
            </w:pPr>
            <w:r w:rsidRPr="005F2763">
              <w:rPr>
                <w:b/>
                <w:sz w:val="26"/>
                <w:szCs w:val="26"/>
              </w:rPr>
              <w:t>Всего:</w:t>
            </w:r>
          </w:p>
        </w:tc>
        <w:tc>
          <w:tcPr>
            <w:tcW w:w="1071" w:type="pct"/>
            <w:vAlign w:val="center"/>
          </w:tcPr>
          <w:p w:rsidR="000557F0" w:rsidRPr="00D27FA9" w:rsidRDefault="000557F0" w:rsidP="00D27FA9">
            <w:pPr>
              <w:spacing w:after="0" w:line="240" w:lineRule="auto"/>
              <w:jc w:val="center"/>
              <w:rPr>
                <w:b/>
                <w:color w:val="000000"/>
                <w:sz w:val="24"/>
                <w:szCs w:val="24"/>
              </w:rPr>
            </w:pPr>
            <w:r w:rsidRPr="00D27FA9">
              <w:rPr>
                <w:b/>
                <w:color w:val="000000"/>
                <w:sz w:val="24"/>
                <w:szCs w:val="24"/>
              </w:rPr>
              <w:t>136250,04</w:t>
            </w:r>
          </w:p>
        </w:tc>
        <w:tc>
          <w:tcPr>
            <w:tcW w:w="1203" w:type="pct"/>
            <w:vAlign w:val="center"/>
          </w:tcPr>
          <w:p w:rsidR="000557F0" w:rsidRPr="005F2763" w:rsidRDefault="000557F0" w:rsidP="00EC4401">
            <w:pPr>
              <w:spacing w:before="120" w:after="120" w:line="240" w:lineRule="auto"/>
              <w:jc w:val="center"/>
              <w:rPr>
                <w:b/>
                <w:sz w:val="26"/>
                <w:szCs w:val="26"/>
              </w:rPr>
            </w:pPr>
            <w:r>
              <w:rPr>
                <w:b/>
                <w:sz w:val="26"/>
                <w:szCs w:val="26"/>
              </w:rPr>
              <w:t>29698,33</w:t>
            </w:r>
          </w:p>
        </w:tc>
        <w:tc>
          <w:tcPr>
            <w:tcW w:w="1202" w:type="pct"/>
            <w:vAlign w:val="center"/>
          </w:tcPr>
          <w:p w:rsidR="000557F0" w:rsidRPr="000557F0" w:rsidRDefault="000557F0" w:rsidP="000557F0">
            <w:pPr>
              <w:spacing w:before="120" w:after="120" w:line="240" w:lineRule="auto"/>
              <w:jc w:val="center"/>
              <w:rPr>
                <w:b/>
                <w:sz w:val="26"/>
                <w:szCs w:val="26"/>
              </w:rPr>
            </w:pPr>
            <w:r w:rsidRPr="000557F0">
              <w:rPr>
                <w:b/>
                <w:sz w:val="26"/>
                <w:szCs w:val="26"/>
              </w:rPr>
              <w:t>52411,29</w:t>
            </w:r>
          </w:p>
        </w:tc>
      </w:tr>
    </w:tbl>
    <w:p w:rsidR="00E975D1" w:rsidRPr="005F2763" w:rsidRDefault="00AC0CEE" w:rsidP="002D5C49">
      <w:pPr>
        <w:spacing w:before="120" w:after="120" w:line="360" w:lineRule="auto"/>
        <w:ind w:firstLine="851"/>
        <w:jc w:val="both"/>
        <w:rPr>
          <w:sz w:val="26"/>
          <w:szCs w:val="26"/>
        </w:rPr>
      </w:pPr>
      <w:r w:rsidRPr="005F2763">
        <w:rPr>
          <w:sz w:val="26"/>
          <w:szCs w:val="26"/>
        </w:rPr>
        <w:t>Наглядно данные из таблицы 1</w:t>
      </w:r>
      <w:r w:rsidR="00CE7A9E">
        <w:rPr>
          <w:sz w:val="26"/>
          <w:szCs w:val="26"/>
        </w:rPr>
        <w:t>2</w:t>
      </w:r>
      <w:r w:rsidRPr="005F2763">
        <w:rPr>
          <w:sz w:val="26"/>
          <w:szCs w:val="26"/>
        </w:rPr>
        <w:t xml:space="preserve"> представлены на рисунке.</w:t>
      </w:r>
    </w:p>
    <w:p w:rsidR="00AC0CEE" w:rsidRPr="005F2763" w:rsidRDefault="00E83B9C" w:rsidP="00AC0CEE">
      <w:pPr>
        <w:spacing w:before="120" w:after="120" w:line="360" w:lineRule="auto"/>
        <w:jc w:val="center"/>
        <w:rPr>
          <w:sz w:val="26"/>
          <w:szCs w:val="26"/>
        </w:rPr>
      </w:pPr>
      <w:r>
        <w:rPr>
          <w:noProof/>
          <w:sz w:val="26"/>
          <w:szCs w:val="26"/>
          <w:lang w:eastAsia="ru-RU"/>
        </w:rPr>
        <w:drawing>
          <wp:inline distT="0" distB="0" distL="0" distR="0" wp14:anchorId="547D6131" wp14:editId="69067C33">
            <wp:extent cx="5358765" cy="3267710"/>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8765" cy="3267710"/>
                    </a:xfrm>
                    <a:prstGeom prst="rect">
                      <a:avLst/>
                    </a:prstGeom>
                    <a:noFill/>
                  </pic:spPr>
                </pic:pic>
              </a:graphicData>
            </a:graphic>
          </wp:inline>
        </w:drawing>
      </w:r>
    </w:p>
    <w:p w:rsidR="00E975D1" w:rsidRPr="005F2763" w:rsidRDefault="00497B61" w:rsidP="001B2CCD">
      <w:pPr>
        <w:pStyle w:val="a2"/>
        <w:rPr>
          <w:sz w:val="26"/>
          <w:szCs w:val="26"/>
        </w:rPr>
      </w:pPr>
      <w:r w:rsidRPr="005F2763">
        <w:t>Территориальная структура потребления воды</w:t>
      </w:r>
    </w:p>
    <w:p w:rsidR="00E975D1" w:rsidRPr="005F2763" w:rsidRDefault="00DD4C24" w:rsidP="00B50077">
      <w:pPr>
        <w:spacing w:before="120" w:after="120" w:line="360" w:lineRule="auto"/>
        <w:ind w:firstLine="851"/>
        <w:jc w:val="both"/>
        <w:rPr>
          <w:sz w:val="26"/>
          <w:szCs w:val="26"/>
        </w:rPr>
      </w:pPr>
      <w:r w:rsidRPr="005F2763">
        <w:rPr>
          <w:sz w:val="26"/>
          <w:szCs w:val="26"/>
        </w:rPr>
        <w:t xml:space="preserve">Как видно из рисунка, наибольшее потребление питьевой воды осуществляется в пос. </w:t>
      </w:r>
      <w:r w:rsidR="00F23B85">
        <w:rPr>
          <w:sz w:val="26"/>
          <w:szCs w:val="26"/>
        </w:rPr>
        <w:t>Вырица (ОАО «КСГР») – 6</w:t>
      </w:r>
      <w:r w:rsidRPr="005F2763">
        <w:rPr>
          <w:sz w:val="26"/>
          <w:szCs w:val="26"/>
        </w:rPr>
        <w:t>2%.</w:t>
      </w:r>
    </w:p>
    <w:p w:rsidR="00B50077" w:rsidRPr="005F2763" w:rsidRDefault="00B50077" w:rsidP="00B50077">
      <w:pPr>
        <w:spacing w:before="120" w:after="120" w:line="360" w:lineRule="auto"/>
        <w:ind w:firstLine="851"/>
        <w:jc w:val="both"/>
        <w:rPr>
          <w:sz w:val="26"/>
          <w:szCs w:val="26"/>
        </w:rPr>
      </w:pPr>
      <w:r w:rsidRPr="005F2763">
        <w:rPr>
          <w:sz w:val="26"/>
          <w:szCs w:val="26"/>
        </w:rPr>
        <w:t xml:space="preserve">Централизованное водоснабжение технической водой на территории МО </w:t>
      </w:r>
      <w:proofErr w:type="spellStart"/>
      <w:r w:rsidR="00F23B85">
        <w:rPr>
          <w:sz w:val="26"/>
          <w:szCs w:val="26"/>
        </w:rPr>
        <w:t>Вырицкое</w:t>
      </w:r>
      <w:proofErr w:type="spellEnd"/>
      <w:r w:rsidR="00F23B85">
        <w:rPr>
          <w:sz w:val="26"/>
          <w:szCs w:val="26"/>
        </w:rPr>
        <w:t xml:space="preserve"> городское</w:t>
      </w:r>
      <w:r w:rsidRPr="005F2763">
        <w:rPr>
          <w:sz w:val="26"/>
          <w:szCs w:val="26"/>
        </w:rPr>
        <w:t xml:space="preserve"> поселение не осуществляется.</w:t>
      </w:r>
    </w:p>
    <w:p w:rsidR="002D5C49" w:rsidRPr="005F2763" w:rsidRDefault="002D5C49" w:rsidP="00642E62">
      <w:pPr>
        <w:pStyle w:val="20"/>
        <w:keepNext w:val="0"/>
        <w:numPr>
          <w:ilvl w:val="2"/>
          <w:numId w:val="45"/>
        </w:numPr>
        <w:suppressLineNumbers w:val="0"/>
        <w:tabs>
          <w:tab w:val="clear" w:pos="9356"/>
        </w:tabs>
        <w:spacing w:before="120" w:after="240"/>
        <w:jc w:val="left"/>
        <w:rPr>
          <w:sz w:val="24"/>
        </w:rPr>
      </w:pPr>
      <w:bookmarkStart w:id="28" w:name="_Toc403652996"/>
      <w:r w:rsidRPr="005F2763">
        <w:rPr>
          <w:sz w:val="24"/>
          <w:lang w:val="ru-RU"/>
        </w:rPr>
        <w:t>Прогноз распределения расходов воды на водоснабжение по типам абонентов</w:t>
      </w:r>
      <w:bookmarkEnd w:id="28"/>
    </w:p>
    <w:p w:rsidR="00433119" w:rsidRPr="005F2763" w:rsidRDefault="00CA3115" w:rsidP="002D5C49">
      <w:pPr>
        <w:spacing w:before="120" w:after="120" w:line="360" w:lineRule="auto"/>
        <w:ind w:firstLine="851"/>
        <w:jc w:val="both"/>
        <w:rPr>
          <w:sz w:val="26"/>
          <w:szCs w:val="26"/>
        </w:rPr>
      </w:pPr>
      <w:r w:rsidRPr="005F2763">
        <w:rPr>
          <w:sz w:val="26"/>
          <w:szCs w:val="26"/>
        </w:rPr>
        <w:t>Прогноз распределения расходов воды на водоснабжен</w:t>
      </w:r>
      <w:r w:rsidR="005F1D4B" w:rsidRPr="005F2763">
        <w:rPr>
          <w:sz w:val="26"/>
          <w:szCs w:val="26"/>
        </w:rPr>
        <w:t>ие по типам абонентов выполнен</w:t>
      </w:r>
      <w:r w:rsidRPr="005F2763">
        <w:rPr>
          <w:sz w:val="26"/>
          <w:szCs w:val="26"/>
        </w:rPr>
        <w:t xml:space="preserve"> </w:t>
      </w:r>
      <w:r w:rsidR="00433119" w:rsidRPr="005F2763">
        <w:rPr>
          <w:sz w:val="26"/>
          <w:szCs w:val="26"/>
        </w:rPr>
        <w:t xml:space="preserve">с учетом увеличения </w:t>
      </w:r>
      <w:r w:rsidR="00290E71" w:rsidRPr="005F2763">
        <w:rPr>
          <w:sz w:val="26"/>
          <w:szCs w:val="26"/>
        </w:rPr>
        <w:t>численности населения</w:t>
      </w:r>
      <w:r w:rsidR="00433119" w:rsidRPr="005F2763">
        <w:rPr>
          <w:sz w:val="26"/>
          <w:szCs w:val="26"/>
        </w:rPr>
        <w:t xml:space="preserve"> согласно Генеральному плану </w:t>
      </w:r>
      <w:proofErr w:type="spellStart"/>
      <w:r w:rsidR="001215A2">
        <w:rPr>
          <w:sz w:val="26"/>
          <w:szCs w:val="26"/>
        </w:rPr>
        <w:t>Вырицкого</w:t>
      </w:r>
      <w:proofErr w:type="spellEnd"/>
      <w:r w:rsidR="001215A2">
        <w:rPr>
          <w:sz w:val="26"/>
          <w:szCs w:val="26"/>
        </w:rPr>
        <w:t xml:space="preserve"> ГП</w:t>
      </w:r>
      <w:r w:rsidR="00290E71" w:rsidRPr="005F2763">
        <w:rPr>
          <w:sz w:val="26"/>
          <w:szCs w:val="26"/>
        </w:rPr>
        <w:t xml:space="preserve"> </w:t>
      </w:r>
      <w:r w:rsidR="00433119" w:rsidRPr="005F2763">
        <w:rPr>
          <w:sz w:val="26"/>
          <w:szCs w:val="26"/>
        </w:rPr>
        <w:t xml:space="preserve">до 2024 года. </w:t>
      </w:r>
      <w:r w:rsidR="005F1D4B" w:rsidRPr="005F2763">
        <w:rPr>
          <w:sz w:val="26"/>
          <w:szCs w:val="26"/>
        </w:rPr>
        <w:t xml:space="preserve"> </w:t>
      </w:r>
    </w:p>
    <w:p w:rsidR="002D5C49" w:rsidRPr="005F2763" w:rsidRDefault="005F1D4B" w:rsidP="002D5C49">
      <w:pPr>
        <w:spacing w:before="120" w:after="120" w:line="360" w:lineRule="auto"/>
        <w:ind w:firstLine="851"/>
        <w:jc w:val="both"/>
        <w:rPr>
          <w:sz w:val="26"/>
          <w:szCs w:val="26"/>
        </w:rPr>
      </w:pPr>
      <w:r w:rsidRPr="005F2763">
        <w:rPr>
          <w:sz w:val="26"/>
          <w:szCs w:val="26"/>
        </w:rPr>
        <w:t>Результа</w:t>
      </w:r>
      <w:r w:rsidR="00E92CC3" w:rsidRPr="005F2763">
        <w:rPr>
          <w:sz w:val="26"/>
          <w:szCs w:val="26"/>
        </w:rPr>
        <w:t>ты расчетов сведены в таблицу 1</w:t>
      </w:r>
      <w:r w:rsidR="00CE7A9E">
        <w:rPr>
          <w:sz w:val="26"/>
          <w:szCs w:val="26"/>
        </w:rPr>
        <w:t>3</w:t>
      </w:r>
      <w:r w:rsidRPr="005F2763">
        <w:rPr>
          <w:sz w:val="26"/>
          <w:szCs w:val="26"/>
        </w:rPr>
        <w:t>.</w:t>
      </w:r>
    </w:p>
    <w:p w:rsidR="00CA3115" w:rsidRPr="005F2763" w:rsidRDefault="00CA3115" w:rsidP="00BC475B">
      <w:pPr>
        <w:pStyle w:val="a1"/>
      </w:pPr>
      <w:r w:rsidRPr="005F2763">
        <w:lastRenderedPageBreak/>
        <w:t>Прогноз распределения расходов воды на водоснабжение по типам абонентов</w:t>
      </w:r>
    </w:p>
    <w:tbl>
      <w:tblPr>
        <w:tblW w:w="5000" w:type="pct"/>
        <w:tblLook w:val="04A0" w:firstRow="1" w:lastRow="0" w:firstColumn="1" w:lastColumn="0" w:noHBand="0" w:noVBand="1"/>
      </w:tblPr>
      <w:tblGrid>
        <w:gridCol w:w="1814"/>
        <w:gridCol w:w="1230"/>
        <w:gridCol w:w="1360"/>
        <w:gridCol w:w="1360"/>
        <w:gridCol w:w="1370"/>
        <w:gridCol w:w="1360"/>
        <w:gridCol w:w="1360"/>
      </w:tblGrid>
      <w:tr w:rsidR="009E1945" w:rsidRPr="005F2763" w:rsidTr="001E02CD">
        <w:trPr>
          <w:trHeight w:val="345"/>
        </w:trPr>
        <w:tc>
          <w:tcPr>
            <w:tcW w:w="92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E1945" w:rsidRPr="005F2763" w:rsidRDefault="009E1945" w:rsidP="004D3A8C">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Наименование населенного пункта</w:t>
            </w:r>
          </w:p>
        </w:tc>
        <w:tc>
          <w:tcPr>
            <w:tcW w:w="2004" w:type="pct"/>
            <w:gridSpan w:val="3"/>
            <w:tcBorders>
              <w:top w:val="single" w:sz="8" w:space="0" w:color="auto"/>
              <w:left w:val="nil"/>
              <w:bottom w:val="single" w:sz="8" w:space="0" w:color="auto"/>
              <w:right w:val="single" w:sz="8" w:space="0" w:color="000000"/>
            </w:tcBorders>
            <w:shd w:val="clear" w:color="auto" w:fill="auto"/>
            <w:vAlign w:val="center"/>
            <w:hideMark/>
          </w:tcPr>
          <w:p w:rsidR="009E1945" w:rsidRPr="005F2763" w:rsidRDefault="009E1945" w:rsidP="004D3A8C">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Потребление питьевой воды в 2013 г., м. куб.</w:t>
            </w:r>
          </w:p>
        </w:tc>
        <w:tc>
          <w:tcPr>
            <w:tcW w:w="2075" w:type="pct"/>
            <w:gridSpan w:val="3"/>
            <w:tcBorders>
              <w:top w:val="single" w:sz="8" w:space="0" w:color="auto"/>
              <w:left w:val="nil"/>
              <w:bottom w:val="single" w:sz="8" w:space="0" w:color="auto"/>
              <w:right w:val="single" w:sz="8" w:space="0" w:color="000000"/>
            </w:tcBorders>
            <w:shd w:val="clear" w:color="auto" w:fill="auto"/>
            <w:vAlign w:val="center"/>
            <w:hideMark/>
          </w:tcPr>
          <w:p w:rsidR="009E1945" w:rsidRPr="005F2763" w:rsidRDefault="009E1945" w:rsidP="004D3A8C">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Прогноз потребления питьевой воды в 2024 г., м. куб.</w:t>
            </w:r>
          </w:p>
        </w:tc>
      </w:tr>
      <w:tr w:rsidR="009E1945" w:rsidRPr="005F2763" w:rsidTr="001E02CD">
        <w:trPr>
          <w:trHeight w:val="1335"/>
        </w:trPr>
        <w:tc>
          <w:tcPr>
            <w:tcW w:w="920" w:type="pct"/>
            <w:vMerge/>
            <w:tcBorders>
              <w:top w:val="single" w:sz="8" w:space="0" w:color="auto"/>
              <w:left w:val="single" w:sz="8" w:space="0" w:color="auto"/>
              <w:bottom w:val="single" w:sz="8" w:space="0" w:color="000000"/>
              <w:right w:val="single" w:sz="8" w:space="0" w:color="auto"/>
            </w:tcBorders>
            <w:vAlign w:val="center"/>
            <w:hideMark/>
          </w:tcPr>
          <w:p w:rsidR="009E1945" w:rsidRPr="005F2763" w:rsidRDefault="009E1945" w:rsidP="004D3A8C">
            <w:pPr>
              <w:spacing w:after="0" w:line="240" w:lineRule="auto"/>
              <w:rPr>
                <w:rFonts w:eastAsia="Times New Roman"/>
                <w:b/>
                <w:bCs/>
                <w:color w:val="000000"/>
                <w:sz w:val="20"/>
                <w:szCs w:val="20"/>
                <w:lang w:eastAsia="ru-RU"/>
              </w:rPr>
            </w:pPr>
          </w:p>
        </w:tc>
        <w:tc>
          <w:tcPr>
            <w:tcW w:w="624" w:type="pct"/>
            <w:tcBorders>
              <w:top w:val="nil"/>
              <w:left w:val="nil"/>
              <w:bottom w:val="single" w:sz="8" w:space="0" w:color="auto"/>
              <w:right w:val="single" w:sz="4" w:space="0" w:color="auto"/>
            </w:tcBorders>
            <w:shd w:val="clear" w:color="auto" w:fill="auto"/>
            <w:vAlign w:val="center"/>
            <w:hideMark/>
          </w:tcPr>
          <w:p w:rsidR="009E1945" w:rsidRPr="005F2763" w:rsidRDefault="003F5F68" w:rsidP="004D3A8C">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Население</w:t>
            </w:r>
          </w:p>
        </w:tc>
        <w:tc>
          <w:tcPr>
            <w:tcW w:w="690" w:type="pct"/>
            <w:tcBorders>
              <w:top w:val="nil"/>
              <w:left w:val="single" w:sz="4" w:space="0" w:color="auto"/>
              <w:bottom w:val="single" w:sz="8" w:space="0" w:color="auto"/>
              <w:right w:val="single" w:sz="8" w:space="0" w:color="auto"/>
            </w:tcBorders>
            <w:shd w:val="clear" w:color="auto" w:fill="auto"/>
            <w:vAlign w:val="center"/>
            <w:hideMark/>
          </w:tcPr>
          <w:p w:rsidR="009E1945" w:rsidRPr="005F2763" w:rsidRDefault="009E1945" w:rsidP="004D3A8C">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Бюджетные потребители</w:t>
            </w:r>
          </w:p>
        </w:tc>
        <w:tc>
          <w:tcPr>
            <w:tcW w:w="690" w:type="pct"/>
            <w:tcBorders>
              <w:top w:val="nil"/>
              <w:left w:val="nil"/>
              <w:bottom w:val="single" w:sz="8" w:space="0" w:color="auto"/>
              <w:right w:val="single" w:sz="8" w:space="0" w:color="auto"/>
            </w:tcBorders>
            <w:shd w:val="clear" w:color="auto" w:fill="auto"/>
            <w:vAlign w:val="center"/>
            <w:hideMark/>
          </w:tcPr>
          <w:p w:rsidR="009E1945" w:rsidRPr="005F2763" w:rsidRDefault="009E1945" w:rsidP="004D3A8C">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Прочие потребители</w:t>
            </w:r>
          </w:p>
        </w:tc>
        <w:tc>
          <w:tcPr>
            <w:tcW w:w="695" w:type="pct"/>
            <w:tcBorders>
              <w:top w:val="nil"/>
              <w:left w:val="nil"/>
              <w:bottom w:val="single" w:sz="8" w:space="0" w:color="auto"/>
              <w:right w:val="single" w:sz="4" w:space="0" w:color="auto"/>
            </w:tcBorders>
            <w:shd w:val="clear" w:color="auto" w:fill="auto"/>
            <w:vAlign w:val="center"/>
            <w:hideMark/>
          </w:tcPr>
          <w:p w:rsidR="009E1945" w:rsidRPr="005F2763" w:rsidRDefault="003F5F68" w:rsidP="004D3A8C">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Население</w:t>
            </w:r>
          </w:p>
        </w:tc>
        <w:tc>
          <w:tcPr>
            <w:tcW w:w="690" w:type="pct"/>
            <w:tcBorders>
              <w:top w:val="nil"/>
              <w:left w:val="single" w:sz="4" w:space="0" w:color="auto"/>
              <w:bottom w:val="single" w:sz="8" w:space="0" w:color="auto"/>
              <w:right w:val="single" w:sz="8" w:space="0" w:color="auto"/>
            </w:tcBorders>
            <w:shd w:val="clear" w:color="auto" w:fill="auto"/>
            <w:vAlign w:val="center"/>
            <w:hideMark/>
          </w:tcPr>
          <w:p w:rsidR="009E1945" w:rsidRPr="005F2763" w:rsidRDefault="009E1945" w:rsidP="004D3A8C">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Бюджетные потребители</w:t>
            </w:r>
          </w:p>
        </w:tc>
        <w:tc>
          <w:tcPr>
            <w:tcW w:w="690" w:type="pct"/>
            <w:tcBorders>
              <w:top w:val="nil"/>
              <w:left w:val="nil"/>
              <w:bottom w:val="single" w:sz="8" w:space="0" w:color="auto"/>
              <w:right w:val="single" w:sz="8" w:space="0" w:color="auto"/>
            </w:tcBorders>
            <w:shd w:val="clear" w:color="auto" w:fill="auto"/>
            <w:vAlign w:val="center"/>
            <w:hideMark/>
          </w:tcPr>
          <w:p w:rsidR="009E1945" w:rsidRPr="005F2763" w:rsidRDefault="009E1945" w:rsidP="004D3A8C">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Прочие потребители</w:t>
            </w:r>
          </w:p>
        </w:tc>
      </w:tr>
      <w:tr w:rsidR="001E02CD" w:rsidRPr="005F2763" w:rsidTr="001E02CD">
        <w:trPr>
          <w:trHeight w:val="1005"/>
        </w:trPr>
        <w:tc>
          <w:tcPr>
            <w:tcW w:w="920" w:type="pct"/>
            <w:tcBorders>
              <w:top w:val="nil"/>
              <w:left w:val="single" w:sz="8" w:space="0" w:color="auto"/>
              <w:bottom w:val="single" w:sz="8" w:space="0" w:color="auto"/>
              <w:right w:val="single" w:sz="8" w:space="0" w:color="auto"/>
            </w:tcBorders>
            <w:shd w:val="clear" w:color="auto" w:fill="auto"/>
            <w:vAlign w:val="center"/>
            <w:hideMark/>
          </w:tcPr>
          <w:p w:rsidR="001E02CD" w:rsidRPr="0087388B" w:rsidRDefault="001E02CD"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 xml:space="preserve">Пос. Вырица </w:t>
            </w:r>
          </w:p>
          <w:p w:rsidR="001E02CD" w:rsidRPr="0087388B" w:rsidRDefault="001E02CD"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(ОАО «КСГР»)</w:t>
            </w:r>
          </w:p>
        </w:tc>
        <w:tc>
          <w:tcPr>
            <w:tcW w:w="624" w:type="pct"/>
            <w:tcBorders>
              <w:top w:val="nil"/>
              <w:left w:val="nil"/>
              <w:bottom w:val="single" w:sz="8" w:space="0" w:color="auto"/>
              <w:right w:val="single" w:sz="8" w:space="0" w:color="auto"/>
            </w:tcBorders>
            <w:shd w:val="clear" w:color="auto" w:fill="auto"/>
            <w:vAlign w:val="center"/>
          </w:tcPr>
          <w:p w:rsidR="001E02CD" w:rsidRPr="001E02CD" w:rsidRDefault="001E02CD" w:rsidP="001E02CD">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89808,78</w:t>
            </w:r>
          </w:p>
        </w:tc>
        <w:tc>
          <w:tcPr>
            <w:tcW w:w="690" w:type="pct"/>
            <w:tcBorders>
              <w:top w:val="nil"/>
              <w:left w:val="nil"/>
              <w:bottom w:val="single" w:sz="8" w:space="0" w:color="auto"/>
              <w:right w:val="single" w:sz="8" w:space="0" w:color="auto"/>
            </w:tcBorders>
            <w:shd w:val="clear" w:color="auto" w:fill="auto"/>
            <w:vAlign w:val="center"/>
          </w:tcPr>
          <w:p w:rsidR="001E02CD" w:rsidRPr="001E02CD" w:rsidRDefault="001E02CD" w:rsidP="001E02CD">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23062,2</w:t>
            </w:r>
          </w:p>
        </w:tc>
        <w:tc>
          <w:tcPr>
            <w:tcW w:w="690" w:type="pct"/>
            <w:tcBorders>
              <w:top w:val="nil"/>
              <w:left w:val="nil"/>
              <w:bottom w:val="single" w:sz="8" w:space="0" w:color="auto"/>
              <w:right w:val="single" w:sz="8" w:space="0" w:color="auto"/>
            </w:tcBorders>
            <w:shd w:val="clear" w:color="auto" w:fill="auto"/>
            <w:vAlign w:val="center"/>
          </w:tcPr>
          <w:p w:rsidR="001E02CD" w:rsidRPr="001E02CD" w:rsidRDefault="001E02CD" w:rsidP="001E02CD">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22561,3</w:t>
            </w:r>
          </w:p>
        </w:tc>
        <w:tc>
          <w:tcPr>
            <w:tcW w:w="695" w:type="pct"/>
            <w:tcBorders>
              <w:top w:val="nil"/>
              <w:left w:val="nil"/>
              <w:bottom w:val="single" w:sz="8" w:space="0" w:color="auto"/>
              <w:right w:val="single" w:sz="8" w:space="0" w:color="auto"/>
            </w:tcBorders>
            <w:shd w:val="clear" w:color="auto" w:fill="auto"/>
            <w:vAlign w:val="center"/>
          </w:tcPr>
          <w:p w:rsidR="001E02CD" w:rsidRPr="00695054" w:rsidRDefault="00B720DF" w:rsidP="0069505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116565,98</w:t>
            </w:r>
          </w:p>
        </w:tc>
        <w:tc>
          <w:tcPr>
            <w:tcW w:w="690" w:type="pct"/>
            <w:tcBorders>
              <w:top w:val="nil"/>
              <w:left w:val="nil"/>
              <w:bottom w:val="single" w:sz="8" w:space="0" w:color="auto"/>
              <w:right w:val="single" w:sz="8" w:space="0" w:color="auto"/>
            </w:tcBorders>
            <w:shd w:val="clear" w:color="auto" w:fill="auto"/>
            <w:vAlign w:val="center"/>
          </w:tcPr>
          <w:p w:rsidR="001E02CD" w:rsidRPr="00DC49FD" w:rsidRDefault="00B720DF" w:rsidP="00DC49F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29381,87</w:t>
            </w:r>
          </w:p>
        </w:tc>
        <w:tc>
          <w:tcPr>
            <w:tcW w:w="690" w:type="pct"/>
            <w:tcBorders>
              <w:top w:val="nil"/>
              <w:left w:val="nil"/>
              <w:bottom w:val="single" w:sz="8" w:space="0" w:color="auto"/>
              <w:right w:val="single" w:sz="8" w:space="0" w:color="auto"/>
            </w:tcBorders>
            <w:shd w:val="clear" w:color="auto" w:fill="auto"/>
            <w:vAlign w:val="center"/>
          </w:tcPr>
          <w:p w:rsidR="001E02CD" w:rsidRPr="00DC49FD" w:rsidRDefault="00B720DF" w:rsidP="00DC49F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28201,61</w:t>
            </w:r>
          </w:p>
        </w:tc>
      </w:tr>
      <w:tr w:rsidR="00B720DF" w:rsidRPr="005F2763" w:rsidTr="001E02CD">
        <w:trPr>
          <w:trHeight w:val="1335"/>
        </w:trPr>
        <w:tc>
          <w:tcPr>
            <w:tcW w:w="920" w:type="pct"/>
            <w:tcBorders>
              <w:top w:val="nil"/>
              <w:left w:val="single" w:sz="8" w:space="0" w:color="auto"/>
              <w:bottom w:val="single" w:sz="8" w:space="0" w:color="auto"/>
              <w:right w:val="single" w:sz="8" w:space="0" w:color="auto"/>
            </w:tcBorders>
            <w:shd w:val="clear" w:color="auto" w:fill="auto"/>
            <w:vAlign w:val="center"/>
            <w:hideMark/>
          </w:tcPr>
          <w:p w:rsidR="00B720DF" w:rsidRPr="0087388B" w:rsidRDefault="00B720DF"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 xml:space="preserve">Пос. Вырица </w:t>
            </w:r>
          </w:p>
          <w:p w:rsidR="00B720DF" w:rsidRPr="0087388B" w:rsidRDefault="00B720DF"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(ГДОУ «ДОГ Малыш»)</w:t>
            </w:r>
          </w:p>
        </w:tc>
        <w:tc>
          <w:tcPr>
            <w:tcW w:w="624" w:type="pct"/>
            <w:tcBorders>
              <w:top w:val="nil"/>
              <w:left w:val="nil"/>
              <w:bottom w:val="single" w:sz="8" w:space="0" w:color="auto"/>
              <w:right w:val="single" w:sz="8" w:space="0" w:color="auto"/>
            </w:tcBorders>
            <w:shd w:val="clear" w:color="auto" w:fill="auto"/>
            <w:vAlign w:val="center"/>
          </w:tcPr>
          <w:p w:rsidR="00B720DF" w:rsidRPr="001E02CD" w:rsidRDefault="00B720DF" w:rsidP="001E02CD">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17800</w:t>
            </w:r>
          </w:p>
        </w:tc>
        <w:tc>
          <w:tcPr>
            <w:tcW w:w="690" w:type="pct"/>
            <w:tcBorders>
              <w:top w:val="nil"/>
              <w:left w:val="nil"/>
              <w:bottom w:val="single" w:sz="8" w:space="0" w:color="auto"/>
              <w:right w:val="single" w:sz="8" w:space="0" w:color="auto"/>
            </w:tcBorders>
            <w:shd w:val="clear" w:color="auto" w:fill="auto"/>
            <w:vAlign w:val="center"/>
          </w:tcPr>
          <w:p w:rsidR="00B720DF" w:rsidRPr="001E02CD" w:rsidRDefault="00B720DF" w:rsidP="001E02CD">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4730</w:t>
            </w:r>
          </w:p>
        </w:tc>
        <w:tc>
          <w:tcPr>
            <w:tcW w:w="690" w:type="pct"/>
            <w:tcBorders>
              <w:top w:val="nil"/>
              <w:left w:val="nil"/>
              <w:bottom w:val="single" w:sz="8" w:space="0" w:color="auto"/>
              <w:right w:val="single" w:sz="8" w:space="0" w:color="auto"/>
            </w:tcBorders>
            <w:shd w:val="clear" w:color="auto" w:fill="auto"/>
            <w:vAlign w:val="center"/>
          </w:tcPr>
          <w:p w:rsidR="00B720DF" w:rsidRPr="001E02CD" w:rsidRDefault="00B720DF" w:rsidP="001E02CD">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29850</w:t>
            </w:r>
          </w:p>
        </w:tc>
        <w:tc>
          <w:tcPr>
            <w:tcW w:w="695" w:type="pct"/>
            <w:tcBorders>
              <w:top w:val="nil"/>
              <w:left w:val="nil"/>
              <w:bottom w:val="single" w:sz="8" w:space="0" w:color="auto"/>
              <w:right w:val="single" w:sz="8" w:space="0" w:color="auto"/>
            </w:tcBorders>
            <w:shd w:val="clear" w:color="auto" w:fill="auto"/>
            <w:vAlign w:val="center"/>
          </w:tcPr>
          <w:p w:rsidR="00B720DF" w:rsidRPr="001E02CD" w:rsidRDefault="00B720DF" w:rsidP="007E616C">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17800</w:t>
            </w:r>
          </w:p>
        </w:tc>
        <w:tc>
          <w:tcPr>
            <w:tcW w:w="690" w:type="pct"/>
            <w:tcBorders>
              <w:top w:val="nil"/>
              <w:left w:val="nil"/>
              <w:bottom w:val="single" w:sz="8" w:space="0" w:color="auto"/>
              <w:right w:val="single" w:sz="8" w:space="0" w:color="auto"/>
            </w:tcBorders>
            <w:shd w:val="clear" w:color="auto" w:fill="auto"/>
            <w:vAlign w:val="center"/>
          </w:tcPr>
          <w:p w:rsidR="00B720DF" w:rsidRPr="001E02CD" w:rsidRDefault="00B720DF" w:rsidP="007E616C">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4730</w:t>
            </w:r>
          </w:p>
        </w:tc>
        <w:tc>
          <w:tcPr>
            <w:tcW w:w="690" w:type="pct"/>
            <w:tcBorders>
              <w:top w:val="nil"/>
              <w:left w:val="nil"/>
              <w:bottom w:val="single" w:sz="8" w:space="0" w:color="auto"/>
              <w:right w:val="single" w:sz="8" w:space="0" w:color="auto"/>
            </w:tcBorders>
            <w:shd w:val="clear" w:color="auto" w:fill="auto"/>
            <w:vAlign w:val="center"/>
          </w:tcPr>
          <w:p w:rsidR="00B720DF" w:rsidRPr="001E02CD" w:rsidRDefault="00B720DF" w:rsidP="007E616C">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29850</w:t>
            </w:r>
          </w:p>
        </w:tc>
      </w:tr>
      <w:tr w:rsidR="001E02CD" w:rsidRPr="005F2763" w:rsidTr="001E02CD">
        <w:trPr>
          <w:trHeight w:val="1005"/>
        </w:trPr>
        <w:tc>
          <w:tcPr>
            <w:tcW w:w="920" w:type="pct"/>
            <w:tcBorders>
              <w:top w:val="nil"/>
              <w:left w:val="single" w:sz="8" w:space="0" w:color="auto"/>
              <w:bottom w:val="single" w:sz="8" w:space="0" w:color="auto"/>
              <w:right w:val="single" w:sz="8" w:space="0" w:color="auto"/>
            </w:tcBorders>
            <w:shd w:val="clear" w:color="auto" w:fill="auto"/>
            <w:vAlign w:val="center"/>
            <w:hideMark/>
          </w:tcPr>
          <w:p w:rsidR="001E02CD" w:rsidRPr="0087388B" w:rsidRDefault="001E02CD"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 xml:space="preserve">Пос. Вырица </w:t>
            </w:r>
          </w:p>
          <w:p w:rsidR="001E02CD" w:rsidRPr="0087388B" w:rsidRDefault="001E02CD"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(ОАО «Узор»)</w:t>
            </w:r>
          </w:p>
        </w:tc>
        <w:tc>
          <w:tcPr>
            <w:tcW w:w="624" w:type="pct"/>
            <w:tcBorders>
              <w:top w:val="nil"/>
              <w:left w:val="nil"/>
              <w:bottom w:val="single" w:sz="8" w:space="0" w:color="auto"/>
              <w:right w:val="single" w:sz="8" w:space="0" w:color="auto"/>
            </w:tcBorders>
            <w:shd w:val="clear" w:color="auto" w:fill="auto"/>
            <w:vAlign w:val="center"/>
          </w:tcPr>
          <w:p w:rsidR="001E02CD" w:rsidRPr="001E02CD" w:rsidRDefault="001E02CD" w:rsidP="001E02CD">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4305</w:t>
            </w:r>
          </w:p>
        </w:tc>
        <w:tc>
          <w:tcPr>
            <w:tcW w:w="690" w:type="pct"/>
            <w:tcBorders>
              <w:top w:val="nil"/>
              <w:left w:val="nil"/>
              <w:bottom w:val="single" w:sz="8" w:space="0" w:color="auto"/>
              <w:right w:val="single" w:sz="8" w:space="0" w:color="auto"/>
            </w:tcBorders>
            <w:shd w:val="clear" w:color="auto" w:fill="auto"/>
            <w:vAlign w:val="center"/>
          </w:tcPr>
          <w:p w:rsidR="001E02CD" w:rsidRPr="001E02CD" w:rsidRDefault="001E02CD" w:rsidP="001E02CD">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554,18</w:t>
            </w:r>
          </w:p>
        </w:tc>
        <w:tc>
          <w:tcPr>
            <w:tcW w:w="690" w:type="pct"/>
            <w:tcBorders>
              <w:top w:val="nil"/>
              <w:left w:val="nil"/>
              <w:bottom w:val="single" w:sz="8" w:space="0" w:color="auto"/>
              <w:right w:val="single" w:sz="8" w:space="0" w:color="auto"/>
            </w:tcBorders>
            <w:shd w:val="clear" w:color="auto" w:fill="auto"/>
            <w:vAlign w:val="center"/>
          </w:tcPr>
          <w:p w:rsidR="001E02CD" w:rsidRPr="001E02CD" w:rsidRDefault="001E02CD" w:rsidP="001E02CD">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0</w:t>
            </w:r>
          </w:p>
        </w:tc>
        <w:tc>
          <w:tcPr>
            <w:tcW w:w="695" w:type="pct"/>
            <w:tcBorders>
              <w:top w:val="nil"/>
              <w:left w:val="nil"/>
              <w:bottom w:val="single" w:sz="8" w:space="0" w:color="auto"/>
              <w:right w:val="single" w:sz="8" w:space="0" w:color="auto"/>
            </w:tcBorders>
            <w:shd w:val="clear" w:color="auto" w:fill="auto"/>
            <w:vAlign w:val="center"/>
          </w:tcPr>
          <w:p w:rsidR="001E02CD" w:rsidRPr="00695054" w:rsidRDefault="001E02CD" w:rsidP="0069505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sidR="00192266">
              <w:rPr>
                <w:rFonts w:eastAsia="Times New Roman"/>
                <w:color w:val="000000"/>
                <w:sz w:val="20"/>
                <w:szCs w:val="20"/>
                <w:lang w:eastAsia="ru-RU"/>
              </w:rPr>
              <w:t>*</w:t>
            </w:r>
          </w:p>
        </w:tc>
        <w:tc>
          <w:tcPr>
            <w:tcW w:w="690" w:type="pct"/>
            <w:tcBorders>
              <w:top w:val="nil"/>
              <w:left w:val="nil"/>
              <w:bottom w:val="single" w:sz="8" w:space="0" w:color="auto"/>
              <w:right w:val="single" w:sz="8" w:space="0" w:color="auto"/>
            </w:tcBorders>
            <w:shd w:val="clear" w:color="auto" w:fill="auto"/>
            <w:vAlign w:val="center"/>
          </w:tcPr>
          <w:p w:rsidR="001E02CD" w:rsidRPr="00DC49FD" w:rsidRDefault="00192266" w:rsidP="00DC49F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p>
        </w:tc>
        <w:tc>
          <w:tcPr>
            <w:tcW w:w="690" w:type="pct"/>
            <w:tcBorders>
              <w:top w:val="nil"/>
              <w:left w:val="nil"/>
              <w:bottom w:val="single" w:sz="8" w:space="0" w:color="auto"/>
              <w:right w:val="single" w:sz="8" w:space="0" w:color="auto"/>
            </w:tcBorders>
            <w:shd w:val="clear" w:color="auto" w:fill="auto"/>
            <w:vAlign w:val="center"/>
          </w:tcPr>
          <w:p w:rsidR="001E02CD" w:rsidRPr="00DC49FD" w:rsidRDefault="001E02CD" w:rsidP="00DC49F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w:t>
            </w:r>
            <w:r w:rsidR="00192266">
              <w:rPr>
                <w:rFonts w:eastAsia="Times New Roman"/>
                <w:color w:val="000000"/>
                <w:sz w:val="20"/>
                <w:szCs w:val="20"/>
                <w:lang w:eastAsia="ru-RU"/>
              </w:rPr>
              <w:t>*</w:t>
            </w:r>
          </w:p>
        </w:tc>
      </w:tr>
      <w:tr w:rsidR="001E02CD" w:rsidRPr="005F2763" w:rsidTr="001E02CD">
        <w:trPr>
          <w:trHeight w:val="675"/>
        </w:trPr>
        <w:tc>
          <w:tcPr>
            <w:tcW w:w="920" w:type="pct"/>
            <w:tcBorders>
              <w:top w:val="nil"/>
              <w:left w:val="single" w:sz="8" w:space="0" w:color="auto"/>
              <w:bottom w:val="single" w:sz="8" w:space="0" w:color="auto"/>
              <w:right w:val="single" w:sz="8" w:space="0" w:color="auto"/>
            </w:tcBorders>
            <w:shd w:val="clear" w:color="auto" w:fill="auto"/>
            <w:vAlign w:val="center"/>
            <w:hideMark/>
          </w:tcPr>
          <w:p w:rsidR="001E02CD" w:rsidRPr="0087388B" w:rsidRDefault="001E02CD"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Дер. Мины</w:t>
            </w:r>
          </w:p>
        </w:tc>
        <w:tc>
          <w:tcPr>
            <w:tcW w:w="624" w:type="pct"/>
            <w:tcBorders>
              <w:top w:val="nil"/>
              <w:left w:val="nil"/>
              <w:bottom w:val="single" w:sz="8" w:space="0" w:color="auto"/>
              <w:right w:val="single" w:sz="8" w:space="0" w:color="auto"/>
            </w:tcBorders>
            <w:shd w:val="clear" w:color="auto" w:fill="auto"/>
            <w:vAlign w:val="center"/>
          </w:tcPr>
          <w:p w:rsidR="001E02CD" w:rsidRPr="001E02CD" w:rsidRDefault="001E02CD" w:rsidP="001E02CD">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24336,26</w:t>
            </w:r>
          </w:p>
        </w:tc>
        <w:tc>
          <w:tcPr>
            <w:tcW w:w="690" w:type="pct"/>
            <w:tcBorders>
              <w:top w:val="nil"/>
              <w:left w:val="nil"/>
              <w:bottom w:val="single" w:sz="8" w:space="0" w:color="auto"/>
              <w:right w:val="single" w:sz="8" w:space="0" w:color="auto"/>
            </w:tcBorders>
            <w:shd w:val="clear" w:color="auto" w:fill="auto"/>
            <w:vAlign w:val="center"/>
          </w:tcPr>
          <w:p w:rsidR="001E02CD" w:rsidRPr="001E02CD" w:rsidRDefault="001E02CD" w:rsidP="001E02CD">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1352</w:t>
            </w:r>
          </w:p>
        </w:tc>
        <w:tc>
          <w:tcPr>
            <w:tcW w:w="690" w:type="pct"/>
            <w:tcBorders>
              <w:top w:val="nil"/>
              <w:left w:val="nil"/>
              <w:bottom w:val="single" w:sz="8" w:space="0" w:color="auto"/>
              <w:right w:val="single" w:sz="8" w:space="0" w:color="auto"/>
            </w:tcBorders>
            <w:shd w:val="clear" w:color="auto" w:fill="auto"/>
            <w:vAlign w:val="center"/>
          </w:tcPr>
          <w:p w:rsidR="001E02CD" w:rsidRPr="001E02CD" w:rsidRDefault="001E02CD" w:rsidP="001E02CD">
            <w:pPr>
              <w:spacing w:after="0" w:line="240" w:lineRule="auto"/>
              <w:jc w:val="center"/>
              <w:rPr>
                <w:rFonts w:eastAsia="Times New Roman"/>
                <w:color w:val="000000"/>
                <w:sz w:val="20"/>
                <w:szCs w:val="20"/>
                <w:lang w:eastAsia="ru-RU"/>
              </w:rPr>
            </w:pPr>
            <w:r w:rsidRPr="001E02CD">
              <w:rPr>
                <w:rFonts w:eastAsia="Times New Roman"/>
                <w:color w:val="000000"/>
                <w:sz w:val="20"/>
                <w:szCs w:val="20"/>
                <w:lang w:eastAsia="ru-RU"/>
              </w:rPr>
              <w:t>0</w:t>
            </w:r>
          </w:p>
        </w:tc>
        <w:tc>
          <w:tcPr>
            <w:tcW w:w="695" w:type="pct"/>
            <w:tcBorders>
              <w:top w:val="nil"/>
              <w:left w:val="nil"/>
              <w:bottom w:val="single" w:sz="8" w:space="0" w:color="auto"/>
              <w:right w:val="single" w:sz="8" w:space="0" w:color="auto"/>
            </w:tcBorders>
            <w:shd w:val="clear" w:color="auto" w:fill="auto"/>
            <w:vAlign w:val="center"/>
          </w:tcPr>
          <w:p w:rsidR="001E02CD" w:rsidRPr="00695054" w:rsidRDefault="00B720DF" w:rsidP="0069505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30420,33</w:t>
            </w:r>
          </w:p>
        </w:tc>
        <w:tc>
          <w:tcPr>
            <w:tcW w:w="690" w:type="pct"/>
            <w:tcBorders>
              <w:top w:val="nil"/>
              <w:left w:val="nil"/>
              <w:bottom w:val="single" w:sz="8" w:space="0" w:color="auto"/>
              <w:right w:val="single" w:sz="8" w:space="0" w:color="auto"/>
            </w:tcBorders>
            <w:shd w:val="clear" w:color="auto" w:fill="auto"/>
            <w:vAlign w:val="center"/>
          </w:tcPr>
          <w:p w:rsidR="001E02CD" w:rsidRPr="00DC49FD" w:rsidRDefault="00B720DF" w:rsidP="00DC49F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1690,00</w:t>
            </w:r>
          </w:p>
        </w:tc>
        <w:tc>
          <w:tcPr>
            <w:tcW w:w="690" w:type="pct"/>
            <w:tcBorders>
              <w:top w:val="nil"/>
              <w:left w:val="nil"/>
              <w:bottom w:val="single" w:sz="8" w:space="0" w:color="auto"/>
              <w:right w:val="single" w:sz="8" w:space="0" w:color="auto"/>
            </w:tcBorders>
            <w:shd w:val="clear" w:color="auto" w:fill="auto"/>
            <w:vAlign w:val="center"/>
          </w:tcPr>
          <w:p w:rsidR="001E02CD" w:rsidRPr="00DC49FD" w:rsidRDefault="00B720DF" w:rsidP="00DC49F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0</w:t>
            </w:r>
          </w:p>
        </w:tc>
      </w:tr>
      <w:tr w:rsidR="001E02CD" w:rsidRPr="001E02CD" w:rsidTr="001E02CD">
        <w:trPr>
          <w:trHeight w:val="345"/>
        </w:trPr>
        <w:tc>
          <w:tcPr>
            <w:tcW w:w="920" w:type="pct"/>
            <w:tcBorders>
              <w:top w:val="nil"/>
              <w:left w:val="single" w:sz="8" w:space="0" w:color="auto"/>
              <w:bottom w:val="single" w:sz="8" w:space="0" w:color="auto"/>
              <w:right w:val="single" w:sz="8" w:space="0" w:color="auto"/>
            </w:tcBorders>
            <w:shd w:val="clear" w:color="auto" w:fill="auto"/>
            <w:vAlign w:val="center"/>
            <w:hideMark/>
          </w:tcPr>
          <w:p w:rsidR="001E02CD" w:rsidRPr="001E02CD" w:rsidRDefault="001E02CD" w:rsidP="006160A4">
            <w:pPr>
              <w:spacing w:after="0" w:line="240" w:lineRule="auto"/>
              <w:jc w:val="center"/>
              <w:rPr>
                <w:rFonts w:eastAsia="Times New Roman"/>
                <w:b/>
                <w:bCs/>
                <w:color w:val="000000"/>
                <w:sz w:val="20"/>
                <w:szCs w:val="20"/>
                <w:lang w:eastAsia="ru-RU"/>
              </w:rPr>
            </w:pPr>
            <w:r w:rsidRPr="001E02CD">
              <w:rPr>
                <w:rFonts w:eastAsia="Times New Roman"/>
                <w:b/>
                <w:bCs/>
                <w:color w:val="000000"/>
                <w:sz w:val="20"/>
                <w:szCs w:val="20"/>
                <w:lang w:eastAsia="ru-RU"/>
              </w:rPr>
              <w:t>Всего:</w:t>
            </w:r>
          </w:p>
        </w:tc>
        <w:tc>
          <w:tcPr>
            <w:tcW w:w="624" w:type="pct"/>
            <w:tcBorders>
              <w:top w:val="nil"/>
              <w:left w:val="nil"/>
              <w:bottom w:val="single" w:sz="8" w:space="0" w:color="auto"/>
              <w:right w:val="single" w:sz="8" w:space="0" w:color="auto"/>
            </w:tcBorders>
            <w:shd w:val="clear" w:color="auto" w:fill="auto"/>
            <w:vAlign w:val="center"/>
          </w:tcPr>
          <w:p w:rsidR="001E02CD" w:rsidRPr="001E02CD" w:rsidRDefault="001E02CD" w:rsidP="001E02CD">
            <w:pPr>
              <w:spacing w:after="0" w:line="240" w:lineRule="auto"/>
              <w:jc w:val="center"/>
              <w:rPr>
                <w:rFonts w:eastAsia="Times New Roman"/>
                <w:b/>
                <w:color w:val="000000"/>
                <w:sz w:val="20"/>
                <w:szCs w:val="20"/>
                <w:lang w:eastAsia="ru-RU"/>
              </w:rPr>
            </w:pPr>
            <w:r w:rsidRPr="001E02CD">
              <w:rPr>
                <w:rFonts w:eastAsia="Times New Roman"/>
                <w:b/>
                <w:color w:val="000000"/>
                <w:sz w:val="20"/>
                <w:szCs w:val="20"/>
                <w:lang w:eastAsia="ru-RU"/>
              </w:rPr>
              <w:t>136250,04</w:t>
            </w:r>
          </w:p>
        </w:tc>
        <w:tc>
          <w:tcPr>
            <w:tcW w:w="690" w:type="pct"/>
            <w:tcBorders>
              <w:top w:val="nil"/>
              <w:left w:val="nil"/>
              <w:bottom w:val="single" w:sz="8" w:space="0" w:color="auto"/>
              <w:right w:val="single" w:sz="8" w:space="0" w:color="auto"/>
            </w:tcBorders>
            <w:shd w:val="clear" w:color="auto" w:fill="auto"/>
            <w:vAlign w:val="center"/>
          </w:tcPr>
          <w:p w:rsidR="001E02CD" w:rsidRPr="001E02CD" w:rsidRDefault="001E02CD" w:rsidP="001E02CD">
            <w:pPr>
              <w:spacing w:after="0" w:line="240" w:lineRule="auto"/>
              <w:jc w:val="center"/>
              <w:rPr>
                <w:rFonts w:eastAsia="Times New Roman"/>
                <w:b/>
                <w:color w:val="000000"/>
                <w:sz w:val="20"/>
                <w:szCs w:val="20"/>
                <w:lang w:eastAsia="ru-RU"/>
              </w:rPr>
            </w:pPr>
            <w:r w:rsidRPr="001E02CD">
              <w:rPr>
                <w:rFonts w:eastAsia="Times New Roman"/>
                <w:b/>
                <w:color w:val="000000"/>
                <w:sz w:val="20"/>
                <w:szCs w:val="20"/>
                <w:lang w:eastAsia="ru-RU"/>
              </w:rPr>
              <w:t>29698,3</w:t>
            </w:r>
          </w:p>
        </w:tc>
        <w:tc>
          <w:tcPr>
            <w:tcW w:w="690" w:type="pct"/>
            <w:tcBorders>
              <w:top w:val="nil"/>
              <w:left w:val="nil"/>
              <w:bottom w:val="single" w:sz="8" w:space="0" w:color="auto"/>
              <w:right w:val="single" w:sz="8" w:space="0" w:color="auto"/>
            </w:tcBorders>
            <w:shd w:val="clear" w:color="auto" w:fill="auto"/>
            <w:vAlign w:val="center"/>
          </w:tcPr>
          <w:p w:rsidR="001E02CD" w:rsidRPr="001E02CD" w:rsidRDefault="001E02CD" w:rsidP="001E02CD">
            <w:pPr>
              <w:spacing w:after="0" w:line="240" w:lineRule="auto"/>
              <w:jc w:val="center"/>
              <w:rPr>
                <w:rFonts w:eastAsia="Times New Roman"/>
                <w:b/>
                <w:color w:val="000000"/>
                <w:sz w:val="20"/>
                <w:szCs w:val="20"/>
                <w:lang w:eastAsia="ru-RU"/>
              </w:rPr>
            </w:pPr>
            <w:r w:rsidRPr="001E02CD">
              <w:rPr>
                <w:rFonts w:eastAsia="Times New Roman"/>
                <w:b/>
                <w:color w:val="000000"/>
                <w:sz w:val="20"/>
                <w:szCs w:val="20"/>
                <w:lang w:eastAsia="ru-RU"/>
              </w:rPr>
              <w:t>52411,3</w:t>
            </w:r>
          </w:p>
        </w:tc>
        <w:tc>
          <w:tcPr>
            <w:tcW w:w="695" w:type="pct"/>
            <w:tcBorders>
              <w:top w:val="nil"/>
              <w:left w:val="nil"/>
              <w:bottom w:val="single" w:sz="8" w:space="0" w:color="auto"/>
              <w:right w:val="single" w:sz="8" w:space="0" w:color="auto"/>
            </w:tcBorders>
            <w:shd w:val="clear" w:color="auto" w:fill="auto"/>
            <w:vAlign w:val="center"/>
          </w:tcPr>
          <w:p w:rsidR="001E02CD" w:rsidRPr="001E02CD" w:rsidRDefault="00B720DF" w:rsidP="00695054">
            <w:pPr>
              <w:spacing w:after="0" w:line="240" w:lineRule="auto"/>
              <w:jc w:val="center"/>
              <w:rPr>
                <w:rFonts w:eastAsia="Times New Roman"/>
                <w:b/>
                <w:color w:val="000000"/>
                <w:sz w:val="20"/>
                <w:szCs w:val="20"/>
                <w:lang w:eastAsia="ru-RU"/>
              </w:rPr>
            </w:pPr>
            <w:r w:rsidRPr="00B720DF">
              <w:rPr>
                <w:rFonts w:eastAsia="Times New Roman"/>
                <w:b/>
                <w:color w:val="000000"/>
                <w:sz w:val="20"/>
                <w:szCs w:val="20"/>
                <w:lang w:eastAsia="ru-RU"/>
              </w:rPr>
              <w:t>164786,31</w:t>
            </w:r>
          </w:p>
        </w:tc>
        <w:tc>
          <w:tcPr>
            <w:tcW w:w="690" w:type="pct"/>
            <w:tcBorders>
              <w:top w:val="nil"/>
              <w:left w:val="nil"/>
              <w:bottom w:val="single" w:sz="8" w:space="0" w:color="auto"/>
              <w:right w:val="single" w:sz="8" w:space="0" w:color="auto"/>
            </w:tcBorders>
            <w:shd w:val="clear" w:color="auto" w:fill="auto"/>
            <w:vAlign w:val="center"/>
          </w:tcPr>
          <w:p w:rsidR="001E02CD" w:rsidRPr="001E02CD" w:rsidRDefault="00B720DF" w:rsidP="00DC49FD">
            <w:pPr>
              <w:spacing w:after="0" w:line="240" w:lineRule="auto"/>
              <w:jc w:val="center"/>
              <w:rPr>
                <w:rFonts w:eastAsia="Times New Roman"/>
                <w:b/>
                <w:color w:val="000000"/>
                <w:sz w:val="20"/>
                <w:szCs w:val="20"/>
                <w:lang w:eastAsia="ru-RU"/>
              </w:rPr>
            </w:pPr>
            <w:r w:rsidRPr="00B720DF">
              <w:rPr>
                <w:rFonts w:eastAsia="Times New Roman"/>
                <w:b/>
                <w:color w:val="000000"/>
                <w:sz w:val="20"/>
                <w:szCs w:val="20"/>
                <w:lang w:eastAsia="ru-RU"/>
              </w:rPr>
              <w:t>35801,87</w:t>
            </w:r>
          </w:p>
        </w:tc>
        <w:tc>
          <w:tcPr>
            <w:tcW w:w="690" w:type="pct"/>
            <w:tcBorders>
              <w:top w:val="nil"/>
              <w:left w:val="nil"/>
              <w:bottom w:val="single" w:sz="8" w:space="0" w:color="auto"/>
              <w:right w:val="single" w:sz="8" w:space="0" w:color="auto"/>
            </w:tcBorders>
            <w:shd w:val="clear" w:color="auto" w:fill="auto"/>
            <w:vAlign w:val="center"/>
          </w:tcPr>
          <w:p w:rsidR="001E02CD" w:rsidRPr="001E02CD" w:rsidRDefault="00B720DF" w:rsidP="00DC49FD">
            <w:pPr>
              <w:spacing w:after="0" w:line="240" w:lineRule="auto"/>
              <w:jc w:val="center"/>
              <w:rPr>
                <w:rFonts w:eastAsia="Times New Roman"/>
                <w:b/>
                <w:color w:val="000000"/>
                <w:sz w:val="20"/>
                <w:szCs w:val="20"/>
                <w:lang w:eastAsia="ru-RU"/>
              </w:rPr>
            </w:pPr>
            <w:r w:rsidRPr="00B720DF">
              <w:rPr>
                <w:rFonts w:eastAsia="Times New Roman"/>
                <w:b/>
                <w:color w:val="000000"/>
                <w:sz w:val="20"/>
                <w:szCs w:val="20"/>
                <w:lang w:eastAsia="ru-RU"/>
              </w:rPr>
              <w:t>58051,61</w:t>
            </w:r>
          </w:p>
        </w:tc>
      </w:tr>
    </w:tbl>
    <w:p w:rsidR="009658B3" w:rsidRPr="00192266" w:rsidRDefault="00192266" w:rsidP="002D5C49">
      <w:pPr>
        <w:spacing w:before="120" w:after="120" w:line="360" w:lineRule="auto"/>
        <w:ind w:firstLine="851"/>
        <w:jc w:val="both"/>
        <w:rPr>
          <w:sz w:val="20"/>
          <w:szCs w:val="20"/>
        </w:rPr>
      </w:pPr>
      <w:r w:rsidRPr="00192266">
        <w:rPr>
          <w:sz w:val="20"/>
          <w:szCs w:val="20"/>
        </w:rPr>
        <w:t>*- к расчетному сроку предполагается отключить водозабор ОАО «Узор» от централизованного водоснабжения, оставив скважину только для нужд предприятия.</w:t>
      </w:r>
    </w:p>
    <w:p w:rsidR="00192266" w:rsidRPr="005F2763" w:rsidRDefault="00192266" w:rsidP="002D5C49">
      <w:pPr>
        <w:spacing w:before="120" w:after="120" w:line="360" w:lineRule="auto"/>
        <w:ind w:firstLine="851"/>
        <w:jc w:val="both"/>
        <w:rPr>
          <w:sz w:val="26"/>
          <w:szCs w:val="26"/>
        </w:rPr>
        <w:sectPr w:rsidR="00192266" w:rsidRPr="005F2763" w:rsidSect="005D7656">
          <w:headerReference w:type="default" r:id="rId24"/>
          <w:footerReference w:type="default" r:id="rId25"/>
          <w:pgSz w:w="11906" w:h="16838"/>
          <w:pgMar w:top="1134" w:right="567" w:bottom="567" w:left="1701" w:header="709" w:footer="709" w:gutter="0"/>
          <w:cols w:space="708"/>
          <w:docGrid w:linePitch="360"/>
        </w:sectPr>
      </w:pPr>
    </w:p>
    <w:p w:rsidR="002D5C49" w:rsidRPr="005F2763" w:rsidRDefault="002D5C49" w:rsidP="00642E62">
      <w:pPr>
        <w:pStyle w:val="20"/>
        <w:keepNext w:val="0"/>
        <w:numPr>
          <w:ilvl w:val="2"/>
          <w:numId w:val="45"/>
        </w:numPr>
        <w:suppressLineNumbers w:val="0"/>
        <w:tabs>
          <w:tab w:val="clear" w:pos="9356"/>
        </w:tabs>
        <w:spacing w:before="120" w:after="240"/>
        <w:rPr>
          <w:sz w:val="24"/>
        </w:rPr>
      </w:pPr>
      <w:bookmarkStart w:id="29" w:name="_Toc403652997"/>
      <w:r w:rsidRPr="005F2763">
        <w:rPr>
          <w:sz w:val="24"/>
          <w:lang w:val="ru-RU"/>
        </w:rPr>
        <w:lastRenderedPageBreak/>
        <w:t>Сведения о фактических и планируемых потерях горячей, питьевой, технической воды при ее транспортировке (годовые, среднесуточные значения)</w:t>
      </w:r>
      <w:bookmarkEnd w:id="29"/>
    </w:p>
    <w:p w:rsidR="002D5C49" w:rsidRPr="005F2763" w:rsidRDefault="009658B3" w:rsidP="002D5C49">
      <w:pPr>
        <w:spacing w:before="120" w:after="120" w:line="360" w:lineRule="auto"/>
        <w:ind w:firstLine="851"/>
        <w:jc w:val="both"/>
        <w:rPr>
          <w:sz w:val="26"/>
          <w:szCs w:val="26"/>
        </w:rPr>
      </w:pPr>
      <w:r w:rsidRPr="005F2763">
        <w:rPr>
          <w:sz w:val="26"/>
          <w:szCs w:val="26"/>
        </w:rPr>
        <w:t>Данные о фактических и планируемых потерях питьевой воды приведены в таблице 1</w:t>
      </w:r>
      <w:r w:rsidR="00CE7A9E">
        <w:rPr>
          <w:sz w:val="26"/>
          <w:szCs w:val="26"/>
        </w:rPr>
        <w:t>4</w:t>
      </w:r>
      <w:r w:rsidRPr="005F2763">
        <w:rPr>
          <w:sz w:val="26"/>
          <w:szCs w:val="26"/>
        </w:rPr>
        <w:t>.</w:t>
      </w:r>
    </w:p>
    <w:p w:rsidR="009658B3" w:rsidRPr="005F2763" w:rsidRDefault="009658B3" w:rsidP="00BC475B">
      <w:pPr>
        <w:pStyle w:val="a1"/>
      </w:pPr>
      <w:r w:rsidRPr="005F2763">
        <w:t>Сведения о фактических и планируемых потерях питьевой воды</w:t>
      </w:r>
    </w:p>
    <w:tbl>
      <w:tblPr>
        <w:tblW w:w="5000" w:type="pct"/>
        <w:tblLook w:val="04A0" w:firstRow="1" w:lastRow="0" w:firstColumn="1" w:lastColumn="0" w:noHBand="0" w:noVBand="1"/>
      </w:tblPr>
      <w:tblGrid>
        <w:gridCol w:w="1843"/>
        <w:gridCol w:w="1125"/>
        <w:gridCol w:w="1125"/>
        <w:gridCol w:w="1126"/>
        <w:gridCol w:w="1126"/>
        <w:gridCol w:w="1126"/>
        <w:gridCol w:w="1126"/>
        <w:gridCol w:w="1126"/>
        <w:gridCol w:w="1126"/>
        <w:gridCol w:w="1126"/>
        <w:gridCol w:w="1126"/>
        <w:gridCol w:w="1126"/>
        <w:gridCol w:w="1126"/>
      </w:tblGrid>
      <w:tr w:rsidR="009658B3" w:rsidRPr="005F2763" w:rsidTr="00EB26D5">
        <w:trPr>
          <w:trHeight w:val="300"/>
        </w:trPr>
        <w:tc>
          <w:tcPr>
            <w:tcW w:w="5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Год</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2013</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2015</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2016</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2017</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2018</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2019</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2020</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2021</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2022</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2023</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9658B3" w:rsidRPr="005F2763" w:rsidRDefault="009658B3"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2024</w:t>
            </w:r>
          </w:p>
        </w:tc>
      </w:tr>
      <w:tr w:rsidR="00EB26D5" w:rsidRPr="00A46F42" w:rsidTr="00EB26D5">
        <w:trPr>
          <w:trHeight w:val="585"/>
        </w:trPr>
        <w:tc>
          <w:tcPr>
            <w:tcW w:w="582" w:type="pct"/>
            <w:tcBorders>
              <w:top w:val="nil"/>
              <w:left w:val="single" w:sz="4" w:space="0" w:color="auto"/>
              <w:bottom w:val="single" w:sz="4" w:space="0" w:color="auto"/>
              <w:right w:val="single" w:sz="4" w:space="0" w:color="auto"/>
            </w:tcBorders>
            <w:shd w:val="clear" w:color="auto" w:fill="auto"/>
            <w:vAlign w:val="center"/>
            <w:hideMark/>
          </w:tcPr>
          <w:p w:rsidR="00EB26D5" w:rsidRPr="00A46F42" w:rsidRDefault="00EB26D5" w:rsidP="00EA6D6E">
            <w:pPr>
              <w:spacing w:after="0" w:line="240" w:lineRule="auto"/>
              <w:jc w:val="center"/>
              <w:rPr>
                <w:rFonts w:eastAsia="Times New Roman"/>
                <w:b/>
                <w:bCs/>
                <w:i/>
                <w:color w:val="000000"/>
                <w:sz w:val="20"/>
                <w:szCs w:val="20"/>
                <w:lang w:eastAsia="ru-RU"/>
              </w:rPr>
            </w:pPr>
            <w:r w:rsidRPr="00A46F42">
              <w:rPr>
                <w:rFonts w:eastAsia="Times New Roman"/>
                <w:b/>
                <w:bCs/>
                <w:i/>
                <w:color w:val="000000"/>
                <w:sz w:val="20"/>
                <w:szCs w:val="20"/>
                <w:lang w:eastAsia="ru-RU"/>
              </w:rPr>
              <w:t>Общая подача воды, м3</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b/>
                <w:bCs/>
                <w:i/>
                <w:iCs/>
                <w:color w:val="000000"/>
                <w:sz w:val="20"/>
                <w:szCs w:val="20"/>
              </w:rPr>
            </w:pPr>
            <w:r>
              <w:rPr>
                <w:b/>
                <w:bCs/>
                <w:i/>
                <w:iCs/>
                <w:color w:val="000000"/>
                <w:sz w:val="20"/>
                <w:szCs w:val="20"/>
              </w:rPr>
              <w:t>391979,81</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b/>
                <w:bCs/>
                <w:i/>
                <w:iCs/>
                <w:color w:val="000000"/>
                <w:sz w:val="20"/>
                <w:szCs w:val="20"/>
              </w:rPr>
            </w:pPr>
            <w:r>
              <w:rPr>
                <w:b/>
                <w:bCs/>
                <w:i/>
                <w:iCs/>
                <w:color w:val="000000"/>
                <w:sz w:val="20"/>
                <w:szCs w:val="20"/>
              </w:rPr>
              <w:t>393152,08</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b/>
                <w:bCs/>
                <w:i/>
                <w:iCs/>
                <w:color w:val="000000"/>
                <w:sz w:val="20"/>
                <w:szCs w:val="20"/>
              </w:rPr>
            </w:pPr>
            <w:r>
              <w:rPr>
                <w:b/>
                <w:bCs/>
                <w:i/>
                <w:iCs/>
                <w:color w:val="000000"/>
                <w:sz w:val="20"/>
                <w:szCs w:val="20"/>
              </w:rPr>
              <w:t>394324,36</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b/>
                <w:bCs/>
                <w:i/>
                <w:iCs/>
                <w:color w:val="000000"/>
                <w:sz w:val="20"/>
                <w:szCs w:val="20"/>
              </w:rPr>
            </w:pPr>
            <w:r>
              <w:rPr>
                <w:b/>
                <w:bCs/>
                <w:i/>
                <w:iCs/>
                <w:color w:val="000000"/>
                <w:sz w:val="20"/>
                <w:szCs w:val="20"/>
              </w:rPr>
              <w:t>387729,81</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b/>
                <w:bCs/>
                <w:i/>
                <w:iCs/>
                <w:color w:val="000000"/>
                <w:sz w:val="20"/>
                <w:szCs w:val="20"/>
              </w:rPr>
            </w:pPr>
            <w:r>
              <w:rPr>
                <w:b/>
                <w:bCs/>
                <w:i/>
                <w:iCs/>
                <w:color w:val="000000"/>
                <w:sz w:val="20"/>
                <w:szCs w:val="20"/>
              </w:rPr>
              <w:t>388902,09</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b/>
                <w:bCs/>
                <w:i/>
                <w:iCs/>
                <w:color w:val="000000"/>
                <w:sz w:val="20"/>
                <w:szCs w:val="20"/>
              </w:rPr>
            </w:pPr>
            <w:r>
              <w:rPr>
                <w:b/>
                <w:bCs/>
                <w:i/>
                <w:iCs/>
                <w:color w:val="000000"/>
                <w:sz w:val="20"/>
                <w:szCs w:val="20"/>
              </w:rPr>
              <w:t>390074,37</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b/>
                <w:bCs/>
                <w:i/>
                <w:iCs/>
                <w:color w:val="000000"/>
                <w:sz w:val="20"/>
                <w:szCs w:val="20"/>
              </w:rPr>
            </w:pPr>
            <w:r>
              <w:rPr>
                <w:b/>
                <w:bCs/>
                <w:i/>
                <w:iCs/>
                <w:color w:val="000000"/>
                <w:sz w:val="20"/>
                <w:szCs w:val="20"/>
              </w:rPr>
              <w:t>391246,64</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b/>
                <w:bCs/>
                <w:i/>
                <w:iCs/>
                <w:color w:val="000000"/>
                <w:sz w:val="20"/>
                <w:szCs w:val="20"/>
              </w:rPr>
            </w:pPr>
            <w:r>
              <w:rPr>
                <w:b/>
                <w:bCs/>
                <w:i/>
                <w:iCs/>
                <w:color w:val="000000"/>
                <w:sz w:val="20"/>
                <w:szCs w:val="20"/>
              </w:rPr>
              <w:t>392418,92</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b/>
                <w:bCs/>
                <w:i/>
                <w:iCs/>
                <w:color w:val="000000"/>
                <w:sz w:val="20"/>
                <w:szCs w:val="20"/>
              </w:rPr>
            </w:pPr>
            <w:r>
              <w:rPr>
                <w:b/>
                <w:bCs/>
                <w:i/>
                <w:iCs/>
                <w:color w:val="000000"/>
                <w:sz w:val="20"/>
                <w:szCs w:val="20"/>
              </w:rPr>
              <w:t>393591,19</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b/>
                <w:bCs/>
                <w:i/>
                <w:iCs/>
                <w:color w:val="000000"/>
                <w:sz w:val="20"/>
                <w:szCs w:val="20"/>
              </w:rPr>
            </w:pPr>
            <w:r>
              <w:rPr>
                <w:b/>
                <w:bCs/>
                <w:i/>
                <w:iCs/>
                <w:color w:val="000000"/>
                <w:sz w:val="20"/>
                <w:szCs w:val="20"/>
              </w:rPr>
              <w:t>394763,47</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b/>
                <w:bCs/>
                <w:i/>
                <w:iCs/>
                <w:color w:val="000000"/>
                <w:sz w:val="20"/>
                <w:szCs w:val="20"/>
              </w:rPr>
            </w:pPr>
            <w:r>
              <w:rPr>
                <w:b/>
                <w:bCs/>
                <w:i/>
                <w:iCs/>
                <w:color w:val="000000"/>
                <w:sz w:val="20"/>
                <w:szCs w:val="20"/>
              </w:rPr>
              <w:t>395935,74</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b/>
                <w:bCs/>
                <w:i/>
                <w:iCs/>
                <w:color w:val="000000"/>
                <w:sz w:val="20"/>
                <w:szCs w:val="20"/>
              </w:rPr>
            </w:pPr>
            <w:r>
              <w:rPr>
                <w:b/>
                <w:bCs/>
                <w:i/>
                <w:iCs/>
                <w:color w:val="000000"/>
                <w:sz w:val="20"/>
                <w:szCs w:val="20"/>
              </w:rPr>
              <w:t>397108,02</w:t>
            </w:r>
          </w:p>
        </w:tc>
      </w:tr>
      <w:tr w:rsidR="00EB26D5" w:rsidRPr="00C97E4C" w:rsidTr="00EB26D5">
        <w:trPr>
          <w:trHeight w:val="585"/>
        </w:trPr>
        <w:tc>
          <w:tcPr>
            <w:tcW w:w="582" w:type="pct"/>
            <w:tcBorders>
              <w:top w:val="nil"/>
              <w:left w:val="single" w:sz="4" w:space="0" w:color="auto"/>
              <w:bottom w:val="single" w:sz="4" w:space="0" w:color="auto"/>
              <w:right w:val="single" w:sz="4" w:space="0" w:color="auto"/>
            </w:tcBorders>
            <w:shd w:val="clear" w:color="auto" w:fill="auto"/>
            <w:vAlign w:val="center"/>
            <w:hideMark/>
          </w:tcPr>
          <w:p w:rsidR="00EB26D5" w:rsidRPr="005F2763" w:rsidRDefault="00EB26D5"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Общая реализация воды, в том числе внутренний оборот, м</w:t>
            </w:r>
            <w:r w:rsidRPr="00C97E4C">
              <w:rPr>
                <w:rFonts w:eastAsia="Times New Roman"/>
                <w:b/>
                <w:bCs/>
                <w:color w:val="000000"/>
                <w:sz w:val="20"/>
                <w:szCs w:val="20"/>
                <w:lang w:eastAsia="ru-RU"/>
              </w:rPr>
              <w:t>3</w:t>
            </w:r>
          </w:p>
        </w:tc>
        <w:tc>
          <w:tcPr>
            <w:tcW w:w="368" w:type="pct"/>
            <w:tcBorders>
              <w:top w:val="nil"/>
              <w:left w:val="nil"/>
              <w:bottom w:val="single" w:sz="4" w:space="0" w:color="auto"/>
              <w:right w:val="single" w:sz="4" w:space="0" w:color="auto"/>
            </w:tcBorders>
            <w:shd w:val="clear" w:color="auto" w:fill="auto"/>
            <w:vAlign w:val="center"/>
            <w:hideMark/>
          </w:tcPr>
          <w:p w:rsidR="00EB26D5" w:rsidRPr="00EB26D5" w:rsidRDefault="00EB26D5" w:rsidP="00EB26D5">
            <w:pPr>
              <w:jc w:val="center"/>
              <w:rPr>
                <w:color w:val="000000"/>
                <w:sz w:val="20"/>
                <w:szCs w:val="20"/>
              </w:rPr>
            </w:pPr>
            <w:r w:rsidRPr="00EB26D5">
              <w:rPr>
                <w:color w:val="000000"/>
                <w:sz w:val="20"/>
                <w:szCs w:val="20"/>
              </w:rPr>
              <w:t>328706,82</w:t>
            </w:r>
          </w:p>
        </w:tc>
        <w:tc>
          <w:tcPr>
            <w:tcW w:w="368" w:type="pct"/>
            <w:tcBorders>
              <w:top w:val="nil"/>
              <w:left w:val="nil"/>
              <w:bottom w:val="single" w:sz="4" w:space="0" w:color="auto"/>
              <w:right w:val="single" w:sz="4" w:space="0" w:color="auto"/>
            </w:tcBorders>
            <w:shd w:val="clear" w:color="auto" w:fill="auto"/>
            <w:vAlign w:val="center"/>
            <w:hideMark/>
          </w:tcPr>
          <w:p w:rsidR="00EB26D5" w:rsidRPr="00EB26D5" w:rsidRDefault="00EB26D5" w:rsidP="00EB26D5">
            <w:pPr>
              <w:jc w:val="center"/>
              <w:rPr>
                <w:color w:val="000000"/>
                <w:sz w:val="20"/>
                <w:szCs w:val="20"/>
              </w:rPr>
            </w:pPr>
            <w:r w:rsidRPr="00EB26D5">
              <w:rPr>
                <w:color w:val="000000"/>
                <w:sz w:val="20"/>
                <w:szCs w:val="20"/>
              </w:rPr>
              <w:t>332368,65</w:t>
            </w:r>
          </w:p>
        </w:tc>
        <w:tc>
          <w:tcPr>
            <w:tcW w:w="368" w:type="pct"/>
            <w:tcBorders>
              <w:top w:val="nil"/>
              <w:left w:val="nil"/>
              <w:bottom w:val="single" w:sz="4" w:space="0" w:color="auto"/>
              <w:right w:val="single" w:sz="4" w:space="0" w:color="auto"/>
            </w:tcBorders>
            <w:shd w:val="clear" w:color="auto" w:fill="auto"/>
            <w:vAlign w:val="center"/>
            <w:hideMark/>
          </w:tcPr>
          <w:p w:rsidR="00EB26D5" w:rsidRPr="00EB26D5" w:rsidRDefault="00EB26D5" w:rsidP="00EB26D5">
            <w:pPr>
              <w:jc w:val="center"/>
              <w:rPr>
                <w:color w:val="000000"/>
                <w:sz w:val="20"/>
                <w:szCs w:val="20"/>
              </w:rPr>
            </w:pPr>
            <w:r w:rsidRPr="00EB26D5">
              <w:rPr>
                <w:color w:val="000000"/>
                <w:sz w:val="20"/>
                <w:szCs w:val="20"/>
              </w:rPr>
              <w:t>336030,48</w:t>
            </w:r>
          </w:p>
        </w:tc>
        <w:tc>
          <w:tcPr>
            <w:tcW w:w="368" w:type="pct"/>
            <w:tcBorders>
              <w:top w:val="nil"/>
              <w:left w:val="nil"/>
              <w:bottom w:val="single" w:sz="4" w:space="0" w:color="auto"/>
              <w:right w:val="single" w:sz="4" w:space="0" w:color="auto"/>
            </w:tcBorders>
            <w:shd w:val="clear" w:color="auto" w:fill="auto"/>
            <w:vAlign w:val="center"/>
            <w:hideMark/>
          </w:tcPr>
          <w:p w:rsidR="00EB26D5" w:rsidRPr="00EB26D5" w:rsidRDefault="00EB26D5" w:rsidP="00EB26D5">
            <w:pPr>
              <w:jc w:val="center"/>
              <w:rPr>
                <w:color w:val="000000"/>
                <w:sz w:val="20"/>
                <w:szCs w:val="20"/>
              </w:rPr>
            </w:pPr>
            <w:r w:rsidRPr="00EB26D5">
              <w:rPr>
                <w:color w:val="000000"/>
                <w:sz w:val="20"/>
                <w:szCs w:val="20"/>
              </w:rPr>
              <w:t>332051,75</w:t>
            </w:r>
          </w:p>
        </w:tc>
        <w:tc>
          <w:tcPr>
            <w:tcW w:w="368" w:type="pct"/>
            <w:tcBorders>
              <w:top w:val="nil"/>
              <w:left w:val="nil"/>
              <w:bottom w:val="single" w:sz="4" w:space="0" w:color="auto"/>
              <w:right w:val="single" w:sz="4" w:space="0" w:color="auto"/>
            </w:tcBorders>
            <w:shd w:val="clear" w:color="auto" w:fill="auto"/>
            <w:vAlign w:val="center"/>
            <w:hideMark/>
          </w:tcPr>
          <w:p w:rsidR="00EB26D5" w:rsidRPr="00EB26D5" w:rsidRDefault="00EB26D5" w:rsidP="00EB26D5">
            <w:pPr>
              <w:jc w:val="center"/>
              <w:rPr>
                <w:color w:val="000000"/>
                <w:sz w:val="20"/>
                <w:szCs w:val="20"/>
              </w:rPr>
            </w:pPr>
            <w:r w:rsidRPr="00EB26D5">
              <w:rPr>
                <w:color w:val="000000"/>
                <w:sz w:val="20"/>
                <w:szCs w:val="20"/>
              </w:rPr>
              <w:t>335713,58</w:t>
            </w:r>
          </w:p>
        </w:tc>
        <w:tc>
          <w:tcPr>
            <w:tcW w:w="368" w:type="pct"/>
            <w:tcBorders>
              <w:top w:val="nil"/>
              <w:left w:val="nil"/>
              <w:bottom w:val="single" w:sz="4" w:space="0" w:color="auto"/>
              <w:right w:val="single" w:sz="4" w:space="0" w:color="auto"/>
            </w:tcBorders>
            <w:shd w:val="clear" w:color="auto" w:fill="auto"/>
            <w:vAlign w:val="center"/>
            <w:hideMark/>
          </w:tcPr>
          <w:p w:rsidR="00EB26D5" w:rsidRPr="00EB26D5" w:rsidRDefault="00EB26D5" w:rsidP="00EB26D5">
            <w:pPr>
              <w:jc w:val="center"/>
              <w:rPr>
                <w:color w:val="000000"/>
                <w:sz w:val="20"/>
                <w:szCs w:val="20"/>
              </w:rPr>
            </w:pPr>
            <w:r w:rsidRPr="00EB26D5">
              <w:rPr>
                <w:color w:val="000000"/>
                <w:sz w:val="20"/>
                <w:szCs w:val="20"/>
              </w:rPr>
              <w:t>339375,41</w:t>
            </w:r>
          </w:p>
        </w:tc>
        <w:tc>
          <w:tcPr>
            <w:tcW w:w="368" w:type="pct"/>
            <w:tcBorders>
              <w:top w:val="nil"/>
              <w:left w:val="nil"/>
              <w:bottom w:val="single" w:sz="4" w:space="0" w:color="auto"/>
              <w:right w:val="single" w:sz="4" w:space="0" w:color="auto"/>
            </w:tcBorders>
            <w:shd w:val="clear" w:color="auto" w:fill="auto"/>
            <w:vAlign w:val="center"/>
            <w:hideMark/>
          </w:tcPr>
          <w:p w:rsidR="00EB26D5" w:rsidRPr="00EB26D5" w:rsidRDefault="00EB26D5" w:rsidP="00EB26D5">
            <w:pPr>
              <w:jc w:val="center"/>
              <w:rPr>
                <w:color w:val="000000"/>
                <w:sz w:val="20"/>
                <w:szCs w:val="20"/>
              </w:rPr>
            </w:pPr>
            <w:r w:rsidRPr="00EB26D5">
              <w:rPr>
                <w:color w:val="000000"/>
                <w:sz w:val="20"/>
                <w:szCs w:val="20"/>
              </w:rPr>
              <w:t>343037,23</w:t>
            </w:r>
          </w:p>
        </w:tc>
        <w:tc>
          <w:tcPr>
            <w:tcW w:w="368" w:type="pct"/>
            <w:tcBorders>
              <w:top w:val="nil"/>
              <w:left w:val="nil"/>
              <w:bottom w:val="single" w:sz="4" w:space="0" w:color="auto"/>
              <w:right w:val="single" w:sz="4" w:space="0" w:color="auto"/>
            </w:tcBorders>
            <w:shd w:val="clear" w:color="auto" w:fill="auto"/>
            <w:vAlign w:val="center"/>
            <w:hideMark/>
          </w:tcPr>
          <w:p w:rsidR="00EB26D5" w:rsidRPr="00EB26D5" w:rsidRDefault="00EB26D5" w:rsidP="00EB26D5">
            <w:pPr>
              <w:jc w:val="center"/>
              <w:rPr>
                <w:color w:val="000000"/>
                <w:sz w:val="20"/>
                <w:szCs w:val="20"/>
              </w:rPr>
            </w:pPr>
            <w:r w:rsidRPr="00EB26D5">
              <w:rPr>
                <w:color w:val="000000"/>
                <w:sz w:val="20"/>
                <w:szCs w:val="20"/>
              </w:rPr>
              <w:t>346699,06</w:t>
            </w:r>
          </w:p>
        </w:tc>
        <w:tc>
          <w:tcPr>
            <w:tcW w:w="368" w:type="pct"/>
            <w:tcBorders>
              <w:top w:val="nil"/>
              <w:left w:val="nil"/>
              <w:bottom w:val="single" w:sz="4" w:space="0" w:color="auto"/>
              <w:right w:val="single" w:sz="4" w:space="0" w:color="auto"/>
            </w:tcBorders>
            <w:shd w:val="clear" w:color="auto" w:fill="auto"/>
            <w:vAlign w:val="center"/>
            <w:hideMark/>
          </w:tcPr>
          <w:p w:rsidR="00EB26D5" w:rsidRPr="00EB26D5" w:rsidRDefault="00EB26D5" w:rsidP="00EB26D5">
            <w:pPr>
              <w:jc w:val="center"/>
              <w:rPr>
                <w:color w:val="000000"/>
                <w:sz w:val="20"/>
                <w:szCs w:val="20"/>
              </w:rPr>
            </w:pPr>
            <w:r w:rsidRPr="00EB26D5">
              <w:rPr>
                <w:color w:val="000000"/>
                <w:sz w:val="20"/>
                <w:szCs w:val="20"/>
              </w:rPr>
              <w:t>350360,89</w:t>
            </w:r>
          </w:p>
        </w:tc>
        <w:tc>
          <w:tcPr>
            <w:tcW w:w="368" w:type="pct"/>
            <w:tcBorders>
              <w:top w:val="nil"/>
              <w:left w:val="nil"/>
              <w:bottom w:val="single" w:sz="4" w:space="0" w:color="auto"/>
              <w:right w:val="single" w:sz="4" w:space="0" w:color="auto"/>
            </w:tcBorders>
            <w:shd w:val="clear" w:color="auto" w:fill="auto"/>
            <w:vAlign w:val="center"/>
            <w:hideMark/>
          </w:tcPr>
          <w:p w:rsidR="00EB26D5" w:rsidRPr="00EB26D5" w:rsidRDefault="00EB26D5" w:rsidP="00EB26D5">
            <w:pPr>
              <w:jc w:val="center"/>
              <w:rPr>
                <w:color w:val="000000"/>
                <w:sz w:val="20"/>
                <w:szCs w:val="20"/>
              </w:rPr>
            </w:pPr>
            <w:r w:rsidRPr="00EB26D5">
              <w:rPr>
                <w:color w:val="000000"/>
                <w:sz w:val="20"/>
                <w:szCs w:val="20"/>
              </w:rPr>
              <w:t>354022,72</w:t>
            </w:r>
          </w:p>
        </w:tc>
        <w:tc>
          <w:tcPr>
            <w:tcW w:w="368" w:type="pct"/>
            <w:tcBorders>
              <w:top w:val="nil"/>
              <w:left w:val="nil"/>
              <w:bottom w:val="single" w:sz="4" w:space="0" w:color="auto"/>
              <w:right w:val="single" w:sz="4" w:space="0" w:color="auto"/>
            </w:tcBorders>
            <w:shd w:val="clear" w:color="auto" w:fill="auto"/>
            <w:vAlign w:val="center"/>
            <w:hideMark/>
          </w:tcPr>
          <w:p w:rsidR="00EB26D5" w:rsidRPr="00EB26D5" w:rsidRDefault="00EB26D5" w:rsidP="00EB26D5">
            <w:pPr>
              <w:jc w:val="center"/>
              <w:rPr>
                <w:color w:val="000000"/>
                <w:sz w:val="20"/>
                <w:szCs w:val="20"/>
              </w:rPr>
            </w:pPr>
            <w:r w:rsidRPr="00EB26D5">
              <w:rPr>
                <w:color w:val="000000"/>
                <w:sz w:val="20"/>
                <w:szCs w:val="20"/>
              </w:rPr>
              <w:t>357684,55</w:t>
            </w:r>
          </w:p>
        </w:tc>
        <w:tc>
          <w:tcPr>
            <w:tcW w:w="368" w:type="pct"/>
            <w:tcBorders>
              <w:top w:val="nil"/>
              <w:left w:val="nil"/>
              <w:bottom w:val="single" w:sz="4" w:space="0" w:color="auto"/>
              <w:right w:val="single" w:sz="4" w:space="0" w:color="auto"/>
            </w:tcBorders>
            <w:shd w:val="clear" w:color="auto" w:fill="auto"/>
            <w:vAlign w:val="center"/>
            <w:hideMark/>
          </w:tcPr>
          <w:p w:rsidR="00EB26D5" w:rsidRPr="00EB26D5" w:rsidRDefault="00EB26D5" w:rsidP="00EB26D5">
            <w:pPr>
              <w:jc w:val="center"/>
              <w:rPr>
                <w:color w:val="000000"/>
                <w:sz w:val="20"/>
                <w:szCs w:val="20"/>
              </w:rPr>
            </w:pPr>
            <w:r w:rsidRPr="00EB26D5">
              <w:rPr>
                <w:color w:val="000000"/>
                <w:sz w:val="20"/>
                <w:szCs w:val="20"/>
              </w:rPr>
              <w:t>361346,38</w:t>
            </w:r>
          </w:p>
        </w:tc>
      </w:tr>
      <w:tr w:rsidR="00EB26D5" w:rsidRPr="00C97E4C" w:rsidTr="00EB26D5">
        <w:trPr>
          <w:trHeight w:val="825"/>
        </w:trPr>
        <w:tc>
          <w:tcPr>
            <w:tcW w:w="582" w:type="pct"/>
            <w:tcBorders>
              <w:top w:val="nil"/>
              <w:left w:val="single" w:sz="4" w:space="0" w:color="auto"/>
              <w:bottom w:val="single" w:sz="4" w:space="0" w:color="auto"/>
              <w:right w:val="single" w:sz="4" w:space="0" w:color="auto"/>
            </w:tcBorders>
            <w:shd w:val="clear" w:color="auto" w:fill="auto"/>
            <w:vAlign w:val="center"/>
            <w:hideMark/>
          </w:tcPr>
          <w:p w:rsidR="00EB26D5" w:rsidRPr="005F2763" w:rsidRDefault="00EB26D5"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Потери при производстве</w:t>
            </w:r>
          </w:p>
          <w:p w:rsidR="00EB26D5" w:rsidRPr="005F2763" w:rsidRDefault="00EB26D5"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и транспортировке, м</w:t>
            </w:r>
            <w:r w:rsidRPr="00C97E4C">
              <w:rPr>
                <w:rFonts w:eastAsia="Times New Roman"/>
                <w:b/>
                <w:bCs/>
                <w:color w:val="000000"/>
                <w:sz w:val="20"/>
                <w:szCs w:val="20"/>
                <w:lang w:eastAsia="ru-RU"/>
              </w:rPr>
              <w:t>3</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63272,99</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60783,43</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58293,88</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55678,07</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53188,51</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50698,96</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48209,41</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45719,85</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43230,30</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40740,75</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38251,19</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35761,64</w:t>
            </w:r>
          </w:p>
        </w:tc>
      </w:tr>
      <w:tr w:rsidR="00EB26D5" w:rsidRPr="00C97E4C" w:rsidTr="00EB26D5">
        <w:trPr>
          <w:trHeight w:val="765"/>
        </w:trPr>
        <w:tc>
          <w:tcPr>
            <w:tcW w:w="582" w:type="pct"/>
            <w:tcBorders>
              <w:top w:val="nil"/>
              <w:left w:val="single" w:sz="4" w:space="0" w:color="auto"/>
              <w:bottom w:val="single" w:sz="4" w:space="0" w:color="auto"/>
              <w:right w:val="single" w:sz="4" w:space="0" w:color="auto"/>
            </w:tcBorders>
            <w:shd w:val="clear" w:color="auto" w:fill="auto"/>
            <w:vAlign w:val="center"/>
            <w:hideMark/>
          </w:tcPr>
          <w:p w:rsidR="00EB26D5" w:rsidRPr="005F2763" w:rsidRDefault="00EB26D5"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Потери при производстве</w:t>
            </w:r>
          </w:p>
          <w:p w:rsidR="00EB26D5" w:rsidRPr="005F2763" w:rsidRDefault="00EB26D5" w:rsidP="00EA6D6E">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и транспортировке,</w:t>
            </w:r>
          </w:p>
          <w:p w:rsidR="00EB26D5" w:rsidRPr="005F2763" w:rsidRDefault="00EB26D5" w:rsidP="00EA6D6E">
            <w:pPr>
              <w:spacing w:after="0" w:line="240" w:lineRule="auto"/>
              <w:jc w:val="center"/>
              <w:rPr>
                <w:rFonts w:eastAsia="Times New Roman"/>
                <w:b/>
                <w:bCs/>
                <w:color w:val="000000"/>
                <w:sz w:val="20"/>
                <w:szCs w:val="20"/>
                <w:lang w:eastAsia="ru-RU"/>
              </w:rPr>
            </w:pPr>
            <w:proofErr w:type="gramStart"/>
            <w:r w:rsidRPr="005F2763">
              <w:rPr>
                <w:rFonts w:eastAsia="Times New Roman"/>
                <w:b/>
                <w:bCs/>
                <w:color w:val="000000"/>
                <w:sz w:val="20"/>
                <w:szCs w:val="20"/>
                <w:lang w:eastAsia="ru-RU"/>
              </w:rPr>
              <w:t>в</w:t>
            </w:r>
            <w:proofErr w:type="gramEnd"/>
            <w:r w:rsidRPr="005F2763">
              <w:rPr>
                <w:rFonts w:eastAsia="Times New Roman"/>
                <w:b/>
                <w:bCs/>
                <w:color w:val="000000"/>
                <w:sz w:val="20"/>
                <w:szCs w:val="20"/>
                <w:lang w:eastAsia="ru-RU"/>
              </w:rPr>
              <w:t xml:space="preserve"> % от реализации</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19%</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18%</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17%</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17%</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16%</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15%</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14%</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13%</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12%</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12%</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11%</w:t>
            </w:r>
          </w:p>
        </w:tc>
        <w:tc>
          <w:tcPr>
            <w:tcW w:w="368" w:type="pct"/>
            <w:tcBorders>
              <w:top w:val="nil"/>
              <w:left w:val="nil"/>
              <w:bottom w:val="single" w:sz="4" w:space="0" w:color="auto"/>
              <w:right w:val="single" w:sz="4" w:space="0" w:color="auto"/>
            </w:tcBorders>
            <w:shd w:val="clear" w:color="auto" w:fill="auto"/>
            <w:vAlign w:val="center"/>
            <w:hideMark/>
          </w:tcPr>
          <w:p w:rsidR="00EB26D5" w:rsidRDefault="00EB26D5">
            <w:pPr>
              <w:jc w:val="center"/>
              <w:rPr>
                <w:color w:val="000000"/>
                <w:sz w:val="20"/>
                <w:szCs w:val="20"/>
              </w:rPr>
            </w:pPr>
            <w:r>
              <w:rPr>
                <w:color w:val="000000"/>
                <w:sz w:val="20"/>
                <w:szCs w:val="20"/>
              </w:rPr>
              <w:t>10%</w:t>
            </w:r>
          </w:p>
        </w:tc>
      </w:tr>
    </w:tbl>
    <w:p w:rsidR="009658B3" w:rsidRPr="005F2763" w:rsidRDefault="009658B3" w:rsidP="002D5C49">
      <w:pPr>
        <w:spacing w:before="120" w:after="120" w:line="360" w:lineRule="auto"/>
        <w:ind w:firstLine="851"/>
        <w:jc w:val="both"/>
        <w:rPr>
          <w:sz w:val="26"/>
          <w:szCs w:val="26"/>
        </w:rPr>
      </w:pPr>
      <w:r w:rsidRPr="005F2763">
        <w:rPr>
          <w:sz w:val="26"/>
          <w:szCs w:val="26"/>
        </w:rPr>
        <w:t>Согласно прогнозному расчету потерь питьевой воды при производстве и транспортировке, значение потерь к рас</w:t>
      </w:r>
      <w:r w:rsidR="00EA6D6E" w:rsidRPr="005F2763">
        <w:rPr>
          <w:sz w:val="26"/>
          <w:szCs w:val="26"/>
        </w:rPr>
        <w:t>четному сроку снизится на</w:t>
      </w:r>
      <w:r w:rsidR="00FD3BB5">
        <w:rPr>
          <w:sz w:val="26"/>
          <w:szCs w:val="26"/>
        </w:rPr>
        <w:t xml:space="preserve"> 27511</w:t>
      </w:r>
      <w:r w:rsidR="00EA6D6E" w:rsidRPr="005F2763">
        <w:rPr>
          <w:sz w:val="26"/>
          <w:szCs w:val="26"/>
        </w:rPr>
        <w:t xml:space="preserve"> </w:t>
      </w:r>
      <w:r w:rsidR="005B0D60">
        <w:rPr>
          <w:sz w:val="26"/>
          <w:szCs w:val="26"/>
        </w:rPr>
        <w:t xml:space="preserve"> </w:t>
      </w:r>
      <w:r w:rsidRPr="005F2763">
        <w:rPr>
          <w:sz w:val="26"/>
          <w:szCs w:val="26"/>
        </w:rPr>
        <w:t>м</w:t>
      </w:r>
      <w:r w:rsidRPr="006A1CB9">
        <w:rPr>
          <w:sz w:val="26"/>
          <w:szCs w:val="26"/>
          <w:vertAlign w:val="superscript"/>
        </w:rPr>
        <w:t>3</w:t>
      </w:r>
      <w:r w:rsidRPr="005F2763">
        <w:rPr>
          <w:sz w:val="26"/>
          <w:szCs w:val="26"/>
        </w:rPr>
        <w:t xml:space="preserve">/год </w:t>
      </w:r>
      <w:r w:rsidR="00954964" w:rsidRPr="005F2763">
        <w:rPr>
          <w:sz w:val="26"/>
          <w:szCs w:val="26"/>
        </w:rPr>
        <w:t xml:space="preserve">в натуральных единицах и на </w:t>
      </w:r>
      <w:r w:rsidR="005B0D60">
        <w:rPr>
          <w:sz w:val="26"/>
          <w:szCs w:val="26"/>
        </w:rPr>
        <w:t>4</w:t>
      </w:r>
      <w:r w:rsidR="006A1CB9">
        <w:rPr>
          <w:sz w:val="26"/>
          <w:szCs w:val="26"/>
        </w:rPr>
        <w:t>7</w:t>
      </w:r>
      <w:r w:rsidRPr="005F2763">
        <w:rPr>
          <w:sz w:val="26"/>
          <w:szCs w:val="26"/>
        </w:rPr>
        <w:t>% в относительных единицах</w:t>
      </w:r>
      <w:r w:rsidR="005B0D60">
        <w:rPr>
          <w:sz w:val="26"/>
          <w:szCs w:val="26"/>
        </w:rPr>
        <w:t xml:space="preserve"> от реализации воды</w:t>
      </w:r>
      <w:r w:rsidRPr="005F2763">
        <w:rPr>
          <w:sz w:val="26"/>
          <w:szCs w:val="26"/>
        </w:rPr>
        <w:t>.</w:t>
      </w:r>
    </w:p>
    <w:p w:rsidR="009658B3" w:rsidRPr="005F2763" w:rsidRDefault="009658B3" w:rsidP="009658B3">
      <w:pPr>
        <w:spacing w:before="120" w:after="120" w:line="360" w:lineRule="auto"/>
        <w:ind w:firstLine="851"/>
        <w:jc w:val="both"/>
        <w:rPr>
          <w:sz w:val="26"/>
          <w:szCs w:val="26"/>
        </w:rPr>
      </w:pPr>
      <w:r w:rsidRPr="005F2763">
        <w:rPr>
          <w:sz w:val="26"/>
          <w:szCs w:val="26"/>
        </w:rPr>
        <w:t xml:space="preserve">Централизованное водоснабжение технической </w:t>
      </w:r>
      <w:r w:rsidR="00954964" w:rsidRPr="005F2763">
        <w:rPr>
          <w:sz w:val="26"/>
          <w:szCs w:val="26"/>
        </w:rPr>
        <w:t xml:space="preserve">водой на территории МО </w:t>
      </w:r>
      <w:proofErr w:type="spellStart"/>
      <w:r w:rsidR="006A1CB9">
        <w:rPr>
          <w:sz w:val="26"/>
          <w:szCs w:val="26"/>
        </w:rPr>
        <w:t>Вырицкое</w:t>
      </w:r>
      <w:proofErr w:type="spellEnd"/>
      <w:r w:rsidR="006A1CB9">
        <w:rPr>
          <w:sz w:val="26"/>
          <w:szCs w:val="26"/>
        </w:rPr>
        <w:t xml:space="preserve"> городское</w:t>
      </w:r>
      <w:r w:rsidRPr="005F2763">
        <w:rPr>
          <w:sz w:val="26"/>
          <w:szCs w:val="26"/>
        </w:rPr>
        <w:t xml:space="preserve"> поселение не осуществляется.</w:t>
      </w:r>
    </w:p>
    <w:p w:rsidR="009658B3" w:rsidRPr="005F2763" w:rsidRDefault="009658B3" w:rsidP="002D5C49">
      <w:pPr>
        <w:spacing w:before="120" w:after="120" w:line="360" w:lineRule="auto"/>
        <w:ind w:firstLine="851"/>
        <w:jc w:val="both"/>
        <w:rPr>
          <w:sz w:val="26"/>
          <w:szCs w:val="26"/>
        </w:rPr>
      </w:pPr>
    </w:p>
    <w:p w:rsidR="009658B3" w:rsidRPr="005F2763" w:rsidRDefault="009658B3" w:rsidP="002D5C49">
      <w:pPr>
        <w:spacing w:before="120" w:after="120" w:line="360" w:lineRule="auto"/>
        <w:ind w:firstLine="851"/>
        <w:jc w:val="both"/>
        <w:rPr>
          <w:sz w:val="26"/>
          <w:szCs w:val="26"/>
        </w:rPr>
        <w:sectPr w:rsidR="009658B3" w:rsidRPr="005F2763" w:rsidSect="009658B3">
          <w:pgSz w:w="16838" w:h="11906" w:orient="landscape"/>
          <w:pgMar w:top="1701" w:right="1134" w:bottom="567" w:left="567" w:header="709" w:footer="709" w:gutter="0"/>
          <w:cols w:space="708"/>
          <w:docGrid w:linePitch="360"/>
        </w:sectPr>
      </w:pPr>
    </w:p>
    <w:p w:rsidR="00D43101" w:rsidRPr="005F2763" w:rsidRDefault="00D43101" w:rsidP="00642E62">
      <w:pPr>
        <w:pStyle w:val="20"/>
        <w:keepNext w:val="0"/>
        <w:numPr>
          <w:ilvl w:val="2"/>
          <w:numId w:val="45"/>
        </w:numPr>
        <w:suppressLineNumbers w:val="0"/>
        <w:tabs>
          <w:tab w:val="clear" w:pos="9356"/>
        </w:tabs>
        <w:spacing w:before="120" w:after="240"/>
        <w:rPr>
          <w:sz w:val="24"/>
        </w:rPr>
      </w:pPr>
      <w:bookmarkStart w:id="30" w:name="_Toc403652998"/>
      <w:r w:rsidRPr="005F2763">
        <w:rPr>
          <w:sz w:val="24"/>
          <w:lang w:val="ru-RU"/>
        </w:rPr>
        <w:lastRenderedPageBreak/>
        <w:t>Перспективные балансы водоснабжения</w:t>
      </w:r>
      <w:bookmarkEnd w:id="30"/>
    </w:p>
    <w:p w:rsidR="00D43101" w:rsidRPr="005F2763" w:rsidRDefault="00C54DF0" w:rsidP="002D5C49">
      <w:pPr>
        <w:spacing w:before="120" w:after="120" w:line="360" w:lineRule="auto"/>
        <w:ind w:firstLine="851"/>
        <w:jc w:val="both"/>
        <w:rPr>
          <w:sz w:val="26"/>
          <w:szCs w:val="26"/>
        </w:rPr>
      </w:pPr>
      <w:r w:rsidRPr="005F2763">
        <w:rPr>
          <w:sz w:val="26"/>
          <w:szCs w:val="26"/>
        </w:rPr>
        <w:t>В таблице 1</w:t>
      </w:r>
      <w:r w:rsidR="00CE7A9E">
        <w:rPr>
          <w:sz w:val="26"/>
          <w:szCs w:val="26"/>
        </w:rPr>
        <w:t>5</w:t>
      </w:r>
      <w:r w:rsidRPr="005F2763">
        <w:rPr>
          <w:sz w:val="26"/>
          <w:szCs w:val="26"/>
        </w:rPr>
        <w:t xml:space="preserve"> представлен полный </w:t>
      </w:r>
      <w:r w:rsidR="006E1624" w:rsidRPr="005F2763">
        <w:rPr>
          <w:sz w:val="26"/>
          <w:szCs w:val="26"/>
        </w:rPr>
        <w:t xml:space="preserve">подробный перспективный </w:t>
      </w:r>
      <w:r w:rsidRPr="005F2763">
        <w:rPr>
          <w:sz w:val="26"/>
          <w:szCs w:val="26"/>
        </w:rPr>
        <w:t>б</w:t>
      </w:r>
      <w:r w:rsidR="00954964" w:rsidRPr="005F2763">
        <w:rPr>
          <w:sz w:val="26"/>
          <w:szCs w:val="26"/>
        </w:rPr>
        <w:t xml:space="preserve">аланс водоснабжения МО </w:t>
      </w:r>
      <w:proofErr w:type="spellStart"/>
      <w:r w:rsidR="006A1CB9">
        <w:rPr>
          <w:sz w:val="26"/>
          <w:szCs w:val="26"/>
        </w:rPr>
        <w:t>Вырицкое</w:t>
      </w:r>
      <w:proofErr w:type="spellEnd"/>
      <w:r w:rsidR="006A1CB9">
        <w:rPr>
          <w:sz w:val="26"/>
          <w:szCs w:val="26"/>
        </w:rPr>
        <w:t xml:space="preserve"> городское</w:t>
      </w:r>
      <w:r w:rsidRPr="005F2763">
        <w:rPr>
          <w:sz w:val="26"/>
          <w:szCs w:val="26"/>
        </w:rPr>
        <w:t xml:space="preserve"> поселение</w:t>
      </w:r>
      <w:r w:rsidR="006E1624" w:rsidRPr="005F2763">
        <w:rPr>
          <w:sz w:val="26"/>
          <w:szCs w:val="26"/>
        </w:rPr>
        <w:t>.</w:t>
      </w:r>
    </w:p>
    <w:p w:rsidR="00C54DF0" w:rsidRPr="005F2763" w:rsidRDefault="006E1624" w:rsidP="00BC475B">
      <w:pPr>
        <w:pStyle w:val="a1"/>
      </w:pPr>
      <w:r w:rsidRPr="005F2763">
        <w:t>Перспективный б</w:t>
      </w:r>
      <w:r w:rsidR="00954964" w:rsidRPr="005F2763">
        <w:t xml:space="preserve">аланс водоснабжения МО </w:t>
      </w:r>
      <w:proofErr w:type="spellStart"/>
      <w:r w:rsidR="006A1CB9">
        <w:rPr>
          <w:lang w:val="ru-RU"/>
        </w:rPr>
        <w:t>Вырицкое</w:t>
      </w:r>
      <w:proofErr w:type="spellEnd"/>
      <w:r w:rsidR="006A1CB9">
        <w:rPr>
          <w:lang w:val="ru-RU"/>
        </w:rPr>
        <w:t xml:space="preserve"> городское</w:t>
      </w:r>
      <w:r w:rsidRPr="005F2763">
        <w:t xml:space="preserve"> поселение</w:t>
      </w:r>
    </w:p>
    <w:tbl>
      <w:tblPr>
        <w:tblW w:w="5000" w:type="pct"/>
        <w:tblLook w:val="04A0" w:firstRow="1" w:lastRow="0" w:firstColumn="1" w:lastColumn="0" w:noHBand="0" w:noVBand="1"/>
      </w:tblPr>
      <w:tblGrid>
        <w:gridCol w:w="621"/>
        <w:gridCol w:w="1839"/>
        <w:gridCol w:w="1066"/>
        <w:gridCol w:w="1066"/>
        <w:gridCol w:w="1066"/>
        <w:gridCol w:w="1066"/>
        <w:gridCol w:w="1066"/>
        <w:gridCol w:w="1066"/>
        <w:gridCol w:w="1066"/>
        <w:gridCol w:w="1066"/>
        <w:gridCol w:w="1066"/>
        <w:gridCol w:w="1167"/>
        <w:gridCol w:w="1066"/>
        <w:gridCol w:w="1066"/>
      </w:tblGrid>
      <w:tr w:rsidR="006E1624" w:rsidRPr="005F2763" w:rsidTr="00C83A1E">
        <w:trPr>
          <w:trHeight w:val="20"/>
          <w:tblHeader/>
        </w:trPr>
        <w:tc>
          <w:tcPr>
            <w:tcW w:w="2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 xml:space="preserve">№ </w:t>
            </w:r>
            <w:proofErr w:type="gramStart"/>
            <w:r w:rsidRPr="005F2763">
              <w:rPr>
                <w:rFonts w:eastAsia="Times New Roman"/>
                <w:b/>
                <w:bCs/>
                <w:color w:val="000000"/>
                <w:sz w:val="20"/>
                <w:szCs w:val="20"/>
                <w:lang w:eastAsia="ru-RU"/>
              </w:rPr>
              <w:t>п</w:t>
            </w:r>
            <w:proofErr w:type="gramEnd"/>
            <w:r w:rsidRPr="005F2763">
              <w:rPr>
                <w:rFonts w:eastAsia="Times New Roman"/>
                <w:b/>
                <w:bCs/>
                <w:color w:val="000000"/>
                <w:sz w:val="20"/>
                <w:szCs w:val="20"/>
                <w:lang w:eastAsia="ru-RU"/>
              </w:rPr>
              <w:t>/п</w:t>
            </w:r>
          </w:p>
        </w:tc>
        <w:tc>
          <w:tcPr>
            <w:tcW w:w="599"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Год</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2013</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2014</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2015</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2016</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2017</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2018</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2019</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2020</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2021</w:t>
            </w:r>
          </w:p>
        </w:tc>
        <w:tc>
          <w:tcPr>
            <w:tcW w:w="380"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2022</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2023</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C54DF0" w:rsidRPr="005F2763" w:rsidRDefault="00C54DF0"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2024</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1</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b/>
                <w:bCs/>
                <w:i/>
                <w:iCs/>
                <w:color w:val="000000"/>
                <w:sz w:val="20"/>
                <w:szCs w:val="20"/>
                <w:lang w:eastAsia="ru-RU"/>
              </w:rPr>
            </w:pPr>
            <w:r w:rsidRPr="005F2763">
              <w:rPr>
                <w:rFonts w:eastAsia="Times New Roman"/>
                <w:b/>
                <w:bCs/>
                <w:i/>
                <w:iCs/>
                <w:color w:val="000000"/>
                <w:sz w:val="20"/>
                <w:szCs w:val="20"/>
                <w:lang w:eastAsia="ru-RU"/>
              </w:rPr>
              <w:t>Общая подача воды, м</w:t>
            </w:r>
            <w:r w:rsidRPr="005F2763">
              <w:rPr>
                <w:rFonts w:eastAsia="Times New Roman"/>
                <w:b/>
                <w:bCs/>
                <w:i/>
                <w:iCs/>
                <w:color w:val="000000"/>
                <w:sz w:val="20"/>
                <w:szCs w:val="20"/>
                <w:vertAlign w:val="superscript"/>
                <w:lang w:eastAsia="ru-RU"/>
              </w:rPr>
              <w:t>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391979,81</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393152,08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394324,36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387729,81</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388902,09</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390074,37</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391246,64</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392418,92</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393591,19</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394763,47</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395935,74</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397108,02</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1.1</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Внутренний оборот, м</w:t>
            </w:r>
            <w:r w:rsidRPr="005F2763">
              <w:rPr>
                <w:rFonts w:eastAsia="Times New Roman"/>
                <w:color w:val="000000"/>
                <w:sz w:val="20"/>
                <w:szCs w:val="20"/>
                <w:vertAlign w:val="superscript"/>
                <w:lang w:eastAsia="ru-RU"/>
              </w:rPr>
              <w:t>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110347,16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110347,16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110347,16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102706,60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102706,60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102706,60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102706,60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102706,60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102706,60</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102706,60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102706,60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i/>
                <w:iCs/>
                <w:color w:val="000000"/>
                <w:sz w:val="20"/>
                <w:szCs w:val="20"/>
              </w:rPr>
            </w:pPr>
            <w:r>
              <w:rPr>
                <w:b/>
                <w:bCs/>
                <w:i/>
                <w:iCs/>
                <w:color w:val="000000"/>
                <w:sz w:val="20"/>
                <w:szCs w:val="20"/>
              </w:rPr>
              <w:t>102706,60</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1.2</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Потери при производстве и транспортировке, м</w:t>
            </w:r>
            <w:r w:rsidRPr="005F2763">
              <w:rPr>
                <w:rFonts w:eastAsia="Times New Roman"/>
                <w:color w:val="000000"/>
                <w:sz w:val="20"/>
                <w:szCs w:val="20"/>
                <w:vertAlign w:val="superscript"/>
                <w:lang w:eastAsia="ru-RU"/>
              </w:rPr>
              <w:t>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63272,99</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60783,43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58293,88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55678,07</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53188,51</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50698,96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48209,41</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45719,85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43230,30</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40740,75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38251,19</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35761,64</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b/>
                <w:bCs/>
                <w:color w:val="000000"/>
                <w:sz w:val="20"/>
                <w:szCs w:val="20"/>
                <w:lang w:eastAsia="ru-RU"/>
              </w:rPr>
            </w:pPr>
            <w:r w:rsidRPr="005F2763">
              <w:rPr>
                <w:rFonts w:eastAsia="Times New Roman"/>
                <w:b/>
                <w:bCs/>
                <w:color w:val="000000"/>
                <w:sz w:val="20"/>
                <w:szCs w:val="20"/>
                <w:lang w:eastAsia="ru-RU"/>
              </w:rPr>
              <w:t>Общая реализация воды, м</w:t>
            </w:r>
            <w:r w:rsidRPr="005F2763">
              <w:rPr>
                <w:rFonts w:eastAsia="Times New Roman"/>
                <w:b/>
                <w:bCs/>
                <w:color w:val="000000"/>
                <w:sz w:val="20"/>
                <w:szCs w:val="20"/>
                <w:vertAlign w:val="superscript"/>
                <w:lang w:eastAsia="ru-RU"/>
              </w:rPr>
              <w:t xml:space="preserve">3 </w:t>
            </w:r>
            <w:r w:rsidRPr="005F2763">
              <w:rPr>
                <w:rFonts w:eastAsia="Times New Roman"/>
                <w:b/>
                <w:bCs/>
                <w:color w:val="000000"/>
                <w:sz w:val="20"/>
                <w:szCs w:val="20"/>
                <w:lang w:eastAsia="ru-RU"/>
              </w:rPr>
              <w:t>в том числе:</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color w:val="000000"/>
                <w:sz w:val="20"/>
                <w:szCs w:val="20"/>
              </w:rPr>
            </w:pPr>
            <w:r>
              <w:rPr>
                <w:b/>
                <w:bCs/>
                <w:color w:val="000000"/>
                <w:sz w:val="20"/>
                <w:szCs w:val="20"/>
              </w:rPr>
              <w:t>218359,66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color w:val="000000"/>
                <w:sz w:val="20"/>
                <w:szCs w:val="20"/>
              </w:rPr>
            </w:pPr>
            <w:r>
              <w:rPr>
                <w:b/>
                <w:bCs/>
                <w:color w:val="000000"/>
                <w:sz w:val="20"/>
                <w:szCs w:val="20"/>
              </w:rPr>
              <w:t>222021,49</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color w:val="000000"/>
                <w:sz w:val="20"/>
                <w:szCs w:val="20"/>
              </w:rPr>
            </w:pPr>
            <w:r>
              <w:rPr>
                <w:b/>
                <w:bCs/>
                <w:color w:val="000000"/>
                <w:sz w:val="20"/>
                <w:szCs w:val="20"/>
              </w:rPr>
              <w:t>225683,32</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color w:val="000000"/>
                <w:sz w:val="20"/>
                <w:szCs w:val="20"/>
              </w:rPr>
            </w:pPr>
            <w:r>
              <w:rPr>
                <w:b/>
                <w:bCs/>
                <w:color w:val="000000"/>
                <w:sz w:val="20"/>
                <w:szCs w:val="20"/>
              </w:rPr>
              <w:t>229345,15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color w:val="000000"/>
                <w:sz w:val="20"/>
                <w:szCs w:val="20"/>
              </w:rPr>
            </w:pPr>
            <w:r>
              <w:rPr>
                <w:b/>
                <w:bCs/>
                <w:color w:val="000000"/>
                <w:sz w:val="20"/>
                <w:szCs w:val="20"/>
              </w:rPr>
              <w:t>233006,98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color w:val="000000"/>
                <w:sz w:val="20"/>
                <w:szCs w:val="20"/>
              </w:rPr>
            </w:pPr>
            <w:r>
              <w:rPr>
                <w:b/>
                <w:bCs/>
                <w:color w:val="000000"/>
                <w:sz w:val="20"/>
                <w:szCs w:val="20"/>
              </w:rPr>
              <w:t>236668,81</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color w:val="000000"/>
                <w:sz w:val="20"/>
                <w:szCs w:val="20"/>
              </w:rPr>
            </w:pPr>
            <w:r>
              <w:rPr>
                <w:b/>
                <w:bCs/>
                <w:color w:val="000000"/>
                <w:sz w:val="20"/>
                <w:szCs w:val="20"/>
              </w:rPr>
              <w:t>240330,63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color w:val="000000"/>
                <w:sz w:val="20"/>
                <w:szCs w:val="20"/>
              </w:rPr>
            </w:pPr>
            <w:r>
              <w:rPr>
                <w:b/>
                <w:bCs/>
                <w:color w:val="000000"/>
                <w:sz w:val="20"/>
                <w:szCs w:val="20"/>
              </w:rPr>
              <w:t>243992,46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color w:val="000000"/>
                <w:sz w:val="20"/>
                <w:szCs w:val="20"/>
              </w:rPr>
            </w:pPr>
            <w:r>
              <w:rPr>
                <w:b/>
                <w:bCs/>
                <w:color w:val="000000"/>
                <w:sz w:val="20"/>
                <w:szCs w:val="20"/>
              </w:rPr>
              <w:t>247654,29</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b/>
                <w:bCs/>
                <w:color w:val="000000"/>
                <w:sz w:val="20"/>
                <w:szCs w:val="20"/>
              </w:rPr>
            </w:pPr>
            <w:r>
              <w:rPr>
                <w:b/>
                <w:bCs/>
                <w:color w:val="000000"/>
                <w:sz w:val="20"/>
                <w:szCs w:val="20"/>
              </w:rPr>
              <w:t>251316,12</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color w:val="000000"/>
                <w:sz w:val="20"/>
                <w:szCs w:val="20"/>
              </w:rPr>
            </w:pPr>
            <w:r>
              <w:rPr>
                <w:b/>
                <w:bCs/>
                <w:color w:val="000000"/>
                <w:sz w:val="20"/>
                <w:szCs w:val="20"/>
              </w:rPr>
              <w:t>254977,95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b/>
                <w:bCs/>
                <w:color w:val="000000"/>
                <w:sz w:val="20"/>
                <w:szCs w:val="20"/>
              </w:rPr>
            </w:pPr>
            <w:r>
              <w:rPr>
                <w:b/>
                <w:bCs/>
                <w:color w:val="000000"/>
                <w:sz w:val="20"/>
                <w:szCs w:val="20"/>
              </w:rPr>
              <w:t>258639,78</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i/>
                <w:color w:val="000000"/>
                <w:sz w:val="20"/>
                <w:szCs w:val="20"/>
                <w:lang w:eastAsia="ru-RU"/>
              </w:rPr>
            </w:pPr>
            <w:r w:rsidRPr="005F2763">
              <w:rPr>
                <w:rFonts w:eastAsia="Times New Roman"/>
                <w:i/>
                <w:color w:val="000000"/>
                <w:sz w:val="20"/>
                <w:szCs w:val="20"/>
                <w:lang w:eastAsia="ru-RU"/>
              </w:rPr>
              <w:t>2.1</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602E6C">
            <w:pPr>
              <w:spacing w:after="0" w:line="240" w:lineRule="auto"/>
              <w:jc w:val="center"/>
              <w:rPr>
                <w:rFonts w:eastAsia="Times New Roman"/>
                <w:i/>
                <w:color w:val="000000"/>
                <w:sz w:val="20"/>
                <w:szCs w:val="20"/>
                <w:lang w:eastAsia="ru-RU"/>
              </w:rPr>
            </w:pPr>
            <w:r w:rsidRPr="005F2763">
              <w:rPr>
                <w:rFonts w:eastAsia="Times New Roman"/>
                <w:i/>
                <w:color w:val="000000"/>
                <w:sz w:val="20"/>
                <w:szCs w:val="20"/>
                <w:lang w:eastAsia="ru-RU"/>
              </w:rPr>
              <w:t xml:space="preserve">Реализация воды </w:t>
            </w:r>
            <w:r>
              <w:rPr>
                <w:rFonts w:eastAsia="Times New Roman"/>
                <w:i/>
                <w:color w:val="000000"/>
                <w:sz w:val="20"/>
                <w:szCs w:val="20"/>
                <w:lang w:eastAsia="ru-RU"/>
              </w:rPr>
              <w:t>пос. Вырица (ОАО «КСГР»)</w:t>
            </w:r>
            <w:r w:rsidRPr="005F2763">
              <w:rPr>
                <w:rFonts w:eastAsia="Times New Roman"/>
                <w:i/>
                <w:color w:val="000000"/>
                <w:sz w:val="20"/>
                <w:szCs w:val="20"/>
                <w:lang w:eastAsia="ru-RU"/>
              </w:rPr>
              <w:t>, м</w:t>
            </w:r>
            <w:r w:rsidRPr="005F2763">
              <w:rPr>
                <w:rFonts w:eastAsia="Times New Roman"/>
                <w:i/>
                <w:color w:val="000000"/>
                <w:sz w:val="20"/>
                <w:szCs w:val="20"/>
                <w:vertAlign w:val="superscript"/>
                <w:lang w:eastAsia="ru-RU"/>
              </w:rPr>
              <w:t>3</w:t>
            </w:r>
            <w:r w:rsidRPr="005F2763">
              <w:rPr>
                <w:rFonts w:eastAsia="Times New Roman"/>
                <w:i/>
                <w:color w:val="000000"/>
                <w:sz w:val="20"/>
                <w:szCs w:val="20"/>
                <w:lang w:eastAsia="ru-RU"/>
              </w:rPr>
              <w:t xml:space="preserve"> в том числе:</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135432,22</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138510,23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141588,23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149525,42</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152603,42</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155681,43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158759,43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161837,44</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164915,44</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167993,45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171071,45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174149,46</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2.1.1</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Население, м3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89808,78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91849,89</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93891,00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100237,11</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102278,21</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104319,32</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106360,43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108401,54</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110442,65</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112483,76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114524,87</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116565,98</w:t>
            </w:r>
          </w:p>
        </w:tc>
      </w:tr>
      <w:tr w:rsidR="00257E53" w:rsidRPr="005F2763" w:rsidTr="00F0352B">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2.1.2</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Бюджетные потребители, м3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23062,15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23586,29</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24110,43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25188,75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25712,89</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26237,03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26761,17</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27285,31</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27809,45</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28333,59</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28857,73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29381,87</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2.1.3</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Прочие, м3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22561,29</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23074,05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23586,80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24099,56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24612,32</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25125,07</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25637,83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26150,59</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26663,34</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27176,10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27688,86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28201,61</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i/>
                <w:color w:val="000000"/>
                <w:sz w:val="20"/>
                <w:szCs w:val="20"/>
                <w:lang w:eastAsia="ru-RU"/>
              </w:rPr>
            </w:pPr>
            <w:r w:rsidRPr="005F2763">
              <w:rPr>
                <w:rFonts w:eastAsia="Times New Roman"/>
                <w:i/>
                <w:color w:val="000000"/>
                <w:sz w:val="20"/>
                <w:szCs w:val="20"/>
                <w:lang w:eastAsia="ru-RU"/>
              </w:rPr>
              <w:t>2.2</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602E6C">
            <w:pPr>
              <w:spacing w:after="0" w:line="240" w:lineRule="auto"/>
              <w:jc w:val="center"/>
              <w:rPr>
                <w:rFonts w:eastAsia="Times New Roman"/>
                <w:i/>
                <w:color w:val="000000"/>
                <w:sz w:val="20"/>
                <w:szCs w:val="20"/>
                <w:lang w:eastAsia="ru-RU"/>
              </w:rPr>
            </w:pPr>
            <w:r w:rsidRPr="005F2763">
              <w:rPr>
                <w:rFonts w:eastAsia="Times New Roman"/>
                <w:i/>
                <w:color w:val="000000"/>
                <w:sz w:val="20"/>
                <w:szCs w:val="20"/>
                <w:lang w:eastAsia="ru-RU"/>
              </w:rPr>
              <w:t xml:space="preserve">Реализация воды пос. </w:t>
            </w:r>
            <w:r>
              <w:rPr>
                <w:rFonts w:eastAsia="Times New Roman"/>
                <w:i/>
                <w:color w:val="000000"/>
                <w:sz w:val="20"/>
                <w:szCs w:val="20"/>
                <w:lang w:eastAsia="ru-RU"/>
              </w:rPr>
              <w:t>Вырица (ООО «Узор»)</w:t>
            </w:r>
            <w:r w:rsidRPr="005F2763">
              <w:rPr>
                <w:rFonts w:eastAsia="Times New Roman"/>
                <w:i/>
                <w:color w:val="000000"/>
                <w:sz w:val="20"/>
                <w:szCs w:val="20"/>
                <w:lang w:eastAsia="ru-RU"/>
              </w:rPr>
              <w:t>, м3 в том числе:</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52380,00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52380,00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52380,00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52380,00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52380,00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52380,00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52380,00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52380,00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52380,00</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52380,00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52380,00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52380,00</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2.2.1</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Население, м3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17800,00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17800,00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17800,00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17800,00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17800,00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17800,00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17800,00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17800,00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17800,00</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17800,00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17800,00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17800,00</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2.2.2</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Бюджетные потребители, м3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4730,00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4730,00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4730,00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4730,00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4730,00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4730,00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4730,00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4730,00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4730,00</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4730,00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4730,00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4730,00</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lastRenderedPageBreak/>
              <w:t>2.2.3</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Прочие, м3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29850,00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29850,00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29850,00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29850,00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29850,00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29850,00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29850,00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29850,00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29850,00</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29850,00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29850,00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29850,00</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i/>
                <w:color w:val="000000"/>
                <w:sz w:val="20"/>
                <w:szCs w:val="20"/>
                <w:lang w:eastAsia="ru-RU"/>
              </w:rPr>
            </w:pPr>
            <w:r w:rsidRPr="005F2763">
              <w:rPr>
                <w:rFonts w:eastAsia="Times New Roman"/>
                <w:i/>
                <w:color w:val="000000"/>
                <w:sz w:val="20"/>
                <w:szCs w:val="20"/>
                <w:lang w:eastAsia="ru-RU"/>
              </w:rPr>
              <w:t>2.3</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147F80">
            <w:pPr>
              <w:spacing w:after="0" w:line="240" w:lineRule="auto"/>
              <w:jc w:val="center"/>
              <w:rPr>
                <w:rFonts w:eastAsia="Times New Roman"/>
                <w:i/>
                <w:color w:val="000000"/>
                <w:sz w:val="20"/>
                <w:szCs w:val="20"/>
                <w:lang w:eastAsia="ru-RU"/>
              </w:rPr>
            </w:pPr>
            <w:r w:rsidRPr="005F2763">
              <w:rPr>
                <w:rFonts w:eastAsia="Times New Roman"/>
                <w:i/>
                <w:color w:val="000000"/>
                <w:sz w:val="20"/>
                <w:szCs w:val="20"/>
                <w:lang w:eastAsia="ru-RU"/>
              </w:rPr>
              <w:t xml:space="preserve">Реализация воды пос. </w:t>
            </w:r>
            <w:r>
              <w:rPr>
                <w:rFonts w:eastAsia="Times New Roman"/>
                <w:i/>
                <w:color w:val="000000"/>
                <w:sz w:val="20"/>
                <w:szCs w:val="20"/>
                <w:lang w:eastAsia="ru-RU"/>
              </w:rPr>
              <w:t>Вырица (ГДОУ «ДОГ Малыш»)</w:t>
            </w:r>
            <w:r w:rsidRPr="005F2763">
              <w:rPr>
                <w:rFonts w:eastAsia="Times New Roman"/>
                <w:i/>
                <w:color w:val="000000"/>
                <w:sz w:val="20"/>
                <w:szCs w:val="20"/>
                <w:lang w:eastAsia="ru-RU"/>
              </w:rPr>
              <w:t>, м3 в том числе:</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4859,18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4859,18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4859,18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0,00</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0,00</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2.3.1</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Население, м3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4305,00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4305,00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4305,00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2.3.2</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Бюджетные потребители, м3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554,18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554,18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554,18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sz w:val="20"/>
                <w:szCs w:val="20"/>
              </w:rPr>
            </w:pPr>
            <w:r>
              <w:rPr>
                <w:sz w:val="20"/>
                <w:szCs w:val="20"/>
              </w:rPr>
              <w:t>0,00</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2.3.3</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Прочие, м3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i/>
                <w:color w:val="000000"/>
                <w:sz w:val="20"/>
                <w:szCs w:val="20"/>
                <w:lang w:eastAsia="ru-RU"/>
              </w:rPr>
            </w:pPr>
            <w:r w:rsidRPr="005F2763">
              <w:rPr>
                <w:rFonts w:eastAsia="Times New Roman"/>
                <w:i/>
                <w:color w:val="000000"/>
                <w:sz w:val="20"/>
                <w:szCs w:val="20"/>
                <w:lang w:eastAsia="ru-RU"/>
              </w:rPr>
              <w:t>2.4</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147F80">
            <w:pPr>
              <w:spacing w:after="0" w:line="240" w:lineRule="auto"/>
              <w:jc w:val="center"/>
              <w:rPr>
                <w:rFonts w:eastAsia="Times New Roman"/>
                <w:i/>
                <w:color w:val="000000"/>
                <w:sz w:val="20"/>
                <w:szCs w:val="20"/>
                <w:lang w:eastAsia="ru-RU"/>
              </w:rPr>
            </w:pPr>
            <w:r w:rsidRPr="005F2763">
              <w:rPr>
                <w:rFonts w:eastAsia="Times New Roman"/>
                <w:i/>
                <w:color w:val="000000"/>
                <w:sz w:val="20"/>
                <w:szCs w:val="20"/>
                <w:lang w:eastAsia="ru-RU"/>
              </w:rPr>
              <w:t xml:space="preserve">Реализация воды </w:t>
            </w:r>
            <w:r>
              <w:rPr>
                <w:rFonts w:eastAsia="Times New Roman"/>
                <w:i/>
                <w:color w:val="000000"/>
                <w:sz w:val="20"/>
                <w:szCs w:val="20"/>
                <w:lang w:eastAsia="ru-RU"/>
              </w:rPr>
              <w:t>дер. Мины</w:t>
            </w:r>
            <w:r w:rsidRPr="005F2763">
              <w:rPr>
                <w:rFonts w:eastAsia="Times New Roman"/>
                <w:i/>
                <w:color w:val="000000"/>
                <w:sz w:val="20"/>
                <w:szCs w:val="20"/>
                <w:lang w:eastAsia="ru-RU"/>
              </w:rPr>
              <w:t>, м3 в том числе:</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25688,26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26272,08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26855,91</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27439,73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28023,56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28607,38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29191,20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29775,03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30358,85</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30942,68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31526,50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i/>
                <w:iCs/>
                <w:color w:val="000000"/>
                <w:sz w:val="20"/>
                <w:szCs w:val="20"/>
              </w:rPr>
            </w:pPr>
            <w:r>
              <w:rPr>
                <w:i/>
                <w:iCs/>
                <w:color w:val="000000"/>
                <w:sz w:val="20"/>
                <w:szCs w:val="20"/>
              </w:rPr>
              <w:t>32110,33</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2.4.1</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Население, м3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24336,26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24889,36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25442,45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25995,55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26548,65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27101,74</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27654,84</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28207,94</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28761,03</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29314,13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29867,23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30420,33</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2.4.2</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Бюджетные потребители, м3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1352,00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1382,73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1413,45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1444,18</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1474,91</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1505,64</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1536,36</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1567,09</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1597,82</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1628,55</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1659,27</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1690,00</w:t>
            </w:r>
          </w:p>
        </w:tc>
      </w:tr>
      <w:tr w:rsidR="00257E53" w:rsidRPr="005F2763" w:rsidTr="00C83A1E">
        <w:trPr>
          <w:trHeight w:val="20"/>
        </w:trPr>
        <w:tc>
          <w:tcPr>
            <w:tcW w:w="202" w:type="pct"/>
            <w:tcBorders>
              <w:top w:val="nil"/>
              <w:left w:val="single" w:sz="4" w:space="0" w:color="auto"/>
              <w:bottom w:val="single" w:sz="4" w:space="0" w:color="auto"/>
              <w:right w:val="single" w:sz="4" w:space="0" w:color="auto"/>
            </w:tcBorders>
            <w:shd w:val="clear" w:color="auto" w:fill="auto"/>
            <w:vAlign w:val="center"/>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2.4.3</w:t>
            </w:r>
          </w:p>
        </w:tc>
        <w:tc>
          <w:tcPr>
            <w:tcW w:w="599" w:type="pct"/>
            <w:tcBorders>
              <w:top w:val="nil"/>
              <w:left w:val="nil"/>
              <w:bottom w:val="single" w:sz="4" w:space="0" w:color="auto"/>
              <w:right w:val="single" w:sz="4" w:space="0" w:color="auto"/>
            </w:tcBorders>
            <w:shd w:val="clear" w:color="auto" w:fill="auto"/>
            <w:vAlign w:val="center"/>
            <w:hideMark/>
          </w:tcPr>
          <w:p w:rsidR="00257E53" w:rsidRPr="005F2763" w:rsidRDefault="00257E53" w:rsidP="00241BC3">
            <w:pPr>
              <w:spacing w:after="0" w:line="240" w:lineRule="auto"/>
              <w:jc w:val="center"/>
              <w:rPr>
                <w:rFonts w:eastAsia="Times New Roman"/>
                <w:color w:val="000000"/>
                <w:sz w:val="20"/>
                <w:szCs w:val="20"/>
                <w:lang w:eastAsia="ru-RU"/>
              </w:rPr>
            </w:pPr>
            <w:r w:rsidRPr="005F2763">
              <w:rPr>
                <w:rFonts w:eastAsia="Times New Roman"/>
                <w:color w:val="000000"/>
                <w:sz w:val="20"/>
                <w:szCs w:val="20"/>
                <w:lang w:eastAsia="ru-RU"/>
              </w:rPr>
              <w:t>Прочие, м3</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80"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c>
          <w:tcPr>
            <w:tcW w:w="347" w:type="pct"/>
            <w:tcBorders>
              <w:top w:val="nil"/>
              <w:left w:val="nil"/>
              <w:bottom w:val="single" w:sz="4" w:space="0" w:color="auto"/>
              <w:right w:val="single" w:sz="4" w:space="0" w:color="auto"/>
            </w:tcBorders>
            <w:shd w:val="clear" w:color="auto" w:fill="auto"/>
            <w:vAlign w:val="center"/>
          </w:tcPr>
          <w:p w:rsidR="00257E53" w:rsidRDefault="00257E53">
            <w:pPr>
              <w:jc w:val="center"/>
              <w:rPr>
                <w:color w:val="000000"/>
                <w:sz w:val="20"/>
                <w:szCs w:val="20"/>
              </w:rPr>
            </w:pPr>
            <w:r>
              <w:rPr>
                <w:color w:val="000000"/>
                <w:sz w:val="20"/>
                <w:szCs w:val="20"/>
              </w:rPr>
              <w:t>0,00</w:t>
            </w:r>
          </w:p>
        </w:tc>
      </w:tr>
    </w:tbl>
    <w:p w:rsidR="00C54DF0" w:rsidRPr="005F2763" w:rsidRDefault="00C54DF0" w:rsidP="00935631">
      <w:pPr>
        <w:spacing w:before="120" w:after="120" w:line="360" w:lineRule="auto"/>
        <w:jc w:val="both"/>
        <w:rPr>
          <w:sz w:val="26"/>
          <w:szCs w:val="26"/>
        </w:rPr>
      </w:pPr>
    </w:p>
    <w:p w:rsidR="006E1624" w:rsidRPr="005F2763" w:rsidRDefault="006E1624" w:rsidP="002D5C49">
      <w:pPr>
        <w:spacing w:before="120" w:after="120" w:line="360" w:lineRule="auto"/>
        <w:ind w:firstLine="851"/>
        <w:jc w:val="both"/>
        <w:rPr>
          <w:sz w:val="26"/>
          <w:szCs w:val="26"/>
        </w:rPr>
      </w:pPr>
    </w:p>
    <w:p w:rsidR="00935631" w:rsidRPr="005F2763" w:rsidRDefault="00935631" w:rsidP="002D5C49">
      <w:pPr>
        <w:spacing w:before="120" w:after="120" w:line="360" w:lineRule="auto"/>
        <w:ind w:firstLine="851"/>
        <w:jc w:val="both"/>
        <w:rPr>
          <w:sz w:val="26"/>
          <w:szCs w:val="26"/>
        </w:rPr>
        <w:sectPr w:rsidR="00935631" w:rsidRPr="005F2763" w:rsidSect="006E1624">
          <w:pgSz w:w="16838" w:h="11906" w:orient="landscape"/>
          <w:pgMar w:top="1701" w:right="1134" w:bottom="567" w:left="567" w:header="709" w:footer="709" w:gutter="0"/>
          <w:cols w:space="708"/>
          <w:docGrid w:linePitch="360"/>
        </w:sectPr>
      </w:pPr>
    </w:p>
    <w:p w:rsidR="00D43101" w:rsidRPr="005F2763" w:rsidRDefault="00D43101" w:rsidP="00642E62">
      <w:pPr>
        <w:pStyle w:val="20"/>
        <w:keepNext w:val="0"/>
        <w:numPr>
          <w:ilvl w:val="2"/>
          <w:numId w:val="45"/>
        </w:numPr>
        <w:suppressLineNumbers w:val="0"/>
        <w:tabs>
          <w:tab w:val="clear" w:pos="9356"/>
        </w:tabs>
        <w:spacing w:before="120" w:after="240"/>
        <w:rPr>
          <w:sz w:val="24"/>
        </w:rPr>
      </w:pPr>
      <w:bookmarkStart w:id="31" w:name="_Toc403652999"/>
      <w:r w:rsidRPr="005F2763">
        <w:rPr>
          <w:sz w:val="24"/>
          <w:lang w:val="ru-RU"/>
        </w:rPr>
        <w:lastRenderedPageBreak/>
        <w:t>Расчет требуемой мощности водозаборных и очистных сооружений</w:t>
      </w:r>
      <w:bookmarkEnd w:id="31"/>
    </w:p>
    <w:p w:rsidR="00806630" w:rsidRPr="00F03791" w:rsidRDefault="00806630" w:rsidP="005F3E3A">
      <w:pPr>
        <w:spacing w:before="120" w:after="120" w:line="360" w:lineRule="auto"/>
        <w:ind w:firstLine="851"/>
        <w:jc w:val="both"/>
        <w:rPr>
          <w:sz w:val="26"/>
          <w:szCs w:val="26"/>
        </w:rPr>
      </w:pPr>
      <w:r w:rsidRPr="005F2763">
        <w:rPr>
          <w:sz w:val="26"/>
          <w:szCs w:val="26"/>
        </w:rPr>
        <w:t>На территории МО «</w:t>
      </w:r>
      <w:proofErr w:type="spellStart"/>
      <w:r w:rsidR="00CB66D3">
        <w:rPr>
          <w:sz w:val="26"/>
          <w:szCs w:val="26"/>
        </w:rPr>
        <w:t>Вырицкое</w:t>
      </w:r>
      <w:proofErr w:type="spellEnd"/>
      <w:r w:rsidR="00CB66D3">
        <w:rPr>
          <w:sz w:val="26"/>
          <w:szCs w:val="26"/>
        </w:rPr>
        <w:t xml:space="preserve"> ГП</w:t>
      </w:r>
      <w:r w:rsidRPr="005F2763">
        <w:rPr>
          <w:sz w:val="26"/>
          <w:szCs w:val="26"/>
        </w:rPr>
        <w:t xml:space="preserve">» </w:t>
      </w:r>
      <w:r w:rsidR="000024A2" w:rsidRPr="005F2763">
        <w:rPr>
          <w:sz w:val="26"/>
          <w:szCs w:val="26"/>
        </w:rPr>
        <w:t xml:space="preserve">централизованное водоснабжение </w:t>
      </w:r>
      <w:r w:rsidR="000024A2" w:rsidRPr="00F03791">
        <w:rPr>
          <w:sz w:val="26"/>
          <w:szCs w:val="26"/>
        </w:rPr>
        <w:t>осуществляется только из подземных источников (артезианских скважин).</w:t>
      </w:r>
    </w:p>
    <w:p w:rsidR="003D4BF5" w:rsidRDefault="00577206" w:rsidP="003D4BF5">
      <w:pPr>
        <w:spacing w:before="120" w:after="120" w:line="360" w:lineRule="auto"/>
        <w:ind w:firstLine="851"/>
        <w:jc w:val="both"/>
        <w:rPr>
          <w:sz w:val="26"/>
          <w:szCs w:val="26"/>
        </w:rPr>
      </w:pPr>
      <w:r w:rsidRPr="00F03791">
        <w:rPr>
          <w:sz w:val="26"/>
          <w:szCs w:val="26"/>
        </w:rPr>
        <w:t>Как видно из расчета, приведенного в пункте 1.3.6., резерв дебита скважин</w:t>
      </w:r>
      <w:r w:rsidR="00F03791" w:rsidRPr="00F03791">
        <w:rPr>
          <w:sz w:val="26"/>
          <w:szCs w:val="26"/>
        </w:rPr>
        <w:t xml:space="preserve"> на 2013 год составляет 67</w:t>
      </w:r>
      <w:r w:rsidRPr="00F03791">
        <w:rPr>
          <w:sz w:val="26"/>
          <w:szCs w:val="26"/>
        </w:rPr>
        <w:t>%, в перспективе</w:t>
      </w:r>
      <w:r w:rsidRPr="005F2763">
        <w:rPr>
          <w:sz w:val="26"/>
          <w:szCs w:val="26"/>
        </w:rPr>
        <w:t xml:space="preserve"> к 2024 году, согласно перспективным балансам, подъем воды из скважин </w:t>
      </w:r>
      <w:r w:rsidR="00F03791">
        <w:rPr>
          <w:sz w:val="26"/>
          <w:szCs w:val="26"/>
        </w:rPr>
        <w:t xml:space="preserve">практически не </w:t>
      </w:r>
      <w:r w:rsidR="0072587E">
        <w:rPr>
          <w:sz w:val="26"/>
          <w:szCs w:val="26"/>
        </w:rPr>
        <w:t>увеличится</w:t>
      </w:r>
      <w:r w:rsidRPr="005F2763">
        <w:rPr>
          <w:sz w:val="26"/>
          <w:szCs w:val="26"/>
        </w:rPr>
        <w:t xml:space="preserve">. </w:t>
      </w:r>
      <w:r w:rsidR="003D4BF5">
        <w:rPr>
          <w:sz w:val="26"/>
          <w:szCs w:val="26"/>
        </w:rPr>
        <w:t>В таблице 1</w:t>
      </w:r>
      <w:r w:rsidR="00CE7A9E">
        <w:rPr>
          <w:sz w:val="26"/>
          <w:szCs w:val="26"/>
        </w:rPr>
        <w:t>6</w:t>
      </w:r>
      <w:r w:rsidR="003D4BF5">
        <w:rPr>
          <w:sz w:val="26"/>
          <w:szCs w:val="26"/>
        </w:rPr>
        <w:t xml:space="preserve"> представлены сведения о подъеме воды в максимальные сутки, фактической и необходимой в перспективе на 2024 год мощности скважин.</w:t>
      </w:r>
    </w:p>
    <w:p w:rsidR="003D4BF5" w:rsidRPr="00A93BB2" w:rsidRDefault="003D4BF5" w:rsidP="00BC475B">
      <w:pPr>
        <w:pStyle w:val="a1"/>
      </w:pPr>
      <w:r>
        <w:t xml:space="preserve">Требуемая мощность </w:t>
      </w:r>
      <w:r>
        <w:rPr>
          <w:lang w:val="ru-RU"/>
        </w:rPr>
        <w:t>водозаборных и водоочистных сооружений</w:t>
      </w:r>
      <w:r>
        <w:t xml:space="preserve"> на расчетный период</w:t>
      </w:r>
    </w:p>
    <w:tbl>
      <w:tblPr>
        <w:tblStyle w:val="a9"/>
        <w:tblW w:w="0" w:type="auto"/>
        <w:jc w:val="center"/>
        <w:tblLook w:val="04A0" w:firstRow="1" w:lastRow="0" w:firstColumn="1" w:lastColumn="0" w:noHBand="0" w:noVBand="1"/>
      </w:tblPr>
      <w:tblGrid>
        <w:gridCol w:w="2118"/>
        <w:gridCol w:w="1929"/>
        <w:gridCol w:w="1747"/>
        <w:gridCol w:w="1919"/>
        <w:gridCol w:w="1857"/>
      </w:tblGrid>
      <w:tr w:rsidR="003D4BF5" w:rsidRPr="00AF7569" w:rsidTr="00DD3F06">
        <w:trPr>
          <w:tblHeader/>
          <w:jc w:val="center"/>
        </w:trPr>
        <w:tc>
          <w:tcPr>
            <w:tcW w:w="2118" w:type="dxa"/>
            <w:vAlign w:val="center"/>
          </w:tcPr>
          <w:p w:rsidR="003D4BF5" w:rsidRPr="00AF7569" w:rsidRDefault="003D4BF5" w:rsidP="001738B2">
            <w:pPr>
              <w:spacing w:after="0" w:line="240" w:lineRule="auto"/>
              <w:jc w:val="center"/>
              <w:rPr>
                <w:b/>
                <w:sz w:val="24"/>
                <w:szCs w:val="24"/>
              </w:rPr>
            </w:pPr>
            <w:r w:rsidRPr="00AF7569">
              <w:rPr>
                <w:b/>
                <w:sz w:val="24"/>
                <w:szCs w:val="24"/>
              </w:rPr>
              <w:t>Наименование технологической зоны</w:t>
            </w:r>
          </w:p>
        </w:tc>
        <w:tc>
          <w:tcPr>
            <w:tcW w:w="1929" w:type="dxa"/>
            <w:vAlign w:val="center"/>
          </w:tcPr>
          <w:p w:rsidR="003D4BF5" w:rsidRPr="00AF7569" w:rsidRDefault="00011F2D" w:rsidP="003D4BF5">
            <w:pPr>
              <w:spacing w:after="0" w:line="240" w:lineRule="auto"/>
              <w:jc w:val="center"/>
              <w:rPr>
                <w:b/>
                <w:sz w:val="24"/>
                <w:szCs w:val="24"/>
              </w:rPr>
            </w:pPr>
            <w:r>
              <w:rPr>
                <w:b/>
                <w:sz w:val="24"/>
                <w:szCs w:val="24"/>
              </w:rPr>
              <w:t>Существующая</w:t>
            </w:r>
            <w:r w:rsidR="003D4BF5" w:rsidRPr="00AF7569">
              <w:rPr>
                <w:b/>
                <w:sz w:val="24"/>
                <w:szCs w:val="24"/>
              </w:rPr>
              <w:t xml:space="preserve"> мощность </w:t>
            </w:r>
            <w:r w:rsidR="003D4BF5">
              <w:rPr>
                <w:b/>
                <w:sz w:val="24"/>
                <w:szCs w:val="24"/>
              </w:rPr>
              <w:t>водозабора</w:t>
            </w:r>
            <w:r w:rsidR="003D4BF5" w:rsidRPr="00AF7569">
              <w:rPr>
                <w:b/>
                <w:sz w:val="24"/>
                <w:szCs w:val="24"/>
              </w:rPr>
              <w:t>, м</w:t>
            </w:r>
            <w:r w:rsidR="003D4BF5" w:rsidRPr="00AF7569">
              <w:rPr>
                <w:b/>
                <w:sz w:val="24"/>
                <w:szCs w:val="24"/>
                <w:vertAlign w:val="superscript"/>
              </w:rPr>
              <w:t>3</w:t>
            </w:r>
            <w:r w:rsidR="003D4BF5" w:rsidRPr="00AF7569">
              <w:rPr>
                <w:b/>
                <w:sz w:val="24"/>
                <w:szCs w:val="24"/>
              </w:rPr>
              <w:t>/</w:t>
            </w:r>
            <w:proofErr w:type="spellStart"/>
            <w:r w:rsidR="003D4BF5" w:rsidRPr="00AF7569">
              <w:rPr>
                <w:b/>
                <w:sz w:val="24"/>
                <w:szCs w:val="24"/>
              </w:rPr>
              <w:t>сут</w:t>
            </w:r>
            <w:proofErr w:type="spellEnd"/>
          </w:p>
        </w:tc>
        <w:tc>
          <w:tcPr>
            <w:tcW w:w="1747" w:type="dxa"/>
            <w:vAlign w:val="center"/>
          </w:tcPr>
          <w:p w:rsidR="003D4BF5" w:rsidRPr="00AF7569" w:rsidRDefault="003D4BF5" w:rsidP="003D4BF5">
            <w:pPr>
              <w:spacing w:after="0" w:line="240" w:lineRule="auto"/>
              <w:jc w:val="center"/>
              <w:rPr>
                <w:b/>
                <w:sz w:val="24"/>
                <w:szCs w:val="24"/>
              </w:rPr>
            </w:pPr>
            <w:r w:rsidRPr="00AF7569">
              <w:rPr>
                <w:b/>
                <w:sz w:val="24"/>
                <w:szCs w:val="24"/>
              </w:rPr>
              <w:t xml:space="preserve">Необходимая (расчетная) мощность </w:t>
            </w:r>
            <w:r>
              <w:rPr>
                <w:b/>
                <w:sz w:val="24"/>
                <w:szCs w:val="24"/>
              </w:rPr>
              <w:t>водозабора</w:t>
            </w:r>
            <w:r w:rsidRPr="00AF7569">
              <w:rPr>
                <w:b/>
                <w:sz w:val="24"/>
                <w:szCs w:val="24"/>
              </w:rPr>
              <w:t xml:space="preserve"> на 2024 год, м</w:t>
            </w:r>
            <w:r w:rsidRPr="00AF7569">
              <w:rPr>
                <w:b/>
                <w:sz w:val="24"/>
                <w:szCs w:val="24"/>
                <w:vertAlign w:val="superscript"/>
              </w:rPr>
              <w:t>3</w:t>
            </w:r>
            <w:r w:rsidRPr="00AF7569">
              <w:rPr>
                <w:b/>
                <w:sz w:val="24"/>
                <w:szCs w:val="24"/>
              </w:rPr>
              <w:t>/</w:t>
            </w:r>
            <w:proofErr w:type="spellStart"/>
            <w:r w:rsidRPr="00AF7569">
              <w:rPr>
                <w:b/>
                <w:sz w:val="24"/>
                <w:szCs w:val="24"/>
              </w:rPr>
              <w:t>сут</w:t>
            </w:r>
            <w:proofErr w:type="spellEnd"/>
          </w:p>
        </w:tc>
        <w:tc>
          <w:tcPr>
            <w:tcW w:w="1919" w:type="dxa"/>
            <w:vAlign w:val="center"/>
          </w:tcPr>
          <w:p w:rsidR="003D4BF5" w:rsidRPr="00AF7569" w:rsidRDefault="003D4BF5" w:rsidP="001738B2">
            <w:pPr>
              <w:spacing w:after="0" w:line="240" w:lineRule="auto"/>
              <w:jc w:val="center"/>
              <w:rPr>
                <w:b/>
                <w:sz w:val="24"/>
                <w:szCs w:val="24"/>
              </w:rPr>
            </w:pPr>
            <w:r w:rsidRPr="00AF7569">
              <w:rPr>
                <w:b/>
                <w:sz w:val="24"/>
                <w:szCs w:val="24"/>
              </w:rPr>
              <w:t>Резерв/ дефицит</w:t>
            </w:r>
            <w:proofErr w:type="gramStart"/>
            <w:r w:rsidRPr="00AF7569">
              <w:rPr>
                <w:b/>
                <w:sz w:val="24"/>
                <w:szCs w:val="24"/>
              </w:rPr>
              <w:t xml:space="preserve"> (+/-) </w:t>
            </w:r>
            <w:proofErr w:type="gramEnd"/>
            <w:r w:rsidRPr="00AF7569">
              <w:rPr>
                <w:b/>
                <w:sz w:val="24"/>
                <w:szCs w:val="24"/>
              </w:rPr>
              <w:t>существующей мощности, м3/</w:t>
            </w:r>
            <w:proofErr w:type="spellStart"/>
            <w:r w:rsidRPr="00AF7569">
              <w:rPr>
                <w:b/>
                <w:sz w:val="24"/>
                <w:szCs w:val="24"/>
              </w:rPr>
              <w:t>сут</w:t>
            </w:r>
            <w:proofErr w:type="spellEnd"/>
          </w:p>
        </w:tc>
        <w:tc>
          <w:tcPr>
            <w:tcW w:w="1857" w:type="dxa"/>
            <w:vAlign w:val="center"/>
          </w:tcPr>
          <w:p w:rsidR="003D4BF5" w:rsidRPr="00AF7569" w:rsidRDefault="003D4BF5" w:rsidP="001738B2">
            <w:pPr>
              <w:spacing w:after="0" w:line="240" w:lineRule="auto"/>
              <w:jc w:val="center"/>
              <w:rPr>
                <w:b/>
                <w:sz w:val="24"/>
                <w:szCs w:val="24"/>
              </w:rPr>
            </w:pPr>
            <w:r w:rsidRPr="00AF7569">
              <w:rPr>
                <w:b/>
                <w:sz w:val="24"/>
                <w:szCs w:val="24"/>
              </w:rPr>
              <w:t>Резерв/ дефицит</w:t>
            </w:r>
            <w:proofErr w:type="gramStart"/>
            <w:r w:rsidRPr="00AF7569">
              <w:rPr>
                <w:b/>
                <w:sz w:val="24"/>
                <w:szCs w:val="24"/>
              </w:rPr>
              <w:t xml:space="preserve"> (+/-) </w:t>
            </w:r>
            <w:proofErr w:type="gramEnd"/>
            <w:r w:rsidRPr="00AF7569">
              <w:rPr>
                <w:b/>
                <w:sz w:val="24"/>
                <w:szCs w:val="24"/>
              </w:rPr>
              <w:t>существующей мощности, %</w:t>
            </w:r>
          </w:p>
        </w:tc>
      </w:tr>
      <w:tr w:rsidR="00B84D91" w:rsidRPr="00AF7569" w:rsidTr="00DD3F06">
        <w:trPr>
          <w:jc w:val="center"/>
        </w:trPr>
        <w:tc>
          <w:tcPr>
            <w:tcW w:w="2118" w:type="dxa"/>
            <w:vAlign w:val="center"/>
          </w:tcPr>
          <w:p w:rsidR="00B84D91" w:rsidRPr="0087388B" w:rsidRDefault="00B84D91"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 xml:space="preserve">Пос. Вырица </w:t>
            </w:r>
          </w:p>
          <w:p w:rsidR="00B84D91" w:rsidRPr="0087388B" w:rsidRDefault="00B84D91"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(ОАО «КСГР»)</w:t>
            </w:r>
          </w:p>
        </w:tc>
        <w:tc>
          <w:tcPr>
            <w:tcW w:w="1929" w:type="dxa"/>
            <w:vAlign w:val="center"/>
          </w:tcPr>
          <w:p w:rsidR="00B84D91" w:rsidRDefault="00B84D91" w:rsidP="00F0352B">
            <w:pPr>
              <w:suppressAutoHyphens/>
              <w:spacing w:after="0" w:line="240" w:lineRule="auto"/>
              <w:jc w:val="center"/>
              <w:rPr>
                <w:sz w:val="20"/>
                <w:szCs w:val="20"/>
              </w:rPr>
            </w:pPr>
            <w:r w:rsidRPr="00D5447D">
              <w:rPr>
                <w:sz w:val="20"/>
                <w:szCs w:val="20"/>
              </w:rPr>
              <w:t>1283,9</w:t>
            </w:r>
          </w:p>
        </w:tc>
        <w:tc>
          <w:tcPr>
            <w:tcW w:w="1747" w:type="dxa"/>
            <w:vAlign w:val="center"/>
          </w:tcPr>
          <w:p w:rsidR="00B84D91" w:rsidRPr="00C02AEE" w:rsidRDefault="009B6E00" w:rsidP="00C02AEE">
            <w:pPr>
              <w:suppressAutoHyphens/>
              <w:spacing w:after="0" w:line="240" w:lineRule="auto"/>
              <w:jc w:val="center"/>
              <w:rPr>
                <w:sz w:val="20"/>
                <w:szCs w:val="20"/>
              </w:rPr>
            </w:pPr>
            <w:r>
              <w:rPr>
                <w:sz w:val="20"/>
                <w:szCs w:val="20"/>
              </w:rPr>
              <w:t>733,81</w:t>
            </w:r>
          </w:p>
        </w:tc>
        <w:tc>
          <w:tcPr>
            <w:tcW w:w="1919" w:type="dxa"/>
            <w:vAlign w:val="center"/>
          </w:tcPr>
          <w:p w:rsidR="00B84D91" w:rsidRPr="009B6E00" w:rsidRDefault="009B6E00" w:rsidP="009B6E00">
            <w:pPr>
              <w:suppressAutoHyphens/>
              <w:spacing w:after="0" w:line="240" w:lineRule="auto"/>
              <w:jc w:val="center"/>
              <w:rPr>
                <w:sz w:val="20"/>
                <w:szCs w:val="20"/>
              </w:rPr>
            </w:pPr>
            <w:r w:rsidRPr="009B6E00">
              <w:rPr>
                <w:sz w:val="20"/>
                <w:szCs w:val="20"/>
              </w:rPr>
              <w:t>550,09</w:t>
            </w:r>
          </w:p>
        </w:tc>
        <w:tc>
          <w:tcPr>
            <w:tcW w:w="1857" w:type="dxa"/>
            <w:vAlign w:val="center"/>
          </w:tcPr>
          <w:p w:rsidR="00B84D91" w:rsidRPr="009B6E00" w:rsidRDefault="009B6E00" w:rsidP="009B6E00">
            <w:pPr>
              <w:suppressAutoHyphens/>
              <w:spacing w:after="0" w:line="240" w:lineRule="auto"/>
              <w:jc w:val="center"/>
              <w:rPr>
                <w:sz w:val="20"/>
                <w:szCs w:val="20"/>
              </w:rPr>
            </w:pPr>
            <w:r w:rsidRPr="009B6E00">
              <w:rPr>
                <w:sz w:val="20"/>
                <w:szCs w:val="20"/>
              </w:rPr>
              <w:t>43</w:t>
            </w:r>
          </w:p>
        </w:tc>
      </w:tr>
      <w:tr w:rsidR="00B84D91" w:rsidRPr="00AF7569" w:rsidTr="00DD3F06">
        <w:trPr>
          <w:jc w:val="center"/>
        </w:trPr>
        <w:tc>
          <w:tcPr>
            <w:tcW w:w="2118" w:type="dxa"/>
            <w:vAlign w:val="center"/>
          </w:tcPr>
          <w:p w:rsidR="00B84D91" w:rsidRPr="0087388B" w:rsidRDefault="00B84D91"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 xml:space="preserve">Пос. Вырица </w:t>
            </w:r>
          </w:p>
          <w:p w:rsidR="00B84D91" w:rsidRPr="0087388B" w:rsidRDefault="00B84D91"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(ГДОУ «ДОГ Малыш»)</w:t>
            </w:r>
          </w:p>
        </w:tc>
        <w:tc>
          <w:tcPr>
            <w:tcW w:w="1929" w:type="dxa"/>
            <w:vAlign w:val="center"/>
          </w:tcPr>
          <w:p w:rsidR="00B84D91" w:rsidRPr="005F2763" w:rsidRDefault="00B84D91" w:rsidP="00F0352B">
            <w:pPr>
              <w:suppressAutoHyphens/>
              <w:spacing w:after="0" w:line="240" w:lineRule="auto"/>
              <w:jc w:val="center"/>
              <w:rPr>
                <w:sz w:val="20"/>
                <w:szCs w:val="20"/>
              </w:rPr>
            </w:pPr>
            <w:r>
              <w:rPr>
                <w:sz w:val="20"/>
                <w:szCs w:val="20"/>
              </w:rPr>
              <w:t>1680,0</w:t>
            </w:r>
          </w:p>
        </w:tc>
        <w:tc>
          <w:tcPr>
            <w:tcW w:w="1747" w:type="dxa"/>
            <w:vAlign w:val="center"/>
          </w:tcPr>
          <w:p w:rsidR="00B84D91" w:rsidRPr="00C02AEE" w:rsidRDefault="009B6E00" w:rsidP="00C02AEE">
            <w:pPr>
              <w:suppressAutoHyphens/>
              <w:spacing w:after="0" w:line="240" w:lineRule="auto"/>
              <w:jc w:val="center"/>
              <w:rPr>
                <w:sz w:val="20"/>
                <w:szCs w:val="20"/>
              </w:rPr>
            </w:pPr>
            <w:r>
              <w:rPr>
                <w:sz w:val="20"/>
                <w:szCs w:val="20"/>
              </w:rPr>
              <w:t>212,4</w:t>
            </w:r>
          </w:p>
        </w:tc>
        <w:tc>
          <w:tcPr>
            <w:tcW w:w="1919" w:type="dxa"/>
            <w:vAlign w:val="center"/>
          </w:tcPr>
          <w:p w:rsidR="00B84D91" w:rsidRPr="009B6E00" w:rsidRDefault="009B6E00" w:rsidP="009B6E00">
            <w:pPr>
              <w:suppressAutoHyphens/>
              <w:spacing w:after="0" w:line="240" w:lineRule="auto"/>
              <w:jc w:val="center"/>
              <w:rPr>
                <w:sz w:val="20"/>
                <w:szCs w:val="20"/>
              </w:rPr>
            </w:pPr>
            <w:r w:rsidRPr="009B6E00">
              <w:rPr>
                <w:sz w:val="20"/>
                <w:szCs w:val="20"/>
              </w:rPr>
              <w:t>1467,6</w:t>
            </w:r>
          </w:p>
        </w:tc>
        <w:tc>
          <w:tcPr>
            <w:tcW w:w="1857" w:type="dxa"/>
            <w:vAlign w:val="center"/>
          </w:tcPr>
          <w:p w:rsidR="00B84D91" w:rsidRPr="009B6E00" w:rsidRDefault="009B6E00" w:rsidP="009B6E00">
            <w:pPr>
              <w:suppressAutoHyphens/>
              <w:spacing w:after="0" w:line="240" w:lineRule="auto"/>
              <w:jc w:val="center"/>
              <w:rPr>
                <w:sz w:val="20"/>
                <w:szCs w:val="20"/>
              </w:rPr>
            </w:pPr>
            <w:r w:rsidRPr="009B6E00">
              <w:rPr>
                <w:sz w:val="20"/>
                <w:szCs w:val="20"/>
              </w:rPr>
              <w:t>87</w:t>
            </w:r>
          </w:p>
        </w:tc>
      </w:tr>
      <w:tr w:rsidR="00B84D91" w:rsidRPr="00AF7569" w:rsidTr="00DD3F06">
        <w:trPr>
          <w:jc w:val="center"/>
        </w:trPr>
        <w:tc>
          <w:tcPr>
            <w:tcW w:w="2118" w:type="dxa"/>
            <w:vAlign w:val="center"/>
          </w:tcPr>
          <w:p w:rsidR="00B84D91" w:rsidRPr="0087388B" w:rsidRDefault="00B84D91"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 xml:space="preserve">Пос. Вырица </w:t>
            </w:r>
          </w:p>
          <w:p w:rsidR="00B84D91" w:rsidRPr="0087388B" w:rsidRDefault="00B84D91"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(ОАО «Узор»)</w:t>
            </w:r>
          </w:p>
        </w:tc>
        <w:tc>
          <w:tcPr>
            <w:tcW w:w="1929" w:type="dxa"/>
            <w:vAlign w:val="center"/>
          </w:tcPr>
          <w:p w:rsidR="00B84D91" w:rsidRPr="005F2763" w:rsidRDefault="00F03791" w:rsidP="00F0352B">
            <w:pPr>
              <w:suppressAutoHyphens/>
              <w:spacing w:after="0" w:line="240" w:lineRule="auto"/>
              <w:jc w:val="center"/>
              <w:rPr>
                <w:sz w:val="20"/>
                <w:szCs w:val="20"/>
              </w:rPr>
            </w:pPr>
            <w:r>
              <w:rPr>
                <w:sz w:val="20"/>
                <w:szCs w:val="20"/>
              </w:rPr>
              <w:t>110,0</w:t>
            </w:r>
          </w:p>
        </w:tc>
        <w:tc>
          <w:tcPr>
            <w:tcW w:w="1747" w:type="dxa"/>
            <w:vAlign w:val="center"/>
          </w:tcPr>
          <w:p w:rsidR="00B84D91" w:rsidRPr="00C02AEE" w:rsidRDefault="00C02AEE" w:rsidP="00C02AEE">
            <w:pPr>
              <w:suppressAutoHyphens/>
              <w:spacing w:after="0" w:line="240" w:lineRule="auto"/>
              <w:jc w:val="center"/>
              <w:rPr>
                <w:sz w:val="20"/>
                <w:szCs w:val="20"/>
              </w:rPr>
            </w:pPr>
            <w:r w:rsidRPr="00C02AEE">
              <w:rPr>
                <w:sz w:val="20"/>
                <w:szCs w:val="20"/>
              </w:rPr>
              <w:t>-</w:t>
            </w:r>
          </w:p>
        </w:tc>
        <w:tc>
          <w:tcPr>
            <w:tcW w:w="1919" w:type="dxa"/>
            <w:vAlign w:val="center"/>
          </w:tcPr>
          <w:p w:rsidR="00B84D91" w:rsidRPr="009B6E00" w:rsidRDefault="00C02AEE" w:rsidP="009B6E00">
            <w:pPr>
              <w:suppressAutoHyphens/>
              <w:spacing w:after="0" w:line="240" w:lineRule="auto"/>
              <w:jc w:val="center"/>
              <w:rPr>
                <w:sz w:val="20"/>
                <w:szCs w:val="20"/>
              </w:rPr>
            </w:pPr>
            <w:r w:rsidRPr="009B6E00">
              <w:rPr>
                <w:sz w:val="20"/>
                <w:szCs w:val="20"/>
              </w:rPr>
              <w:t>-</w:t>
            </w:r>
          </w:p>
        </w:tc>
        <w:tc>
          <w:tcPr>
            <w:tcW w:w="1857" w:type="dxa"/>
            <w:vAlign w:val="center"/>
          </w:tcPr>
          <w:p w:rsidR="00B84D91" w:rsidRPr="009B6E00" w:rsidRDefault="00C02AEE" w:rsidP="009B6E00">
            <w:pPr>
              <w:suppressAutoHyphens/>
              <w:spacing w:after="0" w:line="240" w:lineRule="auto"/>
              <w:jc w:val="center"/>
              <w:rPr>
                <w:sz w:val="20"/>
                <w:szCs w:val="20"/>
              </w:rPr>
            </w:pPr>
            <w:r w:rsidRPr="009B6E00">
              <w:rPr>
                <w:sz w:val="20"/>
                <w:szCs w:val="20"/>
              </w:rPr>
              <w:t>-</w:t>
            </w:r>
          </w:p>
        </w:tc>
      </w:tr>
      <w:tr w:rsidR="00B84D91" w:rsidRPr="00AF7569" w:rsidTr="00DD3F06">
        <w:trPr>
          <w:jc w:val="center"/>
        </w:trPr>
        <w:tc>
          <w:tcPr>
            <w:tcW w:w="2118" w:type="dxa"/>
            <w:vAlign w:val="center"/>
          </w:tcPr>
          <w:p w:rsidR="00B84D91" w:rsidRPr="0087388B" w:rsidRDefault="00B84D91" w:rsidP="00F0352B">
            <w:pPr>
              <w:spacing w:after="0" w:line="240" w:lineRule="auto"/>
              <w:jc w:val="center"/>
              <w:rPr>
                <w:rFonts w:eastAsia="Times New Roman"/>
                <w:b/>
                <w:bCs/>
                <w:color w:val="000000"/>
                <w:sz w:val="20"/>
                <w:szCs w:val="20"/>
                <w:lang w:eastAsia="ru-RU"/>
              </w:rPr>
            </w:pPr>
            <w:r w:rsidRPr="0087388B">
              <w:rPr>
                <w:rFonts w:eastAsia="Times New Roman"/>
                <w:b/>
                <w:bCs/>
                <w:color w:val="000000"/>
                <w:sz w:val="20"/>
                <w:szCs w:val="20"/>
                <w:lang w:eastAsia="ru-RU"/>
              </w:rPr>
              <w:t>Дер. Мины</w:t>
            </w:r>
          </w:p>
        </w:tc>
        <w:tc>
          <w:tcPr>
            <w:tcW w:w="1929" w:type="dxa"/>
            <w:vAlign w:val="center"/>
          </w:tcPr>
          <w:p w:rsidR="00B84D91" w:rsidRPr="005F2763" w:rsidRDefault="00B84D91" w:rsidP="00F0352B">
            <w:pPr>
              <w:suppressAutoHyphens/>
              <w:spacing w:after="0" w:line="240" w:lineRule="auto"/>
              <w:jc w:val="center"/>
              <w:rPr>
                <w:sz w:val="20"/>
                <w:szCs w:val="20"/>
              </w:rPr>
            </w:pPr>
            <w:r>
              <w:rPr>
                <w:sz w:val="20"/>
                <w:szCs w:val="20"/>
              </w:rPr>
              <w:t>222,0</w:t>
            </w:r>
          </w:p>
        </w:tc>
        <w:tc>
          <w:tcPr>
            <w:tcW w:w="1747" w:type="dxa"/>
            <w:vAlign w:val="center"/>
          </w:tcPr>
          <w:p w:rsidR="00B84D91" w:rsidRPr="00C02AEE" w:rsidRDefault="009B6E00" w:rsidP="00C02AEE">
            <w:pPr>
              <w:suppressAutoHyphens/>
              <w:spacing w:after="0" w:line="240" w:lineRule="auto"/>
              <w:jc w:val="center"/>
              <w:rPr>
                <w:sz w:val="20"/>
                <w:szCs w:val="20"/>
              </w:rPr>
            </w:pPr>
            <w:r>
              <w:rPr>
                <w:sz w:val="20"/>
                <w:szCs w:val="20"/>
              </w:rPr>
              <w:t>141,7</w:t>
            </w:r>
          </w:p>
        </w:tc>
        <w:tc>
          <w:tcPr>
            <w:tcW w:w="1919" w:type="dxa"/>
            <w:vAlign w:val="center"/>
          </w:tcPr>
          <w:p w:rsidR="00B84D91" w:rsidRPr="009B6E00" w:rsidRDefault="009B6E00" w:rsidP="009B6E00">
            <w:pPr>
              <w:suppressAutoHyphens/>
              <w:spacing w:after="0" w:line="240" w:lineRule="auto"/>
              <w:jc w:val="center"/>
              <w:rPr>
                <w:sz w:val="20"/>
                <w:szCs w:val="20"/>
              </w:rPr>
            </w:pPr>
            <w:r w:rsidRPr="009B6E00">
              <w:rPr>
                <w:sz w:val="20"/>
                <w:szCs w:val="20"/>
              </w:rPr>
              <w:t>80,3</w:t>
            </w:r>
          </w:p>
        </w:tc>
        <w:tc>
          <w:tcPr>
            <w:tcW w:w="1857" w:type="dxa"/>
            <w:vAlign w:val="center"/>
          </w:tcPr>
          <w:p w:rsidR="00B84D91" w:rsidRPr="009B6E00" w:rsidRDefault="009B6E00" w:rsidP="009B6E00">
            <w:pPr>
              <w:suppressAutoHyphens/>
              <w:spacing w:after="0" w:line="240" w:lineRule="auto"/>
              <w:jc w:val="center"/>
              <w:rPr>
                <w:sz w:val="20"/>
                <w:szCs w:val="20"/>
              </w:rPr>
            </w:pPr>
            <w:r w:rsidRPr="009B6E00">
              <w:rPr>
                <w:sz w:val="20"/>
                <w:szCs w:val="20"/>
              </w:rPr>
              <w:t>36</w:t>
            </w:r>
          </w:p>
        </w:tc>
      </w:tr>
      <w:tr w:rsidR="00B84D91" w:rsidRPr="00AF7569" w:rsidTr="00DD3F06">
        <w:trPr>
          <w:jc w:val="center"/>
        </w:trPr>
        <w:tc>
          <w:tcPr>
            <w:tcW w:w="2118" w:type="dxa"/>
            <w:vAlign w:val="center"/>
          </w:tcPr>
          <w:p w:rsidR="00B84D91" w:rsidRPr="00AF7569" w:rsidRDefault="00B84D91" w:rsidP="001738B2">
            <w:pPr>
              <w:spacing w:after="0" w:line="240" w:lineRule="auto"/>
              <w:jc w:val="center"/>
              <w:rPr>
                <w:b/>
                <w:sz w:val="24"/>
                <w:szCs w:val="24"/>
              </w:rPr>
            </w:pPr>
            <w:r w:rsidRPr="00AF7569">
              <w:rPr>
                <w:b/>
                <w:sz w:val="24"/>
                <w:szCs w:val="24"/>
              </w:rPr>
              <w:t>Всего:</w:t>
            </w:r>
          </w:p>
        </w:tc>
        <w:tc>
          <w:tcPr>
            <w:tcW w:w="1929" w:type="dxa"/>
            <w:vAlign w:val="center"/>
          </w:tcPr>
          <w:p w:rsidR="00B84D91" w:rsidRPr="009B6E00" w:rsidRDefault="00F03791" w:rsidP="00F0352B">
            <w:pPr>
              <w:suppressAutoHyphens/>
              <w:spacing w:after="0" w:line="240" w:lineRule="auto"/>
              <w:jc w:val="center"/>
              <w:rPr>
                <w:b/>
                <w:sz w:val="20"/>
                <w:szCs w:val="20"/>
              </w:rPr>
            </w:pPr>
            <w:r w:rsidRPr="009B6E00">
              <w:rPr>
                <w:b/>
                <w:sz w:val="20"/>
                <w:szCs w:val="20"/>
              </w:rPr>
              <w:t>329</w:t>
            </w:r>
            <w:r w:rsidR="00B84D91" w:rsidRPr="009B6E00">
              <w:rPr>
                <w:b/>
                <w:sz w:val="20"/>
                <w:szCs w:val="20"/>
              </w:rPr>
              <w:t>5,9</w:t>
            </w:r>
          </w:p>
        </w:tc>
        <w:tc>
          <w:tcPr>
            <w:tcW w:w="1747" w:type="dxa"/>
            <w:vAlign w:val="center"/>
          </w:tcPr>
          <w:p w:rsidR="00B84D91" w:rsidRPr="009B6E00" w:rsidRDefault="009B6E00" w:rsidP="00C02AEE">
            <w:pPr>
              <w:suppressAutoHyphens/>
              <w:spacing w:after="0" w:line="240" w:lineRule="auto"/>
              <w:jc w:val="center"/>
              <w:rPr>
                <w:b/>
                <w:sz w:val="20"/>
                <w:szCs w:val="20"/>
              </w:rPr>
            </w:pPr>
            <w:r w:rsidRPr="009B6E00">
              <w:rPr>
                <w:b/>
                <w:sz w:val="20"/>
                <w:szCs w:val="20"/>
              </w:rPr>
              <w:t>1087,91</w:t>
            </w:r>
          </w:p>
        </w:tc>
        <w:tc>
          <w:tcPr>
            <w:tcW w:w="1919" w:type="dxa"/>
            <w:vAlign w:val="center"/>
          </w:tcPr>
          <w:p w:rsidR="00B84D91" w:rsidRPr="009B6E00" w:rsidRDefault="009B6E00" w:rsidP="009B6E00">
            <w:pPr>
              <w:suppressAutoHyphens/>
              <w:spacing w:after="0" w:line="240" w:lineRule="auto"/>
              <w:jc w:val="center"/>
              <w:rPr>
                <w:b/>
                <w:sz w:val="20"/>
                <w:szCs w:val="20"/>
              </w:rPr>
            </w:pPr>
            <w:r w:rsidRPr="009B6E00">
              <w:rPr>
                <w:b/>
                <w:sz w:val="20"/>
                <w:szCs w:val="20"/>
              </w:rPr>
              <w:t>2097,99</w:t>
            </w:r>
          </w:p>
        </w:tc>
        <w:tc>
          <w:tcPr>
            <w:tcW w:w="1857" w:type="dxa"/>
            <w:vAlign w:val="center"/>
          </w:tcPr>
          <w:p w:rsidR="00B84D91" w:rsidRPr="009B6E00" w:rsidRDefault="009B6E00" w:rsidP="009B6E00">
            <w:pPr>
              <w:suppressAutoHyphens/>
              <w:spacing w:after="0" w:line="240" w:lineRule="auto"/>
              <w:jc w:val="center"/>
              <w:rPr>
                <w:b/>
                <w:sz w:val="20"/>
                <w:szCs w:val="20"/>
              </w:rPr>
            </w:pPr>
            <w:r w:rsidRPr="009B6E00">
              <w:rPr>
                <w:b/>
                <w:sz w:val="20"/>
                <w:szCs w:val="20"/>
              </w:rPr>
              <w:t>64</w:t>
            </w:r>
          </w:p>
        </w:tc>
      </w:tr>
    </w:tbl>
    <w:p w:rsidR="00E24178" w:rsidRDefault="00E24178" w:rsidP="00726AC7">
      <w:pPr>
        <w:spacing w:before="120" w:after="120" w:line="360" w:lineRule="auto"/>
        <w:ind w:firstLine="851"/>
        <w:jc w:val="both"/>
        <w:rPr>
          <w:sz w:val="26"/>
          <w:szCs w:val="26"/>
        </w:rPr>
      </w:pPr>
      <w:r>
        <w:rPr>
          <w:sz w:val="26"/>
          <w:szCs w:val="26"/>
        </w:rPr>
        <w:t xml:space="preserve">Как видно из таблицы, к 2024 году </w:t>
      </w:r>
      <w:r w:rsidR="00E32220">
        <w:rPr>
          <w:sz w:val="26"/>
          <w:szCs w:val="26"/>
        </w:rPr>
        <w:t>дефицит мощности водозаборов не предвидится, даже не смотря на то, что к расчетному сроку предполагается осуществить отключение скважины ОАО «Узор» от централизованной системы водоснабжения.</w:t>
      </w:r>
    </w:p>
    <w:p w:rsidR="00726AC7" w:rsidRPr="005F2763" w:rsidRDefault="00224A3B" w:rsidP="00726AC7">
      <w:pPr>
        <w:spacing w:before="120" w:after="120" w:line="360" w:lineRule="auto"/>
        <w:ind w:firstLine="851"/>
        <w:jc w:val="both"/>
        <w:rPr>
          <w:sz w:val="26"/>
          <w:szCs w:val="26"/>
        </w:rPr>
      </w:pPr>
      <w:proofErr w:type="gramStart"/>
      <w:r w:rsidRPr="005F2763">
        <w:rPr>
          <w:sz w:val="26"/>
          <w:szCs w:val="26"/>
        </w:rPr>
        <w:t xml:space="preserve">По состоянию на 2013 год ни на одном из источников централизованного водоснабжения на территории </w:t>
      </w:r>
      <w:proofErr w:type="spellStart"/>
      <w:r w:rsidR="00E32220">
        <w:rPr>
          <w:sz w:val="26"/>
          <w:szCs w:val="26"/>
        </w:rPr>
        <w:t>Вырицкого</w:t>
      </w:r>
      <w:proofErr w:type="spellEnd"/>
      <w:r w:rsidRPr="005F2763">
        <w:rPr>
          <w:sz w:val="26"/>
          <w:szCs w:val="26"/>
        </w:rPr>
        <w:t xml:space="preserve"> сельского поселения не осуществляется водоподготовка, ввиду чего требуемая мощность очистных сооружений на расчетный период будет соответствовать перспективной мощности потребителей и составлять: для водозабор</w:t>
      </w:r>
      <w:r w:rsidR="00DA11F3">
        <w:rPr>
          <w:sz w:val="26"/>
          <w:szCs w:val="26"/>
        </w:rPr>
        <w:t>ов</w:t>
      </w:r>
      <w:r w:rsidRPr="005F2763">
        <w:rPr>
          <w:sz w:val="26"/>
          <w:szCs w:val="26"/>
        </w:rPr>
        <w:t xml:space="preserve"> </w:t>
      </w:r>
      <w:r w:rsidR="00DA11F3">
        <w:rPr>
          <w:sz w:val="26"/>
          <w:szCs w:val="26"/>
        </w:rPr>
        <w:t>пос. Вырица (ОАО «КСГР»)</w:t>
      </w:r>
      <w:r w:rsidRPr="005F2763">
        <w:rPr>
          <w:sz w:val="26"/>
          <w:szCs w:val="26"/>
        </w:rPr>
        <w:t xml:space="preserve"> – </w:t>
      </w:r>
      <w:r w:rsidR="00DA11F3">
        <w:rPr>
          <w:sz w:val="26"/>
          <w:szCs w:val="26"/>
        </w:rPr>
        <w:t>734</w:t>
      </w:r>
      <w:r w:rsidR="00726AC7" w:rsidRPr="005F2763">
        <w:rPr>
          <w:sz w:val="26"/>
          <w:szCs w:val="26"/>
        </w:rPr>
        <w:t xml:space="preserve"> м. куб</w:t>
      </w:r>
      <w:r w:rsidR="00F03DB2">
        <w:rPr>
          <w:sz w:val="26"/>
          <w:szCs w:val="26"/>
        </w:rPr>
        <w:t>./</w:t>
      </w:r>
      <w:proofErr w:type="spellStart"/>
      <w:r w:rsidR="00F03DB2">
        <w:rPr>
          <w:sz w:val="26"/>
          <w:szCs w:val="26"/>
        </w:rPr>
        <w:t>сут</w:t>
      </w:r>
      <w:proofErr w:type="spellEnd"/>
      <w:r w:rsidR="00F03DB2">
        <w:rPr>
          <w:sz w:val="26"/>
          <w:szCs w:val="26"/>
        </w:rPr>
        <w:t xml:space="preserve">, пос. </w:t>
      </w:r>
      <w:r w:rsidR="00DA11F3">
        <w:rPr>
          <w:sz w:val="26"/>
          <w:szCs w:val="26"/>
        </w:rPr>
        <w:t>Вырица (ГДОУ ДОГ «Малыш») – 212</w:t>
      </w:r>
      <w:r w:rsidR="00726AC7" w:rsidRPr="005F2763">
        <w:rPr>
          <w:sz w:val="26"/>
          <w:szCs w:val="26"/>
        </w:rPr>
        <w:t xml:space="preserve"> м.</w:t>
      </w:r>
      <w:r w:rsidR="00F03DB2">
        <w:rPr>
          <w:sz w:val="26"/>
          <w:szCs w:val="26"/>
        </w:rPr>
        <w:t xml:space="preserve"> куб./</w:t>
      </w:r>
      <w:proofErr w:type="spellStart"/>
      <w:r w:rsidR="00F03DB2">
        <w:rPr>
          <w:sz w:val="26"/>
          <w:szCs w:val="26"/>
        </w:rPr>
        <w:t>сут</w:t>
      </w:r>
      <w:proofErr w:type="spellEnd"/>
      <w:r w:rsidR="00F03DB2">
        <w:rPr>
          <w:sz w:val="26"/>
          <w:szCs w:val="26"/>
        </w:rPr>
        <w:t xml:space="preserve">, </w:t>
      </w:r>
      <w:r w:rsidR="00DA11F3">
        <w:rPr>
          <w:sz w:val="26"/>
          <w:szCs w:val="26"/>
        </w:rPr>
        <w:t>дер. Мины – 142</w:t>
      </w:r>
      <w:r w:rsidR="00F03DB2">
        <w:rPr>
          <w:sz w:val="26"/>
          <w:szCs w:val="26"/>
        </w:rPr>
        <w:t xml:space="preserve"> м. куб</w:t>
      </w:r>
      <w:proofErr w:type="gramEnd"/>
      <w:r w:rsidR="00F03DB2">
        <w:rPr>
          <w:sz w:val="26"/>
          <w:szCs w:val="26"/>
        </w:rPr>
        <w:t>./</w:t>
      </w:r>
      <w:proofErr w:type="spellStart"/>
      <w:r w:rsidR="00F03DB2">
        <w:rPr>
          <w:sz w:val="26"/>
          <w:szCs w:val="26"/>
        </w:rPr>
        <w:t>сут</w:t>
      </w:r>
      <w:proofErr w:type="spellEnd"/>
      <w:r w:rsidR="00726AC7" w:rsidRPr="005F2763">
        <w:rPr>
          <w:sz w:val="26"/>
          <w:szCs w:val="26"/>
        </w:rPr>
        <w:t xml:space="preserve">. </w:t>
      </w:r>
      <w:r w:rsidR="00DA11F3">
        <w:rPr>
          <w:sz w:val="26"/>
          <w:szCs w:val="26"/>
        </w:rPr>
        <w:t xml:space="preserve">Мероприятие по установке системы водоочистки на водозаборе ОАО «Узор» не рассматривается ввиду отключения источника от централизованной системы водоснабжения в перспективе. </w:t>
      </w:r>
      <w:r w:rsidR="00726AC7" w:rsidRPr="005F2763">
        <w:rPr>
          <w:sz w:val="26"/>
          <w:szCs w:val="26"/>
        </w:rPr>
        <w:t xml:space="preserve">Суммарный дефицит очистных сооружений </w:t>
      </w:r>
      <w:r w:rsidR="00F03DB2">
        <w:rPr>
          <w:sz w:val="26"/>
          <w:szCs w:val="26"/>
        </w:rPr>
        <w:t xml:space="preserve">на </w:t>
      </w:r>
      <w:r w:rsidR="00F03DB2">
        <w:rPr>
          <w:sz w:val="26"/>
          <w:szCs w:val="26"/>
        </w:rPr>
        <w:lastRenderedPageBreak/>
        <w:t xml:space="preserve">расчетный период составит </w:t>
      </w:r>
      <w:r w:rsidR="00DA11F3">
        <w:rPr>
          <w:sz w:val="26"/>
          <w:szCs w:val="26"/>
        </w:rPr>
        <w:t>1088</w:t>
      </w:r>
      <w:r w:rsidR="00726AC7" w:rsidRPr="005F2763">
        <w:rPr>
          <w:sz w:val="26"/>
          <w:szCs w:val="26"/>
        </w:rPr>
        <w:t xml:space="preserve"> м. куб./</w:t>
      </w:r>
      <w:proofErr w:type="spellStart"/>
      <w:r w:rsidR="00726AC7" w:rsidRPr="005F2763">
        <w:rPr>
          <w:sz w:val="26"/>
          <w:szCs w:val="26"/>
        </w:rPr>
        <w:t>сут</w:t>
      </w:r>
      <w:proofErr w:type="spellEnd"/>
      <w:r w:rsidR="00726AC7" w:rsidRPr="005F2763">
        <w:rPr>
          <w:sz w:val="26"/>
          <w:szCs w:val="26"/>
        </w:rPr>
        <w:t>. Представленные объемы указаны ориентировочно, оценка произведена исходя из перспективного потребления воды на расчетный период, сокращения потерь воды при ее транспортировке до 1</w:t>
      </w:r>
      <w:r w:rsidR="00CF3ECF">
        <w:rPr>
          <w:sz w:val="26"/>
          <w:szCs w:val="26"/>
        </w:rPr>
        <w:t>0</w:t>
      </w:r>
      <w:r w:rsidR="00726AC7" w:rsidRPr="005F2763">
        <w:rPr>
          <w:sz w:val="26"/>
          <w:szCs w:val="26"/>
        </w:rPr>
        <w:t xml:space="preserve">%, а также дополнительного резерва на непредвиденные случаи. </w:t>
      </w:r>
    </w:p>
    <w:p w:rsidR="005F3E3A" w:rsidRPr="005F2763" w:rsidRDefault="005F3E3A" w:rsidP="005F3E3A">
      <w:pPr>
        <w:spacing w:before="120" w:after="120" w:line="360" w:lineRule="auto"/>
        <w:ind w:firstLine="851"/>
        <w:jc w:val="both"/>
        <w:rPr>
          <w:sz w:val="26"/>
          <w:szCs w:val="26"/>
        </w:rPr>
      </w:pPr>
      <w:r w:rsidRPr="005F2763">
        <w:rPr>
          <w:sz w:val="26"/>
          <w:szCs w:val="26"/>
        </w:rPr>
        <w:t xml:space="preserve">Для разработки электронной модели объектов централизованной системы водоснабжения использовалась геоинформационная система </w:t>
      </w:r>
      <w:proofErr w:type="spellStart"/>
      <w:r w:rsidRPr="005F2763">
        <w:rPr>
          <w:sz w:val="26"/>
          <w:szCs w:val="26"/>
        </w:rPr>
        <w:t>Zulu</w:t>
      </w:r>
      <w:proofErr w:type="spellEnd"/>
      <w:r w:rsidRPr="005F2763">
        <w:rPr>
          <w:sz w:val="26"/>
          <w:szCs w:val="26"/>
        </w:rPr>
        <w:t>.</w:t>
      </w:r>
    </w:p>
    <w:p w:rsidR="005F3E3A" w:rsidRPr="005F2763" w:rsidRDefault="005F3E3A" w:rsidP="005F3E3A">
      <w:pPr>
        <w:spacing w:before="120" w:after="120" w:line="360" w:lineRule="auto"/>
        <w:ind w:firstLine="851"/>
        <w:jc w:val="both"/>
        <w:rPr>
          <w:sz w:val="26"/>
          <w:szCs w:val="26"/>
        </w:rPr>
      </w:pPr>
      <w:r w:rsidRPr="005F2763">
        <w:rPr>
          <w:sz w:val="26"/>
          <w:szCs w:val="26"/>
        </w:rPr>
        <w:t xml:space="preserve">Пакет </w:t>
      </w:r>
      <w:proofErr w:type="spellStart"/>
      <w:r w:rsidRPr="005F2763">
        <w:rPr>
          <w:sz w:val="26"/>
          <w:szCs w:val="26"/>
        </w:rPr>
        <w:t>Zulu</w:t>
      </w:r>
      <w:proofErr w:type="spellEnd"/>
      <w:r w:rsidRPr="005F2763">
        <w:rPr>
          <w:sz w:val="26"/>
          <w:szCs w:val="26"/>
        </w:rPr>
        <w:t xml:space="preserve"> </w:t>
      </w:r>
      <w:proofErr w:type="spellStart"/>
      <w:r w:rsidRPr="005F2763">
        <w:rPr>
          <w:sz w:val="26"/>
          <w:szCs w:val="26"/>
        </w:rPr>
        <w:t>Hydro</w:t>
      </w:r>
      <w:proofErr w:type="spellEnd"/>
      <w:r w:rsidRPr="005F2763">
        <w:rPr>
          <w:sz w:val="26"/>
          <w:szCs w:val="26"/>
        </w:rP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построение пьезометрического графика системы.</w:t>
      </w:r>
    </w:p>
    <w:p w:rsidR="005F3E3A" w:rsidRPr="005F2763" w:rsidRDefault="005F3E3A" w:rsidP="005F3E3A">
      <w:pPr>
        <w:spacing w:before="120" w:after="120" w:line="360" w:lineRule="auto"/>
        <w:ind w:firstLine="851"/>
        <w:jc w:val="both"/>
        <w:rPr>
          <w:sz w:val="26"/>
          <w:szCs w:val="26"/>
        </w:rPr>
      </w:pPr>
      <w:r w:rsidRPr="005F2763">
        <w:rPr>
          <w:sz w:val="26"/>
          <w:szCs w:val="26"/>
        </w:rPr>
        <w:t xml:space="preserve">По результатам выполненного гидравлического расчета был выявлен значительный резерв по пропускной способности существующих сетей водоснабжения. Результаты гидравлического расчета для существующих сетей </w:t>
      </w:r>
      <w:r w:rsidR="00AA2B03">
        <w:rPr>
          <w:sz w:val="26"/>
          <w:szCs w:val="26"/>
        </w:rPr>
        <w:t>приведены в Приложении</w:t>
      </w:r>
      <w:r w:rsidRPr="005F2763">
        <w:rPr>
          <w:sz w:val="26"/>
          <w:szCs w:val="26"/>
        </w:rPr>
        <w:t xml:space="preserve"> 4, пьезометрические графики сети представлены в </w:t>
      </w:r>
      <w:r w:rsidR="00AA2B03">
        <w:rPr>
          <w:sz w:val="26"/>
          <w:szCs w:val="26"/>
        </w:rPr>
        <w:t>Приложении 5</w:t>
      </w:r>
      <w:r w:rsidRPr="005F2763">
        <w:rPr>
          <w:sz w:val="26"/>
          <w:szCs w:val="26"/>
        </w:rPr>
        <w:t>.</w:t>
      </w:r>
    </w:p>
    <w:p w:rsidR="00D43101" w:rsidRPr="005F2763" w:rsidRDefault="00D43101" w:rsidP="00642E62">
      <w:pPr>
        <w:pStyle w:val="20"/>
        <w:keepNext w:val="0"/>
        <w:numPr>
          <w:ilvl w:val="2"/>
          <w:numId w:val="45"/>
        </w:numPr>
        <w:suppressLineNumbers w:val="0"/>
        <w:tabs>
          <w:tab w:val="clear" w:pos="9356"/>
        </w:tabs>
        <w:spacing w:before="120" w:after="240"/>
        <w:rPr>
          <w:sz w:val="24"/>
        </w:rPr>
      </w:pPr>
      <w:bookmarkStart w:id="32" w:name="_Toc403653000"/>
      <w:r w:rsidRPr="005F2763">
        <w:rPr>
          <w:sz w:val="24"/>
          <w:lang w:val="ru-RU"/>
        </w:rPr>
        <w:t>Наименование организации, которая наделена статусом гарантирующей организации</w:t>
      </w:r>
      <w:bookmarkEnd w:id="32"/>
    </w:p>
    <w:p w:rsidR="0082463E" w:rsidRPr="005F2763" w:rsidRDefault="0082463E" w:rsidP="0082463E">
      <w:pPr>
        <w:spacing w:before="120" w:after="120" w:line="360" w:lineRule="auto"/>
        <w:ind w:firstLine="851"/>
        <w:jc w:val="both"/>
        <w:rPr>
          <w:sz w:val="26"/>
          <w:szCs w:val="26"/>
        </w:rPr>
      </w:pPr>
      <w:r w:rsidRPr="005F2763">
        <w:rPr>
          <w:sz w:val="26"/>
          <w:szCs w:val="26"/>
        </w:rPr>
        <w:t>В соответствии со статьей 8 Федерального закона от 07.12.2011 N 416-Ф3 «О водоснабжении и водоотведении» Правительство Российской Федерации сформировало новые Правила организации водоснабжения, предписывающие организацию единых гарантирующих организаций (ЕГО).</w:t>
      </w:r>
    </w:p>
    <w:p w:rsidR="0082463E" w:rsidRPr="005F2763" w:rsidRDefault="0082463E" w:rsidP="0082463E">
      <w:pPr>
        <w:spacing w:before="120" w:after="120" w:line="360" w:lineRule="auto"/>
        <w:ind w:firstLine="851"/>
        <w:jc w:val="both"/>
        <w:rPr>
          <w:sz w:val="26"/>
          <w:szCs w:val="26"/>
        </w:rPr>
      </w:pPr>
      <w:proofErr w:type="gramStart"/>
      <w:r w:rsidRPr="005F2763">
        <w:rPr>
          <w:sz w:val="26"/>
          <w:szCs w:val="26"/>
        </w:rPr>
        <w:t>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 если к водопроводным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w:t>
      </w:r>
      <w:proofErr w:type="gramEnd"/>
    </w:p>
    <w:p w:rsidR="0082463E" w:rsidRPr="005F2763" w:rsidRDefault="0082463E" w:rsidP="0082463E">
      <w:pPr>
        <w:spacing w:before="120" w:after="120" w:line="360" w:lineRule="auto"/>
        <w:ind w:firstLine="851"/>
        <w:jc w:val="both"/>
        <w:rPr>
          <w:sz w:val="26"/>
          <w:szCs w:val="26"/>
        </w:rPr>
      </w:pPr>
      <w:r w:rsidRPr="005F2763">
        <w:rPr>
          <w:sz w:val="26"/>
          <w:szCs w:val="26"/>
        </w:rPr>
        <w:t>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w:t>
      </w:r>
    </w:p>
    <w:p w:rsidR="00702C62" w:rsidRDefault="0082463E" w:rsidP="002D5C49">
      <w:pPr>
        <w:spacing w:before="120" w:after="120" w:line="360" w:lineRule="auto"/>
        <w:ind w:firstLine="851"/>
        <w:jc w:val="both"/>
        <w:rPr>
          <w:sz w:val="26"/>
          <w:szCs w:val="26"/>
        </w:rPr>
      </w:pPr>
      <w:r w:rsidRPr="005F2763">
        <w:rPr>
          <w:sz w:val="26"/>
          <w:szCs w:val="26"/>
        </w:rPr>
        <w:lastRenderedPageBreak/>
        <w:t>На территории МО «</w:t>
      </w:r>
      <w:proofErr w:type="spellStart"/>
      <w:r w:rsidR="00B456B8">
        <w:rPr>
          <w:sz w:val="26"/>
          <w:szCs w:val="26"/>
        </w:rPr>
        <w:t>Вырицкое</w:t>
      </w:r>
      <w:proofErr w:type="spellEnd"/>
      <w:r w:rsidRPr="005F2763">
        <w:rPr>
          <w:sz w:val="26"/>
          <w:szCs w:val="26"/>
        </w:rPr>
        <w:t xml:space="preserve"> </w:t>
      </w:r>
      <w:r w:rsidR="00E80B2C">
        <w:rPr>
          <w:sz w:val="26"/>
          <w:szCs w:val="26"/>
        </w:rPr>
        <w:t>Г</w:t>
      </w:r>
      <w:r w:rsidRPr="005F2763">
        <w:rPr>
          <w:sz w:val="26"/>
          <w:szCs w:val="26"/>
        </w:rPr>
        <w:t xml:space="preserve">П» </w:t>
      </w:r>
      <w:r w:rsidR="00B456B8">
        <w:rPr>
          <w:sz w:val="26"/>
          <w:szCs w:val="26"/>
        </w:rPr>
        <w:t>деятельность по централизованному водоснабжению осуществляют 3 организации: ОАО «КСГР», ОАО «Узор» и ГДОУ «ДОГ Малыш»</w:t>
      </w:r>
      <w:r w:rsidRPr="005F2763">
        <w:rPr>
          <w:sz w:val="26"/>
          <w:szCs w:val="26"/>
        </w:rPr>
        <w:t>.</w:t>
      </w:r>
      <w:r w:rsidR="00B456B8">
        <w:rPr>
          <w:sz w:val="26"/>
          <w:szCs w:val="26"/>
        </w:rPr>
        <w:t xml:space="preserve"> В перспективе к 2016 году предполагается осуществить отключение нагрузки сторонних потребителей от источника ОАО «Узор» и перевести его на работу только для собственных нужд. Т.</w:t>
      </w:r>
      <w:r w:rsidR="00E80B2C">
        <w:rPr>
          <w:sz w:val="26"/>
          <w:szCs w:val="26"/>
        </w:rPr>
        <w:t xml:space="preserve"> </w:t>
      </w:r>
      <w:r w:rsidR="00B456B8">
        <w:rPr>
          <w:sz w:val="26"/>
          <w:szCs w:val="26"/>
        </w:rPr>
        <w:t xml:space="preserve">о., к 2016 году на территории </w:t>
      </w:r>
      <w:proofErr w:type="spellStart"/>
      <w:r w:rsidR="00B456B8">
        <w:rPr>
          <w:sz w:val="26"/>
          <w:szCs w:val="26"/>
        </w:rPr>
        <w:t>Вырицкого</w:t>
      </w:r>
      <w:proofErr w:type="spellEnd"/>
      <w:r w:rsidR="00B456B8">
        <w:rPr>
          <w:sz w:val="26"/>
          <w:szCs w:val="26"/>
        </w:rPr>
        <w:t xml:space="preserve"> </w:t>
      </w:r>
      <w:r w:rsidR="00E80B2C">
        <w:rPr>
          <w:sz w:val="26"/>
          <w:szCs w:val="26"/>
        </w:rPr>
        <w:t>Г</w:t>
      </w:r>
      <w:r w:rsidR="00B456B8">
        <w:rPr>
          <w:sz w:val="26"/>
          <w:szCs w:val="26"/>
        </w:rPr>
        <w:t>П остан</w:t>
      </w:r>
      <w:r w:rsidR="00CF2F94">
        <w:rPr>
          <w:sz w:val="26"/>
          <w:szCs w:val="26"/>
        </w:rPr>
        <w:t>у</w:t>
      </w:r>
      <w:r w:rsidR="00B456B8">
        <w:rPr>
          <w:sz w:val="26"/>
          <w:szCs w:val="26"/>
        </w:rPr>
        <w:t xml:space="preserve">тся две </w:t>
      </w:r>
      <w:proofErr w:type="spellStart"/>
      <w:r w:rsidR="00B456B8">
        <w:rPr>
          <w:sz w:val="26"/>
          <w:szCs w:val="26"/>
        </w:rPr>
        <w:t>водоснабжающие</w:t>
      </w:r>
      <w:proofErr w:type="spellEnd"/>
      <w:r w:rsidR="00B456B8">
        <w:rPr>
          <w:sz w:val="26"/>
          <w:szCs w:val="26"/>
        </w:rPr>
        <w:t xml:space="preserve"> организации.</w:t>
      </w:r>
    </w:p>
    <w:p w:rsidR="00B456B8" w:rsidRPr="005F2763" w:rsidRDefault="00B456B8" w:rsidP="002D5C49">
      <w:pPr>
        <w:spacing w:before="120" w:after="120" w:line="360" w:lineRule="auto"/>
        <w:ind w:firstLine="851"/>
        <w:jc w:val="both"/>
        <w:rPr>
          <w:sz w:val="26"/>
          <w:szCs w:val="26"/>
        </w:rPr>
      </w:pPr>
      <w:r>
        <w:rPr>
          <w:sz w:val="26"/>
          <w:szCs w:val="26"/>
        </w:rPr>
        <w:t>Ввиду того, что наибольший объем поставок воды потребителям осуществляет ОАО «КСГР», а также учитывая тот факт, что обеспечение водоснабжением потребителей является основным видом деятельности для ОАО «КСГР», в отличи</w:t>
      </w:r>
      <w:r w:rsidR="00CF2F94">
        <w:rPr>
          <w:sz w:val="26"/>
          <w:szCs w:val="26"/>
        </w:rPr>
        <w:t>е</w:t>
      </w:r>
      <w:r>
        <w:rPr>
          <w:sz w:val="26"/>
          <w:szCs w:val="26"/>
        </w:rPr>
        <w:t xml:space="preserve"> </w:t>
      </w:r>
      <w:proofErr w:type="gramStart"/>
      <w:r>
        <w:rPr>
          <w:sz w:val="26"/>
          <w:szCs w:val="26"/>
        </w:rPr>
        <w:t>от</w:t>
      </w:r>
      <w:proofErr w:type="gramEnd"/>
      <w:r>
        <w:rPr>
          <w:sz w:val="26"/>
          <w:szCs w:val="26"/>
        </w:rPr>
        <w:t xml:space="preserve"> </w:t>
      </w:r>
      <w:proofErr w:type="gramStart"/>
      <w:r>
        <w:rPr>
          <w:sz w:val="26"/>
          <w:szCs w:val="26"/>
        </w:rPr>
        <w:t>ГДОУ</w:t>
      </w:r>
      <w:proofErr w:type="gramEnd"/>
      <w:r>
        <w:rPr>
          <w:sz w:val="26"/>
          <w:szCs w:val="26"/>
        </w:rPr>
        <w:t xml:space="preserve"> «ДОГ Малыш», предлагается наделить статусом единой гарантирующей организации ОАО «Коммунальные системы гатчинского района».</w:t>
      </w:r>
    </w:p>
    <w:p w:rsidR="00702C62" w:rsidRPr="005F2763" w:rsidRDefault="00702C62" w:rsidP="002D5C49">
      <w:pPr>
        <w:spacing w:before="120" w:after="120" w:line="360" w:lineRule="auto"/>
        <w:ind w:firstLine="851"/>
        <w:jc w:val="both"/>
        <w:rPr>
          <w:sz w:val="26"/>
          <w:szCs w:val="26"/>
        </w:rPr>
      </w:pPr>
    </w:p>
    <w:p w:rsidR="00D5090E" w:rsidRPr="005F2763" w:rsidRDefault="00D5090E" w:rsidP="00642E62">
      <w:pPr>
        <w:pStyle w:val="20"/>
        <w:keepNext w:val="0"/>
        <w:pageBreakBefore/>
        <w:numPr>
          <w:ilvl w:val="1"/>
          <w:numId w:val="45"/>
        </w:numPr>
        <w:suppressLineNumbers w:val="0"/>
        <w:tabs>
          <w:tab w:val="clear" w:pos="9356"/>
        </w:tabs>
        <w:spacing w:before="120" w:after="240"/>
        <w:rPr>
          <w:lang w:val="ru-RU"/>
        </w:rPr>
      </w:pPr>
      <w:bookmarkStart w:id="33" w:name="_Toc403653001"/>
      <w:r w:rsidRPr="005F2763">
        <w:rPr>
          <w:lang w:val="ru-RU"/>
        </w:rPr>
        <w:lastRenderedPageBreak/>
        <w:t>Предложения по строительству, реконструкции и модернизации объектов систем водоснабжения</w:t>
      </w:r>
      <w:bookmarkEnd w:id="33"/>
    </w:p>
    <w:p w:rsidR="00632758" w:rsidRPr="005F2763" w:rsidRDefault="000D6189" w:rsidP="00642E62">
      <w:pPr>
        <w:pStyle w:val="20"/>
        <w:keepNext w:val="0"/>
        <w:numPr>
          <w:ilvl w:val="2"/>
          <w:numId w:val="45"/>
        </w:numPr>
        <w:suppressLineNumbers w:val="0"/>
        <w:tabs>
          <w:tab w:val="clear" w:pos="9356"/>
        </w:tabs>
        <w:spacing w:before="120" w:after="240"/>
        <w:rPr>
          <w:sz w:val="24"/>
        </w:rPr>
      </w:pPr>
      <w:bookmarkStart w:id="34" w:name="_Toc403653002"/>
      <w:r w:rsidRPr="005F2763">
        <w:rPr>
          <w:sz w:val="24"/>
          <w:lang w:val="ru-RU"/>
        </w:rPr>
        <w:t xml:space="preserve">Перечень </w:t>
      </w:r>
      <w:r w:rsidRPr="005F2763">
        <w:rPr>
          <w:sz w:val="24"/>
        </w:rPr>
        <w:t>основных мероприятий по реализации схем водоснабжения с разбивкой по годам</w:t>
      </w:r>
      <w:bookmarkEnd w:id="34"/>
    </w:p>
    <w:p w:rsidR="00303EA3" w:rsidRPr="005F2763" w:rsidRDefault="00F54EDC" w:rsidP="000D6189">
      <w:pPr>
        <w:spacing w:before="120" w:after="120" w:line="360" w:lineRule="auto"/>
        <w:ind w:firstLine="851"/>
        <w:jc w:val="both"/>
        <w:rPr>
          <w:sz w:val="26"/>
          <w:szCs w:val="26"/>
        </w:rPr>
      </w:pPr>
      <w:r w:rsidRPr="005F2763">
        <w:rPr>
          <w:sz w:val="26"/>
          <w:szCs w:val="26"/>
        </w:rPr>
        <w:t>Данным проектом предусматрива</w:t>
      </w:r>
      <w:r w:rsidR="00DB5A27" w:rsidRPr="005F2763">
        <w:rPr>
          <w:sz w:val="26"/>
          <w:szCs w:val="26"/>
        </w:rPr>
        <w:t>ются следующие мероприятия:</w:t>
      </w:r>
    </w:p>
    <w:p w:rsidR="00DB5A27" w:rsidRPr="005F2763" w:rsidRDefault="00DB5A27" w:rsidP="00DB5A27">
      <w:pPr>
        <w:numPr>
          <w:ilvl w:val="0"/>
          <w:numId w:val="3"/>
        </w:numPr>
        <w:spacing w:after="0" w:line="360" w:lineRule="auto"/>
        <w:jc w:val="both"/>
        <w:rPr>
          <w:sz w:val="26"/>
          <w:szCs w:val="26"/>
        </w:rPr>
      </w:pPr>
      <w:r w:rsidRPr="005F2763">
        <w:rPr>
          <w:sz w:val="26"/>
          <w:szCs w:val="26"/>
        </w:rPr>
        <w:t>реконструкция существующих сетей водоснабжения, исчерпавших свой нормативный срок эксплуатации;</w:t>
      </w:r>
    </w:p>
    <w:p w:rsidR="00DB5A27" w:rsidRDefault="00DB5A27" w:rsidP="00DB5A27">
      <w:pPr>
        <w:numPr>
          <w:ilvl w:val="0"/>
          <w:numId w:val="3"/>
        </w:numPr>
        <w:spacing w:after="0" w:line="360" w:lineRule="auto"/>
        <w:jc w:val="both"/>
        <w:rPr>
          <w:sz w:val="26"/>
          <w:szCs w:val="26"/>
        </w:rPr>
      </w:pPr>
      <w:r w:rsidRPr="005F2763">
        <w:rPr>
          <w:sz w:val="26"/>
          <w:szCs w:val="26"/>
        </w:rPr>
        <w:t>строительство новых участков водопроводных сетей для обеспечения водоснабжением новых абонентов</w:t>
      </w:r>
      <w:r w:rsidR="006C7174" w:rsidRPr="005F2763">
        <w:rPr>
          <w:sz w:val="26"/>
          <w:szCs w:val="26"/>
        </w:rPr>
        <w:t>;</w:t>
      </w:r>
    </w:p>
    <w:p w:rsidR="00347E2A" w:rsidRPr="005F2763" w:rsidRDefault="00D37060" w:rsidP="00DB5A27">
      <w:pPr>
        <w:numPr>
          <w:ilvl w:val="0"/>
          <w:numId w:val="3"/>
        </w:numPr>
        <w:spacing w:after="0" w:line="360" w:lineRule="auto"/>
        <w:jc w:val="both"/>
        <w:rPr>
          <w:sz w:val="26"/>
          <w:szCs w:val="26"/>
        </w:rPr>
      </w:pPr>
      <w:r>
        <w:rPr>
          <w:sz w:val="26"/>
          <w:szCs w:val="26"/>
        </w:rPr>
        <w:t>бурение</w:t>
      </w:r>
      <w:r w:rsidR="00347E2A">
        <w:rPr>
          <w:sz w:val="26"/>
          <w:szCs w:val="26"/>
        </w:rPr>
        <w:t xml:space="preserve"> новой скважины </w:t>
      </w:r>
      <w:r w:rsidR="00B45FBB">
        <w:rPr>
          <w:sz w:val="26"/>
          <w:szCs w:val="26"/>
        </w:rPr>
        <w:t>в дер. Мины для организации надежного водоснабжения</w:t>
      </w:r>
      <w:r w:rsidR="00347E2A">
        <w:rPr>
          <w:sz w:val="26"/>
          <w:szCs w:val="26"/>
        </w:rPr>
        <w:t>;</w:t>
      </w:r>
    </w:p>
    <w:p w:rsidR="00232103" w:rsidRPr="005F2763" w:rsidRDefault="00232103" w:rsidP="00DB5A27">
      <w:pPr>
        <w:numPr>
          <w:ilvl w:val="0"/>
          <w:numId w:val="3"/>
        </w:numPr>
        <w:spacing w:after="0" w:line="360" w:lineRule="auto"/>
        <w:jc w:val="both"/>
        <w:rPr>
          <w:sz w:val="26"/>
          <w:szCs w:val="26"/>
        </w:rPr>
      </w:pPr>
      <w:r w:rsidRPr="005F2763">
        <w:rPr>
          <w:sz w:val="26"/>
          <w:szCs w:val="26"/>
        </w:rPr>
        <w:t xml:space="preserve">строительство систем водоподготовки на </w:t>
      </w:r>
      <w:r w:rsidR="000012E6">
        <w:rPr>
          <w:sz w:val="26"/>
          <w:szCs w:val="26"/>
        </w:rPr>
        <w:t xml:space="preserve">всех </w:t>
      </w:r>
      <w:r w:rsidRPr="005F2763">
        <w:rPr>
          <w:sz w:val="26"/>
          <w:szCs w:val="26"/>
        </w:rPr>
        <w:t>источниках;</w:t>
      </w:r>
    </w:p>
    <w:p w:rsidR="00232103" w:rsidRDefault="00232103" w:rsidP="00DB5A27">
      <w:pPr>
        <w:numPr>
          <w:ilvl w:val="0"/>
          <w:numId w:val="3"/>
        </w:numPr>
        <w:spacing w:after="0" w:line="360" w:lineRule="auto"/>
        <w:jc w:val="both"/>
        <w:rPr>
          <w:sz w:val="26"/>
          <w:szCs w:val="26"/>
        </w:rPr>
      </w:pPr>
      <w:r w:rsidRPr="005F2763">
        <w:rPr>
          <w:sz w:val="26"/>
          <w:szCs w:val="26"/>
        </w:rPr>
        <w:t xml:space="preserve">реконструкция </w:t>
      </w:r>
      <w:r w:rsidR="00E60441" w:rsidRPr="005F2763">
        <w:rPr>
          <w:sz w:val="26"/>
          <w:szCs w:val="26"/>
        </w:rPr>
        <w:t>и строительство водонапорных башен</w:t>
      </w:r>
      <w:r w:rsidR="006B2AAB" w:rsidRPr="005F2763">
        <w:rPr>
          <w:sz w:val="26"/>
          <w:szCs w:val="26"/>
        </w:rPr>
        <w:t>;</w:t>
      </w:r>
    </w:p>
    <w:p w:rsidR="00201AEA" w:rsidRPr="005F2763" w:rsidRDefault="00201AEA" w:rsidP="00DB5A27">
      <w:pPr>
        <w:numPr>
          <w:ilvl w:val="0"/>
          <w:numId w:val="3"/>
        </w:numPr>
        <w:spacing w:after="0" w:line="360" w:lineRule="auto"/>
        <w:jc w:val="both"/>
        <w:rPr>
          <w:sz w:val="26"/>
          <w:szCs w:val="26"/>
        </w:rPr>
      </w:pPr>
      <w:r>
        <w:rPr>
          <w:sz w:val="26"/>
          <w:szCs w:val="26"/>
        </w:rPr>
        <w:t>перенос нагрузки (переключение) потребителей воды от водозабора ОАО «Узор» на водозабор ОАО «КСГР»;</w:t>
      </w:r>
    </w:p>
    <w:p w:rsidR="00D40800" w:rsidRDefault="00D40800" w:rsidP="00DB5A27">
      <w:pPr>
        <w:numPr>
          <w:ilvl w:val="0"/>
          <w:numId w:val="3"/>
        </w:numPr>
        <w:spacing w:after="0" w:line="360" w:lineRule="auto"/>
        <w:jc w:val="both"/>
        <w:rPr>
          <w:sz w:val="26"/>
          <w:szCs w:val="26"/>
        </w:rPr>
      </w:pPr>
      <w:r w:rsidRPr="005F2763">
        <w:rPr>
          <w:sz w:val="26"/>
          <w:szCs w:val="26"/>
        </w:rPr>
        <w:t>установка приборов учета подъема в</w:t>
      </w:r>
      <w:r w:rsidR="00B45FBB">
        <w:rPr>
          <w:sz w:val="26"/>
          <w:szCs w:val="26"/>
        </w:rPr>
        <w:t>оды на источниках водоснабжения.</w:t>
      </w:r>
    </w:p>
    <w:p w:rsidR="003A01CD" w:rsidRPr="005F2763" w:rsidRDefault="006B6C14" w:rsidP="006B6C14">
      <w:pPr>
        <w:spacing w:before="120" w:after="120" w:line="360" w:lineRule="auto"/>
        <w:ind w:firstLine="851"/>
        <w:jc w:val="both"/>
        <w:rPr>
          <w:sz w:val="26"/>
          <w:szCs w:val="26"/>
        </w:rPr>
      </w:pPr>
      <w:r w:rsidRPr="005F2763">
        <w:rPr>
          <w:sz w:val="26"/>
          <w:szCs w:val="26"/>
        </w:rPr>
        <w:t>План</w:t>
      </w:r>
      <w:r w:rsidR="003A01CD" w:rsidRPr="005F2763">
        <w:rPr>
          <w:sz w:val="26"/>
          <w:szCs w:val="26"/>
        </w:rPr>
        <w:t xml:space="preserve"> реализации </w:t>
      </w:r>
      <w:r w:rsidRPr="005F2763">
        <w:rPr>
          <w:sz w:val="26"/>
          <w:szCs w:val="26"/>
        </w:rPr>
        <w:t>мероприятий по годам</w:t>
      </w:r>
      <w:r w:rsidR="00F14469" w:rsidRPr="005F2763">
        <w:rPr>
          <w:sz w:val="26"/>
          <w:szCs w:val="26"/>
        </w:rPr>
        <w:t xml:space="preserve"> представлен в таблице 1</w:t>
      </w:r>
      <w:r w:rsidR="00CE7A9E">
        <w:rPr>
          <w:sz w:val="26"/>
          <w:szCs w:val="26"/>
        </w:rPr>
        <w:t>7</w:t>
      </w:r>
      <w:r w:rsidR="00F14469" w:rsidRPr="005F2763">
        <w:rPr>
          <w:sz w:val="26"/>
          <w:szCs w:val="26"/>
        </w:rPr>
        <w:t>.</w:t>
      </w:r>
    </w:p>
    <w:p w:rsidR="00F14469" w:rsidRPr="005F2763" w:rsidRDefault="00F14469" w:rsidP="00BC475B">
      <w:pPr>
        <w:pStyle w:val="a1"/>
      </w:pPr>
      <w:r w:rsidRPr="005F2763">
        <w:t>Плановые сроки реализации мероприятий</w:t>
      </w:r>
    </w:p>
    <w:tbl>
      <w:tblPr>
        <w:tblStyle w:val="a9"/>
        <w:tblW w:w="0" w:type="auto"/>
        <w:tblLook w:val="04A0" w:firstRow="1" w:lastRow="0" w:firstColumn="1" w:lastColumn="0" w:noHBand="0" w:noVBand="1"/>
      </w:tblPr>
      <w:tblGrid>
        <w:gridCol w:w="705"/>
        <w:gridCol w:w="4590"/>
        <w:gridCol w:w="1931"/>
        <w:gridCol w:w="2344"/>
      </w:tblGrid>
      <w:tr w:rsidR="00F14469" w:rsidRPr="005F2763" w:rsidTr="0007384E">
        <w:trPr>
          <w:tblHeader/>
        </w:trPr>
        <w:tc>
          <w:tcPr>
            <w:tcW w:w="0" w:type="auto"/>
            <w:vAlign w:val="center"/>
          </w:tcPr>
          <w:p w:rsidR="00F14469" w:rsidRPr="005F2763" w:rsidRDefault="00F14469" w:rsidP="00F14469">
            <w:pPr>
              <w:spacing w:after="0" w:line="240" w:lineRule="auto"/>
              <w:jc w:val="center"/>
              <w:rPr>
                <w:b/>
                <w:sz w:val="20"/>
                <w:szCs w:val="20"/>
              </w:rPr>
            </w:pPr>
            <w:r w:rsidRPr="005F2763">
              <w:rPr>
                <w:b/>
                <w:sz w:val="20"/>
                <w:szCs w:val="20"/>
              </w:rPr>
              <w:t>№</w:t>
            </w:r>
            <w:proofErr w:type="gramStart"/>
            <w:r w:rsidRPr="005F2763">
              <w:rPr>
                <w:b/>
                <w:sz w:val="20"/>
                <w:szCs w:val="20"/>
              </w:rPr>
              <w:t>п</w:t>
            </w:r>
            <w:proofErr w:type="gramEnd"/>
            <w:r w:rsidRPr="005F2763">
              <w:rPr>
                <w:b/>
                <w:sz w:val="20"/>
                <w:szCs w:val="20"/>
              </w:rPr>
              <w:t>/п</w:t>
            </w:r>
          </w:p>
        </w:tc>
        <w:tc>
          <w:tcPr>
            <w:tcW w:w="0" w:type="auto"/>
            <w:vAlign w:val="center"/>
          </w:tcPr>
          <w:p w:rsidR="00F14469" w:rsidRPr="005F2763" w:rsidRDefault="00F14469" w:rsidP="00F14469">
            <w:pPr>
              <w:spacing w:after="0" w:line="240" w:lineRule="auto"/>
              <w:jc w:val="center"/>
              <w:rPr>
                <w:b/>
                <w:sz w:val="20"/>
                <w:szCs w:val="20"/>
              </w:rPr>
            </w:pPr>
            <w:r w:rsidRPr="005F2763">
              <w:rPr>
                <w:b/>
                <w:sz w:val="20"/>
                <w:szCs w:val="20"/>
              </w:rPr>
              <w:t>Наименование мероприятия</w:t>
            </w:r>
          </w:p>
        </w:tc>
        <w:tc>
          <w:tcPr>
            <w:tcW w:w="0" w:type="auto"/>
            <w:vAlign w:val="center"/>
          </w:tcPr>
          <w:p w:rsidR="00F14469" w:rsidRPr="005F2763" w:rsidRDefault="00F14469" w:rsidP="00F14469">
            <w:pPr>
              <w:spacing w:after="0" w:line="240" w:lineRule="auto"/>
              <w:jc w:val="center"/>
              <w:rPr>
                <w:b/>
                <w:sz w:val="20"/>
                <w:szCs w:val="20"/>
              </w:rPr>
            </w:pPr>
            <w:r w:rsidRPr="005F2763">
              <w:rPr>
                <w:b/>
                <w:sz w:val="20"/>
                <w:szCs w:val="20"/>
              </w:rPr>
              <w:t>Плановый год начала внедрения</w:t>
            </w:r>
          </w:p>
        </w:tc>
        <w:tc>
          <w:tcPr>
            <w:tcW w:w="0" w:type="auto"/>
            <w:vAlign w:val="center"/>
          </w:tcPr>
          <w:p w:rsidR="00F14469" w:rsidRPr="005F2763" w:rsidRDefault="00F14469" w:rsidP="00F14469">
            <w:pPr>
              <w:spacing w:after="0" w:line="240" w:lineRule="auto"/>
              <w:jc w:val="center"/>
              <w:rPr>
                <w:b/>
                <w:sz w:val="20"/>
                <w:szCs w:val="20"/>
              </w:rPr>
            </w:pPr>
            <w:r w:rsidRPr="005F2763">
              <w:rPr>
                <w:b/>
                <w:sz w:val="20"/>
                <w:szCs w:val="20"/>
              </w:rPr>
              <w:t>Плановый год завершения мероприятия</w:t>
            </w:r>
          </w:p>
        </w:tc>
      </w:tr>
      <w:tr w:rsidR="00F14469" w:rsidRPr="005F2763" w:rsidTr="00F14469">
        <w:tc>
          <w:tcPr>
            <w:tcW w:w="0" w:type="auto"/>
            <w:vAlign w:val="center"/>
          </w:tcPr>
          <w:p w:rsidR="00F14469" w:rsidRPr="005F2763" w:rsidRDefault="00F14469" w:rsidP="00F14469">
            <w:pPr>
              <w:spacing w:after="0" w:line="240" w:lineRule="auto"/>
              <w:jc w:val="center"/>
              <w:rPr>
                <w:sz w:val="20"/>
                <w:szCs w:val="20"/>
              </w:rPr>
            </w:pPr>
            <w:r w:rsidRPr="005F2763">
              <w:rPr>
                <w:sz w:val="20"/>
                <w:szCs w:val="20"/>
              </w:rPr>
              <w:t>1</w:t>
            </w:r>
          </w:p>
        </w:tc>
        <w:tc>
          <w:tcPr>
            <w:tcW w:w="0" w:type="auto"/>
            <w:vAlign w:val="center"/>
          </w:tcPr>
          <w:p w:rsidR="00F14469" w:rsidRPr="005F2763" w:rsidRDefault="00F14469" w:rsidP="006B2AAB">
            <w:pPr>
              <w:spacing w:after="0" w:line="240" w:lineRule="auto"/>
              <w:jc w:val="both"/>
              <w:rPr>
                <w:sz w:val="20"/>
                <w:szCs w:val="20"/>
                <w:lang w:val="x-none"/>
              </w:rPr>
            </w:pPr>
            <w:r w:rsidRPr="005F2763">
              <w:rPr>
                <w:sz w:val="20"/>
                <w:szCs w:val="20"/>
              </w:rPr>
              <w:t>реконструкция существующих сетей водоснабжения, исчерпавших свой нормативный срок эксплуатации</w:t>
            </w:r>
          </w:p>
        </w:tc>
        <w:tc>
          <w:tcPr>
            <w:tcW w:w="0" w:type="auto"/>
            <w:vAlign w:val="center"/>
          </w:tcPr>
          <w:p w:rsidR="00F14469" w:rsidRPr="005F2763" w:rsidRDefault="0007384E" w:rsidP="00F14469">
            <w:pPr>
              <w:spacing w:after="0" w:line="240" w:lineRule="auto"/>
              <w:jc w:val="center"/>
              <w:rPr>
                <w:sz w:val="20"/>
                <w:szCs w:val="20"/>
              </w:rPr>
            </w:pPr>
            <w:r w:rsidRPr="005F2763">
              <w:rPr>
                <w:sz w:val="20"/>
                <w:szCs w:val="20"/>
              </w:rPr>
              <w:t>2015</w:t>
            </w:r>
          </w:p>
        </w:tc>
        <w:tc>
          <w:tcPr>
            <w:tcW w:w="0" w:type="auto"/>
            <w:vAlign w:val="center"/>
          </w:tcPr>
          <w:p w:rsidR="00F14469" w:rsidRPr="005F2763" w:rsidRDefault="0007384E" w:rsidP="00F14469">
            <w:pPr>
              <w:spacing w:after="0" w:line="240" w:lineRule="auto"/>
              <w:jc w:val="center"/>
              <w:rPr>
                <w:sz w:val="20"/>
                <w:szCs w:val="20"/>
              </w:rPr>
            </w:pPr>
            <w:r w:rsidRPr="005F2763">
              <w:rPr>
                <w:sz w:val="20"/>
                <w:szCs w:val="20"/>
              </w:rPr>
              <w:t>2024</w:t>
            </w:r>
          </w:p>
        </w:tc>
      </w:tr>
      <w:tr w:rsidR="00F14469" w:rsidRPr="005F2763" w:rsidTr="00F14469">
        <w:tc>
          <w:tcPr>
            <w:tcW w:w="0" w:type="auto"/>
            <w:vAlign w:val="center"/>
          </w:tcPr>
          <w:p w:rsidR="00F14469" w:rsidRPr="005F2763" w:rsidRDefault="00F14469" w:rsidP="00F14469">
            <w:pPr>
              <w:spacing w:after="0" w:line="240" w:lineRule="auto"/>
              <w:jc w:val="center"/>
              <w:rPr>
                <w:sz w:val="20"/>
                <w:szCs w:val="20"/>
              </w:rPr>
            </w:pPr>
            <w:r w:rsidRPr="005F2763">
              <w:rPr>
                <w:sz w:val="20"/>
                <w:szCs w:val="20"/>
              </w:rPr>
              <w:t>2</w:t>
            </w:r>
          </w:p>
        </w:tc>
        <w:tc>
          <w:tcPr>
            <w:tcW w:w="0" w:type="auto"/>
            <w:vAlign w:val="center"/>
          </w:tcPr>
          <w:p w:rsidR="00F14469" w:rsidRPr="005F2763" w:rsidRDefault="00F14469" w:rsidP="006B2AAB">
            <w:pPr>
              <w:spacing w:after="0" w:line="240" w:lineRule="auto"/>
              <w:jc w:val="both"/>
              <w:rPr>
                <w:sz w:val="20"/>
                <w:szCs w:val="20"/>
                <w:lang w:val="x-none"/>
              </w:rPr>
            </w:pPr>
            <w:r w:rsidRPr="005F2763">
              <w:rPr>
                <w:sz w:val="20"/>
                <w:szCs w:val="20"/>
              </w:rPr>
              <w:t>строительство новых участков водопроводных сетей для обеспечения водоснабжением новых абонентов</w:t>
            </w:r>
          </w:p>
        </w:tc>
        <w:tc>
          <w:tcPr>
            <w:tcW w:w="0" w:type="auto"/>
            <w:vAlign w:val="center"/>
          </w:tcPr>
          <w:p w:rsidR="00F14469" w:rsidRPr="005F2763" w:rsidRDefault="0007384E" w:rsidP="00F14469">
            <w:pPr>
              <w:spacing w:after="0" w:line="240" w:lineRule="auto"/>
              <w:jc w:val="center"/>
              <w:rPr>
                <w:sz w:val="20"/>
                <w:szCs w:val="20"/>
              </w:rPr>
            </w:pPr>
            <w:r w:rsidRPr="005F2763">
              <w:rPr>
                <w:sz w:val="20"/>
                <w:szCs w:val="20"/>
              </w:rPr>
              <w:t>2016</w:t>
            </w:r>
          </w:p>
        </w:tc>
        <w:tc>
          <w:tcPr>
            <w:tcW w:w="0" w:type="auto"/>
            <w:vAlign w:val="center"/>
          </w:tcPr>
          <w:p w:rsidR="00F14469" w:rsidRPr="005F2763" w:rsidRDefault="0007384E" w:rsidP="00F14469">
            <w:pPr>
              <w:spacing w:after="0" w:line="240" w:lineRule="auto"/>
              <w:jc w:val="center"/>
              <w:rPr>
                <w:sz w:val="20"/>
                <w:szCs w:val="20"/>
              </w:rPr>
            </w:pPr>
            <w:r w:rsidRPr="005F2763">
              <w:rPr>
                <w:sz w:val="20"/>
                <w:szCs w:val="20"/>
              </w:rPr>
              <w:t>2024</w:t>
            </w:r>
          </w:p>
        </w:tc>
      </w:tr>
      <w:tr w:rsidR="00F14469" w:rsidRPr="005F2763" w:rsidTr="00F14469">
        <w:tc>
          <w:tcPr>
            <w:tcW w:w="0" w:type="auto"/>
            <w:vAlign w:val="center"/>
          </w:tcPr>
          <w:p w:rsidR="00F14469" w:rsidRPr="005F2763" w:rsidRDefault="007F5EEA" w:rsidP="00F14469">
            <w:pPr>
              <w:spacing w:after="0" w:line="240" w:lineRule="auto"/>
              <w:jc w:val="center"/>
              <w:rPr>
                <w:sz w:val="20"/>
                <w:szCs w:val="20"/>
              </w:rPr>
            </w:pPr>
            <w:r w:rsidRPr="005F2763">
              <w:rPr>
                <w:sz w:val="20"/>
                <w:szCs w:val="20"/>
              </w:rPr>
              <w:t>3</w:t>
            </w:r>
          </w:p>
        </w:tc>
        <w:tc>
          <w:tcPr>
            <w:tcW w:w="0" w:type="auto"/>
            <w:vAlign w:val="center"/>
          </w:tcPr>
          <w:p w:rsidR="00F14469" w:rsidRPr="005F2763" w:rsidRDefault="006D3D34" w:rsidP="006B2AAB">
            <w:pPr>
              <w:spacing w:after="0" w:line="240" w:lineRule="auto"/>
              <w:jc w:val="both"/>
              <w:rPr>
                <w:sz w:val="20"/>
                <w:szCs w:val="20"/>
                <w:lang w:val="x-none"/>
              </w:rPr>
            </w:pPr>
            <w:r w:rsidRPr="006D3D34">
              <w:rPr>
                <w:sz w:val="20"/>
                <w:szCs w:val="20"/>
                <w:lang w:val="x-none"/>
              </w:rPr>
              <w:t>бурение новой скважины в дер. Мины для организации надежного водоснабжения</w:t>
            </w:r>
          </w:p>
        </w:tc>
        <w:tc>
          <w:tcPr>
            <w:tcW w:w="0" w:type="auto"/>
            <w:vAlign w:val="center"/>
          </w:tcPr>
          <w:p w:rsidR="00F14469" w:rsidRPr="005F2763" w:rsidRDefault="006D3D34" w:rsidP="00F14469">
            <w:pPr>
              <w:spacing w:after="0" w:line="240" w:lineRule="auto"/>
              <w:jc w:val="center"/>
              <w:rPr>
                <w:sz w:val="20"/>
                <w:szCs w:val="20"/>
              </w:rPr>
            </w:pPr>
            <w:r>
              <w:rPr>
                <w:sz w:val="20"/>
                <w:szCs w:val="20"/>
              </w:rPr>
              <w:t>2017</w:t>
            </w:r>
          </w:p>
        </w:tc>
        <w:tc>
          <w:tcPr>
            <w:tcW w:w="0" w:type="auto"/>
            <w:vAlign w:val="center"/>
          </w:tcPr>
          <w:p w:rsidR="00F14469" w:rsidRPr="005F2763" w:rsidRDefault="006D3D34" w:rsidP="00F14469">
            <w:pPr>
              <w:spacing w:after="0" w:line="240" w:lineRule="auto"/>
              <w:jc w:val="center"/>
              <w:rPr>
                <w:sz w:val="20"/>
                <w:szCs w:val="20"/>
              </w:rPr>
            </w:pPr>
            <w:r>
              <w:rPr>
                <w:sz w:val="20"/>
                <w:szCs w:val="20"/>
              </w:rPr>
              <w:t>2017</w:t>
            </w:r>
          </w:p>
        </w:tc>
      </w:tr>
      <w:tr w:rsidR="00F14469" w:rsidRPr="005F2763" w:rsidTr="00F14469">
        <w:tc>
          <w:tcPr>
            <w:tcW w:w="0" w:type="auto"/>
            <w:vAlign w:val="center"/>
          </w:tcPr>
          <w:p w:rsidR="00F14469" w:rsidRPr="005F2763" w:rsidRDefault="000012E6" w:rsidP="00F14469">
            <w:pPr>
              <w:spacing w:after="0" w:line="240" w:lineRule="auto"/>
              <w:jc w:val="center"/>
              <w:rPr>
                <w:sz w:val="20"/>
                <w:szCs w:val="20"/>
              </w:rPr>
            </w:pPr>
            <w:r>
              <w:rPr>
                <w:sz w:val="20"/>
                <w:szCs w:val="20"/>
              </w:rPr>
              <w:t>4</w:t>
            </w:r>
          </w:p>
        </w:tc>
        <w:tc>
          <w:tcPr>
            <w:tcW w:w="0" w:type="auto"/>
            <w:vAlign w:val="center"/>
          </w:tcPr>
          <w:p w:rsidR="00F14469" w:rsidRPr="005F2763" w:rsidRDefault="006D3D34" w:rsidP="006B2AAB">
            <w:pPr>
              <w:spacing w:after="0" w:line="240" w:lineRule="auto"/>
              <w:jc w:val="both"/>
              <w:rPr>
                <w:sz w:val="20"/>
                <w:szCs w:val="20"/>
                <w:lang w:val="x-none"/>
              </w:rPr>
            </w:pPr>
            <w:r w:rsidRPr="006D3D34">
              <w:rPr>
                <w:sz w:val="20"/>
                <w:szCs w:val="20"/>
                <w:lang w:val="x-none"/>
              </w:rPr>
              <w:t>строительство систем водоподготовки на всех источниках</w:t>
            </w:r>
          </w:p>
        </w:tc>
        <w:tc>
          <w:tcPr>
            <w:tcW w:w="0" w:type="auto"/>
            <w:vAlign w:val="center"/>
          </w:tcPr>
          <w:p w:rsidR="00F14469" w:rsidRPr="005F2763" w:rsidRDefault="0007384E" w:rsidP="00F14469">
            <w:pPr>
              <w:spacing w:after="0" w:line="240" w:lineRule="auto"/>
              <w:jc w:val="center"/>
              <w:rPr>
                <w:sz w:val="20"/>
                <w:szCs w:val="20"/>
              </w:rPr>
            </w:pPr>
            <w:r w:rsidRPr="005F2763">
              <w:rPr>
                <w:sz w:val="20"/>
                <w:szCs w:val="20"/>
              </w:rPr>
              <w:t>2018</w:t>
            </w:r>
          </w:p>
        </w:tc>
        <w:tc>
          <w:tcPr>
            <w:tcW w:w="0" w:type="auto"/>
            <w:vAlign w:val="center"/>
          </w:tcPr>
          <w:p w:rsidR="00F14469" w:rsidRPr="005F2763" w:rsidRDefault="006D3D34" w:rsidP="00F14469">
            <w:pPr>
              <w:spacing w:after="0" w:line="240" w:lineRule="auto"/>
              <w:jc w:val="center"/>
              <w:rPr>
                <w:sz w:val="20"/>
                <w:szCs w:val="20"/>
              </w:rPr>
            </w:pPr>
            <w:r>
              <w:rPr>
                <w:sz w:val="20"/>
                <w:szCs w:val="20"/>
              </w:rPr>
              <w:t>2024</w:t>
            </w:r>
          </w:p>
        </w:tc>
      </w:tr>
      <w:tr w:rsidR="00D37060" w:rsidRPr="005F2763" w:rsidTr="00F14469">
        <w:tc>
          <w:tcPr>
            <w:tcW w:w="0" w:type="auto"/>
            <w:vAlign w:val="center"/>
          </w:tcPr>
          <w:p w:rsidR="00D37060" w:rsidRPr="005F2763" w:rsidRDefault="000012E6" w:rsidP="00F14469">
            <w:pPr>
              <w:spacing w:after="0" w:line="240" w:lineRule="auto"/>
              <w:jc w:val="center"/>
              <w:rPr>
                <w:sz w:val="20"/>
                <w:szCs w:val="20"/>
              </w:rPr>
            </w:pPr>
            <w:r>
              <w:rPr>
                <w:sz w:val="20"/>
                <w:szCs w:val="20"/>
              </w:rPr>
              <w:t>5</w:t>
            </w:r>
          </w:p>
        </w:tc>
        <w:tc>
          <w:tcPr>
            <w:tcW w:w="0" w:type="auto"/>
            <w:vAlign w:val="center"/>
          </w:tcPr>
          <w:p w:rsidR="00D37060" w:rsidRPr="00D37060" w:rsidRDefault="006D3D34" w:rsidP="00B30852">
            <w:pPr>
              <w:spacing w:after="0" w:line="240" w:lineRule="auto"/>
              <w:jc w:val="both"/>
              <w:rPr>
                <w:sz w:val="20"/>
                <w:szCs w:val="20"/>
              </w:rPr>
            </w:pPr>
            <w:r w:rsidRPr="006D3D34">
              <w:rPr>
                <w:sz w:val="20"/>
                <w:szCs w:val="20"/>
              </w:rPr>
              <w:t>реконструкция и строительство водонапорных башен</w:t>
            </w:r>
          </w:p>
        </w:tc>
        <w:tc>
          <w:tcPr>
            <w:tcW w:w="0" w:type="auto"/>
            <w:vAlign w:val="center"/>
          </w:tcPr>
          <w:p w:rsidR="00D37060" w:rsidRPr="005F2763" w:rsidRDefault="00D37060" w:rsidP="00F14469">
            <w:pPr>
              <w:spacing w:after="0" w:line="240" w:lineRule="auto"/>
              <w:jc w:val="center"/>
              <w:rPr>
                <w:sz w:val="20"/>
                <w:szCs w:val="20"/>
              </w:rPr>
            </w:pPr>
            <w:r>
              <w:rPr>
                <w:sz w:val="20"/>
                <w:szCs w:val="20"/>
              </w:rPr>
              <w:t>2017</w:t>
            </w:r>
          </w:p>
        </w:tc>
        <w:tc>
          <w:tcPr>
            <w:tcW w:w="0" w:type="auto"/>
            <w:vAlign w:val="center"/>
          </w:tcPr>
          <w:p w:rsidR="00D37060" w:rsidRPr="005F2763" w:rsidRDefault="006D3D34" w:rsidP="00F14469">
            <w:pPr>
              <w:spacing w:after="0" w:line="240" w:lineRule="auto"/>
              <w:jc w:val="center"/>
              <w:rPr>
                <w:sz w:val="20"/>
                <w:szCs w:val="20"/>
              </w:rPr>
            </w:pPr>
            <w:r>
              <w:rPr>
                <w:sz w:val="20"/>
                <w:szCs w:val="20"/>
              </w:rPr>
              <w:t>2019</w:t>
            </w:r>
          </w:p>
        </w:tc>
      </w:tr>
      <w:tr w:rsidR="00B949BF" w:rsidRPr="005F2763" w:rsidTr="00F14469">
        <w:tc>
          <w:tcPr>
            <w:tcW w:w="0" w:type="auto"/>
            <w:vAlign w:val="center"/>
          </w:tcPr>
          <w:p w:rsidR="00B949BF" w:rsidRDefault="00B949BF" w:rsidP="00F14469">
            <w:pPr>
              <w:spacing w:after="0" w:line="240" w:lineRule="auto"/>
              <w:jc w:val="center"/>
              <w:rPr>
                <w:sz w:val="20"/>
                <w:szCs w:val="20"/>
              </w:rPr>
            </w:pPr>
            <w:r>
              <w:rPr>
                <w:sz w:val="20"/>
                <w:szCs w:val="20"/>
              </w:rPr>
              <w:t>6</w:t>
            </w:r>
          </w:p>
        </w:tc>
        <w:tc>
          <w:tcPr>
            <w:tcW w:w="0" w:type="auto"/>
            <w:vAlign w:val="center"/>
          </w:tcPr>
          <w:p w:rsidR="00B949BF" w:rsidRPr="006D3D34" w:rsidRDefault="00B949BF" w:rsidP="00B30852">
            <w:pPr>
              <w:spacing w:after="0" w:line="240" w:lineRule="auto"/>
              <w:jc w:val="both"/>
              <w:rPr>
                <w:sz w:val="20"/>
                <w:szCs w:val="20"/>
              </w:rPr>
            </w:pPr>
            <w:r w:rsidRPr="00B949BF">
              <w:rPr>
                <w:sz w:val="20"/>
                <w:szCs w:val="20"/>
              </w:rPr>
              <w:t>перенос нагрузки (переключение) потребителей воды от водозабора ОАО «Узор» на водозабор ОАО «КСГР»</w:t>
            </w:r>
          </w:p>
        </w:tc>
        <w:tc>
          <w:tcPr>
            <w:tcW w:w="0" w:type="auto"/>
            <w:vAlign w:val="center"/>
          </w:tcPr>
          <w:p w:rsidR="00B949BF" w:rsidRDefault="00B949BF" w:rsidP="00F14469">
            <w:pPr>
              <w:spacing w:after="0" w:line="240" w:lineRule="auto"/>
              <w:jc w:val="center"/>
              <w:rPr>
                <w:sz w:val="20"/>
                <w:szCs w:val="20"/>
              </w:rPr>
            </w:pPr>
            <w:r>
              <w:rPr>
                <w:sz w:val="20"/>
                <w:szCs w:val="20"/>
              </w:rPr>
              <w:t>2015</w:t>
            </w:r>
          </w:p>
        </w:tc>
        <w:tc>
          <w:tcPr>
            <w:tcW w:w="0" w:type="auto"/>
            <w:vAlign w:val="center"/>
          </w:tcPr>
          <w:p w:rsidR="00B949BF" w:rsidRDefault="00B949BF" w:rsidP="00F14469">
            <w:pPr>
              <w:spacing w:after="0" w:line="240" w:lineRule="auto"/>
              <w:jc w:val="center"/>
              <w:rPr>
                <w:sz w:val="20"/>
                <w:szCs w:val="20"/>
              </w:rPr>
            </w:pPr>
            <w:r>
              <w:rPr>
                <w:sz w:val="20"/>
                <w:szCs w:val="20"/>
              </w:rPr>
              <w:t>2015</w:t>
            </w:r>
          </w:p>
        </w:tc>
      </w:tr>
      <w:tr w:rsidR="00F14469" w:rsidRPr="005F2763" w:rsidTr="00F14469">
        <w:tc>
          <w:tcPr>
            <w:tcW w:w="0" w:type="auto"/>
            <w:vAlign w:val="center"/>
          </w:tcPr>
          <w:p w:rsidR="00F14469" w:rsidRPr="005F2763" w:rsidRDefault="00B949BF" w:rsidP="00F14469">
            <w:pPr>
              <w:spacing w:after="0" w:line="240" w:lineRule="auto"/>
              <w:jc w:val="center"/>
              <w:rPr>
                <w:sz w:val="20"/>
                <w:szCs w:val="20"/>
              </w:rPr>
            </w:pPr>
            <w:r>
              <w:rPr>
                <w:sz w:val="20"/>
                <w:szCs w:val="20"/>
              </w:rPr>
              <w:t>7</w:t>
            </w:r>
          </w:p>
        </w:tc>
        <w:tc>
          <w:tcPr>
            <w:tcW w:w="0" w:type="auto"/>
            <w:vAlign w:val="center"/>
          </w:tcPr>
          <w:p w:rsidR="00F14469" w:rsidRPr="005F2763" w:rsidRDefault="006D3D34" w:rsidP="006B2AAB">
            <w:pPr>
              <w:spacing w:after="0" w:line="240" w:lineRule="auto"/>
              <w:jc w:val="both"/>
              <w:rPr>
                <w:sz w:val="20"/>
                <w:szCs w:val="20"/>
                <w:lang w:val="x-none"/>
              </w:rPr>
            </w:pPr>
            <w:r w:rsidRPr="006D3D34">
              <w:rPr>
                <w:sz w:val="20"/>
                <w:szCs w:val="20"/>
                <w:lang w:val="x-none"/>
              </w:rPr>
              <w:t>установка приборов учета подъема воды на источниках водоснабжения</w:t>
            </w:r>
          </w:p>
        </w:tc>
        <w:tc>
          <w:tcPr>
            <w:tcW w:w="0" w:type="auto"/>
            <w:vAlign w:val="center"/>
          </w:tcPr>
          <w:p w:rsidR="00F14469" w:rsidRPr="005F2763" w:rsidRDefault="0007384E" w:rsidP="006D3D34">
            <w:pPr>
              <w:spacing w:after="0" w:line="240" w:lineRule="auto"/>
              <w:jc w:val="center"/>
              <w:rPr>
                <w:sz w:val="20"/>
                <w:szCs w:val="20"/>
              </w:rPr>
            </w:pPr>
            <w:r w:rsidRPr="005F2763">
              <w:rPr>
                <w:sz w:val="20"/>
                <w:szCs w:val="20"/>
              </w:rPr>
              <w:t>201</w:t>
            </w:r>
            <w:r w:rsidR="006D3D34">
              <w:rPr>
                <w:sz w:val="20"/>
                <w:szCs w:val="20"/>
              </w:rPr>
              <w:t>5</w:t>
            </w:r>
          </w:p>
        </w:tc>
        <w:tc>
          <w:tcPr>
            <w:tcW w:w="0" w:type="auto"/>
            <w:vAlign w:val="center"/>
          </w:tcPr>
          <w:p w:rsidR="00F14469" w:rsidRPr="005F2763" w:rsidRDefault="0007384E" w:rsidP="00F14469">
            <w:pPr>
              <w:spacing w:after="0" w:line="240" w:lineRule="auto"/>
              <w:jc w:val="center"/>
              <w:rPr>
                <w:sz w:val="20"/>
                <w:szCs w:val="20"/>
              </w:rPr>
            </w:pPr>
            <w:r w:rsidRPr="005F2763">
              <w:rPr>
                <w:sz w:val="20"/>
                <w:szCs w:val="20"/>
              </w:rPr>
              <w:t>2015</w:t>
            </w:r>
          </w:p>
        </w:tc>
      </w:tr>
    </w:tbl>
    <w:p w:rsidR="00E8738B" w:rsidRDefault="00E8738B" w:rsidP="00E8738B"/>
    <w:p w:rsidR="000D254A" w:rsidRPr="00E8738B" w:rsidRDefault="000D254A" w:rsidP="00E8738B"/>
    <w:p w:rsidR="00632758" w:rsidRPr="005F2763" w:rsidRDefault="000D6189" w:rsidP="00642E62">
      <w:pPr>
        <w:pStyle w:val="20"/>
        <w:keepNext w:val="0"/>
        <w:numPr>
          <w:ilvl w:val="2"/>
          <w:numId w:val="45"/>
        </w:numPr>
        <w:suppressLineNumbers w:val="0"/>
        <w:tabs>
          <w:tab w:val="clear" w:pos="9356"/>
        </w:tabs>
        <w:spacing w:before="120" w:after="240"/>
        <w:rPr>
          <w:sz w:val="24"/>
        </w:rPr>
      </w:pPr>
      <w:bookmarkStart w:id="35" w:name="_Toc403653003"/>
      <w:r w:rsidRPr="005F2763">
        <w:rPr>
          <w:sz w:val="24"/>
          <w:lang w:val="ru-RU"/>
        </w:rPr>
        <w:lastRenderedPageBreak/>
        <w:t>Технические</w:t>
      </w:r>
      <w:r w:rsidRPr="005F2763">
        <w:rPr>
          <w:sz w:val="24"/>
        </w:rPr>
        <w:t xml:space="preserve"> обоснования основных мероприятий по реализации схем водоснабжения</w:t>
      </w:r>
      <w:bookmarkEnd w:id="35"/>
    </w:p>
    <w:p w:rsidR="005F4F7A" w:rsidRPr="005F2763" w:rsidRDefault="00DB5A27" w:rsidP="005D7033">
      <w:pPr>
        <w:pStyle w:val="aff0"/>
        <w:numPr>
          <w:ilvl w:val="0"/>
          <w:numId w:val="19"/>
        </w:numPr>
        <w:spacing w:before="120" w:after="120" w:line="360" w:lineRule="auto"/>
        <w:jc w:val="both"/>
        <w:rPr>
          <w:sz w:val="26"/>
          <w:szCs w:val="26"/>
          <w:u w:val="single"/>
        </w:rPr>
      </w:pPr>
      <w:r w:rsidRPr="005F2763">
        <w:rPr>
          <w:sz w:val="26"/>
          <w:szCs w:val="26"/>
          <w:u w:val="single"/>
        </w:rPr>
        <w:t>Техническое обоснование реконструкции участков существующих сетей водоснабжения.</w:t>
      </w:r>
    </w:p>
    <w:p w:rsidR="00C31399" w:rsidRDefault="00DC0DBF" w:rsidP="000D6189">
      <w:pPr>
        <w:spacing w:before="120" w:after="120" w:line="360" w:lineRule="auto"/>
        <w:ind w:firstLine="851"/>
        <w:jc w:val="both"/>
        <w:rPr>
          <w:sz w:val="26"/>
          <w:szCs w:val="26"/>
        </w:rPr>
      </w:pPr>
      <w:r w:rsidRPr="005F2763">
        <w:rPr>
          <w:sz w:val="26"/>
          <w:szCs w:val="26"/>
        </w:rPr>
        <w:t xml:space="preserve">В настоящий момент износ водопроводных сетей в пос. </w:t>
      </w:r>
      <w:r w:rsidR="00C31399">
        <w:rPr>
          <w:sz w:val="26"/>
          <w:szCs w:val="26"/>
        </w:rPr>
        <w:t>Вырица</w:t>
      </w:r>
      <w:r w:rsidRPr="005F2763">
        <w:rPr>
          <w:sz w:val="26"/>
          <w:szCs w:val="26"/>
        </w:rPr>
        <w:t xml:space="preserve"> </w:t>
      </w:r>
      <w:r w:rsidR="00C31399">
        <w:rPr>
          <w:sz w:val="26"/>
          <w:szCs w:val="26"/>
        </w:rPr>
        <w:t>составляет 80</w:t>
      </w:r>
      <w:r w:rsidRPr="005F2763">
        <w:rPr>
          <w:sz w:val="26"/>
          <w:szCs w:val="26"/>
        </w:rPr>
        <w:t xml:space="preserve">%, в </w:t>
      </w:r>
      <w:r w:rsidR="00C31399">
        <w:rPr>
          <w:sz w:val="26"/>
          <w:szCs w:val="26"/>
        </w:rPr>
        <w:t>дер. Мины – 43</w:t>
      </w:r>
      <w:r w:rsidR="00C21D6A">
        <w:rPr>
          <w:sz w:val="26"/>
          <w:szCs w:val="26"/>
        </w:rPr>
        <w:t>%</w:t>
      </w:r>
      <w:r w:rsidRPr="005F2763">
        <w:rPr>
          <w:sz w:val="26"/>
          <w:szCs w:val="26"/>
        </w:rPr>
        <w:t xml:space="preserve">. </w:t>
      </w:r>
    </w:p>
    <w:p w:rsidR="00DB5A27" w:rsidRPr="005F2763" w:rsidRDefault="00C31399" w:rsidP="000D6189">
      <w:pPr>
        <w:spacing w:before="120" w:after="120" w:line="360" w:lineRule="auto"/>
        <w:ind w:firstLine="851"/>
        <w:jc w:val="both"/>
        <w:rPr>
          <w:sz w:val="26"/>
          <w:szCs w:val="26"/>
        </w:rPr>
      </w:pPr>
      <w:r>
        <w:rPr>
          <w:sz w:val="26"/>
          <w:szCs w:val="26"/>
        </w:rPr>
        <w:t>И</w:t>
      </w:r>
      <w:r w:rsidR="00DC0DBF" w:rsidRPr="005F2763">
        <w:rPr>
          <w:sz w:val="26"/>
          <w:szCs w:val="26"/>
        </w:rPr>
        <w:t>знос труб пр</w:t>
      </w:r>
      <w:r w:rsidR="005A2178" w:rsidRPr="005F2763">
        <w:rPr>
          <w:sz w:val="26"/>
          <w:szCs w:val="26"/>
        </w:rPr>
        <w:t xml:space="preserve">иводит к повышенным потерям воды при ее транспортировке. </w:t>
      </w:r>
      <w:proofErr w:type="spellStart"/>
      <w:r w:rsidR="005A2178" w:rsidRPr="005F2763">
        <w:rPr>
          <w:sz w:val="26"/>
          <w:szCs w:val="26"/>
        </w:rPr>
        <w:t>Вододобывающ</w:t>
      </w:r>
      <w:r w:rsidR="00E45AB5">
        <w:rPr>
          <w:sz w:val="26"/>
          <w:szCs w:val="26"/>
        </w:rPr>
        <w:t>ей</w:t>
      </w:r>
      <w:proofErr w:type="spellEnd"/>
      <w:r w:rsidR="005A2178" w:rsidRPr="005F2763">
        <w:rPr>
          <w:sz w:val="26"/>
          <w:szCs w:val="26"/>
        </w:rPr>
        <w:t xml:space="preserve"> организаци</w:t>
      </w:r>
      <w:r w:rsidR="00E45AB5">
        <w:rPr>
          <w:sz w:val="26"/>
          <w:szCs w:val="26"/>
        </w:rPr>
        <w:t>и</w:t>
      </w:r>
      <w:r w:rsidR="005A2178" w:rsidRPr="005F2763">
        <w:rPr>
          <w:sz w:val="26"/>
          <w:szCs w:val="26"/>
        </w:rPr>
        <w:t xml:space="preserve"> приходится осуществлять подъем воды с учетом данных утечек, что приводит к большим перерасходам электрической энергии и негативно отражается  в тарифе на водоснабжение. Также повышенный износ стенок трубопроводов пагубно влияет на качество поставляемой абонентам воды. Поданным причинам к 2024 году необходимо осуществить перекладку всех изношенных трубопроводов системы водоснабжения </w:t>
      </w:r>
      <w:proofErr w:type="spellStart"/>
      <w:r>
        <w:rPr>
          <w:sz w:val="26"/>
          <w:szCs w:val="26"/>
        </w:rPr>
        <w:t>Вырицкого</w:t>
      </w:r>
      <w:proofErr w:type="spellEnd"/>
      <w:r w:rsidR="005A2178" w:rsidRPr="005F2763">
        <w:rPr>
          <w:sz w:val="26"/>
          <w:szCs w:val="26"/>
        </w:rPr>
        <w:t xml:space="preserve"> </w:t>
      </w:r>
      <w:r w:rsidR="00E17232">
        <w:rPr>
          <w:sz w:val="26"/>
          <w:szCs w:val="26"/>
        </w:rPr>
        <w:t>Г</w:t>
      </w:r>
      <w:r w:rsidR="005A2178" w:rsidRPr="005F2763">
        <w:rPr>
          <w:sz w:val="26"/>
          <w:szCs w:val="26"/>
        </w:rPr>
        <w:t>П.</w:t>
      </w:r>
    </w:p>
    <w:p w:rsidR="006B6C14" w:rsidRPr="005F2763" w:rsidRDefault="006B6C14" w:rsidP="005D7033">
      <w:pPr>
        <w:pStyle w:val="aff0"/>
        <w:numPr>
          <w:ilvl w:val="0"/>
          <w:numId w:val="19"/>
        </w:numPr>
        <w:spacing w:before="120" w:after="120" w:line="360" w:lineRule="auto"/>
        <w:jc w:val="both"/>
        <w:rPr>
          <w:sz w:val="26"/>
          <w:szCs w:val="26"/>
          <w:u w:val="single"/>
        </w:rPr>
      </w:pPr>
      <w:r w:rsidRPr="005F2763">
        <w:rPr>
          <w:sz w:val="26"/>
          <w:szCs w:val="26"/>
          <w:u w:val="single"/>
        </w:rPr>
        <w:t>Техническое обоснование строительства новых участков водопроводных сетей.</w:t>
      </w:r>
    </w:p>
    <w:p w:rsidR="006B6C14" w:rsidRPr="005F2763" w:rsidRDefault="00C31399" w:rsidP="006B6C14">
      <w:pPr>
        <w:spacing w:before="120" w:after="120" w:line="360" w:lineRule="auto"/>
        <w:ind w:firstLine="851"/>
        <w:jc w:val="both"/>
        <w:rPr>
          <w:sz w:val="26"/>
          <w:szCs w:val="26"/>
        </w:rPr>
      </w:pPr>
      <w:r>
        <w:rPr>
          <w:sz w:val="26"/>
          <w:szCs w:val="26"/>
        </w:rPr>
        <w:t xml:space="preserve">Прокладку новых сетей водоснабжения планируется осуществить для </w:t>
      </w:r>
      <w:r w:rsidR="00E17232">
        <w:rPr>
          <w:sz w:val="26"/>
          <w:szCs w:val="26"/>
        </w:rPr>
        <w:t xml:space="preserve">части </w:t>
      </w:r>
      <w:r>
        <w:rPr>
          <w:sz w:val="26"/>
          <w:szCs w:val="26"/>
        </w:rPr>
        <w:t>существующих потребителей, не охваченных централизованным водоснабжением.</w:t>
      </w:r>
      <w:r w:rsidR="00E17232">
        <w:rPr>
          <w:sz w:val="26"/>
          <w:szCs w:val="26"/>
        </w:rPr>
        <w:t xml:space="preserve"> Для реализации данного мероприятия необходимо осуществить прокладку новых трубопроводов водопроводной сети.</w:t>
      </w:r>
    </w:p>
    <w:p w:rsidR="005E7703" w:rsidRPr="005F2763" w:rsidRDefault="00C31399" w:rsidP="005E7703">
      <w:pPr>
        <w:pStyle w:val="aff0"/>
        <w:numPr>
          <w:ilvl w:val="0"/>
          <w:numId w:val="19"/>
        </w:numPr>
        <w:spacing w:before="120" w:after="120" w:line="360" w:lineRule="auto"/>
        <w:jc w:val="both"/>
        <w:rPr>
          <w:sz w:val="26"/>
          <w:szCs w:val="26"/>
          <w:u w:val="single"/>
        </w:rPr>
      </w:pPr>
      <w:r>
        <w:rPr>
          <w:sz w:val="26"/>
          <w:szCs w:val="26"/>
          <w:u w:val="single"/>
        </w:rPr>
        <w:t>Обоснование необходимости бурения скважины в дер. Мины.</w:t>
      </w:r>
    </w:p>
    <w:p w:rsidR="005E7703" w:rsidRPr="005F2763" w:rsidRDefault="00C31399" w:rsidP="006B6C14">
      <w:pPr>
        <w:spacing w:before="120" w:after="120" w:line="360" w:lineRule="auto"/>
        <w:ind w:firstLine="851"/>
        <w:jc w:val="both"/>
        <w:rPr>
          <w:sz w:val="26"/>
          <w:szCs w:val="26"/>
        </w:rPr>
      </w:pPr>
      <w:r>
        <w:rPr>
          <w:sz w:val="26"/>
          <w:szCs w:val="26"/>
        </w:rPr>
        <w:t xml:space="preserve">В настоящий момент в дер. Мины для целей </w:t>
      </w:r>
      <w:r w:rsidR="00300E41">
        <w:rPr>
          <w:sz w:val="26"/>
          <w:szCs w:val="26"/>
        </w:rPr>
        <w:t>централизованного</w:t>
      </w:r>
      <w:r>
        <w:rPr>
          <w:sz w:val="26"/>
          <w:szCs w:val="26"/>
        </w:rPr>
        <w:t xml:space="preserve"> водоснабжения работает всего одна скважина. Для надежного водоснабжения потребителей необходимо осуществить бурение и обустройство новой резервной скважины для обеспечения надежного водоснабжения абонентов даже при выходе из строя одного из водозаборов. </w:t>
      </w:r>
      <w:r w:rsidR="00300E41">
        <w:rPr>
          <w:sz w:val="26"/>
          <w:szCs w:val="26"/>
        </w:rPr>
        <w:t>Для полного резервирования существующей скважины п</w:t>
      </w:r>
      <w:r w:rsidR="00C21D6A">
        <w:rPr>
          <w:sz w:val="26"/>
          <w:szCs w:val="26"/>
        </w:rPr>
        <w:t>редполагается к бурению скважина</w:t>
      </w:r>
      <w:r w:rsidR="00300E41">
        <w:rPr>
          <w:sz w:val="26"/>
          <w:szCs w:val="26"/>
        </w:rPr>
        <w:t xml:space="preserve"> дебитом 150 м</w:t>
      </w:r>
      <w:r w:rsidR="00300E41" w:rsidRPr="00300E41">
        <w:rPr>
          <w:sz w:val="26"/>
          <w:szCs w:val="26"/>
          <w:vertAlign w:val="superscript"/>
        </w:rPr>
        <w:t>3</w:t>
      </w:r>
      <w:r w:rsidR="00300E41">
        <w:rPr>
          <w:sz w:val="26"/>
          <w:szCs w:val="26"/>
        </w:rPr>
        <w:t>.</w:t>
      </w:r>
    </w:p>
    <w:p w:rsidR="00E60441" w:rsidRPr="005F2763" w:rsidRDefault="008806D6" w:rsidP="00E60441">
      <w:pPr>
        <w:pStyle w:val="aff0"/>
        <w:numPr>
          <w:ilvl w:val="0"/>
          <w:numId w:val="19"/>
        </w:numPr>
        <w:spacing w:before="120" w:after="120" w:line="360" w:lineRule="auto"/>
        <w:jc w:val="both"/>
        <w:rPr>
          <w:sz w:val="26"/>
          <w:szCs w:val="26"/>
          <w:u w:val="single"/>
        </w:rPr>
      </w:pPr>
      <w:r>
        <w:rPr>
          <w:sz w:val="26"/>
          <w:szCs w:val="26"/>
          <w:u w:val="single"/>
        </w:rPr>
        <w:t>Обоснование строительства системы водоподготовки на источниках водоснабжения.</w:t>
      </w:r>
    </w:p>
    <w:p w:rsidR="008806D6" w:rsidRDefault="00B45545" w:rsidP="008806D6">
      <w:pPr>
        <w:spacing w:before="120" w:after="120" w:line="360" w:lineRule="auto"/>
        <w:ind w:firstLine="851"/>
        <w:jc w:val="both"/>
        <w:rPr>
          <w:sz w:val="26"/>
          <w:szCs w:val="26"/>
        </w:rPr>
      </w:pPr>
      <w:r w:rsidRPr="005F2763">
        <w:rPr>
          <w:sz w:val="26"/>
          <w:szCs w:val="26"/>
        </w:rPr>
        <w:t xml:space="preserve">В </w:t>
      </w:r>
      <w:r w:rsidR="008806D6">
        <w:rPr>
          <w:sz w:val="26"/>
          <w:szCs w:val="26"/>
        </w:rPr>
        <w:t xml:space="preserve">артезианских водах </w:t>
      </w:r>
      <w:proofErr w:type="spellStart"/>
      <w:r w:rsidR="008806D6">
        <w:rPr>
          <w:sz w:val="26"/>
          <w:szCs w:val="26"/>
        </w:rPr>
        <w:t>Вырицкого</w:t>
      </w:r>
      <w:proofErr w:type="spellEnd"/>
      <w:r w:rsidR="008806D6">
        <w:rPr>
          <w:sz w:val="26"/>
          <w:szCs w:val="26"/>
        </w:rPr>
        <w:t xml:space="preserve"> городского поселения наблюдается превышение показателей воды по содержанию железа, местами </w:t>
      </w:r>
      <w:r w:rsidR="008806D6">
        <w:rPr>
          <w:sz w:val="26"/>
          <w:szCs w:val="26"/>
        </w:rPr>
        <w:softHyphen/>
        <w:t xml:space="preserve">– по общей </w:t>
      </w:r>
      <w:r w:rsidR="008806D6">
        <w:rPr>
          <w:sz w:val="26"/>
          <w:szCs w:val="26"/>
        </w:rPr>
        <w:lastRenderedPageBreak/>
        <w:t xml:space="preserve">жесткости воды. Данный вывод сделан в результате анализа лабораторных испытаний воды, подаваемой </w:t>
      </w:r>
      <w:r w:rsidR="008201C7">
        <w:rPr>
          <w:sz w:val="26"/>
          <w:szCs w:val="26"/>
        </w:rPr>
        <w:t>потребителям. В таблице 1</w:t>
      </w:r>
      <w:r w:rsidR="00CE7A9E">
        <w:rPr>
          <w:sz w:val="26"/>
          <w:szCs w:val="26"/>
        </w:rPr>
        <w:t>8</w:t>
      </w:r>
      <w:r w:rsidR="008806D6">
        <w:rPr>
          <w:sz w:val="26"/>
          <w:szCs w:val="26"/>
        </w:rPr>
        <w:t xml:space="preserve"> представлены предлагаемые к реализации </w:t>
      </w:r>
      <w:proofErr w:type="gramStart"/>
      <w:r w:rsidR="008806D6">
        <w:rPr>
          <w:sz w:val="26"/>
          <w:szCs w:val="26"/>
        </w:rPr>
        <w:t>мероприятия</w:t>
      </w:r>
      <w:proofErr w:type="gramEnd"/>
      <w:r w:rsidR="008806D6">
        <w:rPr>
          <w:sz w:val="26"/>
          <w:szCs w:val="26"/>
        </w:rPr>
        <w:t xml:space="preserve"> по очистке подаваемой абонентам воды.</w:t>
      </w:r>
    </w:p>
    <w:p w:rsidR="007E616C" w:rsidRPr="005F2763" w:rsidRDefault="00F55DA7" w:rsidP="007E616C">
      <w:pPr>
        <w:pStyle w:val="a1"/>
      </w:pPr>
      <w:r>
        <w:rPr>
          <w:lang w:val="ru-RU"/>
        </w:rPr>
        <w:t xml:space="preserve">Мероприятия по очистке подаваемой </w:t>
      </w:r>
      <w:r w:rsidR="00C21D6A">
        <w:rPr>
          <w:lang w:val="ru-RU"/>
        </w:rPr>
        <w:t xml:space="preserve">абонентам </w:t>
      </w:r>
      <w:r>
        <w:rPr>
          <w:lang w:val="ru-RU"/>
        </w:rPr>
        <w:t>воды</w:t>
      </w:r>
    </w:p>
    <w:tbl>
      <w:tblPr>
        <w:tblStyle w:val="a9"/>
        <w:tblW w:w="5000" w:type="pct"/>
        <w:tblLook w:val="04A0" w:firstRow="1" w:lastRow="0" w:firstColumn="1" w:lastColumn="0" w:noHBand="0" w:noVBand="1"/>
      </w:tblPr>
      <w:tblGrid>
        <w:gridCol w:w="922"/>
        <w:gridCol w:w="3413"/>
        <w:gridCol w:w="5235"/>
      </w:tblGrid>
      <w:tr w:rsidR="00327B9C" w:rsidRPr="005F2763" w:rsidTr="00327B9C">
        <w:trPr>
          <w:tblHeader/>
        </w:trPr>
        <w:tc>
          <w:tcPr>
            <w:tcW w:w="482" w:type="pct"/>
            <w:vAlign w:val="center"/>
          </w:tcPr>
          <w:p w:rsidR="00327B9C" w:rsidRPr="005F2763" w:rsidRDefault="00327B9C" w:rsidP="007E616C">
            <w:pPr>
              <w:spacing w:after="0" w:line="240" w:lineRule="auto"/>
              <w:jc w:val="center"/>
              <w:rPr>
                <w:b/>
                <w:sz w:val="20"/>
                <w:szCs w:val="20"/>
              </w:rPr>
            </w:pPr>
            <w:r w:rsidRPr="005F2763">
              <w:rPr>
                <w:b/>
                <w:sz w:val="20"/>
                <w:szCs w:val="20"/>
              </w:rPr>
              <w:t>№</w:t>
            </w:r>
            <w:proofErr w:type="gramStart"/>
            <w:r w:rsidRPr="005F2763">
              <w:rPr>
                <w:b/>
                <w:sz w:val="20"/>
                <w:szCs w:val="20"/>
              </w:rPr>
              <w:t>п</w:t>
            </w:r>
            <w:proofErr w:type="gramEnd"/>
            <w:r w:rsidRPr="005F2763">
              <w:rPr>
                <w:b/>
                <w:sz w:val="20"/>
                <w:szCs w:val="20"/>
              </w:rPr>
              <w:t>/п</w:t>
            </w:r>
          </w:p>
        </w:tc>
        <w:tc>
          <w:tcPr>
            <w:tcW w:w="1783" w:type="pct"/>
            <w:vAlign w:val="center"/>
          </w:tcPr>
          <w:p w:rsidR="00327B9C" w:rsidRPr="005F2763" w:rsidRDefault="00327B9C" w:rsidP="00327B9C">
            <w:pPr>
              <w:spacing w:after="0" w:line="240" w:lineRule="auto"/>
              <w:jc w:val="center"/>
              <w:rPr>
                <w:b/>
                <w:sz w:val="20"/>
                <w:szCs w:val="20"/>
              </w:rPr>
            </w:pPr>
            <w:r w:rsidRPr="005F2763">
              <w:rPr>
                <w:b/>
                <w:sz w:val="20"/>
                <w:szCs w:val="20"/>
              </w:rPr>
              <w:t>Наименование</w:t>
            </w:r>
            <w:r>
              <w:rPr>
                <w:b/>
                <w:sz w:val="20"/>
                <w:szCs w:val="20"/>
              </w:rPr>
              <w:t xml:space="preserve"> скважины</w:t>
            </w:r>
          </w:p>
        </w:tc>
        <w:tc>
          <w:tcPr>
            <w:tcW w:w="2735" w:type="pct"/>
            <w:vAlign w:val="center"/>
          </w:tcPr>
          <w:p w:rsidR="00327B9C" w:rsidRPr="005F2763" w:rsidRDefault="00327B9C" w:rsidP="007E616C">
            <w:pPr>
              <w:spacing w:after="0" w:line="240" w:lineRule="auto"/>
              <w:jc w:val="center"/>
              <w:rPr>
                <w:b/>
                <w:sz w:val="20"/>
                <w:szCs w:val="20"/>
              </w:rPr>
            </w:pPr>
            <w:r>
              <w:rPr>
                <w:b/>
                <w:sz w:val="20"/>
                <w:szCs w:val="20"/>
              </w:rPr>
              <w:t>Предлагаемое к реализации мероприятие</w:t>
            </w:r>
            <w:r w:rsidR="000C31AA">
              <w:rPr>
                <w:b/>
                <w:sz w:val="20"/>
                <w:szCs w:val="20"/>
              </w:rPr>
              <w:t xml:space="preserve"> по водоподготовке</w:t>
            </w:r>
          </w:p>
        </w:tc>
      </w:tr>
      <w:tr w:rsidR="00327B9C" w:rsidRPr="005F2763" w:rsidTr="00327B9C">
        <w:tc>
          <w:tcPr>
            <w:tcW w:w="482" w:type="pct"/>
            <w:vAlign w:val="center"/>
          </w:tcPr>
          <w:p w:rsidR="00327B9C" w:rsidRPr="005F2763" w:rsidRDefault="00327B9C" w:rsidP="007E616C">
            <w:pPr>
              <w:spacing w:after="0" w:line="240" w:lineRule="auto"/>
              <w:jc w:val="center"/>
              <w:rPr>
                <w:sz w:val="20"/>
                <w:szCs w:val="20"/>
              </w:rPr>
            </w:pPr>
            <w:r>
              <w:rPr>
                <w:sz w:val="20"/>
                <w:szCs w:val="20"/>
              </w:rPr>
              <w:t>1</w:t>
            </w:r>
          </w:p>
        </w:tc>
        <w:tc>
          <w:tcPr>
            <w:tcW w:w="1783" w:type="pct"/>
            <w:vAlign w:val="center"/>
          </w:tcPr>
          <w:p w:rsidR="00327B9C" w:rsidRPr="005F2763" w:rsidRDefault="000C31AA" w:rsidP="000C31AA">
            <w:pPr>
              <w:suppressAutoHyphens/>
              <w:spacing w:after="0" w:line="240" w:lineRule="auto"/>
              <w:jc w:val="center"/>
              <w:rPr>
                <w:sz w:val="20"/>
                <w:szCs w:val="20"/>
                <w:lang w:val="x-none"/>
              </w:rPr>
            </w:pPr>
            <w:r>
              <w:rPr>
                <w:rFonts w:eastAsia="Times New Roman"/>
                <w:color w:val="000000"/>
                <w:sz w:val="20"/>
                <w:szCs w:val="20"/>
                <w:lang w:eastAsia="ru-RU"/>
              </w:rPr>
              <w:t>Скважина рег. №10</w:t>
            </w:r>
          </w:p>
        </w:tc>
        <w:tc>
          <w:tcPr>
            <w:tcW w:w="2735" w:type="pct"/>
            <w:vAlign w:val="center"/>
          </w:tcPr>
          <w:p w:rsidR="00327B9C" w:rsidRPr="005F2763" w:rsidRDefault="00844A77" w:rsidP="00844A77">
            <w:pPr>
              <w:spacing w:after="0" w:line="240" w:lineRule="auto"/>
              <w:jc w:val="center"/>
              <w:rPr>
                <w:sz w:val="20"/>
                <w:szCs w:val="20"/>
              </w:rPr>
            </w:pPr>
            <w:r>
              <w:rPr>
                <w:sz w:val="20"/>
                <w:szCs w:val="20"/>
              </w:rPr>
              <w:t>Оборудование системы водоснабжения установкой обезжелезивания воды</w:t>
            </w:r>
          </w:p>
        </w:tc>
      </w:tr>
      <w:tr w:rsidR="00327B9C" w:rsidRPr="005F2763" w:rsidTr="00327B9C">
        <w:tc>
          <w:tcPr>
            <w:tcW w:w="482" w:type="pct"/>
            <w:vAlign w:val="center"/>
          </w:tcPr>
          <w:p w:rsidR="00327B9C" w:rsidRPr="005F2763" w:rsidRDefault="00327B9C" w:rsidP="007E616C">
            <w:pPr>
              <w:spacing w:after="0" w:line="240" w:lineRule="auto"/>
              <w:jc w:val="center"/>
              <w:rPr>
                <w:sz w:val="20"/>
                <w:szCs w:val="20"/>
              </w:rPr>
            </w:pPr>
            <w:r>
              <w:rPr>
                <w:sz w:val="20"/>
                <w:szCs w:val="20"/>
              </w:rPr>
              <w:t>2</w:t>
            </w:r>
          </w:p>
        </w:tc>
        <w:tc>
          <w:tcPr>
            <w:tcW w:w="1783" w:type="pct"/>
            <w:vAlign w:val="center"/>
          </w:tcPr>
          <w:p w:rsidR="00327B9C" w:rsidRPr="005F2763" w:rsidRDefault="000C31AA" w:rsidP="000C31AA">
            <w:pPr>
              <w:suppressAutoHyphens/>
              <w:spacing w:after="0" w:line="240" w:lineRule="auto"/>
              <w:jc w:val="center"/>
              <w:rPr>
                <w:sz w:val="20"/>
                <w:szCs w:val="20"/>
                <w:lang w:val="x-none"/>
              </w:rPr>
            </w:pPr>
            <w:r>
              <w:rPr>
                <w:rFonts w:eastAsia="Times New Roman"/>
                <w:color w:val="000000"/>
                <w:sz w:val="20"/>
                <w:szCs w:val="20"/>
                <w:lang w:eastAsia="ru-RU"/>
              </w:rPr>
              <w:t>Скважина рег. №2249</w:t>
            </w:r>
          </w:p>
        </w:tc>
        <w:tc>
          <w:tcPr>
            <w:tcW w:w="2735" w:type="pct"/>
            <w:vAlign w:val="center"/>
          </w:tcPr>
          <w:p w:rsidR="00327B9C" w:rsidRPr="005F2763" w:rsidRDefault="00844A77" w:rsidP="00844A77">
            <w:pPr>
              <w:spacing w:after="0" w:line="240" w:lineRule="auto"/>
              <w:jc w:val="center"/>
              <w:rPr>
                <w:sz w:val="20"/>
                <w:szCs w:val="20"/>
              </w:rPr>
            </w:pPr>
            <w:r>
              <w:rPr>
                <w:sz w:val="20"/>
                <w:szCs w:val="20"/>
              </w:rPr>
              <w:t>Оборудование системы водоснабжения установкой обезжелезивания воды</w:t>
            </w:r>
          </w:p>
        </w:tc>
      </w:tr>
      <w:tr w:rsidR="000C31AA" w:rsidRPr="005F2763" w:rsidTr="00327B9C">
        <w:tc>
          <w:tcPr>
            <w:tcW w:w="482" w:type="pct"/>
            <w:vAlign w:val="center"/>
          </w:tcPr>
          <w:p w:rsidR="000C31AA" w:rsidRPr="005F2763" w:rsidRDefault="000C31AA" w:rsidP="007E616C">
            <w:pPr>
              <w:spacing w:after="0" w:line="240" w:lineRule="auto"/>
              <w:jc w:val="center"/>
              <w:rPr>
                <w:sz w:val="20"/>
                <w:szCs w:val="20"/>
              </w:rPr>
            </w:pPr>
            <w:r>
              <w:rPr>
                <w:sz w:val="20"/>
                <w:szCs w:val="20"/>
              </w:rPr>
              <w:t>3</w:t>
            </w:r>
          </w:p>
        </w:tc>
        <w:tc>
          <w:tcPr>
            <w:tcW w:w="1783" w:type="pct"/>
            <w:vAlign w:val="center"/>
          </w:tcPr>
          <w:p w:rsidR="000C31AA" w:rsidRPr="005F2763" w:rsidRDefault="000C31AA" w:rsidP="000C31AA">
            <w:pPr>
              <w:suppressAutoHyphens/>
              <w:spacing w:after="0" w:line="240" w:lineRule="auto"/>
              <w:jc w:val="center"/>
              <w:rPr>
                <w:rFonts w:eastAsia="Times New Roman"/>
                <w:color w:val="000000"/>
                <w:sz w:val="20"/>
                <w:szCs w:val="20"/>
                <w:lang w:eastAsia="ru-RU"/>
              </w:rPr>
            </w:pPr>
            <w:r>
              <w:rPr>
                <w:rFonts w:eastAsia="Times New Roman"/>
                <w:color w:val="000000"/>
                <w:sz w:val="20"/>
                <w:szCs w:val="20"/>
                <w:lang w:eastAsia="ru-RU"/>
              </w:rPr>
              <w:t>Скважины рег. №606 и рег. №2383</w:t>
            </w:r>
          </w:p>
        </w:tc>
        <w:tc>
          <w:tcPr>
            <w:tcW w:w="2735" w:type="pct"/>
            <w:vAlign w:val="center"/>
          </w:tcPr>
          <w:p w:rsidR="000C31AA" w:rsidRPr="005F2763" w:rsidRDefault="00844A77" w:rsidP="00844A77">
            <w:pPr>
              <w:spacing w:after="0" w:line="240" w:lineRule="auto"/>
              <w:jc w:val="center"/>
              <w:rPr>
                <w:sz w:val="20"/>
                <w:szCs w:val="20"/>
              </w:rPr>
            </w:pPr>
            <w:r>
              <w:rPr>
                <w:sz w:val="20"/>
                <w:szCs w:val="20"/>
              </w:rPr>
              <w:t>Оборудование системы водоснабжения установками обезжелезивания и частичного умягчения воды</w:t>
            </w:r>
          </w:p>
        </w:tc>
      </w:tr>
      <w:tr w:rsidR="000C31AA" w:rsidRPr="005F2763" w:rsidTr="00327B9C">
        <w:tc>
          <w:tcPr>
            <w:tcW w:w="482" w:type="pct"/>
            <w:vAlign w:val="center"/>
          </w:tcPr>
          <w:p w:rsidR="000C31AA" w:rsidRPr="005F2763" w:rsidRDefault="000C31AA" w:rsidP="007E616C">
            <w:pPr>
              <w:spacing w:after="0" w:line="240" w:lineRule="auto"/>
              <w:jc w:val="center"/>
              <w:rPr>
                <w:sz w:val="20"/>
                <w:szCs w:val="20"/>
              </w:rPr>
            </w:pPr>
            <w:r>
              <w:rPr>
                <w:sz w:val="20"/>
                <w:szCs w:val="20"/>
              </w:rPr>
              <w:t>4</w:t>
            </w:r>
          </w:p>
        </w:tc>
        <w:tc>
          <w:tcPr>
            <w:tcW w:w="1783" w:type="pct"/>
            <w:vAlign w:val="center"/>
          </w:tcPr>
          <w:p w:rsidR="000C31AA" w:rsidRPr="000C31AA" w:rsidRDefault="000C31AA" w:rsidP="000C31AA">
            <w:pPr>
              <w:suppressAutoHyphens/>
              <w:spacing w:after="0" w:line="240" w:lineRule="auto"/>
              <w:jc w:val="center"/>
              <w:rPr>
                <w:rFonts w:eastAsia="Times New Roman"/>
                <w:color w:val="000000"/>
                <w:sz w:val="20"/>
                <w:szCs w:val="20"/>
                <w:lang w:eastAsia="ru-RU"/>
              </w:rPr>
            </w:pPr>
            <w:r>
              <w:rPr>
                <w:rFonts w:eastAsia="Times New Roman"/>
                <w:color w:val="000000"/>
                <w:sz w:val="20"/>
                <w:szCs w:val="20"/>
                <w:lang w:eastAsia="ru-RU"/>
              </w:rPr>
              <w:t>Скважина рег. №3337</w:t>
            </w:r>
          </w:p>
        </w:tc>
        <w:tc>
          <w:tcPr>
            <w:tcW w:w="2735" w:type="pct"/>
            <w:vAlign w:val="center"/>
          </w:tcPr>
          <w:p w:rsidR="000C31AA" w:rsidRPr="005F2763" w:rsidRDefault="00844A77" w:rsidP="00844A77">
            <w:pPr>
              <w:spacing w:after="0" w:line="240" w:lineRule="auto"/>
              <w:jc w:val="center"/>
              <w:rPr>
                <w:sz w:val="20"/>
                <w:szCs w:val="20"/>
              </w:rPr>
            </w:pPr>
            <w:r>
              <w:rPr>
                <w:sz w:val="20"/>
                <w:szCs w:val="20"/>
              </w:rPr>
              <w:t>Оборудование системы водоснабжения установкой обезжелезивания воды</w:t>
            </w:r>
          </w:p>
        </w:tc>
      </w:tr>
      <w:tr w:rsidR="000C31AA" w:rsidRPr="005F2763" w:rsidTr="00327B9C">
        <w:tc>
          <w:tcPr>
            <w:tcW w:w="482" w:type="pct"/>
            <w:vAlign w:val="center"/>
          </w:tcPr>
          <w:p w:rsidR="000C31AA" w:rsidRPr="005F2763" w:rsidRDefault="000C31AA" w:rsidP="007E616C">
            <w:pPr>
              <w:spacing w:after="0" w:line="240" w:lineRule="auto"/>
              <w:jc w:val="center"/>
              <w:rPr>
                <w:sz w:val="20"/>
                <w:szCs w:val="20"/>
              </w:rPr>
            </w:pPr>
            <w:r>
              <w:rPr>
                <w:sz w:val="20"/>
                <w:szCs w:val="20"/>
              </w:rPr>
              <w:t>5</w:t>
            </w:r>
          </w:p>
        </w:tc>
        <w:tc>
          <w:tcPr>
            <w:tcW w:w="1783" w:type="pct"/>
            <w:vAlign w:val="center"/>
          </w:tcPr>
          <w:p w:rsidR="000C31AA" w:rsidRPr="005F2763" w:rsidRDefault="000C31AA" w:rsidP="000C31AA">
            <w:pPr>
              <w:suppressAutoHyphens/>
              <w:spacing w:after="0" w:line="240" w:lineRule="auto"/>
              <w:jc w:val="center"/>
              <w:rPr>
                <w:sz w:val="20"/>
                <w:szCs w:val="20"/>
                <w:lang w:val="x-none"/>
              </w:rPr>
            </w:pPr>
            <w:r>
              <w:rPr>
                <w:rFonts w:eastAsia="Times New Roman"/>
                <w:color w:val="000000"/>
                <w:sz w:val="20"/>
                <w:szCs w:val="20"/>
                <w:lang w:eastAsia="ru-RU"/>
              </w:rPr>
              <w:t>Скважины рег. №3200 и рег. №3199</w:t>
            </w:r>
          </w:p>
        </w:tc>
        <w:tc>
          <w:tcPr>
            <w:tcW w:w="2735" w:type="pct"/>
            <w:vAlign w:val="center"/>
          </w:tcPr>
          <w:p w:rsidR="000C31AA" w:rsidRPr="005F2763" w:rsidRDefault="00844A77" w:rsidP="00844A77">
            <w:pPr>
              <w:spacing w:after="0" w:line="240" w:lineRule="auto"/>
              <w:jc w:val="center"/>
              <w:rPr>
                <w:sz w:val="20"/>
                <w:szCs w:val="20"/>
              </w:rPr>
            </w:pPr>
            <w:r>
              <w:rPr>
                <w:sz w:val="20"/>
                <w:szCs w:val="20"/>
              </w:rPr>
              <w:t>Оборудование системы водоснабжения установкой обезжелезивания воды</w:t>
            </w:r>
          </w:p>
        </w:tc>
      </w:tr>
      <w:tr w:rsidR="000C31AA" w:rsidRPr="005F2763" w:rsidTr="00327B9C">
        <w:tc>
          <w:tcPr>
            <w:tcW w:w="482" w:type="pct"/>
            <w:vAlign w:val="center"/>
          </w:tcPr>
          <w:p w:rsidR="000C31AA" w:rsidRPr="005F2763" w:rsidRDefault="000C31AA" w:rsidP="007E616C">
            <w:pPr>
              <w:spacing w:after="0" w:line="240" w:lineRule="auto"/>
              <w:jc w:val="center"/>
              <w:rPr>
                <w:sz w:val="20"/>
                <w:szCs w:val="20"/>
              </w:rPr>
            </w:pPr>
            <w:r>
              <w:rPr>
                <w:sz w:val="20"/>
                <w:szCs w:val="20"/>
              </w:rPr>
              <w:t>6</w:t>
            </w:r>
          </w:p>
        </w:tc>
        <w:tc>
          <w:tcPr>
            <w:tcW w:w="1783" w:type="pct"/>
            <w:vAlign w:val="center"/>
          </w:tcPr>
          <w:p w:rsidR="000C31AA" w:rsidRPr="005F2763" w:rsidRDefault="000C31AA" w:rsidP="000C31AA">
            <w:pPr>
              <w:suppressAutoHyphens/>
              <w:spacing w:after="0" w:line="240" w:lineRule="auto"/>
              <w:jc w:val="center"/>
              <w:rPr>
                <w:sz w:val="20"/>
                <w:szCs w:val="20"/>
                <w:lang w:val="x-none"/>
              </w:rPr>
            </w:pPr>
            <w:r>
              <w:rPr>
                <w:rFonts w:eastAsia="Times New Roman"/>
                <w:color w:val="000000"/>
                <w:sz w:val="20"/>
                <w:szCs w:val="20"/>
                <w:lang w:eastAsia="ru-RU"/>
              </w:rPr>
              <w:t>Скважина рег. №2421</w:t>
            </w:r>
          </w:p>
        </w:tc>
        <w:tc>
          <w:tcPr>
            <w:tcW w:w="2735" w:type="pct"/>
            <w:vAlign w:val="center"/>
          </w:tcPr>
          <w:p w:rsidR="000C31AA" w:rsidRPr="005F2763" w:rsidRDefault="00844A77" w:rsidP="007E616C">
            <w:pPr>
              <w:spacing w:after="0" w:line="240" w:lineRule="auto"/>
              <w:jc w:val="center"/>
              <w:rPr>
                <w:sz w:val="20"/>
                <w:szCs w:val="20"/>
              </w:rPr>
            </w:pPr>
            <w:r>
              <w:rPr>
                <w:sz w:val="20"/>
                <w:szCs w:val="20"/>
              </w:rPr>
              <w:t>Оборудование системы водоснабжение установкой обезжелезивания воды</w:t>
            </w:r>
          </w:p>
        </w:tc>
      </w:tr>
      <w:tr w:rsidR="000C31AA" w:rsidRPr="005F2763" w:rsidTr="00327B9C">
        <w:tc>
          <w:tcPr>
            <w:tcW w:w="482" w:type="pct"/>
            <w:vAlign w:val="center"/>
          </w:tcPr>
          <w:p w:rsidR="000C31AA" w:rsidRPr="005F2763" w:rsidRDefault="000C31AA" w:rsidP="007E616C">
            <w:pPr>
              <w:spacing w:after="0" w:line="240" w:lineRule="auto"/>
              <w:jc w:val="center"/>
              <w:rPr>
                <w:sz w:val="20"/>
                <w:szCs w:val="20"/>
              </w:rPr>
            </w:pPr>
            <w:r>
              <w:rPr>
                <w:sz w:val="20"/>
                <w:szCs w:val="20"/>
              </w:rPr>
              <w:t>7</w:t>
            </w:r>
          </w:p>
        </w:tc>
        <w:tc>
          <w:tcPr>
            <w:tcW w:w="1783" w:type="pct"/>
            <w:vAlign w:val="center"/>
          </w:tcPr>
          <w:p w:rsidR="000C31AA" w:rsidRPr="005F2763" w:rsidRDefault="000C31AA" w:rsidP="000C31AA">
            <w:pPr>
              <w:suppressAutoHyphens/>
              <w:spacing w:after="0" w:line="240" w:lineRule="auto"/>
              <w:jc w:val="center"/>
              <w:rPr>
                <w:sz w:val="20"/>
                <w:szCs w:val="20"/>
                <w:lang w:val="x-none"/>
              </w:rPr>
            </w:pPr>
            <w:r>
              <w:rPr>
                <w:rFonts w:eastAsia="Times New Roman"/>
                <w:color w:val="000000"/>
                <w:sz w:val="20"/>
                <w:szCs w:val="20"/>
                <w:lang w:eastAsia="ru-RU"/>
              </w:rPr>
              <w:t>Скважины рег. №4/70 и рег. №4/58</w:t>
            </w:r>
          </w:p>
        </w:tc>
        <w:tc>
          <w:tcPr>
            <w:tcW w:w="2735" w:type="pct"/>
            <w:vAlign w:val="center"/>
          </w:tcPr>
          <w:p w:rsidR="000C31AA" w:rsidRPr="005F2763" w:rsidRDefault="00844A77" w:rsidP="007E616C">
            <w:pPr>
              <w:spacing w:after="0" w:line="240" w:lineRule="auto"/>
              <w:jc w:val="center"/>
              <w:rPr>
                <w:sz w:val="20"/>
                <w:szCs w:val="20"/>
              </w:rPr>
            </w:pPr>
            <w:r>
              <w:rPr>
                <w:sz w:val="20"/>
                <w:szCs w:val="20"/>
              </w:rPr>
              <w:t>Оборудование системы водоснабжения установками обезжелезивания и частичного умягчения воды</w:t>
            </w:r>
          </w:p>
        </w:tc>
      </w:tr>
      <w:tr w:rsidR="000C31AA" w:rsidRPr="005F2763" w:rsidTr="00327B9C">
        <w:tc>
          <w:tcPr>
            <w:tcW w:w="482" w:type="pct"/>
            <w:vAlign w:val="center"/>
          </w:tcPr>
          <w:p w:rsidR="000C31AA" w:rsidRPr="005F2763" w:rsidRDefault="000C31AA" w:rsidP="007E616C">
            <w:pPr>
              <w:spacing w:after="0" w:line="240" w:lineRule="auto"/>
              <w:jc w:val="center"/>
              <w:rPr>
                <w:sz w:val="20"/>
                <w:szCs w:val="20"/>
              </w:rPr>
            </w:pPr>
            <w:r>
              <w:rPr>
                <w:sz w:val="20"/>
                <w:szCs w:val="20"/>
              </w:rPr>
              <w:t>8</w:t>
            </w:r>
          </w:p>
        </w:tc>
        <w:tc>
          <w:tcPr>
            <w:tcW w:w="1783" w:type="pct"/>
            <w:vAlign w:val="center"/>
          </w:tcPr>
          <w:p w:rsidR="000C31AA" w:rsidRPr="005F2763" w:rsidRDefault="000C31AA" w:rsidP="000C31AA">
            <w:pPr>
              <w:suppressAutoHyphens/>
              <w:spacing w:after="0" w:line="240" w:lineRule="auto"/>
              <w:jc w:val="center"/>
              <w:rPr>
                <w:sz w:val="20"/>
                <w:szCs w:val="20"/>
                <w:lang w:val="x-none"/>
              </w:rPr>
            </w:pPr>
            <w:r>
              <w:rPr>
                <w:rFonts w:eastAsia="Times New Roman"/>
                <w:color w:val="000000"/>
                <w:sz w:val="20"/>
                <w:szCs w:val="20"/>
                <w:lang w:eastAsia="ru-RU"/>
              </w:rPr>
              <w:t>Скважина рег. №14317</w:t>
            </w:r>
          </w:p>
        </w:tc>
        <w:tc>
          <w:tcPr>
            <w:tcW w:w="2735" w:type="pct"/>
            <w:vAlign w:val="center"/>
          </w:tcPr>
          <w:p w:rsidR="000C31AA" w:rsidRPr="005F2763" w:rsidRDefault="00844A77" w:rsidP="00844A77">
            <w:pPr>
              <w:spacing w:after="0" w:line="240" w:lineRule="auto"/>
              <w:jc w:val="center"/>
              <w:rPr>
                <w:sz w:val="20"/>
                <w:szCs w:val="20"/>
              </w:rPr>
            </w:pPr>
            <w:r>
              <w:rPr>
                <w:sz w:val="20"/>
                <w:szCs w:val="20"/>
              </w:rPr>
              <w:t>Оборудование системы водоснабжения установкой обезжелезивания воды</w:t>
            </w:r>
          </w:p>
        </w:tc>
      </w:tr>
      <w:tr w:rsidR="000C31AA" w:rsidRPr="005F2763" w:rsidTr="00327B9C">
        <w:tc>
          <w:tcPr>
            <w:tcW w:w="482" w:type="pct"/>
            <w:vAlign w:val="center"/>
          </w:tcPr>
          <w:p w:rsidR="000C31AA" w:rsidRPr="005F2763" w:rsidRDefault="000C31AA" w:rsidP="007E616C">
            <w:pPr>
              <w:spacing w:after="0" w:line="240" w:lineRule="auto"/>
              <w:jc w:val="center"/>
              <w:rPr>
                <w:sz w:val="20"/>
                <w:szCs w:val="20"/>
              </w:rPr>
            </w:pPr>
            <w:r>
              <w:rPr>
                <w:sz w:val="20"/>
                <w:szCs w:val="20"/>
              </w:rPr>
              <w:t>9</w:t>
            </w:r>
          </w:p>
        </w:tc>
        <w:tc>
          <w:tcPr>
            <w:tcW w:w="1783" w:type="pct"/>
            <w:vAlign w:val="center"/>
          </w:tcPr>
          <w:p w:rsidR="000C31AA" w:rsidRPr="005F2763" w:rsidRDefault="000C31AA" w:rsidP="000C31AA">
            <w:pPr>
              <w:suppressAutoHyphens/>
              <w:spacing w:after="0" w:line="240" w:lineRule="auto"/>
              <w:jc w:val="center"/>
              <w:rPr>
                <w:sz w:val="20"/>
                <w:szCs w:val="20"/>
                <w:lang w:val="x-none"/>
              </w:rPr>
            </w:pPr>
            <w:r>
              <w:rPr>
                <w:rFonts w:eastAsia="Times New Roman"/>
                <w:color w:val="000000"/>
                <w:sz w:val="20"/>
                <w:szCs w:val="20"/>
                <w:lang w:eastAsia="ru-RU"/>
              </w:rPr>
              <w:t>Скважина рег. №77876, рег. №49946, рег. №53026 и рег. №49894</w:t>
            </w:r>
          </w:p>
        </w:tc>
        <w:tc>
          <w:tcPr>
            <w:tcW w:w="2735" w:type="pct"/>
            <w:vAlign w:val="center"/>
          </w:tcPr>
          <w:p w:rsidR="000C31AA" w:rsidRPr="005F2763" w:rsidRDefault="00844A77" w:rsidP="00844A77">
            <w:pPr>
              <w:spacing w:after="0" w:line="240" w:lineRule="auto"/>
              <w:jc w:val="center"/>
              <w:rPr>
                <w:sz w:val="20"/>
                <w:szCs w:val="20"/>
              </w:rPr>
            </w:pPr>
            <w:r>
              <w:rPr>
                <w:sz w:val="20"/>
                <w:szCs w:val="20"/>
              </w:rPr>
              <w:t>Оборудование системы водоснабжения установкой обезжелезивания воды</w:t>
            </w:r>
          </w:p>
        </w:tc>
      </w:tr>
      <w:tr w:rsidR="000C31AA" w:rsidRPr="005F2763" w:rsidTr="00327B9C">
        <w:tc>
          <w:tcPr>
            <w:tcW w:w="482" w:type="pct"/>
            <w:vAlign w:val="center"/>
          </w:tcPr>
          <w:p w:rsidR="000C31AA" w:rsidRPr="005F2763" w:rsidRDefault="000C31AA" w:rsidP="007E616C">
            <w:pPr>
              <w:spacing w:after="0" w:line="240" w:lineRule="auto"/>
              <w:jc w:val="center"/>
              <w:rPr>
                <w:sz w:val="20"/>
                <w:szCs w:val="20"/>
              </w:rPr>
            </w:pPr>
            <w:r>
              <w:rPr>
                <w:sz w:val="20"/>
                <w:szCs w:val="20"/>
              </w:rPr>
              <w:t>10</w:t>
            </w:r>
          </w:p>
        </w:tc>
        <w:tc>
          <w:tcPr>
            <w:tcW w:w="1783" w:type="pct"/>
            <w:vAlign w:val="center"/>
          </w:tcPr>
          <w:p w:rsidR="000C31AA" w:rsidRPr="00D37060" w:rsidRDefault="000C31AA" w:rsidP="000C31AA">
            <w:pPr>
              <w:suppressAutoHyphens/>
              <w:spacing w:after="0" w:line="240" w:lineRule="auto"/>
              <w:jc w:val="center"/>
              <w:rPr>
                <w:sz w:val="20"/>
                <w:szCs w:val="20"/>
              </w:rPr>
            </w:pPr>
            <w:r>
              <w:rPr>
                <w:rFonts w:eastAsia="Times New Roman"/>
                <w:color w:val="000000"/>
                <w:sz w:val="20"/>
                <w:szCs w:val="20"/>
                <w:lang w:eastAsia="ru-RU"/>
              </w:rPr>
              <w:t>Скважина рег.№3394</w:t>
            </w:r>
          </w:p>
        </w:tc>
        <w:tc>
          <w:tcPr>
            <w:tcW w:w="2735" w:type="pct"/>
            <w:vAlign w:val="center"/>
          </w:tcPr>
          <w:p w:rsidR="000C31AA" w:rsidRPr="005F2763" w:rsidRDefault="00844A77" w:rsidP="00844A77">
            <w:pPr>
              <w:spacing w:after="0" w:line="240" w:lineRule="auto"/>
              <w:jc w:val="center"/>
              <w:rPr>
                <w:sz w:val="20"/>
                <w:szCs w:val="20"/>
              </w:rPr>
            </w:pPr>
            <w:r>
              <w:rPr>
                <w:sz w:val="20"/>
                <w:szCs w:val="20"/>
              </w:rPr>
              <w:t>Оборудование системы водоснабжения установкой обезжелезивания воды</w:t>
            </w:r>
          </w:p>
        </w:tc>
      </w:tr>
    </w:tbl>
    <w:p w:rsidR="0072331F" w:rsidRPr="0072331F" w:rsidRDefault="00A14E4D" w:rsidP="0072331F">
      <w:pPr>
        <w:pStyle w:val="aff0"/>
        <w:numPr>
          <w:ilvl w:val="0"/>
          <w:numId w:val="19"/>
        </w:numPr>
        <w:spacing w:before="120" w:after="120" w:line="360" w:lineRule="auto"/>
        <w:jc w:val="both"/>
        <w:rPr>
          <w:sz w:val="26"/>
          <w:szCs w:val="26"/>
          <w:u w:val="single"/>
        </w:rPr>
      </w:pPr>
      <w:r>
        <w:rPr>
          <w:sz w:val="26"/>
          <w:szCs w:val="26"/>
          <w:u w:val="single"/>
        </w:rPr>
        <w:t>Обоснование реконструкции и строительства водонапорных башен</w:t>
      </w:r>
    </w:p>
    <w:p w:rsidR="0072331F" w:rsidRDefault="005B1C8D" w:rsidP="0072331F">
      <w:pPr>
        <w:spacing w:before="120" w:after="120" w:line="360" w:lineRule="auto"/>
        <w:ind w:firstLine="851"/>
        <w:jc w:val="both"/>
        <w:rPr>
          <w:sz w:val="26"/>
          <w:szCs w:val="26"/>
        </w:rPr>
      </w:pPr>
      <w:r>
        <w:rPr>
          <w:sz w:val="26"/>
          <w:szCs w:val="26"/>
        </w:rPr>
        <w:t>Часть водонапорных башен централизованных источников водоснабжения пос. Вырица находятся в неработоспособном состоянии, что приводит к снижению надежности водоснабжения потребителей. Предлагается осуществить строитель</w:t>
      </w:r>
      <w:r w:rsidR="00BD5E38">
        <w:rPr>
          <w:sz w:val="26"/>
          <w:szCs w:val="26"/>
        </w:rPr>
        <w:t>ство новых водонапорных башен, в</w:t>
      </w:r>
      <w:r>
        <w:rPr>
          <w:sz w:val="26"/>
          <w:szCs w:val="26"/>
        </w:rPr>
        <w:t>близи существующих-неработоспособных</w:t>
      </w:r>
      <w:r w:rsidR="00BD5E38">
        <w:rPr>
          <w:sz w:val="26"/>
          <w:szCs w:val="26"/>
        </w:rPr>
        <w:t>,</w:t>
      </w:r>
      <w:r>
        <w:rPr>
          <w:sz w:val="26"/>
          <w:szCs w:val="26"/>
        </w:rPr>
        <w:t xml:space="preserve"> для улучшения системы подачи воды потребителям на следующих </w:t>
      </w:r>
      <w:r w:rsidR="00BD5E38">
        <w:rPr>
          <w:sz w:val="26"/>
          <w:szCs w:val="26"/>
        </w:rPr>
        <w:t>источниках: скважина рег. №2249 и</w:t>
      </w:r>
      <w:r>
        <w:rPr>
          <w:sz w:val="26"/>
          <w:szCs w:val="26"/>
        </w:rPr>
        <w:t xml:space="preserve"> скважина рег. №4/70. Также неработоспособными, требующими замены накопительного бака водонапорные башни находятся в системах водоснабжения скважин №606 и №2421. </w:t>
      </w:r>
    </w:p>
    <w:p w:rsidR="00916EA8" w:rsidRPr="005F2763" w:rsidRDefault="00916EA8" w:rsidP="00916EA8">
      <w:pPr>
        <w:pStyle w:val="aff0"/>
        <w:numPr>
          <w:ilvl w:val="0"/>
          <w:numId w:val="19"/>
        </w:numPr>
        <w:spacing w:before="120" w:after="120" w:line="360" w:lineRule="auto"/>
        <w:jc w:val="both"/>
        <w:rPr>
          <w:sz w:val="26"/>
          <w:szCs w:val="26"/>
          <w:u w:val="single"/>
        </w:rPr>
      </w:pPr>
      <w:r>
        <w:rPr>
          <w:sz w:val="26"/>
          <w:szCs w:val="26"/>
          <w:u w:val="single"/>
        </w:rPr>
        <w:t>Обоснование переключения нагрузки потребителей воды от водозабора ОАО «Узор» на водозабор ОАО «КСГР»</w:t>
      </w:r>
      <w:r w:rsidRPr="005F2763">
        <w:rPr>
          <w:sz w:val="26"/>
          <w:szCs w:val="26"/>
          <w:u w:val="single"/>
        </w:rPr>
        <w:t>.</w:t>
      </w:r>
    </w:p>
    <w:p w:rsidR="00916EA8" w:rsidRDefault="00BA49E4" w:rsidP="00916EA8">
      <w:pPr>
        <w:spacing w:before="120" w:after="120" w:line="360" w:lineRule="auto"/>
        <w:ind w:firstLine="851"/>
        <w:jc w:val="both"/>
        <w:rPr>
          <w:sz w:val="26"/>
          <w:szCs w:val="26"/>
        </w:rPr>
      </w:pPr>
      <w:r>
        <w:rPr>
          <w:sz w:val="26"/>
          <w:szCs w:val="26"/>
        </w:rPr>
        <w:t xml:space="preserve">В настоящий момент часть потребителей пос. Вырица получает воду от скважины, расположенной на территории ОАО «Узор». Данная скважина осуществляет подъем на нужды предприятия и для водоснабжения сторонних потребителей. </w:t>
      </w:r>
    </w:p>
    <w:p w:rsidR="00BA49E4" w:rsidRDefault="00BA49E4" w:rsidP="00916EA8">
      <w:pPr>
        <w:spacing w:before="120" w:after="120" w:line="360" w:lineRule="auto"/>
        <w:ind w:firstLine="851"/>
        <w:jc w:val="both"/>
        <w:rPr>
          <w:sz w:val="26"/>
          <w:szCs w:val="26"/>
        </w:rPr>
      </w:pPr>
      <w:r>
        <w:rPr>
          <w:sz w:val="26"/>
          <w:szCs w:val="26"/>
        </w:rPr>
        <w:lastRenderedPageBreak/>
        <w:t>Деятельность по централизованному водоснабжению является вторичной для ОАО «Узор». Ввиду того, что расход воды сторонним потребителям достаточно мал, даже по сравнению с расходом воды на собственные нужды, данный вид деятельности не окупаем для организации-поставщика воды. Удельный расход затрат на 1 м</w:t>
      </w:r>
      <w:r w:rsidRPr="00BA49E4">
        <w:rPr>
          <w:sz w:val="26"/>
          <w:szCs w:val="26"/>
          <w:vertAlign w:val="superscript"/>
        </w:rPr>
        <w:t>3</w:t>
      </w:r>
      <w:r>
        <w:rPr>
          <w:sz w:val="26"/>
          <w:szCs w:val="26"/>
        </w:rPr>
        <w:t xml:space="preserve"> реализованной воды превышает конечную стоимость ресурса для потребителя. </w:t>
      </w:r>
    </w:p>
    <w:p w:rsidR="00BA49E4" w:rsidRDefault="00BA49E4" w:rsidP="00916EA8">
      <w:pPr>
        <w:spacing w:before="120" w:after="120" w:line="360" w:lineRule="auto"/>
        <w:ind w:firstLine="851"/>
        <w:jc w:val="both"/>
        <w:rPr>
          <w:sz w:val="26"/>
          <w:szCs w:val="26"/>
        </w:rPr>
      </w:pPr>
      <w:r>
        <w:rPr>
          <w:sz w:val="26"/>
          <w:szCs w:val="26"/>
        </w:rPr>
        <w:t xml:space="preserve">По приведенным выше причинам предлагается осуществить переключение абонентов от сети водоснабжения от водозабора ОАО «Узор» к водозабору ОАО «КСГР». </w:t>
      </w:r>
    </w:p>
    <w:p w:rsidR="00BA49E4" w:rsidRDefault="00BA49E4" w:rsidP="00916EA8">
      <w:pPr>
        <w:spacing w:before="120" w:after="120" w:line="360" w:lineRule="auto"/>
        <w:ind w:firstLine="851"/>
        <w:jc w:val="both"/>
        <w:rPr>
          <w:sz w:val="26"/>
          <w:szCs w:val="26"/>
        </w:rPr>
      </w:pPr>
      <w:r>
        <w:rPr>
          <w:sz w:val="26"/>
          <w:szCs w:val="26"/>
        </w:rPr>
        <w:t>Реализация данного мероприятия позволит в дальнейшем осуществлять более качественное водоснабжение потребителей, поскольку деятельность по централизованному водоснабжению является основной для ОАО «КСГР».</w:t>
      </w:r>
    </w:p>
    <w:p w:rsidR="006C7174" w:rsidRPr="005F2763" w:rsidRDefault="00BA49E4" w:rsidP="005D7033">
      <w:pPr>
        <w:pStyle w:val="aff0"/>
        <w:numPr>
          <w:ilvl w:val="0"/>
          <w:numId w:val="19"/>
        </w:numPr>
        <w:spacing w:before="120" w:after="120" w:line="360" w:lineRule="auto"/>
        <w:jc w:val="both"/>
        <w:rPr>
          <w:sz w:val="26"/>
          <w:szCs w:val="26"/>
          <w:u w:val="single"/>
        </w:rPr>
      </w:pPr>
      <w:r>
        <w:rPr>
          <w:sz w:val="26"/>
          <w:szCs w:val="26"/>
          <w:u w:val="single"/>
        </w:rPr>
        <w:t>У</w:t>
      </w:r>
      <w:r w:rsidR="009436BA" w:rsidRPr="005F2763">
        <w:rPr>
          <w:sz w:val="26"/>
          <w:szCs w:val="26"/>
          <w:u w:val="single"/>
        </w:rPr>
        <w:t>становка приборов учета подъема воды на источниках водоснабжения</w:t>
      </w:r>
      <w:r w:rsidR="006C7174" w:rsidRPr="005F2763">
        <w:rPr>
          <w:sz w:val="26"/>
          <w:szCs w:val="26"/>
          <w:u w:val="single"/>
        </w:rPr>
        <w:t>.</w:t>
      </w:r>
    </w:p>
    <w:p w:rsidR="006C7174" w:rsidRPr="005F2763" w:rsidRDefault="006C7174" w:rsidP="006B6C14">
      <w:pPr>
        <w:spacing w:before="120" w:after="120" w:line="360" w:lineRule="auto"/>
        <w:ind w:firstLine="851"/>
        <w:jc w:val="both"/>
        <w:rPr>
          <w:sz w:val="26"/>
          <w:szCs w:val="26"/>
        </w:rPr>
      </w:pPr>
      <w:r w:rsidRPr="005F2763">
        <w:rPr>
          <w:sz w:val="26"/>
          <w:szCs w:val="26"/>
        </w:rPr>
        <w:t>Основанием для реализации данного мероприятия является 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(Федеральный закон № 261-ФЗ).</w:t>
      </w:r>
    </w:p>
    <w:p w:rsidR="006C7174" w:rsidRDefault="006C7174" w:rsidP="006B6C14">
      <w:pPr>
        <w:spacing w:before="120" w:after="120" w:line="360" w:lineRule="auto"/>
        <w:ind w:firstLine="851"/>
        <w:jc w:val="both"/>
        <w:rPr>
          <w:sz w:val="26"/>
          <w:szCs w:val="26"/>
        </w:rPr>
      </w:pPr>
      <w:r w:rsidRPr="005F2763">
        <w:rPr>
          <w:sz w:val="26"/>
          <w:szCs w:val="26"/>
        </w:rPr>
        <w:t>Данное мероприятие позволит более точно и качественно контролировать потребление услуг ХВС, локализировать скрытые неисправности системы</w:t>
      </w:r>
      <w:r w:rsidR="00D80594" w:rsidRPr="005F2763">
        <w:rPr>
          <w:sz w:val="26"/>
          <w:szCs w:val="26"/>
        </w:rPr>
        <w:t>, определить фактические потери воды при ее передаче.</w:t>
      </w:r>
    </w:p>
    <w:p w:rsidR="00FA1161" w:rsidRPr="009C1526" w:rsidRDefault="000D6189" w:rsidP="00642E62">
      <w:pPr>
        <w:pStyle w:val="20"/>
        <w:keepNext w:val="0"/>
        <w:numPr>
          <w:ilvl w:val="2"/>
          <w:numId w:val="45"/>
        </w:numPr>
        <w:suppressLineNumbers w:val="0"/>
        <w:tabs>
          <w:tab w:val="clear" w:pos="9356"/>
        </w:tabs>
        <w:spacing w:before="120" w:after="240"/>
        <w:rPr>
          <w:sz w:val="24"/>
        </w:rPr>
      </w:pPr>
      <w:bookmarkStart w:id="36" w:name="_Toc403653004"/>
      <w:r w:rsidRPr="009C1526">
        <w:rPr>
          <w:sz w:val="24"/>
          <w:lang w:val="ru-RU"/>
        </w:rPr>
        <w:t>Сведения</w:t>
      </w:r>
      <w:r w:rsidRPr="009C1526">
        <w:rPr>
          <w:sz w:val="24"/>
        </w:rPr>
        <w:t xml:space="preserve"> о вновь строящихся, реконструируемых и предлагаемых к выводу из эксплуатации объектах системы водоснабжения</w:t>
      </w:r>
      <w:bookmarkEnd w:id="36"/>
    </w:p>
    <w:p w:rsidR="002233BF" w:rsidRPr="002233BF" w:rsidRDefault="002233BF" w:rsidP="000D6189">
      <w:pPr>
        <w:spacing w:before="120" w:after="120" w:line="360" w:lineRule="auto"/>
        <w:ind w:firstLine="851"/>
        <w:jc w:val="both"/>
        <w:rPr>
          <w:b/>
          <w:sz w:val="26"/>
          <w:szCs w:val="26"/>
        </w:rPr>
      </w:pPr>
      <w:r w:rsidRPr="009C1526">
        <w:rPr>
          <w:b/>
          <w:sz w:val="26"/>
          <w:szCs w:val="26"/>
        </w:rPr>
        <w:t>Сети водоснабжения.</w:t>
      </w:r>
    </w:p>
    <w:p w:rsidR="002233BF" w:rsidRPr="002233BF" w:rsidRDefault="002233BF" w:rsidP="002233BF">
      <w:pPr>
        <w:spacing w:before="120" w:after="120" w:line="360" w:lineRule="auto"/>
        <w:ind w:firstLine="851"/>
        <w:jc w:val="both"/>
        <w:rPr>
          <w:sz w:val="26"/>
          <w:szCs w:val="26"/>
        </w:rPr>
      </w:pPr>
      <w:r w:rsidRPr="002233BF">
        <w:rPr>
          <w:sz w:val="26"/>
          <w:szCs w:val="26"/>
        </w:rPr>
        <w:t xml:space="preserve">Основной проблемой организации качественного и надёжного водоснабжения </w:t>
      </w:r>
      <w:r w:rsidR="00934ACF">
        <w:rPr>
          <w:sz w:val="26"/>
          <w:szCs w:val="26"/>
        </w:rPr>
        <w:t>сельского</w:t>
      </w:r>
      <w:r w:rsidRPr="002233BF">
        <w:rPr>
          <w:sz w:val="26"/>
          <w:szCs w:val="26"/>
        </w:rPr>
        <w:t xml:space="preserve"> поселения является износ водопроводных сетей. Сети системы водоснабжения исчерпали свой ресурс (физически и морально </w:t>
      </w:r>
      <w:r w:rsidR="00934ACF">
        <w:rPr>
          <w:sz w:val="26"/>
          <w:szCs w:val="26"/>
        </w:rPr>
        <w:t xml:space="preserve">устарели), в </w:t>
      </w:r>
      <w:proofErr w:type="gramStart"/>
      <w:r w:rsidR="00934ACF">
        <w:rPr>
          <w:sz w:val="26"/>
          <w:szCs w:val="26"/>
        </w:rPr>
        <w:t>связи</w:t>
      </w:r>
      <w:proofErr w:type="gramEnd"/>
      <w:r w:rsidRPr="002233BF">
        <w:rPr>
          <w:sz w:val="26"/>
          <w:szCs w:val="26"/>
        </w:rPr>
        <w:t xml:space="preserve"> с чем необходимо предусмотреть замену всех участков сети водоснабжения.</w:t>
      </w:r>
    </w:p>
    <w:p w:rsidR="002233BF" w:rsidRPr="002233BF" w:rsidRDefault="002233BF" w:rsidP="002233BF">
      <w:pPr>
        <w:spacing w:before="120" w:after="120" w:line="360" w:lineRule="auto"/>
        <w:ind w:firstLine="851"/>
        <w:jc w:val="both"/>
        <w:rPr>
          <w:sz w:val="26"/>
          <w:szCs w:val="26"/>
          <w:highlight w:val="yellow"/>
        </w:rPr>
      </w:pPr>
      <w:r w:rsidRPr="002233BF">
        <w:rPr>
          <w:sz w:val="26"/>
          <w:szCs w:val="26"/>
        </w:rPr>
        <w:t xml:space="preserve">Механизм реализации программы реконструкции водопроводных сетей включает в себя организационные мероприятия, разработку проектно-сметной документации, строительно-монтажные работы. Предлагается </w:t>
      </w:r>
      <w:proofErr w:type="spellStart"/>
      <w:r w:rsidRPr="002233BF">
        <w:rPr>
          <w:sz w:val="26"/>
          <w:szCs w:val="26"/>
        </w:rPr>
        <w:t>перепрокладка</w:t>
      </w:r>
      <w:proofErr w:type="spellEnd"/>
      <w:r w:rsidRPr="002233BF">
        <w:rPr>
          <w:sz w:val="26"/>
          <w:szCs w:val="26"/>
        </w:rPr>
        <w:t xml:space="preserve"> водопроводной сети с заменой существующих труб на водопроводные </w:t>
      </w:r>
      <w:r w:rsidRPr="002233BF">
        <w:rPr>
          <w:sz w:val="26"/>
          <w:szCs w:val="26"/>
        </w:rPr>
        <w:lastRenderedPageBreak/>
        <w:t>полиэтиленовые трубы. Общий вид полиэтиленов</w:t>
      </w:r>
      <w:r w:rsidR="006050CC">
        <w:rPr>
          <w:sz w:val="26"/>
          <w:szCs w:val="26"/>
        </w:rPr>
        <w:t>ых труб представлен на рисунке 10</w:t>
      </w:r>
      <w:r w:rsidRPr="002233BF">
        <w:rPr>
          <w:sz w:val="26"/>
          <w:szCs w:val="26"/>
        </w:rPr>
        <w:t>.</w:t>
      </w:r>
    </w:p>
    <w:p w:rsidR="002233BF" w:rsidRPr="002233BF" w:rsidRDefault="002233BF" w:rsidP="002233BF">
      <w:pPr>
        <w:spacing w:before="120" w:after="120" w:line="360" w:lineRule="auto"/>
        <w:jc w:val="both"/>
        <w:rPr>
          <w:sz w:val="26"/>
          <w:szCs w:val="26"/>
        </w:rPr>
      </w:pPr>
      <w:r>
        <w:rPr>
          <w:noProof/>
          <w:sz w:val="26"/>
          <w:szCs w:val="26"/>
          <w:lang w:eastAsia="ru-RU"/>
        </w:rPr>
        <w:drawing>
          <wp:inline distT="0" distB="0" distL="0" distR="0" wp14:anchorId="3C876BD7" wp14:editId="3240EF5F">
            <wp:extent cx="5715000" cy="3779629"/>
            <wp:effectExtent l="19050" t="19050" r="19050" b="1143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925" cy="3780241"/>
                    </a:xfrm>
                    <a:prstGeom prst="rect">
                      <a:avLst/>
                    </a:prstGeom>
                    <a:noFill/>
                    <a:ln>
                      <a:solidFill>
                        <a:schemeClr val="tx1"/>
                      </a:solidFill>
                    </a:ln>
                  </pic:spPr>
                </pic:pic>
              </a:graphicData>
            </a:graphic>
          </wp:inline>
        </w:drawing>
      </w:r>
    </w:p>
    <w:p w:rsidR="002233BF" w:rsidRPr="002233BF" w:rsidRDefault="002233BF" w:rsidP="00642E62">
      <w:pPr>
        <w:numPr>
          <w:ilvl w:val="0"/>
          <w:numId w:val="5"/>
        </w:numPr>
        <w:suppressLineNumbers/>
        <w:spacing w:before="60" w:after="240" w:line="240" w:lineRule="auto"/>
        <w:ind w:left="426"/>
        <w:jc w:val="center"/>
        <w:rPr>
          <w:rFonts w:eastAsia="Times New Roman"/>
          <w:b/>
          <w:sz w:val="26"/>
          <w:szCs w:val="26"/>
          <w:lang w:eastAsia="x-none"/>
        </w:rPr>
      </w:pPr>
      <w:r w:rsidRPr="002233BF">
        <w:rPr>
          <w:rFonts w:eastAsia="Times New Roman"/>
          <w:b/>
          <w:sz w:val="26"/>
          <w:szCs w:val="26"/>
          <w:lang w:eastAsia="x-none"/>
        </w:rPr>
        <w:t>Общий вид полиэтиленовых труб</w:t>
      </w:r>
    </w:p>
    <w:p w:rsidR="002233BF" w:rsidRPr="002233BF" w:rsidRDefault="002233BF" w:rsidP="002233BF">
      <w:pPr>
        <w:spacing w:before="120" w:after="120" w:line="360" w:lineRule="auto"/>
        <w:ind w:firstLine="851"/>
        <w:jc w:val="both"/>
        <w:rPr>
          <w:sz w:val="26"/>
          <w:szCs w:val="26"/>
        </w:rPr>
      </w:pPr>
      <w:r w:rsidRPr="002233BF">
        <w:rPr>
          <w:sz w:val="26"/>
          <w:szCs w:val="26"/>
        </w:rPr>
        <w:t>Полиэтиленовые трубы (ПЭ трубы) набирают всё большую популярность на Российском рынке. Это обуславливается тем, что полиэтиленовые трубы обладают значительными преимуществами по сравнению с трубопроводами из традиционных материалов как сталь, чугун, бетон. Хорошая свариваемость является одним из важных факторов, определивших широкое применение ПЭ труб. ПЭ трубы используются как при прокладке новых, так и при реконструкции старых инженерных сетей.</w:t>
      </w:r>
    </w:p>
    <w:p w:rsidR="002233BF" w:rsidRPr="002233BF" w:rsidRDefault="002233BF" w:rsidP="002233BF">
      <w:pPr>
        <w:spacing w:before="120" w:after="120" w:line="360" w:lineRule="auto"/>
        <w:ind w:firstLine="851"/>
        <w:jc w:val="both"/>
        <w:rPr>
          <w:sz w:val="26"/>
          <w:szCs w:val="26"/>
        </w:rPr>
      </w:pPr>
      <w:r w:rsidRPr="002233BF">
        <w:rPr>
          <w:sz w:val="26"/>
          <w:szCs w:val="26"/>
        </w:rPr>
        <w:t>Преимущества использования полиэтиленовых (ПЭ) труб для водоснабжения:</w:t>
      </w:r>
    </w:p>
    <w:p w:rsidR="002233BF" w:rsidRPr="002233BF" w:rsidRDefault="002233BF" w:rsidP="002233BF">
      <w:pPr>
        <w:numPr>
          <w:ilvl w:val="0"/>
          <w:numId w:val="3"/>
        </w:numPr>
        <w:spacing w:after="0" w:line="360" w:lineRule="auto"/>
        <w:ind w:left="1570" w:hanging="357"/>
        <w:jc w:val="both"/>
        <w:rPr>
          <w:sz w:val="26"/>
          <w:szCs w:val="26"/>
        </w:rPr>
      </w:pPr>
      <w:r w:rsidRPr="002233BF">
        <w:rPr>
          <w:sz w:val="26"/>
          <w:szCs w:val="26"/>
        </w:rPr>
        <w:t>ПЭ трубы питьевой воды не подвержены коррозии, за счёт этого почти не нуждаются в обслуживании и ремонте;</w:t>
      </w:r>
    </w:p>
    <w:p w:rsidR="002233BF" w:rsidRPr="002233BF" w:rsidRDefault="002233BF" w:rsidP="002233BF">
      <w:pPr>
        <w:numPr>
          <w:ilvl w:val="0"/>
          <w:numId w:val="3"/>
        </w:numPr>
        <w:spacing w:after="0" w:line="360" w:lineRule="auto"/>
        <w:ind w:left="1570" w:hanging="357"/>
        <w:jc w:val="both"/>
        <w:rPr>
          <w:sz w:val="26"/>
          <w:szCs w:val="26"/>
        </w:rPr>
      </w:pPr>
      <w:r w:rsidRPr="002233BF">
        <w:rPr>
          <w:sz w:val="26"/>
          <w:szCs w:val="26"/>
        </w:rPr>
        <w:t>санитарно-гигиенические показатели ПЭ водопроводной трубы в несколько раз выше, чем стальных;</w:t>
      </w:r>
    </w:p>
    <w:p w:rsidR="002233BF" w:rsidRPr="002233BF" w:rsidRDefault="002233BF" w:rsidP="002233BF">
      <w:pPr>
        <w:numPr>
          <w:ilvl w:val="0"/>
          <w:numId w:val="3"/>
        </w:numPr>
        <w:spacing w:after="0" w:line="360" w:lineRule="auto"/>
        <w:ind w:left="1570" w:hanging="357"/>
        <w:jc w:val="both"/>
        <w:rPr>
          <w:sz w:val="26"/>
          <w:szCs w:val="26"/>
        </w:rPr>
      </w:pPr>
      <w:r w:rsidRPr="002233BF">
        <w:rPr>
          <w:sz w:val="26"/>
          <w:szCs w:val="26"/>
        </w:rPr>
        <w:t>стенки ПЭ труб гладкие, в результате чего пропускная способность трубы увеличивается;</w:t>
      </w:r>
    </w:p>
    <w:p w:rsidR="002233BF" w:rsidRPr="002233BF" w:rsidRDefault="002233BF" w:rsidP="002233BF">
      <w:pPr>
        <w:numPr>
          <w:ilvl w:val="0"/>
          <w:numId w:val="3"/>
        </w:numPr>
        <w:spacing w:after="0" w:line="360" w:lineRule="auto"/>
        <w:ind w:left="1570" w:hanging="357"/>
        <w:jc w:val="both"/>
        <w:rPr>
          <w:sz w:val="26"/>
          <w:szCs w:val="26"/>
        </w:rPr>
      </w:pPr>
      <w:r w:rsidRPr="002233BF">
        <w:rPr>
          <w:sz w:val="26"/>
          <w:szCs w:val="26"/>
        </w:rPr>
        <w:lastRenderedPageBreak/>
        <w:t>ПЭ трубы легче в сравнении со стальными трубами, что значительно облегчает монтаж ПЭ труб;</w:t>
      </w:r>
    </w:p>
    <w:p w:rsidR="002233BF" w:rsidRPr="002233BF" w:rsidRDefault="002233BF" w:rsidP="002233BF">
      <w:pPr>
        <w:numPr>
          <w:ilvl w:val="0"/>
          <w:numId w:val="3"/>
        </w:numPr>
        <w:spacing w:after="0" w:line="360" w:lineRule="auto"/>
        <w:ind w:left="1570" w:hanging="357"/>
        <w:jc w:val="both"/>
        <w:rPr>
          <w:sz w:val="26"/>
          <w:szCs w:val="26"/>
        </w:rPr>
      </w:pPr>
      <w:r w:rsidRPr="002233BF">
        <w:rPr>
          <w:sz w:val="26"/>
          <w:szCs w:val="26"/>
        </w:rPr>
        <w:t>водопроводные ПЭ трубы легко режутся, это позволяет быстро подгонять трубы по размеру при монтаже;</w:t>
      </w:r>
    </w:p>
    <w:p w:rsidR="002233BF" w:rsidRPr="002233BF" w:rsidRDefault="002233BF" w:rsidP="002233BF">
      <w:pPr>
        <w:numPr>
          <w:ilvl w:val="0"/>
          <w:numId w:val="3"/>
        </w:numPr>
        <w:spacing w:after="0" w:line="360" w:lineRule="auto"/>
        <w:ind w:left="1570" w:hanging="357"/>
        <w:jc w:val="both"/>
        <w:rPr>
          <w:sz w:val="26"/>
          <w:szCs w:val="26"/>
        </w:rPr>
      </w:pPr>
      <w:r w:rsidRPr="002233BF">
        <w:rPr>
          <w:sz w:val="26"/>
          <w:szCs w:val="26"/>
        </w:rPr>
        <w:t>напорные ПЭ трубы не засоряются и не дают образоваться накипи – это достигается эластичной структурой внутренних стенок; они не позволяют оседать на стенках разным веществам, которые содержаться в транспортируемой жидкости;</w:t>
      </w:r>
    </w:p>
    <w:p w:rsidR="002233BF" w:rsidRPr="002233BF" w:rsidRDefault="002233BF" w:rsidP="002233BF">
      <w:pPr>
        <w:numPr>
          <w:ilvl w:val="0"/>
          <w:numId w:val="3"/>
        </w:numPr>
        <w:spacing w:after="0" w:line="360" w:lineRule="auto"/>
        <w:ind w:left="1570" w:hanging="357"/>
        <w:jc w:val="both"/>
        <w:rPr>
          <w:sz w:val="26"/>
          <w:szCs w:val="26"/>
        </w:rPr>
      </w:pPr>
      <w:r w:rsidRPr="002233BF">
        <w:rPr>
          <w:sz w:val="26"/>
          <w:szCs w:val="26"/>
        </w:rPr>
        <w:t>полиэтилен стоек к химически агрессивным средам, что освобождает от устройства дополнительной специальной защиты;</w:t>
      </w:r>
    </w:p>
    <w:p w:rsidR="002233BF" w:rsidRPr="002233BF" w:rsidRDefault="002233BF" w:rsidP="002233BF">
      <w:pPr>
        <w:numPr>
          <w:ilvl w:val="0"/>
          <w:numId w:val="3"/>
        </w:numPr>
        <w:spacing w:after="0" w:line="360" w:lineRule="auto"/>
        <w:ind w:left="1570" w:hanging="357"/>
        <w:jc w:val="both"/>
        <w:rPr>
          <w:sz w:val="26"/>
          <w:szCs w:val="26"/>
        </w:rPr>
      </w:pPr>
      <w:r w:rsidRPr="002233BF">
        <w:rPr>
          <w:sz w:val="26"/>
          <w:szCs w:val="26"/>
        </w:rPr>
        <w:t>трубы ПЭ для водоснабжения не подвержены разрушению блуждающими токами, так как полиэтилен не проводит ток;</w:t>
      </w:r>
    </w:p>
    <w:p w:rsidR="002233BF" w:rsidRPr="002233BF" w:rsidRDefault="002233BF" w:rsidP="002233BF">
      <w:pPr>
        <w:numPr>
          <w:ilvl w:val="0"/>
          <w:numId w:val="3"/>
        </w:numPr>
        <w:spacing w:after="0" w:line="360" w:lineRule="auto"/>
        <w:ind w:left="1570" w:hanging="357"/>
        <w:jc w:val="both"/>
        <w:rPr>
          <w:sz w:val="26"/>
          <w:szCs w:val="26"/>
        </w:rPr>
      </w:pPr>
      <w:r w:rsidRPr="002233BF">
        <w:rPr>
          <w:sz w:val="26"/>
          <w:szCs w:val="26"/>
        </w:rPr>
        <w:t>трубы ПЭ устойчивы к перепадам температур.</w:t>
      </w:r>
    </w:p>
    <w:p w:rsidR="002233BF" w:rsidRPr="002233BF" w:rsidRDefault="002233BF" w:rsidP="002233BF">
      <w:pPr>
        <w:spacing w:before="120" w:after="120" w:line="360" w:lineRule="auto"/>
        <w:ind w:firstLine="851"/>
        <w:jc w:val="both"/>
        <w:rPr>
          <w:sz w:val="26"/>
          <w:szCs w:val="26"/>
        </w:rPr>
      </w:pPr>
      <w:r w:rsidRPr="002233BF">
        <w:rPr>
          <w:sz w:val="26"/>
          <w:szCs w:val="26"/>
        </w:rPr>
        <w:t>Реализация мероприятий реконструкции водопроводных сетей позволит:</w:t>
      </w:r>
    </w:p>
    <w:p w:rsidR="002233BF" w:rsidRPr="002233BF" w:rsidRDefault="002233BF" w:rsidP="002233BF">
      <w:pPr>
        <w:spacing w:before="120" w:after="120" w:line="360" w:lineRule="auto"/>
        <w:ind w:firstLine="851"/>
        <w:jc w:val="both"/>
        <w:rPr>
          <w:sz w:val="26"/>
          <w:szCs w:val="26"/>
        </w:rPr>
      </w:pPr>
      <w:r w:rsidRPr="002233BF">
        <w:rPr>
          <w:sz w:val="26"/>
          <w:szCs w:val="26"/>
        </w:rPr>
        <w:t>1. Реализовать мероприятия по развитию и модернизации сетей системы водоснабжения, направленные на снижение аварийности, снизить утечки воды при её транспортировке, снизить уровень эксплуатационных расходов организаций, осуществляющих предоставление коммунальных услуг на территории муниципального образования.</w:t>
      </w:r>
    </w:p>
    <w:p w:rsidR="002233BF" w:rsidRPr="002233BF" w:rsidRDefault="002233BF" w:rsidP="002233BF">
      <w:pPr>
        <w:spacing w:before="120" w:after="120" w:line="360" w:lineRule="auto"/>
        <w:ind w:firstLine="851"/>
        <w:jc w:val="both"/>
        <w:rPr>
          <w:sz w:val="26"/>
          <w:szCs w:val="26"/>
        </w:rPr>
      </w:pPr>
      <w:r w:rsidRPr="002233BF">
        <w:rPr>
          <w:sz w:val="26"/>
          <w:szCs w:val="26"/>
        </w:rPr>
        <w:t>2. Снизить риск возникновения чрезвычайных ситуаций на объектах водоснабжения.</w:t>
      </w:r>
    </w:p>
    <w:p w:rsidR="002233BF" w:rsidRPr="002233BF" w:rsidRDefault="002233BF" w:rsidP="002233BF">
      <w:pPr>
        <w:spacing w:before="120" w:after="120" w:line="360" w:lineRule="auto"/>
        <w:ind w:firstLine="851"/>
        <w:jc w:val="both"/>
        <w:rPr>
          <w:sz w:val="26"/>
          <w:szCs w:val="26"/>
        </w:rPr>
      </w:pPr>
      <w:r w:rsidRPr="002233BF">
        <w:rPr>
          <w:sz w:val="26"/>
          <w:szCs w:val="26"/>
        </w:rPr>
        <w:t>3. Обеспечить стабильным и качественным водоснабжением население.</w:t>
      </w:r>
    </w:p>
    <w:p w:rsidR="002233BF" w:rsidRPr="00D5638F" w:rsidRDefault="002233BF" w:rsidP="002233BF">
      <w:pPr>
        <w:spacing w:before="120" w:after="120" w:line="360" w:lineRule="auto"/>
        <w:ind w:firstLine="851"/>
        <w:jc w:val="both"/>
        <w:rPr>
          <w:sz w:val="26"/>
          <w:szCs w:val="26"/>
        </w:rPr>
      </w:pPr>
      <w:r w:rsidRPr="002233BF">
        <w:rPr>
          <w:sz w:val="26"/>
          <w:szCs w:val="26"/>
        </w:rPr>
        <w:t xml:space="preserve">4. Повысить эффективность планирования в части расходов средств местного бюджета на реализацию мероприятий по развитию и модернизации </w:t>
      </w:r>
      <w:r w:rsidRPr="00D5638F">
        <w:rPr>
          <w:sz w:val="26"/>
          <w:szCs w:val="26"/>
        </w:rPr>
        <w:t>объектов коммунальной инфраструктуры муниципальной собственности.</w:t>
      </w:r>
    </w:p>
    <w:p w:rsidR="002233BF" w:rsidRPr="005000F3" w:rsidRDefault="00A21951" w:rsidP="000D6189">
      <w:pPr>
        <w:spacing w:before="120" w:after="120" w:line="360" w:lineRule="auto"/>
        <w:ind w:firstLine="851"/>
        <w:jc w:val="both"/>
        <w:rPr>
          <w:sz w:val="26"/>
          <w:szCs w:val="26"/>
        </w:rPr>
      </w:pPr>
      <w:r w:rsidRPr="00D5638F">
        <w:rPr>
          <w:sz w:val="26"/>
          <w:szCs w:val="26"/>
        </w:rPr>
        <w:t>К перекладке предлагаются изношенные участки трубопр</w:t>
      </w:r>
      <w:r w:rsidR="001A2F9E">
        <w:rPr>
          <w:sz w:val="26"/>
          <w:szCs w:val="26"/>
        </w:rPr>
        <w:t>оводов общей протяженностью 8079</w:t>
      </w:r>
      <w:r w:rsidRPr="00D5638F">
        <w:rPr>
          <w:sz w:val="26"/>
          <w:szCs w:val="26"/>
        </w:rPr>
        <w:t xml:space="preserve"> п.</w:t>
      </w:r>
      <w:r w:rsidR="00A2785A">
        <w:rPr>
          <w:sz w:val="26"/>
          <w:szCs w:val="26"/>
        </w:rPr>
        <w:t xml:space="preserve"> </w:t>
      </w:r>
      <w:r w:rsidRPr="00D5638F">
        <w:rPr>
          <w:sz w:val="26"/>
          <w:szCs w:val="26"/>
        </w:rPr>
        <w:t>м. (</w:t>
      </w:r>
      <w:r w:rsidR="003F3590">
        <w:rPr>
          <w:sz w:val="26"/>
          <w:szCs w:val="26"/>
        </w:rPr>
        <w:t>76</w:t>
      </w:r>
      <w:r w:rsidRPr="00D5638F">
        <w:rPr>
          <w:sz w:val="26"/>
          <w:szCs w:val="26"/>
        </w:rPr>
        <w:t>%).</w:t>
      </w:r>
    </w:p>
    <w:p w:rsidR="007302A1" w:rsidRPr="005000F3" w:rsidRDefault="007302A1" w:rsidP="000D6189">
      <w:pPr>
        <w:spacing w:before="120" w:after="120" w:line="360" w:lineRule="auto"/>
        <w:ind w:firstLine="851"/>
        <w:jc w:val="both"/>
        <w:rPr>
          <w:sz w:val="26"/>
          <w:szCs w:val="26"/>
          <w:highlight w:val="yellow"/>
        </w:rPr>
      </w:pPr>
      <w:proofErr w:type="gramStart"/>
      <w:r w:rsidRPr="00A93BB2">
        <w:rPr>
          <w:sz w:val="26"/>
          <w:szCs w:val="26"/>
        </w:rPr>
        <w:t>В рамках развития централизованного водоснабжения муниципального образования, а также в соответствии с ПП РФ от 29 июля 2013 года № 644 «Об утверждении Правил холодного водоснабжения и водоотведения и о внесении изменений в некоторые акты Правительства Российской Федерации»</w:t>
      </w:r>
      <w:r w:rsidR="007130F2">
        <w:rPr>
          <w:sz w:val="26"/>
          <w:szCs w:val="26"/>
        </w:rPr>
        <w:t xml:space="preserve"> к расчетному </w:t>
      </w:r>
      <w:r w:rsidR="007130F2">
        <w:rPr>
          <w:sz w:val="26"/>
          <w:szCs w:val="26"/>
        </w:rPr>
        <w:lastRenderedPageBreak/>
        <w:t>сроку предполагается осуществить строительство новых участков</w:t>
      </w:r>
      <w:r w:rsidR="00A2785A">
        <w:rPr>
          <w:sz w:val="26"/>
          <w:szCs w:val="26"/>
        </w:rPr>
        <w:t xml:space="preserve"> трубопроводов для подключения части</w:t>
      </w:r>
      <w:r w:rsidR="007130F2">
        <w:rPr>
          <w:sz w:val="26"/>
          <w:szCs w:val="26"/>
        </w:rPr>
        <w:t xml:space="preserve"> жителей </w:t>
      </w:r>
      <w:r w:rsidR="005000F3">
        <w:rPr>
          <w:sz w:val="26"/>
          <w:szCs w:val="26"/>
        </w:rPr>
        <w:t>пос. Вырица и дер. Мины</w:t>
      </w:r>
      <w:r w:rsidR="007130F2">
        <w:rPr>
          <w:sz w:val="26"/>
          <w:szCs w:val="26"/>
        </w:rPr>
        <w:t xml:space="preserve"> к централизованному водоснабжению.</w:t>
      </w:r>
      <w:proofErr w:type="gramEnd"/>
      <w:r w:rsidR="007130F2">
        <w:rPr>
          <w:sz w:val="26"/>
          <w:szCs w:val="26"/>
        </w:rPr>
        <w:t xml:space="preserve"> </w:t>
      </w:r>
      <w:r w:rsidR="007130F2" w:rsidRPr="00A2785A">
        <w:rPr>
          <w:sz w:val="26"/>
          <w:szCs w:val="26"/>
        </w:rPr>
        <w:t>Н</w:t>
      </w:r>
      <w:r w:rsidRPr="00A2785A">
        <w:rPr>
          <w:sz w:val="26"/>
          <w:szCs w:val="26"/>
        </w:rPr>
        <w:t xml:space="preserve">еобходимо строительство новых участков водопроводной сети. </w:t>
      </w:r>
    </w:p>
    <w:p w:rsidR="007302A1" w:rsidRPr="00A2785A" w:rsidRDefault="003A01CD" w:rsidP="000D6189">
      <w:pPr>
        <w:spacing w:before="120" w:after="120" w:line="360" w:lineRule="auto"/>
        <w:ind w:firstLine="851"/>
        <w:jc w:val="both"/>
        <w:rPr>
          <w:sz w:val="26"/>
          <w:szCs w:val="26"/>
        </w:rPr>
      </w:pPr>
      <w:r w:rsidRPr="00A2785A">
        <w:rPr>
          <w:sz w:val="26"/>
          <w:szCs w:val="26"/>
        </w:rPr>
        <w:t xml:space="preserve">В общей сложности, за рассматриваемый период необходимо реконструировать </w:t>
      </w:r>
      <w:r w:rsidR="00A2785A">
        <w:rPr>
          <w:sz w:val="26"/>
          <w:szCs w:val="26"/>
        </w:rPr>
        <w:t>8709</w:t>
      </w:r>
      <w:r w:rsidRPr="00A2785A">
        <w:rPr>
          <w:sz w:val="26"/>
          <w:szCs w:val="26"/>
        </w:rPr>
        <w:t xml:space="preserve"> м водопроводных сетей и построить </w:t>
      </w:r>
      <w:r w:rsidR="00A2785A">
        <w:rPr>
          <w:sz w:val="26"/>
          <w:szCs w:val="26"/>
        </w:rPr>
        <w:t>1792</w:t>
      </w:r>
      <w:r w:rsidRPr="00A2785A">
        <w:rPr>
          <w:sz w:val="26"/>
          <w:szCs w:val="26"/>
        </w:rPr>
        <w:t xml:space="preserve"> м.</w:t>
      </w:r>
    </w:p>
    <w:p w:rsidR="0014386D" w:rsidRPr="00F64B5A" w:rsidRDefault="0014386D" w:rsidP="006A4F49">
      <w:pPr>
        <w:spacing w:before="120" w:after="120" w:line="360" w:lineRule="auto"/>
        <w:ind w:firstLine="851"/>
        <w:jc w:val="center"/>
        <w:rPr>
          <w:b/>
          <w:sz w:val="26"/>
          <w:szCs w:val="26"/>
        </w:rPr>
      </w:pPr>
      <w:r w:rsidRPr="00F64B5A">
        <w:rPr>
          <w:b/>
          <w:sz w:val="26"/>
          <w:szCs w:val="26"/>
        </w:rPr>
        <w:t>Установка приборов учета</w:t>
      </w:r>
      <w:r>
        <w:rPr>
          <w:b/>
          <w:sz w:val="26"/>
          <w:szCs w:val="26"/>
        </w:rPr>
        <w:t>.</w:t>
      </w:r>
    </w:p>
    <w:p w:rsidR="0014386D" w:rsidRPr="00F64B5A" w:rsidRDefault="0014386D" w:rsidP="0014386D">
      <w:pPr>
        <w:spacing w:before="120" w:after="120" w:line="360" w:lineRule="auto"/>
        <w:ind w:firstLine="851"/>
        <w:jc w:val="both"/>
        <w:rPr>
          <w:sz w:val="26"/>
          <w:szCs w:val="26"/>
        </w:rPr>
      </w:pPr>
      <w:r w:rsidRPr="00F64B5A">
        <w:rPr>
          <w:sz w:val="26"/>
          <w:szCs w:val="26"/>
        </w:rPr>
        <w:t>Согласно п. 2 ст. 13 Федерального закона № 261-ФЗ, расчёты за энергетические ресурсы должны осуществляться на основании данных о количественном значении энергетических ресурсов, произведённых, переданных, потреблённых, определённых при помощи приборов учёта используемых энергетических ресурсов.</w:t>
      </w:r>
    </w:p>
    <w:p w:rsidR="0014386D" w:rsidRPr="00F64B5A" w:rsidRDefault="0014386D" w:rsidP="0014386D">
      <w:pPr>
        <w:spacing w:before="120" w:after="120" w:line="360" w:lineRule="auto"/>
        <w:ind w:firstLine="851"/>
        <w:jc w:val="both"/>
        <w:rPr>
          <w:sz w:val="26"/>
          <w:szCs w:val="26"/>
        </w:rPr>
      </w:pPr>
      <w:r w:rsidRPr="00F64B5A">
        <w:rPr>
          <w:sz w:val="26"/>
          <w:szCs w:val="26"/>
        </w:rPr>
        <w:t>Согласно п. 1 ст. 13 Федерального закона № 261-ФЗ, производимые, передаваемые, потребляемые энергетические ресурсы подлежат обязательному учёту с применением приборов учёта используемых энергетических ресурсов.</w:t>
      </w:r>
    </w:p>
    <w:p w:rsidR="0014386D" w:rsidRPr="00F64B5A" w:rsidRDefault="0014386D" w:rsidP="0014386D">
      <w:pPr>
        <w:spacing w:before="120" w:after="120" w:line="360" w:lineRule="auto"/>
        <w:ind w:firstLine="851"/>
        <w:jc w:val="both"/>
        <w:rPr>
          <w:sz w:val="26"/>
          <w:szCs w:val="26"/>
        </w:rPr>
      </w:pPr>
      <w:r w:rsidRPr="00F64B5A">
        <w:rPr>
          <w:sz w:val="26"/>
          <w:szCs w:val="26"/>
        </w:rPr>
        <w:t xml:space="preserve">Федеральным законом № 261-ФЗ для </w:t>
      </w:r>
      <w:proofErr w:type="spellStart"/>
      <w:r w:rsidRPr="00F64B5A">
        <w:rPr>
          <w:sz w:val="26"/>
          <w:szCs w:val="26"/>
        </w:rPr>
        <w:t>ресурсоснабжающих</w:t>
      </w:r>
      <w:proofErr w:type="spellEnd"/>
      <w:r w:rsidRPr="00F64B5A">
        <w:rPr>
          <w:sz w:val="26"/>
          <w:szCs w:val="26"/>
        </w:rPr>
        <w:t xml:space="preserve"> организаций установлена обязанность выполнения работ по установке приборов учёта в случае обращения к ним лиц, которые согласно закону могут выступать заказчиками по договору. </w:t>
      </w:r>
      <w:proofErr w:type="gramStart"/>
      <w:r w:rsidRPr="00F64B5A">
        <w:rPr>
          <w:sz w:val="26"/>
          <w:szCs w:val="26"/>
        </w:rPr>
        <w:t>Требования настоящей статьи в части организации учёта используемых энергетических ресурсов распространяются на объекты, подключенные к электрическим сетям централизованного электроснабжения, и (или) системам централизованного теплоснабжения, и (или) системам централизованного водоснабжения, и (или) системам централизованного газоснабжения, и (или) иным системам централизованного снабжения энергетическими ресурсами.</w:t>
      </w:r>
      <w:proofErr w:type="gramEnd"/>
      <w:r w:rsidRPr="00F64B5A">
        <w:rPr>
          <w:sz w:val="26"/>
          <w:szCs w:val="26"/>
        </w:rPr>
        <w:t xml:space="preserve"> Если иные требования к местам установки приборов учёта используемых энергетических ресурсов не установлены настоящим Федеральным законом, другими федеральными законами, иными нормативными правовыми актами Российской Федерации, исполнение требований настоящей статьи в части организации </w:t>
      </w:r>
      <w:proofErr w:type="gramStart"/>
      <w:r w:rsidRPr="00F64B5A">
        <w:rPr>
          <w:sz w:val="26"/>
          <w:szCs w:val="26"/>
        </w:rPr>
        <w:t>учёта</w:t>
      </w:r>
      <w:proofErr w:type="gramEnd"/>
      <w:r w:rsidRPr="00F64B5A">
        <w:rPr>
          <w:sz w:val="26"/>
          <w:szCs w:val="26"/>
        </w:rPr>
        <w:t xml:space="preserve"> используемых энергетических ресурсов применительно к объектам, подключенным к системам централизованного снабжения соответствующим энергетическим ресурсом, должно обеспечивать учёт используемых энергетических ресурсов в местах подключения указанных объектов к таким системам либо применительно к объектам, используемым для передачи энергетических ресурсов, в местах </w:t>
      </w:r>
      <w:r w:rsidRPr="00F64B5A">
        <w:rPr>
          <w:sz w:val="26"/>
          <w:szCs w:val="26"/>
        </w:rPr>
        <w:lastRenderedPageBreak/>
        <w:t>подключения смежных объектов, используемых для передачи энергетических ресурсов и принадлежащих на праве собственности или ином предусмотренном законодательством Российской Федерации основании разным лицам.</w:t>
      </w:r>
    </w:p>
    <w:p w:rsidR="0014386D" w:rsidRPr="00F64B5A" w:rsidRDefault="0014386D" w:rsidP="0014386D">
      <w:pPr>
        <w:spacing w:before="120" w:after="120" w:line="360" w:lineRule="auto"/>
        <w:ind w:firstLine="851"/>
        <w:jc w:val="both"/>
        <w:rPr>
          <w:sz w:val="26"/>
          <w:szCs w:val="26"/>
        </w:rPr>
      </w:pPr>
      <w:r w:rsidRPr="00F64B5A">
        <w:rPr>
          <w:sz w:val="26"/>
          <w:szCs w:val="26"/>
        </w:rPr>
        <w:t>Водомерный узел – комплекс устройств, включающий в себя расходомер для воды (счётчик холодной воды) и примыкающие к нему участки трубопроводов с запорной и регулирующей арматурой.</w:t>
      </w:r>
    </w:p>
    <w:p w:rsidR="0014386D" w:rsidRPr="00F64B5A" w:rsidRDefault="0014386D" w:rsidP="0014386D">
      <w:pPr>
        <w:spacing w:before="120" w:after="120" w:line="360" w:lineRule="auto"/>
        <w:ind w:firstLine="851"/>
        <w:jc w:val="both"/>
        <w:rPr>
          <w:sz w:val="26"/>
          <w:szCs w:val="26"/>
        </w:rPr>
      </w:pPr>
      <w:r w:rsidRPr="00F64B5A">
        <w:rPr>
          <w:sz w:val="26"/>
          <w:szCs w:val="26"/>
        </w:rPr>
        <w:t>В состав водомерного узла входят счётчики холодной воды, запорно-регулирующая арматура, фильтры очистки воды, чугунные или стальные фасонные изделия (тройники, колена (отводы), переходы), специальные патрубки для соблюдения технических требований по длине прямых участков трубопроводов до и после счётчиков воды.</w:t>
      </w:r>
    </w:p>
    <w:p w:rsidR="0014386D" w:rsidRPr="00F64B5A" w:rsidRDefault="0014386D" w:rsidP="0014386D">
      <w:pPr>
        <w:spacing w:before="120" w:after="120" w:line="360" w:lineRule="auto"/>
        <w:ind w:firstLine="851"/>
        <w:jc w:val="both"/>
        <w:rPr>
          <w:sz w:val="26"/>
          <w:szCs w:val="26"/>
        </w:rPr>
      </w:pPr>
      <w:r w:rsidRPr="00F64B5A">
        <w:rPr>
          <w:sz w:val="26"/>
          <w:szCs w:val="26"/>
        </w:rPr>
        <w:t xml:space="preserve">Для учёта расхода потребляемой воды устанавливают водомеры </w:t>
      </w:r>
      <w:proofErr w:type="spellStart"/>
      <w:r w:rsidRPr="00F64B5A">
        <w:rPr>
          <w:sz w:val="26"/>
          <w:szCs w:val="26"/>
        </w:rPr>
        <w:t>крыльчатые</w:t>
      </w:r>
      <w:proofErr w:type="spellEnd"/>
      <w:r w:rsidRPr="00F64B5A">
        <w:rPr>
          <w:sz w:val="26"/>
          <w:szCs w:val="26"/>
        </w:rPr>
        <w:t xml:space="preserve"> и турбинные. При небольших расходах воды и диаметрах ввода до 50 мм применяют водомеры с диаметром прохода от 10 до 50 мм. Для учёта больших расходов воды применяют турбинные водомеры с диаметром прохода 50 - 200 мм.</w:t>
      </w:r>
    </w:p>
    <w:p w:rsidR="0014386D" w:rsidRPr="00F64B5A" w:rsidRDefault="0014386D" w:rsidP="0014386D">
      <w:pPr>
        <w:spacing w:before="120" w:after="120" w:line="360" w:lineRule="auto"/>
        <w:ind w:firstLine="851"/>
        <w:jc w:val="both"/>
        <w:rPr>
          <w:sz w:val="26"/>
          <w:szCs w:val="26"/>
        </w:rPr>
      </w:pPr>
      <w:r w:rsidRPr="00F64B5A">
        <w:rPr>
          <w:sz w:val="26"/>
          <w:szCs w:val="26"/>
        </w:rPr>
        <w:t xml:space="preserve">Рабочей частью водомера является ось с вертушкой или </w:t>
      </w:r>
      <w:proofErr w:type="spellStart"/>
      <w:r w:rsidRPr="00F64B5A">
        <w:rPr>
          <w:sz w:val="26"/>
          <w:szCs w:val="26"/>
        </w:rPr>
        <w:t>турбинкой</w:t>
      </w:r>
      <w:proofErr w:type="spellEnd"/>
      <w:r w:rsidRPr="00F64B5A">
        <w:rPr>
          <w:sz w:val="26"/>
          <w:szCs w:val="26"/>
        </w:rPr>
        <w:t xml:space="preserve">, которая вращается под давлением струи воды, проходящей через водомер. Вращение крыльчатки или </w:t>
      </w:r>
      <w:proofErr w:type="spellStart"/>
      <w:r w:rsidRPr="00F64B5A">
        <w:rPr>
          <w:sz w:val="26"/>
          <w:szCs w:val="26"/>
        </w:rPr>
        <w:t>турбинки</w:t>
      </w:r>
      <w:proofErr w:type="spellEnd"/>
      <w:r w:rsidRPr="00F64B5A">
        <w:rPr>
          <w:sz w:val="26"/>
          <w:szCs w:val="26"/>
        </w:rPr>
        <w:t xml:space="preserve"> через систему зубчатых колес передаточного механизма передаётся счётным механизмом стрелкам, которые показывают на циферблате водомера расход воды. Чем быстрее движется вода, тем быстрее вращаются стрелки.</w:t>
      </w:r>
    </w:p>
    <w:p w:rsidR="0014386D" w:rsidRPr="00F64B5A" w:rsidRDefault="0014386D" w:rsidP="0014386D">
      <w:pPr>
        <w:spacing w:before="120" w:after="120" w:line="360" w:lineRule="auto"/>
        <w:ind w:firstLine="851"/>
        <w:jc w:val="both"/>
        <w:rPr>
          <w:sz w:val="26"/>
          <w:szCs w:val="26"/>
        </w:rPr>
      </w:pPr>
      <w:proofErr w:type="gramStart"/>
      <w:r w:rsidRPr="00F64B5A">
        <w:rPr>
          <w:sz w:val="26"/>
          <w:szCs w:val="26"/>
        </w:rPr>
        <w:t>У каждого водомера, расположенного на вводе, устанавливают следующую арматуру: перед водомером – запорный вентиль или задвижку, предназначенные для отключения внутреннего водопровода от ввода; после водомера – тройник со спускным краном, а за тройником – второй вентиль или задвижку.</w:t>
      </w:r>
      <w:proofErr w:type="gramEnd"/>
      <w:r w:rsidRPr="00F64B5A">
        <w:rPr>
          <w:sz w:val="26"/>
          <w:szCs w:val="26"/>
        </w:rPr>
        <w:t xml:space="preserve"> Закрыв оба вентиля или обе задвижки, можно снять водомер для ремонта или замены. Тройник со спускным краном служит для спуска воды из системы внутреннего водопровода и для проверки давления в системе контрольным манометром. Обводную линию устраивают, если водомер не рассчитан на прохождение необходимого количества воды для тушения пожара.</w:t>
      </w:r>
    </w:p>
    <w:p w:rsidR="00632758" w:rsidRPr="00A93BB2" w:rsidRDefault="000D6189" w:rsidP="00642E62">
      <w:pPr>
        <w:pStyle w:val="20"/>
        <w:keepNext w:val="0"/>
        <w:numPr>
          <w:ilvl w:val="2"/>
          <w:numId w:val="45"/>
        </w:numPr>
        <w:suppressLineNumbers w:val="0"/>
        <w:tabs>
          <w:tab w:val="clear" w:pos="9356"/>
        </w:tabs>
        <w:spacing w:before="120" w:after="240"/>
        <w:rPr>
          <w:sz w:val="24"/>
        </w:rPr>
      </w:pPr>
      <w:bookmarkStart w:id="37" w:name="_Toc403653005"/>
      <w:r w:rsidRPr="00A93BB2">
        <w:rPr>
          <w:sz w:val="24"/>
          <w:lang w:val="ru-RU"/>
        </w:rPr>
        <w:lastRenderedPageBreak/>
        <w:t>Сведения</w:t>
      </w:r>
      <w:r w:rsidRPr="00A93BB2">
        <w:rPr>
          <w:sz w:val="24"/>
        </w:rPr>
        <w:t xml:space="preserve">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37"/>
    </w:p>
    <w:p w:rsidR="00252C26" w:rsidRPr="00252C26" w:rsidRDefault="00252C26" w:rsidP="00252C26">
      <w:pPr>
        <w:spacing w:after="0" w:line="360" w:lineRule="auto"/>
        <w:ind w:firstLine="851"/>
        <w:jc w:val="both"/>
        <w:rPr>
          <w:sz w:val="26"/>
          <w:szCs w:val="26"/>
        </w:rPr>
      </w:pPr>
      <w:r w:rsidRPr="00252C26">
        <w:rPr>
          <w:sz w:val="26"/>
          <w:szCs w:val="26"/>
        </w:rPr>
        <w:t>Снабжение холодной водой жителей сельского поселения осуществля</w:t>
      </w:r>
      <w:r w:rsidR="004E523D">
        <w:rPr>
          <w:sz w:val="26"/>
          <w:szCs w:val="26"/>
        </w:rPr>
        <w:t>ю</w:t>
      </w:r>
      <w:r w:rsidRPr="00252C26">
        <w:rPr>
          <w:sz w:val="26"/>
          <w:szCs w:val="26"/>
        </w:rPr>
        <w:t>т</w:t>
      </w:r>
    </w:p>
    <w:p w:rsidR="00252C26" w:rsidRPr="00252C26" w:rsidRDefault="00252C26" w:rsidP="00252C26">
      <w:pPr>
        <w:spacing w:after="0" w:line="360" w:lineRule="auto"/>
        <w:jc w:val="both"/>
        <w:rPr>
          <w:sz w:val="26"/>
          <w:szCs w:val="26"/>
        </w:rPr>
      </w:pPr>
      <w:r w:rsidRPr="00252C26">
        <w:rPr>
          <w:sz w:val="26"/>
          <w:szCs w:val="26"/>
        </w:rPr>
        <w:t>ОАО «Коммунальные системы Гатчинского района»</w:t>
      </w:r>
      <w:r w:rsidR="004E523D">
        <w:rPr>
          <w:sz w:val="26"/>
          <w:szCs w:val="26"/>
        </w:rPr>
        <w:t>, ОАО «Узор» и ГДОУ «ДОГ Малыш»</w:t>
      </w:r>
      <w:r w:rsidRPr="00252C26">
        <w:rPr>
          <w:sz w:val="26"/>
          <w:szCs w:val="26"/>
        </w:rPr>
        <w:t>. Информация по системе диспетчеризации, телемеханизации и управления режимами водоснабжения отсутствует.</w:t>
      </w:r>
    </w:p>
    <w:p w:rsidR="00252C26" w:rsidRPr="00252C26" w:rsidRDefault="00252C26" w:rsidP="00252C26">
      <w:pPr>
        <w:spacing w:before="120" w:after="120" w:line="360" w:lineRule="auto"/>
        <w:ind w:firstLine="851"/>
        <w:jc w:val="both"/>
        <w:rPr>
          <w:sz w:val="26"/>
          <w:szCs w:val="26"/>
        </w:rPr>
      </w:pPr>
      <w:r w:rsidRPr="00252C26">
        <w:rPr>
          <w:sz w:val="26"/>
          <w:szCs w:val="26"/>
        </w:rPr>
        <w:t>Согласно п. 13 СНиП 2.04.02-84* «Водоснабжение. Наружные сети и сооружения» в целях обеспечения подачи воды потребителям в необходимом количестве и требуемого качества следует, как правило, предусматривать централизованную систему управления водопроводными сооружениями.</w:t>
      </w:r>
    </w:p>
    <w:p w:rsidR="00252C26" w:rsidRPr="00252C26" w:rsidRDefault="00252C26" w:rsidP="00252C26">
      <w:pPr>
        <w:spacing w:before="120" w:after="120" w:line="360" w:lineRule="auto"/>
        <w:ind w:firstLine="851"/>
        <w:jc w:val="both"/>
        <w:rPr>
          <w:sz w:val="26"/>
          <w:szCs w:val="26"/>
        </w:rPr>
      </w:pPr>
      <w:r w:rsidRPr="00252C26">
        <w:rPr>
          <w:sz w:val="26"/>
          <w:szCs w:val="26"/>
        </w:rPr>
        <w:t>Системы управления технологическими процессами включают:</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диспетчерскую – обеспечивающую контроль и поддержание заданных режимов работы водопроводных сооружений на основе использования средств контроля, передачи, преобразования и отображения информации;</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автоматизированную (АСУ ТП) – включающую диспетчерскую систему управления с применением средств вычислительной техники для оценки экономичности, качества работы и расчёта оптимальных режимов эксплуатации сооружений. АСУ ТП должны применяться при условии их окупаемости.</w:t>
      </w:r>
    </w:p>
    <w:p w:rsidR="00252C26" w:rsidRPr="00252C26" w:rsidRDefault="00252C26" w:rsidP="00252C26">
      <w:pPr>
        <w:spacing w:before="120" w:after="120" w:line="360" w:lineRule="auto"/>
        <w:ind w:firstLine="851"/>
        <w:jc w:val="both"/>
        <w:rPr>
          <w:sz w:val="26"/>
          <w:szCs w:val="26"/>
        </w:rPr>
      </w:pPr>
      <w:r w:rsidRPr="00252C26">
        <w:rPr>
          <w:sz w:val="26"/>
          <w:szCs w:val="26"/>
        </w:rPr>
        <w:t>Диспетчерское управление необходимо сочетать с частичной или полной автоматизацией контролируемых сооружений. Объёмы диспетчерского управления должны быть минимальными, но достаточными для исчерпывающей информации о протекании технологического процесса и состоянии технологического оборудования, а также оперативного управления сооружениями.</w:t>
      </w:r>
    </w:p>
    <w:p w:rsidR="00252C26" w:rsidRPr="00252C26" w:rsidRDefault="00252C26" w:rsidP="00252C26">
      <w:pPr>
        <w:spacing w:before="120" w:after="120" w:line="360" w:lineRule="auto"/>
        <w:ind w:firstLine="851"/>
        <w:jc w:val="both"/>
        <w:rPr>
          <w:sz w:val="26"/>
          <w:szCs w:val="26"/>
        </w:rPr>
      </w:pPr>
      <w:r w:rsidRPr="00252C26">
        <w:rPr>
          <w:sz w:val="26"/>
          <w:szCs w:val="26"/>
        </w:rPr>
        <w:t>Пункты управления и отдельные контролируемые сооружения должны также включаться в систему административно-хозяйственной телефонной связи. Пункты управления и контролируемые сооружения должны быть радиофицированы.</w:t>
      </w:r>
    </w:p>
    <w:p w:rsidR="00252C26" w:rsidRPr="00252C26" w:rsidRDefault="00252C26" w:rsidP="00252C26">
      <w:pPr>
        <w:spacing w:before="120" w:after="120" w:line="360" w:lineRule="auto"/>
        <w:ind w:firstLine="851"/>
        <w:jc w:val="both"/>
        <w:rPr>
          <w:sz w:val="26"/>
          <w:szCs w:val="26"/>
        </w:rPr>
      </w:pPr>
      <w:r w:rsidRPr="00252C26">
        <w:rPr>
          <w:sz w:val="26"/>
          <w:szCs w:val="26"/>
        </w:rPr>
        <w:t>В пунктах управления следует предусматривать:</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lastRenderedPageBreak/>
        <w:t>диспетчерскую – для размещения диспетчерского персонала, щита пульта, мнемосхемы, других средств отображения информации и сре</w:t>
      </w:r>
      <w:proofErr w:type="gramStart"/>
      <w:r w:rsidRPr="00252C26">
        <w:rPr>
          <w:sz w:val="26"/>
          <w:szCs w:val="26"/>
        </w:rPr>
        <w:t>дств св</w:t>
      </w:r>
      <w:proofErr w:type="gramEnd"/>
      <w:r w:rsidRPr="00252C26">
        <w:rPr>
          <w:sz w:val="26"/>
          <w:szCs w:val="26"/>
        </w:rPr>
        <w:t>язи;</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аппаратную – для размещения устройств телемеханики, электропитания, коммутации линии связи (кросс) каналообразующей и релейной телефонной аппаратуры;</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комнату отдыха персонала;</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мастерскую текущего ремонта аппаратуры;</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аккумуляторную и зарядную.</w:t>
      </w:r>
    </w:p>
    <w:p w:rsidR="00252C26" w:rsidRPr="00252C26" w:rsidRDefault="00252C26" w:rsidP="00252C26">
      <w:pPr>
        <w:spacing w:before="120" w:after="120" w:line="360" w:lineRule="auto"/>
        <w:ind w:firstLine="851"/>
        <w:jc w:val="both"/>
        <w:rPr>
          <w:sz w:val="26"/>
          <w:szCs w:val="26"/>
        </w:rPr>
      </w:pPr>
      <w:r w:rsidRPr="00252C26">
        <w:rPr>
          <w:sz w:val="26"/>
          <w:szCs w:val="26"/>
        </w:rPr>
        <w:t>Для размещения специальных технических средств АСУ ТП необходимо дополнительно предусматривать:</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машинный зал для ЭВМ;</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помещение подготовки и хранения данных;</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помещение для программистов и операторов.</w:t>
      </w:r>
    </w:p>
    <w:p w:rsidR="00252C26" w:rsidRPr="00252C26" w:rsidRDefault="00252C26" w:rsidP="00252C26">
      <w:pPr>
        <w:spacing w:before="120" w:after="120" w:line="360" w:lineRule="auto"/>
        <w:ind w:firstLine="851"/>
        <w:jc w:val="both"/>
        <w:rPr>
          <w:sz w:val="26"/>
          <w:szCs w:val="26"/>
        </w:rPr>
      </w:pPr>
      <w:r w:rsidRPr="00252C26">
        <w:rPr>
          <w:sz w:val="26"/>
          <w:szCs w:val="26"/>
        </w:rPr>
        <w:t>В зависимости от состава оборудования, предусмотренного для систем управления, отдельные помещения допускается объединять или исключать.</w:t>
      </w:r>
    </w:p>
    <w:p w:rsidR="00252C26" w:rsidRPr="00252C26" w:rsidRDefault="00252C26" w:rsidP="00252C26">
      <w:pPr>
        <w:spacing w:before="120" w:after="120" w:line="360" w:lineRule="auto"/>
        <w:ind w:firstLine="851"/>
        <w:jc w:val="both"/>
        <w:rPr>
          <w:sz w:val="26"/>
          <w:szCs w:val="26"/>
        </w:rPr>
      </w:pPr>
      <w:r w:rsidRPr="00252C26">
        <w:rPr>
          <w:sz w:val="26"/>
          <w:szCs w:val="26"/>
        </w:rPr>
        <w:t>Пункты управления системы водоснабжения следует размещать на площадках водопроводных сооружений в административно-бытовых зданиях, зданиях фильтров или насосных станций (при создании необходимых условий по уровню шума, вибрации и т. п.), а также в здании управления водопроводного хозяйства.</w:t>
      </w:r>
    </w:p>
    <w:p w:rsidR="00252C26" w:rsidRPr="00252C26" w:rsidRDefault="00252C26" w:rsidP="00252C26">
      <w:pPr>
        <w:spacing w:before="120" w:after="120" w:line="360" w:lineRule="auto"/>
        <w:ind w:firstLine="851"/>
        <w:jc w:val="both"/>
        <w:rPr>
          <w:sz w:val="26"/>
          <w:szCs w:val="26"/>
        </w:rPr>
      </w:pPr>
      <w:r w:rsidRPr="00252C26">
        <w:rPr>
          <w:sz w:val="26"/>
          <w:szCs w:val="26"/>
        </w:rPr>
        <w:t>При телемеханизации необходимо предусматривать диспетчерское управление:</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неавтоматизированными насосными агрегатами, для которых необходимо оперативное вмешательство диспетчера;</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автоматизированными насосными агрегатами на станциях, не допускающих перерыва в подаче воды и требующих дублированного управления;</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пожарными насосными агрегатами;</w:t>
      </w:r>
    </w:p>
    <w:p w:rsidR="00252C26" w:rsidRPr="00252C26" w:rsidRDefault="00252C26" w:rsidP="00252C26">
      <w:pPr>
        <w:numPr>
          <w:ilvl w:val="0"/>
          <w:numId w:val="3"/>
        </w:numPr>
        <w:spacing w:after="0" w:line="360" w:lineRule="auto"/>
        <w:ind w:left="1570" w:hanging="357"/>
        <w:jc w:val="both"/>
        <w:rPr>
          <w:sz w:val="26"/>
          <w:szCs w:val="26"/>
        </w:rPr>
      </w:pPr>
      <w:r w:rsidRPr="00252C26">
        <w:rPr>
          <w:sz w:val="26"/>
          <w:szCs w:val="26"/>
        </w:rPr>
        <w:t>задвижками на сетях и водоводах для оперативных переключений.</w:t>
      </w:r>
    </w:p>
    <w:p w:rsidR="000D6189" w:rsidRPr="00A93BB2" w:rsidRDefault="000D6189" w:rsidP="00642E62">
      <w:pPr>
        <w:pStyle w:val="20"/>
        <w:keepNext w:val="0"/>
        <w:numPr>
          <w:ilvl w:val="2"/>
          <w:numId w:val="45"/>
        </w:numPr>
        <w:suppressLineNumbers w:val="0"/>
        <w:tabs>
          <w:tab w:val="clear" w:pos="9356"/>
        </w:tabs>
        <w:spacing w:before="120" w:after="240"/>
        <w:rPr>
          <w:sz w:val="24"/>
        </w:rPr>
      </w:pPr>
      <w:bookmarkStart w:id="38" w:name="_Toc403653006"/>
      <w:r w:rsidRPr="00A93BB2">
        <w:rPr>
          <w:sz w:val="24"/>
          <w:lang w:val="ru-RU"/>
        </w:rPr>
        <w:lastRenderedPageBreak/>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38"/>
    </w:p>
    <w:p w:rsidR="000650BB" w:rsidRPr="0009293B" w:rsidRDefault="000650BB" w:rsidP="000650BB">
      <w:pPr>
        <w:spacing w:before="120" w:after="120" w:line="360" w:lineRule="auto"/>
        <w:ind w:firstLine="851"/>
        <w:jc w:val="both"/>
        <w:rPr>
          <w:sz w:val="26"/>
          <w:szCs w:val="26"/>
        </w:rPr>
      </w:pPr>
      <w:proofErr w:type="gramStart"/>
      <w:r w:rsidRPr="0009293B">
        <w:rPr>
          <w:sz w:val="26"/>
          <w:szCs w:val="26"/>
        </w:rPr>
        <w:t xml:space="preserve">Федеральным законом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(далее – Федеральный закон № 261-ФЗ) для </w:t>
      </w:r>
      <w:proofErr w:type="spellStart"/>
      <w:r w:rsidRPr="0009293B">
        <w:rPr>
          <w:sz w:val="26"/>
          <w:szCs w:val="26"/>
        </w:rPr>
        <w:t>ресурсоснабжающих</w:t>
      </w:r>
      <w:proofErr w:type="spellEnd"/>
      <w:r w:rsidRPr="0009293B">
        <w:rPr>
          <w:sz w:val="26"/>
          <w:szCs w:val="26"/>
        </w:rPr>
        <w:t xml:space="preserve"> организаций установлена обязанность выполнения работ по установке приборов учёта в случае обращения к ним лиц, которые согласно закону могут выступать заказчиками по договору.</w:t>
      </w:r>
      <w:proofErr w:type="gramEnd"/>
      <w:r w:rsidRPr="0009293B">
        <w:rPr>
          <w:sz w:val="26"/>
          <w:szCs w:val="26"/>
        </w:rPr>
        <w:t xml:space="preserve"> Порядок заключения и существенные условия договора, регулирующего условия установки, замены и (или) эксплуатации приборов учёта используемых энергетических ресурсов (далее – Порядок заключения договора установки ПУ), утверждён приказом Минэнерго России от 07.04.2010 № 149, вступил в силу с 18.07.2010. Согласно п. 9 ст. 13 Федерального закона № 261-ФЗ и п. 3 Порядка заключения договора установки ПУ Управляющая организация как уполномоченное собственниками лицо вправе выступить заказчиком по договору об установке (замене) и (или) эксплуатации коллективных приборов учёта используемых энергетических ресурсов.</w:t>
      </w:r>
    </w:p>
    <w:p w:rsidR="000650BB" w:rsidRPr="0009293B" w:rsidRDefault="000650BB" w:rsidP="000650BB">
      <w:pPr>
        <w:spacing w:before="120" w:after="120" w:line="360" w:lineRule="auto"/>
        <w:ind w:firstLine="851"/>
        <w:jc w:val="both"/>
        <w:rPr>
          <w:sz w:val="26"/>
          <w:szCs w:val="26"/>
        </w:rPr>
      </w:pPr>
      <w:r w:rsidRPr="0009293B">
        <w:rPr>
          <w:sz w:val="26"/>
          <w:szCs w:val="26"/>
        </w:rPr>
        <w:t xml:space="preserve">В настоящее время не все потребители оснащены приборами учета холодной воды. Потребители, у которых не установлены приборы учета </w:t>
      </w:r>
      <w:proofErr w:type="gramStart"/>
      <w:r w:rsidRPr="0009293B">
        <w:rPr>
          <w:sz w:val="26"/>
          <w:szCs w:val="26"/>
        </w:rPr>
        <w:t>потребляемой</w:t>
      </w:r>
      <w:proofErr w:type="gramEnd"/>
      <w:r w:rsidRPr="0009293B">
        <w:rPr>
          <w:sz w:val="26"/>
          <w:szCs w:val="26"/>
        </w:rPr>
        <w:t xml:space="preserve"> воды, производят оплату исходя из расчетных данных.</w:t>
      </w:r>
    </w:p>
    <w:p w:rsidR="000D6189" w:rsidRPr="00A93BB2" w:rsidRDefault="000D6189" w:rsidP="00642E62">
      <w:pPr>
        <w:pStyle w:val="20"/>
        <w:keepNext w:val="0"/>
        <w:numPr>
          <w:ilvl w:val="2"/>
          <w:numId w:val="45"/>
        </w:numPr>
        <w:suppressLineNumbers w:val="0"/>
        <w:tabs>
          <w:tab w:val="clear" w:pos="9356"/>
        </w:tabs>
        <w:spacing w:before="120" w:after="240"/>
        <w:rPr>
          <w:sz w:val="24"/>
        </w:rPr>
      </w:pPr>
      <w:bookmarkStart w:id="39" w:name="_Toc403653007"/>
      <w:r w:rsidRPr="00A93BB2">
        <w:rPr>
          <w:sz w:val="24"/>
          <w:lang w:val="ru-RU"/>
        </w:rPr>
        <w:t xml:space="preserve">Описание вариантов маршрутов прохождения трубопроводов (трасс) по территории </w:t>
      </w:r>
      <w:r w:rsidR="00A741A5" w:rsidRPr="00A93BB2">
        <w:rPr>
          <w:sz w:val="24"/>
          <w:lang w:val="ru-RU"/>
        </w:rPr>
        <w:t>МО «</w:t>
      </w:r>
      <w:proofErr w:type="spellStart"/>
      <w:r w:rsidR="004E523D">
        <w:rPr>
          <w:sz w:val="24"/>
          <w:lang w:val="ru-RU"/>
        </w:rPr>
        <w:t>Вырицкое</w:t>
      </w:r>
      <w:proofErr w:type="spellEnd"/>
      <w:r w:rsidR="00A741A5" w:rsidRPr="00A93BB2">
        <w:rPr>
          <w:sz w:val="24"/>
          <w:lang w:val="ru-RU"/>
        </w:rPr>
        <w:t xml:space="preserve"> </w:t>
      </w:r>
      <w:r w:rsidR="004E523D">
        <w:rPr>
          <w:sz w:val="24"/>
          <w:lang w:val="ru-RU"/>
        </w:rPr>
        <w:t>городское</w:t>
      </w:r>
      <w:r w:rsidR="00A741A5" w:rsidRPr="00A93BB2">
        <w:rPr>
          <w:sz w:val="24"/>
          <w:lang w:val="ru-RU"/>
        </w:rPr>
        <w:t xml:space="preserve"> поселение»</w:t>
      </w:r>
      <w:r w:rsidRPr="00A93BB2">
        <w:rPr>
          <w:sz w:val="24"/>
          <w:lang w:val="ru-RU"/>
        </w:rPr>
        <w:t xml:space="preserve"> и их обоснование</w:t>
      </w:r>
      <w:bookmarkEnd w:id="39"/>
    </w:p>
    <w:p w:rsidR="00547FB3" w:rsidRPr="00A93BB2" w:rsidRDefault="008A6A0C" w:rsidP="008A6A0C">
      <w:pPr>
        <w:spacing w:before="120" w:after="120" w:line="360" w:lineRule="auto"/>
        <w:ind w:firstLine="851"/>
        <w:jc w:val="both"/>
        <w:rPr>
          <w:sz w:val="26"/>
          <w:szCs w:val="26"/>
        </w:rPr>
      </w:pPr>
      <w:r w:rsidRPr="00A93BB2">
        <w:rPr>
          <w:sz w:val="26"/>
          <w:szCs w:val="26"/>
        </w:rPr>
        <w:t xml:space="preserve">Варианты прохождения проектируемых трубопроводов подробно представлены в картах-схемах и электронной модели, являющихся неотъемлемой частью настоящего проекта. Предлагаемые варианты трассировки являются предварительными и подлежат уточнению на стадии проектирования конкретных участков. Предварительные трассы определены исходя из технической возможности </w:t>
      </w:r>
      <w:r w:rsidR="00547FB3" w:rsidRPr="00A93BB2">
        <w:rPr>
          <w:sz w:val="26"/>
          <w:szCs w:val="26"/>
        </w:rPr>
        <w:t>их прокладки в выбранных местах (отсутствие зданий, строений и объектов капитального строительства, т.е. стационарных сооружений).</w:t>
      </w:r>
    </w:p>
    <w:p w:rsidR="000D6189" w:rsidRPr="00A93BB2" w:rsidRDefault="000D6189" w:rsidP="00642E62">
      <w:pPr>
        <w:pStyle w:val="20"/>
        <w:keepNext w:val="0"/>
        <w:numPr>
          <w:ilvl w:val="2"/>
          <w:numId w:val="45"/>
        </w:numPr>
        <w:suppressLineNumbers w:val="0"/>
        <w:tabs>
          <w:tab w:val="clear" w:pos="9356"/>
        </w:tabs>
        <w:spacing w:before="120" w:after="240"/>
        <w:rPr>
          <w:sz w:val="24"/>
          <w:lang w:val="ru-RU"/>
        </w:rPr>
      </w:pPr>
      <w:bookmarkStart w:id="40" w:name="_Toc403653008"/>
      <w:r w:rsidRPr="00A93BB2">
        <w:rPr>
          <w:sz w:val="24"/>
          <w:lang w:val="ru-RU"/>
        </w:rPr>
        <w:t>Рекомендации о месте размещения насосных станций, резервуаров, водонапорных башен</w:t>
      </w:r>
      <w:bookmarkEnd w:id="40"/>
    </w:p>
    <w:p w:rsidR="000D6189" w:rsidRPr="00A93BB2" w:rsidRDefault="0061682B" w:rsidP="000D6189">
      <w:pPr>
        <w:spacing w:before="120" w:after="120" w:line="360" w:lineRule="auto"/>
        <w:ind w:firstLine="851"/>
        <w:jc w:val="both"/>
        <w:rPr>
          <w:sz w:val="26"/>
          <w:szCs w:val="26"/>
        </w:rPr>
      </w:pPr>
      <w:r w:rsidRPr="00A93BB2">
        <w:rPr>
          <w:sz w:val="26"/>
          <w:szCs w:val="26"/>
        </w:rPr>
        <w:t>Схема обеспечения потребителей питьевой водой на перспективу сохраняется.</w:t>
      </w:r>
      <w:r w:rsidR="008E3C94">
        <w:rPr>
          <w:sz w:val="26"/>
          <w:szCs w:val="26"/>
        </w:rPr>
        <w:t xml:space="preserve"> Строительство новых водонапорных башен должно осуществляться в </w:t>
      </w:r>
      <w:r w:rsidR="008E3C94">
        <w:rPr>
          <w:sz w:val="26"/>
          <w:szCs w:val="26"/>
        </w:rPr>
        <w:lastRenderedPageBreak/>
        <w:t>непосредственной близости от старых или, при возможном сносе существующих водонапорных башен, на их месте.</w:t>
      </w:r>
    </w:p>
    <w:p w:rsidR="000D6189" w:rsidRPr="00A93BB2" w:rsidRDefault="000D6189" w:rsidP="00642E62">
      <w:pPr>
        <w:pStyle w:val="20"/>
        <w:keepNext w:val="0"/>
        <w:numPr>
          <w:ilvl w:val="2"/>
          <w:numId w:val="45"/>
        </w:numPr>
        <w:suppressLineNumbers w:val="0"/>
        <w:tabs>
          <w:tab w:val="clear" w:pos="9356"/>
        </w:tabs>
        <w:spacing w:before="120" w:after="240"/>
        <w:rPr>
          <w:sz w:val="24"/>
          <w:lang w:val="ru-RU"/>
        </w:rPr>
      </w:pPr>
      <w:bookmarkStart w:id="41" w:name="_Toc403653009"/>
      <w:r w:rsidRPr="00A93BB2">
        <w:rPr>
          <w:sz w:val="24"/>
          <w:lang w:val="ru-RU"/>
        </w:rPr>
        <w:t>Карты (схемы) существующего и планируемого размещения объектов централизованных систем горячего водоснабжения, холодного водоснабжения</w:t>
      </w:r>
      <w:bookmarkEnd w:id="41"/>
    </w:p>
    <w:p w:rsidR="000D6189" w:rsidRPr="00A93BB2" w:rsidRDefault="00871BCC" w:rsidP="000D6189">
      <w:pPr>
        <w:spacing w:before="120" w:after="120" w:line="360" w:lineRule="auto"/>
        <w:ind w:firstLine="851"/>
        <w:jc w:val="both"/>
        <w:rPr>
          <w:sz w:val="26"/>
          <w:szCs w:val="26"/>
        </w:rPr>
      </w:pPr>
      <w:r w:rsidRPr="00BC7E0D">
        <w:rPr>
          <w:sz w:val="26"/>
          <w:szCs w:val="26"/>
        </w:rPr>
        <w:t xml:space="preserve">Существующая схема размещения объектов централизованного водоснабжения проиллюстрирована на рисунке </w:t>
      </w:r>
      <w:r w:rsidR="006050CC">
        <w:rPr>
          <w:sz w:val="26"/>
          <w:szCs w:val="26"/>
        </w:rPr>
        <w:t>11</w:t>
      </w:r>
      <w:r w:rsidRPr="00BC7E0D">
        <w:rPr>
          <w:sz w:val="26"/>
          <w:szCs w:val="26"/>
        </w:rPr>
        <w:t>.</w:t>
      </w:r>
    </w:p>
    <w:p w:rsidR="000D6189" w:rsidRDefault="00333C6F" w:rsidP="00A550B5">
      <w:pPr>
        <w:spacing w:before="120" w:after="120" w:line="360" w:lineRule="auto"/>
        <w:jc w:val="center"/>
        <w:rPr>
          <w:sz w:val="26"/>
          <w:szCs w:val="26"/>
        </w:rPr>
      </w:pPr>
      <w:r>
        <w:rPr>
          <w:noProof/>
          <w:sz w:val="26"/>
          <w:szCs w:val="26"/>
          <w:lang w:eastAsia="ru-RU"/>
        </w:rPr>
        <w:drawing>
          <wp:inline distT="0" distB="0" distL="0" distR="0">
            <wp:extent cx="5939790" cy="3999903"/>
            <wp:effectExtent l="0" t="0" r="381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Обмен файлами\Максим\Гатчина\Новое\Вырицкое\ВС\Источники.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939790" cy="3999903"/>
                    </a:xfrm>
                    <a:prstGeom prst="rect">
                      <a:avLst/>
                    </a:prstGeom>
                    <a:noFill/>
                    <a:ln>
                      <a:noFill/>
                    </a:ln>
                  </pic:spPr>
                </pic:pic>
              </a:graphicData>
            </a:graphic>
          </wp:inline>
        </w:drawing>
      </w:r>
    </w:p>
    <w:p w:rsidR="000D6189" w:rsidRPr="00930B47" w:rsidRDefault="00A550B5" w:rsidP="001B2CCD">
      <w:pPr>
        <w:pStyle w:val="af6"/>
      </w:pPr>
      <w:r w:rsidRPr="00930B47">
        <w:t>Существующая схема размещения объектов централизованного водоснабжения</w:t>
      </w:r>
    </w:p>
    <w:p w:rsidR="00A550B5" w:rsidRPr="001B2CCD" w:rsidRDefault="001B2CCD" w:rsidP="001B2CCD">
      <w:pPr>
        <w:spacing w:before="120" w:after="120" w:line="360" w:lineRule="auto"/>
        <w:ind w:firstLine="851"/>
        <w:jc w:val="both"/>
        <w:rPr>
          <w:sz w:val="26"/>
          <w:szCs w:val="26"/>
        </w:rPr>
      </w:pPr>
      <w:r>
        <w:rPr>
          <w:sz w:val="26"/>
          <w:szCs w:val="26"/>
        </w:rPr>
        <w:t>В перспективе схемы и зоны централизованного водоснабжения сохраняются, производится только реконструкция существующих объектов централизованного водоснабжения.</w:t>
      </w:r>
    </w:p>
    <w:p w:rsidR="00D5090E" w:rsidRPr="00A93BB2" w:rsidRDefault="00D04B73" w:rsidP="00642E62">
      <w:pPr>
        <w:pStyle w:val="20"/>
        <w:keepNext w:val="0"/>
        <w:pageBreakBefore/>
        <w:numPr>
          <w:ilvl w:val="1"/>
          <w:numId w:val="45"/>
        </w:numPr>
        <w:suppressLineNumbers w:val="0"/>
        <w:tabs>
          <w:tab w:val="clear" w:pos="9356"/>
        </w:tabs>
        <w:spacing w:before="120" w:after="240"/>
        <w:rPr>
          <w:lang w:val="ru-RU"/>
        </w:rPr>
      </w:pPr>
      <w:bookmarkStart w:id="42" w:name="_Toc403653010"/>
      <w:r w:rsidRPr="00A93BB2">
        <w:rPr>
          <w:lang w:val="ru-RU"/>
        </w:rPr>
        <w:lastRenderedPageBreak/>
        <w:t>Экологические аспекты мероприятий по строительству, реконструкции и модернизации объектов централизованных систем водоснабжения</w:t>
      </w:r>
      <w:bookmarkEnd w:id="42"/>
    </w:p>
    <w:p w:rsidR="00632758" w:rsidRPr="00A93BB2" w:rsidRDefault="008D60F9" w:rsidP="00642E62">
      <w:pPr>
        <w:pStyle w:val="20"/>
        <w:keepNext w:val="0"/>
        <w:numPr>
          <w:ilvl w:val="2"/>
          <w:numId w:val="45"/>
        </w:numPr>
        <w:suppressLineNumbers w:val="0"/>
        <w:tabs>
          <w:tab w:val="clear" w:pos="9356"/>
        </w:tabs>
        <w:spacing w:before="120" w:after="240"/>
        <w:rPr>
          <w:sz w:val="24"/>
        </w:rPr>
      </w:pPr>
      <w:bookmarkStart w:id="43" w:name="_Toc403653011"/>
      <w:r w:rsidRPr="00A93BB2">
        <w:rPr>
          <w:sz w:val="24"/>
        </w:rPr>
        <w:t>Сведения</w:t>
      </w:r>
      <w:r w:rsidR="000D6189" w:rsidRPr="00A93BB2">
        <w:rPr>
          <w:sz w:val="24"/>
          <w:lang w:val="ru-RU"/>
        </w:rPr>
        <w:t xml:space="preserve"> </w:t>
      </w:r>
      <w:r w:rsidR="00632758" w:rsidRPr="00A93BB2">
        <w:rPr>
          <w:sz w:val="24"/>
        </w:rPr>
        <w:t xml:space="preserve">о </w:t>
      </w:r>
      <w:r w:rsidR="00455D73" w:rsidRPr="00A93BB2">
        <w:rPr>
          <w:sz w:val="24"/>
        </w:rPr>
        <w:t>мерах по предотвращению</w:t>
      </w:r>
      <w:r w:rsidR="00455D73" w:rsidRPr="00A93BB2">
        <w:rPr>
          <w:sz w:val="24"/>
          <w:lang w:val="ru-RU"/>
        </w:rPr>
        <w:t xml:space="preserve">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43"/>
    </w:p>
    <w:p w:rsidR="006C3530" w:rsidRPr="006C3530" w:rsidRDefault="006C3530" w:rsidP="006C3530">
      <w:pPr>
        <w:spacing w:before="120" w:after="120" w:line="360" w:lineRule="auto"/>
        <w:ind w:firstLine="851"/>
        <w:jc w:val="both"/>
        <w:rPr>
          <w:sz w:val="26"/>
          <w:szCs w:val="26"/>
        </w:rPr>
      </w:pPr>
      <w:r w:rsidRPr="006C3530">
        <w:rPr>
          <w:sz w:val="26"/>
          <w:szCs w:val="26"/>
        </w:rPr>
        <w:t>Как было указано ранее, водоочистной комплекс в составе системы водоснабжения поселения отсутствует. По этой причине сброс (утилизация) промывных вод также отсутствует.</w:t>
      </w:r>
    </w:p>
    <w:p w:rsidR="006C3530" w:rsidRPr="006C3530" w:rsidRDefault="006C3530" w:rsidP="006C3530">
      <w:pPr>
        <w:spacing w:before="120" w:after="120" w:line="360" w:lineRule="auto"/>
        <w:ind w:firstLine="851"/>
        <w:jc w:val="both"/>
        <w:rPr>
          <w:sz w:val="26"/>
          <w:szCs w:val="26"/>
          <w:lang w:val="x-none"/>
        </w:rPr>
      </w:pPr>
      <w:r w:rsidRPr="006C3530">
        <w:rPr>
          <w:sz w:val="26"/>
          <w:szCs w:val="26"/>
        </w:rPr>
        <w:t xml:space="preserve">Данным проектом </w:t>
      </w:r>
      <w:r w:rsidR="002E7918">
        <w:rPr>
          <w:sz w:val="26"/>
          <w:szCs w:val="26"/>
        </w:rPr>
        <w:t xml:space="preserve">не </w:t>
      </w:r>
      <w:r w:rsidRPr="006C3530">
        <w:rPr>
          <w:sz w:val="26"/>
          <w:szCs w:val="26"/>
        </w:rPr>
        <w:t>предусмотрен</w:t>
      </w:r>
      <w:r w:rsidR="002E7918">
        <w:rPr>
          <w:sz w:val="26"/>
          <w:szCs w:val="26"/>
        </w:rPr>
        <w:t>о</w:t>
      </w:r>
      <w:r w:rsidRPr="006C3530">
        <w:rPr>
          <w:sz w:val="26"/>
          <w:szCs w:val="26"/>
        </w:rPr>
        <w:t xml:space="preserve"> </w:t>
      </w:r>
      <w:r w:rsidR="002E7918">
        <w:rPr>
          <w:sz w:val="26"/>
          <w:szCs w:val="26"/>
        </w:rPr>
        <w:t xml:space="preserve">внедрение оборудования, результатом деятельности которого возможно вредное воздействие на водный бассейн </w:t>
      </w:r>
      <w:proofErr w:type="spellStart"/>
      <w:r w:rsidR="002E7918">
        <w:rPr>
          <w:sz w:val="26"/>
          <w:szCs w:val="26"/>
        </w:rPr>
        <w:t>Вырицкого</w:t>
      </w:r>
      <w:proofErr w:type="spellEnd"/>
      <w:r w:rsidR="002E7918">
        <w:rPr>
          <w:sz w:val="26"/>
          <w:szCs w:val="26"/>
        </w:rPr>
        <w:t xml:space="preserve"> городского поселения, поэтому </w:t>
      </w:r>
      <w:r w:rsidRPr="006C3530">
        <w:rPr>
          <w:sz w:val="26"/>
          <w:szCs w:val="26"/>
        </w:rPr>
        <w:t xml:space="preserve"> мероприятия по предотвращению вредного воздействия на водный бассейн при сбросе (утилизации) промывных вод отсутствуют. </w:t>
      </w:r>
    </w:p>
    <w:p w:rsidR="00632758" w:rsidRPr="00A93BB2" w:rsidRDefault="00A84F94" w:rsidP="00642E62">
      <w:pPr>
        <w:pStyle w:val="20"/>
        <w:keepNext w:val="0"/>
        <w:numPr>
          <w:ilvl w:val="2"/>
          <w:numId w:val="45"/>
        </w:numPr>
        <w:suppressLineNumbers w:val="0"/>
        <w:tabs>
          <w:tab w:val="clear" w:pos="9356"/>
        </w:tabs>
        <w:spacing w:before="120" w:after="240"/>
        <w:rPr>
          <w:sz w:val="24"/>
        </w:rPr>
      </w:pPr>
      <w:bookmarkStart w:id="44" w:name="_Toc403653012"/>
      <w:r w:rsidRPr="00A93BB2">
        <w:rPr>
          <w:sz w:val="24"/>
        </w:rPr>
        <w:t>Сведения</w:t>
      </w:r>
      <w:r w:rsidR="00455D73" w:rsidRPr="00A93BB2">
        <w:rPr>
          <w:sz w:val="24"/>
          <w:lang w:val="ru-RU"/>
        </w:rPr>
        <w:t xml:space="preserve"> </w:t>
      </w:r>
      <w:r w:rsidR="00632758" w:rsidRPr="00A93BB2">
        <w:rPr>
          <w:sz w:val="24"/>
        </w:rPr>
        <w:t xml:space="preserve">о </w:t>
      </w:r>
      <w:r w:rsidR="00455D73" w:rsidRPr="00A93BB2">
        <w:rPr>
          <w:sz w:val="24"/>
        </w:rPr>
        <w:t>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44"/>
    </w:p>
    <w:p w:rsidR="00714DAC" w:rsidRPr="00714DAC" w:rsidRDefault="00714DAC" w:rsidP="00714DAC">
      <w:pPr>
        <w:spacing w:before="120" w:after="120" w:line="360" w:lineRule="auto"/>
        <w:ind w:firstLine="851"/>
        <w:jc w:val="both"/>
        <w:rPr>
          <w:sz w:val="26"/>
          <w:szCs w:val="26"/>
        </w:rPr>
      </w:pPr>
      <w:r w:rsidRPr="00714DAC">
        <w:rPr>
          <w:sz w:val="26"/>
          <w:szCs w:val="26"/>
        </w:rPr>
        <w:t xml:space="preserve">В настоящее время в системе водоснабжения </w:t>
      </w:r>
      <w:r w:rsidR="00730FC9">
        <w:rPr>
          <w:sz w:val="26"/>
          <w:szCs w:val="26"/>
        </w:rPr>
        <w:t>городского</w:t>
      </w:r>
      <w:r>
        <w:rPr>
          <w:sz w:val="26"/>
          <w:szCs w:val="26"/>
        </w:rPr>
        <w:t xml:space="preserve"> поселения </w:t>
      </w:r>
      <w:r w:rsidRPr="00714DAC">
        <w:rPr>
          <w:sz w:val="26"/>
          <w:szCs w:val="26"/>
        </w:rPr>
        <w:t>не предусмотрена водоподготовка питьевой воды. В связи с этим мероприятий по предотвращению вредного воздействия на окружающую среду посредством использования, хранения и утилизации химических реагентов проектом не предусмотрено.</w:t>
      </w:r>
    </w:p>
    <w:p w:rsidR="00714DAC" w:rsidRPr="00714DAC" w:rsidRDefault="00714DAC" w:rsidP="00714DAC">
      <w:pPr>
        <w:spacing w:before="120" w:after="120" w:line="360" w:lineRule="auto"/>
        <w:ind w:firstLine="851"/>
        <w:jc w:val="both"/>
        <w:rPr>
          <w:sz w:val="26"/>
          <w:szCs w:val="26"/>
        </w:rPr>
      </w:pPr>
      <w:r w:rsidRPr="00714DAC">
        <w:rPr>
          <w:sz w:val="26"/>
          <w:szCs w:val="26"/>
        </w:rPr>
        <w:t xml:space="preserve">Данным проектом </w:t>
      </w:r>
      <w:r w:rsidR="00730FC9">
        <w:rPr>
          <w:sz w:val="26"/>
          <w:szCs w:val="26"/>
        </w:rPr>
        <w:t xml:space="preserve">не </w:t>
      </w:r>
      <w:r w:rsidRPr="00714DAC">
        <w:rPr>
          <w:sz w:val="26"/>
          <w:szCs w:val="26"/>
        </w:rPr>
        <w:t>предусмотрен ввод в эксплуатацию установ</w:t>
      </w:r>
      <w:r w:rsidR="00730FC9">
        <w:rPr>
          <w:sz w:val="26"/>
          <w:szCs w:val="26"/>
        </w:rPr>
        <w:t>ок,</w:t>
      </w:r>
      <w:r w:rsidRPr="00714DAC">
        <w:rPr>
          <w:sz w:val="26"/>
          <w:szCs w:val="26"/>
        </w:rPr>
        <w:t xml:space="preserve"> </w:t>
      </w:r>
      <w:r w:rsidR="00730FC9">
        <w:rPr>
          <w:sz w:val="26"/>
          <w:szCs w:val="26"/>
        </w:rPr>
        <w:t>осуществляющих вредное воздействие на окружающую среду.</w:t>
      </w:r>
    </w:p>
    <w:p w:rsidR="00D402E9" w:rsidRPr="00A93BB2" w:rsidRDefault="00D402E9" w:rsidP="00D04B73">
      <w:pPr>
        <w:spacing w:before="120" w:after="120" w:line="360" w:lineRule="auto"/>
        <w:ind w:firstLine="851"/>
        <w:jc w:val="both"/>
        <w:rPr>
          <w:sz w:val="26"/>
          <w:szCs w:val="26"/>
        </w:rPr>
      </w:pPr>
    </w:p>
    <w:p w:rsidR="00455D73" w:rsidRPr="004C778D" w:rsidRDefault="00222A29" w:rsidP="00642E62">
      <w:pPr>
        <w:pStyle w:val="20"/>
        <w:keepNext w:val="0"/>
        <w:pageBreakBefore/>
        <w:numPr>
          <w:ilvl w:val="1"/>
          <w:numId w:val="45"/>
        </w:numPr>
        <w:suppressLineNumbers w:val="0"/>
        <w:tabs>
          <w:tab w:val="clear" w:pos="9356"/>
        </w:tabs>
        <w:spacing w:before="120" w:after="240"/>
        <w:rPr>
          <w:lang w:val="ru-RU"/>
        </w:rPr>
      </w:pPr>
      <w:bookmarkStart w:id="45" w:name="_Toc403653013"/>
      <w:r w:rsidRPr="004C778D">
        <w:rPr>
          <w:lang w:val="ru-RU"/>
        </w:rPr>
        <w:lastRenderedPageBreak/>
        <w:t>Оценка объемов капитальных вложений в строительство, реконструкцию и модернизацию объектов централизованных систем водоснабжения</w:t>
      </w:r>
      <w:bookmarkEnd w:id="45"/>
    </w:p>
    <w:p w:rsidR="00222A29" w:rsidRPr="004C778D" w:rsidRDefault="00222A29" w:rsidP="00642E62">
      <w:pPr>
        <w:pStyle w:val="20"/>
        <w:keepNext w:val="0"/>
        <w:numPr>
          <w:ilvl w:val="2"/>
          <w:numId w:val="45"/>
        </w:numPr>
        <w:suppressLineNumbers w:val="0"/>
        <w:tabs>
          <w:tab w:val="clear" w:pos="9356"/>
        </w:tabs>
        <w:spacing w:before="120" w:after="240"/>
        <w:rPr>
          <w:sz w:val="24"/>
        </w:rPr>
      </w:pPr>
      <w:bookmarkStart w:id="46" w:name="_Toc403653014"/>
      <w:r w:rsidRPr="004C778D">
        <w:rPr>
          <w:sz w:val="24"/>
        </w:rPr>
        <w:t>Оценка стоимости основных мероприятий по реализации схем водоснабжения</w:t>
      </w:r>
      <w:bookmarkEnd w:id="46"/>
    </w:p>
    <w:p w:rsidR="006C7174" w:rsidRPr="00A93BB2" w:rsidRDefault="006C7174" w:rsidP="006C7174">
      <w:pPr>
        <w:spacing w:before="120" w:after="120" w:line="360" w:lineRule="auto"/>
        <w:ind w:firstLine="851"/>
        <w:jc w:val="both"/>
        <w:rPr>
          <w:b/>
          <w:sz w:val="26"/>
          <w:szCs w:val="26"/>
        </w:rPr>
      </w:pPr>
      <w:r w:rsidRPr="004C778D">
        <w:rPr>
          <w:b/>
          <w:sz w:val="26"/>
          <w:szCs w:val="26"/>
        </w:rPr>
        <w:t>Водопроводные сети</w:t>
      </w:r>
      <w:r w:rsidR="002A3C46" w:rsidRPr="004C778D">
        <w:rPr>
          <w:b/>
          <w:sz w:val="26"/>
          <w:szCs w:val="26"/>
        </w:rPr>
        <w:t>.</w:t>
      </w:r>
    </w:p>
    <w:p w:rsidR="002A3C46" w:rsidRPr="002A3C46" w:rsidRDefault="002A3C46" w:rsidP="002A3C46">
      <w:pPr>
        <w:spacing w:before="200" w:after="0" w:line="360" w:lineRule="auto"/>
        <w:ind w:firstLine="709"/>
        <w:contextualSpacing/>
        <w:jc w:val="both"/>
        <w:rPr>
          <w:sz w:val="26"/>
          <w:szCs w:val="26"/>
        </w:rPr>
      </w:pPr>
      <w:r w:rsidRPr="002A3C46">
        <w:rPr>
          <w:sz w:val="26"/>
          <w:szCs w:val="26"/>
        </w:rPr>
        <w:t xml:space="preserve">Применяемые морально устаревшие технологии и оборудование не позволяют обеспечить требуемое качество поставляемых населению услуг </w:t>
      </w:r>
      <w:r w:rsidR="006121BB">
        <w:rPr>
          <w:sz w:val="26"/>
          <w:szCs w:val="26"/>
        </w:rPr>
        <w:t>водоснабжения</w:t>
      </w:r>
      <w:r w:rsidRPr="002A3C46">
        <w:rPr>
          <w:sz w:val="26"/>
          <w:szCs w:val="26"/>
        </w:rPr>
        <w:t>.</w:t>
      </w:r>
    </w:p>
    <w:p w:rsidR="002A3C46" w:rsidRPr="002A3C46" w:rsidRDefault="002A3C46" w:rsidP="002A3C46">
      <w:pPr>
        <w:spacing w:after="0" w:line="360" w:lineRule="auto"/>
        <w:ind w:firstLine="709"/>
        <w:contextualSpacing/>
        <w:jc w:val="both"/>
        <w:rPr>
          <w:sz w:val="26"/>
          <w:szCs w:val="26"/>
        </w:rPr>
      </w:pPr>
      <w:r>
        <w:rPr>
          <w:sz w:val="26"/>
          <w:szCs w:val="26"/>
        </w:rPr>
        <w:t>В п. 1.4.</w:t>
      </w:r>
      <w:r w:rsidRPr="002A3C46">
        <w:rPr>
          <w:sz w:val="26"/>
          <w:szCs w:val="26"/>
        </w:rPr>
        <w:t xml:space="preserve"> описаны основные предложения по строительству новых и замене существующих трубопроводов магистральных, распределительных и квартальных сетей</w:t>
      </w:r>
      <w:r>
        <w:rPr>
          <w:sz w:val="26"/>
          <w:szCs w:val="26"/>
        </w:rPr>
        <w:t xml:space="preserve"> водоснабжения</w:t>
      </w:r>
      <w:r w:rsidRPr="002A3C46">
        <w:rPr>
          <w:sz w:val="26"/>
          <w:szCs w:val="26"/>
        </w:rPr>
        <w:t xml:space="preserve">. </w:t>
      </w:r>
    </w:p>
    <w:p w:rsidR="002A3C46" w:rsidRPr="002A3C46" w:rsidRDefault="002A3C46" w:rsidP="002A3C46">
      <w:pPr>
        <w:spacing w:after="0" w:line="360" w:lineRule="auto"/>
        <w:ind w:firstLine="709"/>
        <w:jc w:val="both"/>
        <w:rPr>
          <w:iCs/>
          <w:sz w:val="26"/>
          <w:szCs w:val="26"/>
        </w:rPr>
      </w:pPr>
      <w:r w:rsidRPr="002A3C46">
        <w:rPr>
          <w:iCs/>
          <w:sz w:val="26"/>
          <w:szCs w:val="26"/>
        </w:rPr>
        <w:t xml:space="preserve">Оценка объема капитальных вложений, необходимых для реализации мероприятий по перекладке изношенных </w:t>
      </w:r>
      <w:r>
        <w:rPr>
          <w:iCs/>
          <w:sz w:val="26"/>
          <w:szCs w:val="26"/>
        </w:rPr>
        <w:t>сетей</w:t>
      </w:r>
      <w:r w:rsidRPr="002A3C46">
        <w:rPr>
          <w:iCs/>
          <w:sz w:val="26"/>
          <w:szCs w:val="26"/>
        </w:rPr>
        <w:t xml:space="preserve"> и прокладки трубопроводов в перспективных микрорайонах, выполнена с использованием укрупненных нормативов цены строительства НЦС 81-02-1</w:t>
      </w:r>
      <w:r>
        <w:rPr>
          <w:iCs/>
          <w:sz w:val="26"/>
          <w:szCs w:val="26"/>
        </w:rPr>
        <w:t>4</w:t>
      </w:r>
      <w:r w:rsidRPr="002A3C46">
        <w:rPr>
          <w:iCs/>
          <w:sz w:val="26"/>
          <w:szCs w:val="26"/>
        </w:rPr>
        <w:t>-2012 «</w:t>
      </w:r>
      <w:r>
        <w:rPr>
          <w:iCs/>
          <w:sz w:val="26"/>
          <w:szCs w:val="26"/>
        </w:rPr>
        <w:t>Сети водоснабжения и канализации</w:t>
      </w:r>
      <w:r w:rsidRPr="002A3C46">
        <w:rPr>
          <w:iCs/>
          <w:sz w:val="26"/>
          <w:szCs w:val="26"/>
        </w:rPr>
        <w:t>», утвержденных приказом Министерства регионального развития РФ № 643 от 30.12.2011.</w:t>
      </w:r>
    </w:p>
    <w:p w:rsidR="002A3C46" w:rsidRPr="002A3C46" w:rsidRDefault="002A3C46" w:rsidP="002A3C46">
      <w:pPr>
        <w:spacing w:after="0" w:line="360" w:lineRule="auto"/>
        <w:ind w:firstLine="709"/>
        <w:jc w:val="both"/>
        <w:rPr>
          <w:iCs/>
          <w:sz w:val="26"/>
          <w:szCs w:val="26"/>
        </w:rPr>
      </w:pPr>
      <w:r w:rsidRPr="002A3C46">
        <w:rPr>
          <w:iCs/>
          <w:sz w:val="26"/>
          <w:szCs w:val="26"/>
        </w:rPr>
        <w:t xml:space="preserve">НЦС </w:t>
      </w:r>
      <w:proofErr w:type="gramStart"/>
      <w:r w:rsidRPr="002A3C46">
        <w:rPr>
          <w:iCs/>
          <w:sz w:val="26"/>
          <w:szCs w:val="26"/>
        </w:rPr>
        <w:t>рассчитаны</w:t>
      </w:r>
      <w:proofErr w:type="gramEnd"/>
      <w:r w:rsidRPr="002A3C46">
        <w:rPr>
          <w:iCs/>
          <w:sz w:val="26"/>
          <w:szCs w:val="26"/>
        </w:rPr>
        <w:t xml:space="preserve"> в ценах на 1 января 2012 года для базового района Московская область.</w:t>
      </w:r>
    </w:p>
    <w:p w:rsidR="002A3C46" w:rsidRPr="002A3C46" w:rsidRDefault="002A3C46" w:rsidP="002A3C46">
      <w:pPr>
        <w:spacing w:after="0" w:line="360" w:lineRule="auto"/>
        <w:ind w:firstLine="709"/>
        <w:jc w:val="both"/>
        <w:rPr>
          <w:iCs/>
          <w:sz w:val="26"/>
          <w:szCs w:val="26"/>
        </w:rPr>
      </w:pPr>
      <w:r w:rsidRPr="002A3C46">
        <w:rPr>
          <w:iCs/>
          <w:sz w:val="26"/>
          <w:szCs w:val="26"/>
        </w:rPr>
        <w:t>Укрупненные нормативы представляют собой объем денежных средств, необходимый и достаточный для строительства 1 км наружных сетей.</w:t>
      </w:r>
    </w:p>
    <w:p w:rsidR="002A3C46" w:rsidRPr="002A3C46" w:rsidRDefault="002A3C46" w:rsidP="002A3C46">
      <w:pPr>
        <w:spacing w:after="0" w:line="360" w:lineRule="auto"/>
        <w:ind w:firstLine="709"/>
        <w:jc w:val="both"/>
        <w:rPr>
          <w:iCs/>
          <w:sz w:val="26"/>
          <w:szCs w:val="26"/>
        </w:rPr>
      </w:pPr>
      <w:r w:rsidRPr="002A3C46">
        <w:rPr>
          <w:iCs/>
          <w:sz w:val="26"/>
          <w:szCs w:val="26"/>
        </w:rPr>
        <w:t>Стоимостные показатели в НЦС приведены на 1 км наружных инженерных сетей водоснабжения и канализации.</w:t>
      </w:r>
    </w:p>
    <w:p w:rsidR="002A3C46" w:rsidRPr="002A3C46" w:rsidRDefault="002A3C46" w:rsidP="002A3C46">
      <w:pPr>
        <w:spacing w:after="0" w:line="360" w:lineRule="auto"/>
        <w:ind w:firstLine="709"/>
        <w:jc w:val="both"/>
        <w:rPr>
          <w:iCs/>
          <w:sz w:val="26"/>
          <w:szCs w:val="26"/>
        </w:rPr>
      </w:pPr>
      <w:r w:rsidRPr="002A3C46">
        <w:rPr>
          <w:iCs/>
          <w:sz w:val="26"/>
          <w:szCs w:val="26"/>
        </w:rPr>
        <w:t xml:space="preserve">В показателях стоимости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w:t>
      </w:r>
      <w:r>
        <w:rPr>
          <w:iCs/>
          <w:sz w:val="26"/>
          <w:szCs w:val="26"/>
        </w:rPr>
        <w:t>водопроводных</w:t>
      </w:r>
      <w:r w:rsidRPr="002A3C46">
        <w:rPr>
          <w:iCs/>
          <w:sz w:val="26"/>
          <w:szCs w:val="26"/>
        </w:rPr>
        <w:t xml:space="preserve"> сетей в нормальных (стандартных) условиях, не осложненных внешними факторами.</w:t>
      </w:r>
    </w:p>
    <w:p w:rsidR="002A3C46" w:rsidRPr="002A3C46" w:rsidRDefault="002A3C46" w:rsidP="002A3C46">
      <w:pPr>
        <w:spacing w:after="0" w:line="360" w:lineRule="auto"/>
        <w:ind w:firstLine="709"/>
        <w:jc w:val="both"/>
        <w:rPr>
          <w:iCs/>
          <w:sz w:val="26"/>
          <w:szCs w:val="26"/>
        </w:rPr>
      </w:pPr>
      <w:r w:rsidRPr="002A3C46">
        <w:rPr>
          <w:iCs/>
          <w:sz w:val="26"/>
          <w:szCs w:val="26"/>
        </w:rPr>
        <w:t>Нормативы разработаны на основе ресурсно-технологических моделей, в основу которых положена проектно-сметная документация по объектам-представителям. Проектно-сметная документация объектов-представителей имеет положительное заключение государственной экспертизы и разработана в соответствии с действующими нормами проектирования.</w:t>
      </w:r>
    </w:p>
    <w:p w:rsidR="002A3C46" w:rsidRPr="002A3C46" w:rsidRDefault="002A3C46" w:rsidP="002A3C46">
      <w:pPr>
        <w:spacing w:after="0" w:line="360" w:lineRule="auto"/>
        <w:ind w:firstLine="709"/>
        <w:jc w:val="both"/>
        <w:rPr>
          <w:iCs/>
          <w:sz w:val="26"/>
          <w:szCs w:val="26"/>
        </w:rPr>
      </w:pPr>
      <w:proofErr w:type="gramStart"/>
      <w:r w:rsidRPr="002A3C46">
        <w:rPr>
          <w:iCs/>
          <w:sz w:val="26"/>
          <w:szCs w:val="26"/>
        </w:rPr>
        <w:lastRenderedPageBreak/>
        <w:t>Приведенные показатели предусматривают стоимость строительных материалов, затраты на оплату труда рабочих и эксплуатацию строительных машин и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w:t>
      </w:r>
      <w:proofErr w:type="gramEnd"/>
      <w:r w:rsidRPr="002A3C46">
        <w:rPr>
          <w:iCs/>
          <w:sz w:val="26"/>
          <w:szCs w:val="26"/>
        </w:rPr>
        <w:t xml:space="preserve">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расходы.</w:t>
      </w:r>
    </w:p>
    <w:p w:rsidR="002A3C46" w:rsidRPr="002A3C46" w:rsidRDefault="002A3C46" w:rsidP="002A3C46">
      <w:pPr>
        <w:spacing w:after="0" w:line="360" w:lineRule="auto"/>
        <w:ind w:firstLine="709"/>
        <w:jc w:val="both"/>
        <w:rPr>
          <w:iCs/>
          <w:sz w:val="26"/>
          <w:szCs w:val="26"/>
        </w:rPr>
      </w:pPr>
      <w:r w:rsidRPr="002A3C46">
        <w:rPr>
          <w:iCs/>
          <w:sz w:val="26"/>
          <w:szCs w:val="26"/>
        </w:rPr>
        <w:t xml:space="preserve">Стоимость материалов учитывает все расходы (отпускные цены, наценки снабженческо-сбытовых организаций расходы на тару, упаковку и реквизит, 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организаций-подрядчиков или организаций-поставщиков до </w:t>
      </w:r>
      <w:proofErr w:type="spellStart"/>
      <w:r w:rsidRPr="002A3C46">
        <w:rPr>
          <w:iCs/>
          <w:sz w:val="26"/>
          <w:szCs w:val="26"/>
        </w:rPr>
        <w:t>приобъектного</w:t>
      </w:r>
      <w:proofErr w:type="spellEnd"/>
      <w:r w:rsidRPr="002A3C46">
        <w:rPr>
          <w:iCs/>
          <w:sz w:val="26"/>
          <w:szCs w:val="26"/>
        </w:rPr>
        <w:t xml:space="preserve"> склада строительства.</w:t>
      </w:r>
    </w:p>
    <w:p w:rsidR="002A3C46" w:rsidRPr="002A3C46" w:rsidRDefault="002A3C46" w:rsidP="002A3C46">
      <w:pPr>
        <w:spacing w:after="0" w:line="360" w:lineRule="auto"/>
        <w:ind w:firstLine="709"/>
        <w:jc w:val="both"/>
        <w:rPr>
          <w:iCs/>
          <w:sz w:val="26"/>
          <w:szCs w:val="26"/>
        </w:rPr>
      </w:pPr>
      <w:r w:rsidRPr="002A3C46">
        <w:rPr>
          <w:iCs/>
          <w:sz w:val="26"/>
          <w:szCs w:val="26"/>
        </w:rPr>
        <w:t>Оплата труда рабочих-строителей и рабочих, управляющих строительными машинами, включает в себя все виды выплат и вознаграждений, входящих в фонд оплаты труда.</w:t>
      </w:r>
    </w:p>
    <w:p w:rsidR="002A3C46" w:rsidRPr="002A3C46" w:rsidRDefault="002A3C46" w:rsidP="002A3C46">
      <w:pPr>
        <w:spacing w:after="0" w:line="360" w:lineRule="auto"/>
        <w:ind w:firstLine="709"/>
        <w:jc w:val="both"/>
        <w:rPr>
          <w:iCs/>
          <w:sz w:val="26"/>
          <w:szCs w:val="26"/>
        </w:rPr>
      </w:pPr>
      <w:r w:rsidRPr="002A3C46">
        <w:rPr>
          <w:iCs/>
          <w:sz w:val="26"/>
          <w:szCs w:val="26"/>
        </w:rPr>
        <w:t xml:space="preserve">Для приведения стоимости капитальных вложений к ценам 2 кв.2014 г. для региона </w:t>
      </w:r>
      <w:r w:rsidR="008067B5">
        <w:rPr>
          <w:iCs/>
          <w:sz w:val="26"/>
          <w:szCs w:val="26"/>
        </w:rPr>
        <w:t>Ленинградская область</w:t>
      </w:r>
      <w:r w:rsidRPr="002A3C46">
        <w:rPr>
          <w:iCs/>
          <w:sz w:val="26"/>
          <w:szCs w:val="26"/>
        </w:rPr>
        <w:t xml:space="preserve"> использованы «Индексы изменения сметной стоимости строительно-монтажных и пуско-наладочных работ» для внешних инженерных сетей </w:t>
      </w:r>
      <w:r w:rsidR="008067B5">
        <w:rPr>
          <w:iCs/>
          <w:sz w:val="26"/>
          <w:szCs w:val="26"/>
        </w:rPr>
        <w:t>водоснабжения</w:t>
      </w:r>
      <w:r w:rsidRPr="002A3C46">
        <w:rPr>
          <w:iCs/>
          <w:sz w:val="26"/>
          <w:szCs w:val="26"/>
        </w:rPr>
        <w:t xml:space="preserve"> на 2 кв.2014 г. и 1 кв. 2012 г.</w:t>
      </w:r>
    </w:p>
    <w:p w:rsidR="002A3C46" w:rsidRPr="002A3C46" w:rsidRDefault="002A3C46" w:rsidP="002A3C46">
      <w:pPr>
        <w:spacing w:after="0" w:line="360" w:lineRule="auto"/>
        <w:ind w:firstLine="709"/>
        <w:jc w:val="both"/>
        <w:rPr>
          <w:iCs/>
          <w:sz w:val="26"/>
          <w:szCs w:val="26"/>
        </w:rPr>
      </w:pPr>
      <w:r w:rsidRPr="002A3C46">
        <w:rPr>
          <w:iCs/>
          <w:sz w:val="26"/>
          <w:szCs w:val="26"/>
        </w:rPr>
        <w:t xml:space="preserve">Расчет капитальных вложений в мероприятия по перекладке </w:t>
      </w:r>
      <w:r w:rsidR="008067B5">
        <w:rPr>
          <w:iCs/>
          <w:sz w:val="26"/>
          <w:szCs w:val="26"/>
        </w:rPr>
        <w:t>водопроводных</w:t>
      </w:r>
      <w:r w:rsidR="006E2B88">
        <w:rPr>
          <w:iCs/>
          <w:sz w:val="26"/>
          <w:szCs w:val="26"/>
        </w:rPr>
        <w:t xml:space="preserve"> сетей приведен в таблице 1</w:t>
      </w:r>
      <w:r w:rsidR="00CE7A9E">
        <w:rPr>
          <w:iCs/>
          <w:sz w:val="26"/>
          <w:szCs w:val="26"/>
        </w:rPr>
        <w:t>9</w:t>
      </w:r>
      <w:r w:rsidRPr="002A3C46">
        <w:rPr>
          <w:iCs/>
          <w:sz w:val="26"/>
          <w:szCs w:val="26"/>
        </w:rPr>
        <w:t>.</w:t>
      </w:r>
    </w:p>
    <w:p w:rsidR="00D63B23" w:rsidRDefault="00D63B23" w:rsidP="006C7174">
      <w:pPr>
        <w:spacing w:before="120" w:after="120" w:line="360" w:lineRule="auto"/>
        <w:ind w:firstLine="851"/>
        <w:jc w:val="both"/>
        <w:rPr>
          <w:sz w:val="26"/>
          <w:szCs w:val="26"/>
        </w:rPr>
        <w:sectPr w:rsidR="00D63B23" w:rsidSect="004819CA">
          <w:pgSz w:w="11906" w:h="16838"/>
          <w:pgMar w:top="567" w:right="851" w:bottom="567" w:left="1701" w:header="709" w:footer="709" w:gutter="0"/>
          <w:cols w:space="708"/>
          <w:docGrid w:linePitch="360"/>
        </w:sectPr>
      </w:pPr>
    </w:p>
    <w:p w:rsidR="00D63B23" w:rsidRPr="00E97E64" w:rsidRDefault="00D63B23" w:rsidP="00BC475B">
      <w:pPr>
        <w:pStyle w:val="a1"/>
      </w:pPr>
      <w:r w:rsidRPr="00E97E64">
        <w:rPr>
          <w:rFonts w:eastAsia="Calibri"/>
        </w:rPr>
        <w:lastRenderedPageBreak/>
        <w:t>Расчет капитальных вложений в перекладку</w:t>
      </w:r>
      <w:r w:rsidRPr="00E97E64">
        <w:rPr>
          <w:rFonts w:eastAsia="Calibri"/>
          <w:lang w:val="ru-RU"/>
        </w:rPr>
        <w:t xml:space="preserve"> (прокладку)</w:t>
      </w:r>
      <w:r w:rsidRPr="00E97E64">
        <w:rPr>
          <w:rFonts w:eastAsia="Calibri"/>
        </w:rPr>
        <w:t xml:space="preserve"> сетей </w:t>
      </w:r>
      <w:r w:rsidRPr="00E97E64">
        <w:rPr>
          <w:rFonts w:eastAsia="Calibri"/>
          <w:lang w:val="ru-RU"/>
        </w:rPr>
        <w:t xml:space="preserve">водоснабжения </w:t>
      </w:r>
      <w:r w:rsidRPr="00E97E64">
        <w:rPr>
          <w:rFonts w:eastAsia="Calibri"/>
        </w:rPr>
        <w:t>(в ценах 2014 г.)</w:t>
      </w:r>
    </w:p>
    <w:tbl>
      <w:tblPr>
        <w:tblW w:w="15466" w:type="dxa"/>
        <w:tblInd w:w="93" w:type="dxa"/>
        <w:tblLook w:val="04A0" w:firstRow="1" w:lastRow="0" w:firstColumn="1" w:lastColumn="0" w:noHBand="0" w:noVBand="1"/>
      </w:tblPr>
      <w:tblGrid>
        <w:gridCol w:w="1331"/>
        <w:gridCol w:w="1620"/>
        <w:gridCol w:w="1635"/>
        <w:gridCol w:w="1278"/>
        <w:gridCol w:w="2011"/>
        <w:gridCol w:w="2309"/>
        <w:gridCol w:w="2795"/>
        <w:gridCol w:w="2487"/>
      </w:tblGrid>
      <w:tr w:rsidR="00493E7D" w:rsidRPr="00E97E64" w:rsidTr="00537E05">
        <w:trPr>
          <w:trHeight w:val="1659"/>
          <w:tblHeader/>
        </w:trPr>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63B23" w:rsidRPr="00E97E64" w:rsidRDefault="00D63B23" w:rsidP="00D63B23">
            <w:pPr>
              <w:spacing w:after="0" w:line="360" w:lineRule="auto"/>
              <w:jc w:val="center"/>
              <w:rPr>
                <w:rFonts w:eastAsia="Times New Roman"/>
                <w:b/>
                <w:bCs/>
                <w:color w:val="000000"/>
                <w:sz w:val="20"/>
                <w:szCs w:val="20"/>
                <w:lang w:eastAsia="ru-RU"/>
              </w:rPr>
            </w:pPr>
            <w:r w:rsidRPr="00E97E64">
              <w:rPr>
                <w:rFonts w:eastAsia="Times New Roman"/>
                <w:b/>
                <w:bCs/>
                <w:color w:val="000000"/>
                <w:sz w:val="20"/>
                <w:szCs w:val="20"/>
                <w:lang w:eastAsia="ru-RU"/>
              </w:rPr>
              <w:t xml:space="preserve">№ </w:t>
            </w:r>
            <w:proofErr w:type="gramStart"/>
            <w:r w:rsidRPr="00E97E64">
              <w:rPr>
                <w:rFonts w:eastAsia="Times New Roman"/>
                <w:b/>
                <w:bCs/>
                <w:color w:val="000000"/>
                <w:sz w:val="20"/>
                <w:szCs w:val="20"/>
                <w:lang w:eastAsia="ru-RU"/>
              </w:rPr>
              <w:t>п</w:t>
            </w:r>
            <w:proofErr w:type="gramEnd"/>
            <w:r w:rsidRPr="00E97E64">
              <w:rPr>
                <w:rFonts w:eastAsia="Times New Roman"/>
                <w:b/>
                <w:bCs/>
                <w:color w:val="000000"/>
                <w:sz w:val="20"/>
                <w:szCs w:val="20"/>
                <w:lang w:eastAsia="ru-RU"/>
              </w:rPr>
              <w:t>/п</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D63B23" w:rsidRPr="00E97E64" w:rsidRDefault="00D63B23" w:rsidP="00D63B23">
            <w:pPr>
              <w:spacing w:after="0" w:line="360" w:lineRule="auto"/>
              <w:jc w:val="center"/>
              <w:rPr>
                <w:rFonts w:eastAsia="Times New Roman"/>
                <w:b/>
                <w:bCs/>
                <w:color w:val="000000"/>
                <w:sz w:val="20"/>
                <w:szCs w:val="20"/>
                <w:lang w:eastAsia="ru-RU"/>
              </w:rPr>
            </w:pPr>
            <w:r w:rsidRPr="00E97E64">
              <w:rPr>
                <w:rFonts w:eastAsia="Times New Roman"/>
                <w:b/>
                <w:bCs/>
                <w:color w:val="000000"/>
                <w:sz w:val="20"/>
                <w:szCs w:val="20"/>
                <w:lang w:eastAsia="ru-RU"/>
              </w:rPr>
              <w:t xml:space="preserve">Диаметр трубопроводов, </w:t>
            </w:r>
            <w:proofErr w:type="gramStart"/>
            <w:r w:rsidRPr="00E97E64">
              <w:rPr>
                <w:rFonts w:eastAsia="Times New Roman"/>
                <w:b/>
                <w:bCs/>
                <w:color w:val="000000"/>
                <w:sz w:val="20"/>
                <w:szCs w:val="20"/>
                <w:lang w:eastAsia="ru-RU"/>
              </w:rPr>
              <w:t>мм</w:t>
            </w:r>
            <w:proofErr w:type="gramEnd"/>
          </w:p>
        </w:tc>
        <w:tc>
          <w:tcPr>
            <w:tcW w:w="1635" w:type="dxa"/>
            <w:tcBorders>
              <w:top w:val="single" w:sz="4" w:space="0" w:color="auto"/>
              <w:left w:val="nil"/>
              <w:bottom w:val="single" w:sz="4" w:space="0" w:color="auto"/>
              <w:right w:val="single" w:sz="4" w:space="0" w:color="auto"/>
            </w:tcBorders>
            <w:shd w:val="clear" w:color="auto" w:fill="auto"/>
            <w:vAlign w:val="center"/>
            <w:hideMark/>
          </w:tcPr>
          <w:p w:rsidR="00D63B23" w:rsidRPr="00E97E64" w:rsidRDefault="00D63B23" w:rsidP="00D63B23">
            <w:pPr>
              <w:spacing w:after="0" w:line="360" w:lineRule="auto"/>
              <w:jc w:val="center"/>
              <w:rPr>
                <w:rFonts w:eastAsia="Times New Roman"/>
                <w:b/>
                <w:bCs/>
                <w:color w:val="000000"/>
                <w:sz w:val="20"/>
                <w:szCs w:val="20"/>
                <w:lang w:eastAsia="ru-RU"/>
              </w:rPr>
            </w:pPr>
            <w:r w:rsidRPr="00E97E64">
              <w:rPr>
                <w:rFonts w:eastAsia="Times New Roman"/>
                <w:b/>
                <w:bCs/>
                <w:color w:val="000000"/>
                <w:sz w:val="20"/>
                <w:szCs w:val="20"/>
                <w:lang w:eastAsia="ru-RU"/>
              </w:rPr>
              <w:t xml:space="preserve">Общая протяженность участков (в двухтрубном исчислении), </w:t>
            </w:r>
            <w:proofErr w:type="gramStart"/>
            <w:r w:rsidRPr="00E97E64">
              <w:rPr>
                <w:rFonts w:eastAsia="Times New Roman"/>
                <w:b/>
                <w:bCs/>
                <w:color w:val="000000"/>
                <w:sz w:val="20"/>
                <w:szCs w:val="20"/>
                <w:lang w:eastAsia="ru-RU"/>
              </w:rPr>
              <w:t>км</w:t>
            </w:r>
            <w:proofErr w:type="gramEnd"/>
          </w:p>
        </w:tc>
        <w:tc>
          <w:tcPr>
            <w:tcW w:w="1278" w:type="dxa"/>
            <w:tcBorders>
              <w:top w:val="single" w:sz="4" w:space="0" w:color="auto"/>
              <w:left w:val="nil"/>
              <w:bottom w:val="single" w:sz="4" w:space="0" w:color="auto"/>
              <w:right w:val="single" w:sz="4" w:space="0" w:color="auto"/>
            </w:tcBorders>
            <w:shd w:val="clear" w:color="auto" w:fill="auto"/>
            <w:vAlign w:val="center"/>
            <w:hideMark/>
          </w:tcPr>
          <w:p w:rsidR="00D63B23" w:rsidRPr="00E97E64" w:rsidRDefault="00D63B23" w:rsidP="00D63B23">
            <w:pPr>
              <w:spacing w:after="0" w:line="360" w:lineRule="auto"/>
              <w:jc w:val="center"/>
              <w:rPr>
                <w:rFonts w:eastAsia="Times New Roman"/>
                <w:b/>
                <w:bCs/>
                <w:color w:val="000000"/>
                <w:sz w:val="20"/>
                <w:szCs w:val="20"/>
                <w:lang w:eastAsia="ru-RU"/>
              </w:rPr>
            </w:pPr>
            <w:r w:rsidRPr="00E97E64">
              <w:rPr>
                <w:rFonts w:eastAsia="Times New Roman"/>
                <w:b/>
                <w:bCs/>
                <w:color w:val="000000"/>
                <w:sz w:val="20"/>
                <w:szCs w:val="20"/>
                <w:lang w:eastAsia="ru-RU"/>
              </w:rPr>
              <w:t xml:space="preserve">Расценка  по НЦС, в ценах на 01.01.2012, </w:t>
            </w:r>
            <w:proofErr w:type="spellStart"/>
            <w:r w:rsidRPr="00E97E64">
              <w:rPr>
                <w:rFonts w:eastAsia="Times New Roman"/>
                <w:b/>
                <w:bCs/>
                <w:color w:val="000000"/>
                <w:sz w:val="20"/>
                <w:szCs w:val="20"/>
                <w:lang w:eastAsia="ru-RU"/>
              </w:rPr>
              <w:t>тыс</w:t>
            </w:r>
            <w:proofErr w:type="gramStart"/>
            <w:r w:rsidRPr="00E97E64">
              <w:rPr>
                <w:rFonts w:eastAsia="Times New Roman"/>
                <w:b/>
                <w:bCs/>
                <w:color w:val="000000"/>
                <w:sz w:val="20"/>
                <w:szCs w:val="20"/>
                <w:lang w:eastAsia="ru-RU"/>
              </w:rPr>
              <w:t>.р</w:t>
            </w:r>
            <w:proofErr w:type="gramEnd"/>
            <w:r w:rsidRPr="00E97E64">
              <w:rPr>
                <w:rFonts w:eastAsia="Times New Roman"/>
                <w:b/>
                <w:bCs/>
                <w:color w:val="000000"/>
                <w:sz w:val="20"/>
                <w:szCs w:val="20"/>
                <w:lang w:eastAsia="ru-RU"/>
              </w:rPr>
              <w:t>уб</w:t>
            </w:r>
            <w:proofErr w:type="spellEnd"/>
            <w:r w:rsidRPr="00E97E64">
              <w:rPr>
                <w:rFonts w:eastAsia="Times New Roman"/>
                <w:b/>
                <w:bCs/>
                <w:color w:val="000000"/>
                <w:sz w:val="20"/>
                <w:szCs w:val="20"/>
                <w:lang w:eastAsia="ru-RU"/>
              </w:rPr>
              <w:t>./км</w:t>
            </w:r>
          </w:p>
        </w:tc>
        <w:tc>
          <w:tcPr>
            <w:tcW w:w="2011" w:type="dxa"/>
            <w:tcBorders>
              <w:top w:val="single" w:sz="4" w:space="0" w:color="auto"/>
              <w:left w:val="nil"/>
              <w:bottom w:val="single" w:sz="4" w:space="0" w:color="auto"/>
              <w:right w:val="single" w:sz="4" w:space="0" w:color="auto"/>
            </w:tcBorders>
            <w:shd w:val="clear" w:color="auto" w:fill="auto"/>
            <w:vAlign w:val="center"/>
            <w:hideMark/>
          </w:tcPr>
          <w:p w:rsidR="00D63B23" w:rsidRPr="00E97E64" w:rsidRDefault="00D63B23" w:rsidP="003C5638">
            <w:pPr>
              <w:spacing w:after="0" w:line="360" w:lineRule="auto"/>
              <w:jc w:val="center"/>
              <w:rPr>
                <w:rFonts w:eastAsia="Times New Roman"/>
                <w:b/>
                <w:bCs/>
                <w:color w:val="000000"/>
                <w:sz w:val="20"/>
                <w:szCs w:val="20"/>
                <w:lang w:eastAsia="ru-RU"/>
              </w:rPr>
            </w:pPr>
            <w:r w:rsidRPr="00E97E64">
              <w:rPr>
                <w:rFonts w:eastAsia="Times New Roman"/>
                <w:b/>
                <w:bCs/>
                <w:color w:val="000000"/>
                <w:sz w:val="20"/>
                <w:szCs w:val="20"/>
                <w:lang w:eastAsia="ru-RU"/>
              </w:rPr>
              <w:t>Стоимость работ по перекладке сетей</w:t>
            </w:r>
            <w:r w:rsidR="003C5638" w:rsidRPr="00E97E64">
              <w:rPr>
                <w:rFonts w:eastAsia="Times New Roman"/>
                <w:b/>
                <w:bCs/>
                <w:color w:val="000000"/>
                <w:sz w:val="20"/>
                <w:szCs w:val="20"/>
                <w:lang w:eastAsia="ru-RU"/>
              </w:rPr>
              <w:t xml:space="preserve"> водоснабжения</w:t>
            </w:r>
            <w:r w:rsidRPr="00E97E64">
              <w:rPr>
                <w:rFonts w:eastAsia="Times New Roman"/>
                <w:b/>
                <w:bCs/>
                <w:color w:val="000000"/>
                <w:sz w:val="20"/>
                <w:szCs w:val="20"/>
                <w:lang w:eastAsia="ru-RU"/>
              </w:rPr>
              <w:t xml:space="preserve">, в ценах 01.01.2012 (для Московской обл.), </w:t>
            </w:r>
            <w:proofErr w:type="spellStart"/>
            <w:r w:rsidRPr="00E97E64">
              <w:rPr>
                <w:rFonts w:eastAsia="Times New Roman"/>
                <w:b/>
                <w:bCs/>
                <w:color w:val="000000"/>
                <w:sz w:val="20"/>
                <w:szCs w:val="20"/>
                <w:lang w:eastAsia="ru-RU"/>
              </w:rPr>
              <w:t>тыс</w:t>
            </w:r>
            <w:proofErr w:type="gramStart"/>
            <w:r w:rsidRPr="00E97E64">
              <w:rPr>
                <w:rFonts w:eastAsia="Times New Roman"/>
                <w:b/>
                <w:bCs/>
                <w:color w:val="000000"/>
                <w:sz w:val="20"/>
                <w:szCs w:val="20"/>
                <w:lang w:eastAsia="ru-RU"/>
              </w:rPr>
              <w:t>.р</w:t>
            </w:r>
            <w:proofErr w:type="gramEnd"/>
            <w:r w:rsidRPr="00E97E64">
              <w:rPr>
                <w:rFonts w:eastAsia="Times New Roman"/>
                <w:b/>
                <w:bCs/>
                <w:color w:val="000000"/>
                <w:sz w:val="20"/>
                <w:szCs w:val="20"/>
                <w:lang w:eastAsia="ru-RU"/>
              </w:rPr>
              <w:t>уб</w:t>
            </w:r>
            <w:proofErr w:type="spellEnd"/>
            <w:r w:rsidRPr="00E97E64">
              <w:rPr>
                <w:rFonts w:eastAsia="Times New Roman"/>
                <w:b/>
                <w:bCs/>
                <w:color w:val="000000"/>
                <w:sz w:val="20"/>
                <w:szCs w:val="20"/>
                <w:lang w:eastAsia="ru-RU"/>
              </w:rPr>
              <w:t>.</w:t>
            </w:r>
          </w:p>
        </w:tc>
        <w:tc>
          <w:tcPr>
            <w:tcW w:w="2309" w:type="dxa"/>
            <w:tcBorders>
              <w:top w:val="single" w:sz="4" w:space="0" w:color="auto"/>
              <w:left w:val="nil"/>
              <w:bottom w:val="single" w:sz="4" w:space="0" w:color="auto"/>
              <w:right w:val="single" w:sz="4" w:space="0" w:color="auto"/>
            </w:tcBorders>
            <w:shd w:val="clear" w:color="auto" w:fill="auto"/>
            <w:vAlign w:val="center"/>
            <w:hideMark/>
          </w:tcPr>
          <w:p w:rsidR="00D63B23" w:rsidRPr="00E97E64" w:rsidRDefault="00D63B23" w:rsidP="00951DA8">
            <w:pPr>
              <w:spacing w:after="0" w:line="360" w:lineRule="auto"/>
              <w:jc w:val="center"/>
              <w:rPr>
                <w:rFonts w:eastAsia="Times New Roman"/>
                <w:b/>
                <w:bCs/>
                <w:color w:val="000000"/>
                <w:sz w:val="20"/>
                <w:szCs w:val="20"/>
                <w:lang w:eastAsia="ru-RU"/>
              </w:rPr>
            </w:pPr>
            <w:r w:rsidRPr="00E97E64">
              <w:rPr>
                <w:rFonts w:eastAsia="Times New Roman"/>
                <w:b/>
                <w:bCs/>
                <w:color w:val="000000"/>
                <w:sz w:val="20"/>
                <w:szCs w:val="20"/>
                <w:lang w:eastAsia="ru-RU"/>
              </w:rPr>
              <w:t xml:space="preserve">Индекс изменения сметной стоимости СМР внешних инженерных сетей </w:t>
            </w:r>
            <w:r w:rsidR="00951DA8" w:rsidRPr="00E97E64">
              <w:rPr>
                <w:rFonts w:eastAsia="Times New Roman"/>
                <w:b/>
                <w:bCs/>
                <w:color w:val="000000"/>
                <w:sz w:val="20"/>
                <w:szCs w:val="20"/>
                <w:lang w:eastAsia="ru-RU"/>
              </w:rPr>
              <w:t>водоснабжения</w:t>
            </w:r>
            <w:r w:rsidRPr="00E97E64">
              <w:rPr>
                <w:rFonts w:eastAsia="Times New Roman"/>
                <w:b/>
                <w:bCs/>
                <w:color w:val="000000"/>
                <w:sz w:val="20"/>
                <w:szCs w:val="20"/>
                <w:lang w:eastAsia="ru-RU"/>
              </w:rPr>
              <w:t xml:space="preserve"> </w:t>
            </w:r>
            <w:proofErr w:type="gramStart"/>
            <w:r w:rsidRPr="00E97E64">
              <w:rPr>
                <w:rFonts w:eastAsia="Times New Roman"/>
                <w:b/>
                <w:bCs/>
                <w:color w:val="000000"/>
                <w:sz w:val="20"/>
                <w:szCs w:val="20"/>
                <w:lang w:eastAsia="ru-RU"/>
              </w:rPr>
              <w:t>для</w:t>
            </w:r>
            <w:proofErr w:type="gramEnd"/>
            <w:r w:rsidRPr="00E97E64">
              <w:rPr>
                <w:rFonts w:eastAsia="Times New Roman"/>
                <w:b/>
                <w:bCs/>
                <w:color w:val="000000"/>
                <w:sz w:val="20"/>
                <w:szCs w:val="20"/>
                <w:lang w:eastAsia="ru-RU"/>
              </w:rPr>
              <w:t xml:space="preserve"> </w:t>
            </w:r>
            <w:r w:rsidR="003C5638" w:rsidRPr="00E97E64">
              <w:rPr>
                <w:rFonts w:eastAsia="Times New Roman"/>
                <w:b/>
                <w:bCs/>
                <w:color w:val="000000"/>
                <w:sz w:val="20"/>
                <w:szCs w:val="20"/>
                <w:lang w:eastAsia="ru-RU"/>
              </w:rPr>
              <w:t>Ленинградской обл.</w:t>
            </w:r>
            <w:r w:rsidRPr="00E97E64">
              <w:rPr>
                <w:rFonts w:eastAsia="Times New Roman"/>
                <w:b/>
                <w:bCs/>
                <w:color w:val="000000"/>
                <w:sz w:val="20"/>
                <w:szCs w:val="20"/>
                <w:lang w:eastAsia="ru-RU"/>
              </w:rPr>
              <w:t xml:space="preserve">  на 1 кв. 2012 г. к ФЕР-2001</w:t>
            </w:r>
          </w:p>
        </w:tc>
        <w:tc>
          <w:tcPr>
            <w:tcW w:w="2795" w:type="dxa"/>
            <w:tcBorders>
              <w:top w:val="single" w:sz="4" w:space="0" w:color="auto"/>
              <w:left w:val="nil"/>
              <w:bottom w:val="single" w:sz="4" w:space="0" w:color="auto"/>
              <w:right w:val="single" w:sz="4" w:space="0" w:color="auto"/>
            </w:tcBorders>
            <w:shd w:val="clear" w:color="auto" w:fill="auto"/>
            <w:vAlign w:val="center"/>
            <w:hideMark/>
          </w:tcPr>
          <w:p w:rsidR="00D63B23" w:rsidRPr="00E97E64" w:rsidRDefault="00D63B23" w:rsidP="003C5638">
            <w:pPr>
              <w:spacing w:after="0" w:line="360" w:lineRule="auto"/>
              <w:jc w:val="center"/>
              <w:rPr>
                <w:rFonts w:eastAsia="Times New Roman"/>
                <w:b/>
                <w:bCs/>
                <w:color w:val="000000"/>
                <w:sz w:val="20"/>
                <w:szCs w:val="20"/>
                <w:lang w:eastAsia="ru-RU"/>
              </w:rPr>
            </w:pPr>
            <w:r w:rsidRPr="00E97E64">
              <w:rPr>
                <w:rFonts w:eastAsia="Times New Roman"/>
                <w:b/>
                <w:bCs/>
                <w:color w:val="000000"/>
                <w:sz w:val="20"/>
                <w:szCs w:val="20"/>
                <w:lang w:eastAsia="ru-RU"/>
              </w:rPr>
              <w:t xml:space="preserve">Индекс изменения сметной стоимости СМР внешних инженерных сетей </w:t>
            </w:r>
            <w:r w:rsidR="003C5638" w:rsidRPr="00E97E64">
              <w:rPr>
                <w:rFonts w:eastAsia="Times New Roman"/>
                <w:b/>
                <w:bCs/>
                <w:color w:val="000000"/>
                <w:sz w:val="20"/>
                <w:szCs w:val="20"/>
                <w:lang w:eastAsia="ru-RU"/>
              </w:rPr>
              <w:t>водоснабжения</w:t>
            </w:r>
            <w:r w:rsidRPr="00E97E64">
              <w:rPr>
                <w:rFonts w:eastAsia="Times New Roman"/>
                <w:b/>
                <w:bCs/>
                <w:color w:val="000000"/>
                <w:sz w:val="20"/>
                <w:szCs w:val="20"/>
                <w:lang w:eastAsia="ru-RU"/>
              </w:rPr>
              <w:t xml:space="preserve"> </w:t>
            </w:r>
            <w:proofErr w:type="gramStart"/>
            <w:r w:rsidRPr="00E97E64">
              <w:rPr>
                <w:rFonts w:eastAsia="Times New Roman"/>
                <w:b/>
                <w:bCs/>
                <w:color w:val="000000"/>
                <w:sz w:val="20"/>
                <w:szCs w:val="20"/>
                <w:lang w:eastAsia="ru-RU"/>
              </w:rPr>
              <w:t>для</w:t>
            </w:r>
            <w:proofErr w:type="gramEnd"/>
            <w:r w:rsidRPr="00E97E64">
              <w:rPr>
                <w:rFonts w:eastAsia="Times New Roman"/>
                <w:b/>
                <w:bCs/>
                <w:color w:val="000000"/>
                <w:sz w:val="20"/>
                <w:szCs w:val="20"/>
                <w:lang w:eastAsia="ru-RU"/>
              </w:rPr>
              <w:t xml:space="preserve"> </w:t>
            </w:r>
            <w:r w:rsidR="003C5638" w:rsidRPr="00E97E64">
              <w:rPr>
                <w:rFonts w:eastAsia="Times New Roman"/>
                <w:b/>
                <w:bCs/>
                <w:color w:val="000000"/>
                <w:sz w:val="20"/>
                <w:szCs w:val="20"/>
                <w:lang w:eastAsia="ru-RU"/>
              </w:rPr>
              <w:t>Ленинградской обл.</w:t>
            </w:r>
            <w:r w:rsidRPr="00E97E64">
              <w:rPr>
                <w:rFonts w:eastAsia="Times New Roman"/>
                <w:b/>
                <w:bCs/>
                <w:color w:val="000000"/>
                <w:sz w:val="20"/>
                <w:szCs w:val="20"/>
                <w:lang w:eastAsia="ru-RU"/>
              </w:rPr>
              <w:t xml:space="preserve"> на 2 кв. 2014 г. к ФЕР-2001</w:t>
            </w:r>
          </w:p>
        </w:tc>
        <w:tc>
          <w:tcPr>
            <w:tcW w:w="2487" w:type="dxa"/>
            <w:tcBorders>
              <w:top w:val="single" w:sz="4" w:space="0" w:color="auto"/>
              <w:left w:val="nil"/>
              <w:bottom w:val="single" w:sz="4" w:space="0" w:color="auto"/>
              <w:right w:val="single" w:sz="4" w:space="0" w:color="auto"/>
            </w:tcBorders>
            <w:shd w:val="clear" w:color="auto" w:fill="auto"/>
            <w:vAlign w:val="center"/>
            <w:hideMark/>
          </w:tcPr>
          <w:p w:rsidR="00D63B23" w:rsidRPr="00E97E64" w:rsidRDefault="00D63B23" w:rsidP="003C5638">
            <w:pPr>
              <w:spacing w:after="0" w:line="360" w:lineRule="auto"/>
              <w:jc w:val="center"/>
              <w:rPr>
                <w:rFonts w:eastAsia="Times New Roman"/>
                <w:b/>
                <w:bCs/>
                <w:color w:val="000000"/>
                <w:sz w:val="20"/>
                <w:szCs w:val="20"/>
                <w:lang w:eastAsia="ru-RU"/>
              </w:rPr>
            </w:pPr>
            <w:r w:rsidRPr="00E97E64">
              <w:rPr>
                <w:rFonts w:eastAsia="Times New Roman"/>
                <w:b/>
                <w:bCs/>
                <w:color w:val="000000"/>
                <w:sz w:val="20"/>
                <w:szCs w:val="20"/>
                <w:lang w:eastAsia="ru-RU"/>
              </w:rPr>
              <w:t>Стоимость работ по перекладке (прокладке) сетей</w:t>
            </w:r>
            <w:r w:rsidR="003C5638" w:rsidRPr="00E97E64">
              <w:rPr>
                <w:rFonts w:eastAsia="Times New Roman"/>
                <w:b/>
                <w:bCs/>
                <w:color w:val="000000"/>
                <w:sz w:val="20"/>
                <w:szCs w:val="20"/>
                <w:lang w:eastAsia="ru-RU"/>
              </w:rPr>
              <w:t xml:space="preserve"> водоснабжения</w:t>
            </w:r>
            <w:r w:rsidRPr="00E97E64">
              <w:rPr>
                <w:rFonts w:eastAsia="Times New Roman"/>
                <w:b/>
                <w:bCs/>
                <w:color w:val="000000"/>
                <w:sz w:val="20"/>
                <w:szCs w:val="20"/>
                <w:lang w:eastAsia="ru-RU"/>
              </w:rPr>
              <w:t xml:space="preserve">, в ценах 2 кв. 2014 г., </w:t>
            </w:r>
            <w:proofErr w:type="spellStart"/>
            <w:r w:rsidRPr="00E97E64">
              <w:rPr>
                <w:rFonts w:eastAsia="Times New Roman"/>
                <w:b/>
                <w:bCs/>
                <w:color w:val="000000"/>
                <w:sz w:val="20"/>
                <w:szCs w:val="20"/>
                <w:lang w:eastAsia="ru-RU"/>
              </w:rPr>
              <w:t>тыс</w:t>
            </w:r>
            <w:proofErr w:type="gramStart"/>
            <w:r w:rsidRPr="00E97E64">
              <w:rPr>
                <w:rFonts w:eastAsia="Times New Roman"/>
                <w:b/>
                <w:bCs/>
                <w:color w:val="000000"/>
                <w:sz w:val="20"/>
                <w:szCs w:val="20"/>
                <w:lang w:eastAsia="ru-RU"/>
              </w:rPr>
              <w:t>.р</w:t>
            </w:r>
            <w:proofErr w:type="gramEnd"/>
            <w:r w:rsidRPr="00E97E64">
              <w:rPr>
                <w:rFonts w:eastAsia="Times New Roman"/>
                <w:b/>
                <w:bCs/>
                <w:color w:val="000000"/>
                <w:sz w:val="20"/>
                <w:szCs w:val="20"/>
                <w:lang w:eastAsia="ru-RU"/>
              </w:rPr>
              <w:t>уб</w:t>
            </w:r>
            <w:proofErr w:type="spellEnd"/>
            <w:r w:rsidRPr="00E97E64">
              <w:rPr>
                <w:rFonts w:eastAsia="Times New Roman"/>
                <w:b/>
                <w:bCs/>
                <w:color w:val="000000"/>
                <w:sz w:val="20"/>
                <w:szCs w:val="20"/>
                <w:lang w:eastAsia="ru-RU"/>
              </w:rPr>
              <w:t>.</w:t>
            </w:r>
          </w:p>
        </w:tc>
      </w:tr>
      <w:tr w:rsidR="00D63B23" w:rsidRPr="00E97E64" w:rsidTr="00537E05">
        <w:trPr>
          <w:trHeight w:val="20"/>
        </w:trPr>
        <w:tc>
          <w:tcPr>
            <w:tcW w:w="15466" w:type="dxa"/>
            <w:gridSpan w:val="8"/>
            <w:tcBorders>
              <w:top w:val="nil"/>
              <w:left w:val="single" w:sz="4" w:space="0" w:color="auto"/>
              <w:bottom w:val="single" w:sz="4" w:space="0" w:color="auto"/>
              <w:right w:val="single" w:sz="4" w:space="0" w:color="auto"/>
            </w:tcBorders>
            <w:shd w:val="clear" w:color="auto" w:fill="auto"/>
            <w:vAlign w:val="center"/>
          </w:tcPr>
          <w:p w:rsidR="00D63B23" w:rsidRPr="00E97E64" w:rsidRDefault="00D63B23" w:rsidP="00D63B23">
            <w:pPr>
              <w:spacing w:after="0" w:line="360" w:lineRule="auto"/>
              <w:ind w:left="191"/>
              <w:contextualSpacing/>
              <w:jc w:val="center"/>
              <w:rPr>
                <w:rFonts w:eastAsia="Times New Roman"/>
                <w:bCs/>
                <w:color w:val="000000"/>
                <w:sz w:val="20"/>
                <w:szCs w:val="20"/>
                <w:lang w:eastAsia="ru-RU"/>
              </w:rPr>
            </w:pPr>
            <w:r w:rsidRPr="00E97E64">
              <w:rPr>
                <w:rFonts w:eastAsia="Times New Roman"/>
                <w:bCs/>
                <w:color w:val="000000"/>
                <w:sz w:val="20"/>
                <w:szCs w:val="20"/>
                <w:lang w:eastAsia="ru-RU"/>
              </w:rPr>
              <w:t>1. Перекладка изношенных трубопроводов</w:t>
            </w:r>
          </w:p>
        </w:tc>
      </w:tr>
      <w:tr w:rsidR="00493E7D" w:rsidRPr="00E97E64" w:rsidTr="00537E05">
        <w:trPr>
          <w:trHeight w:val="20"/>
        </w:trPr>
        <w:tc>
          <w:tcPr>
            <w:tcW w:w="1331" w:type="dxa"/>
            <w:tcBorders>
              <w:top w:val="nil"/>
              <w:left w:val="single" w:sz="4" w:space="0" w:color="auto"/>
              <w:bottom w:val="single" w:sz="4" w:space="0" w:color="auto"/>
              <w:right w:val="single" w:sz="4" w:space="0" w:color="auto"/>
            </w:tcBorders>
            <w:shd w:val="clear" w:color="auto" w:fill="auto"/>
            <w:vAlign w:val="center"/>
          </w:tcPr>
          <w:p w:rsidR="00D63B23" w:rsidRPr="00E97E64" w:rsidRDefault="003C5638" w:rsidP="00D63B23">
            <w:pPr>
              <w:spacing w:after="0" w:line="360" w:lineRule="auto"/>
              <w:jc w:val="center"/>
              <w:rPr>
                <w:rFonts w:eastAsia="Times New Roman"/>
                <w:bCs/>
                <w:color w:val="000000"/>
                <w:sz w:val="20"/>
                <w:szCs w:val="20"/>
                <w:lang w:eastAsia="ru-RU"/>
              </w:rPr>
            </w:pPr>
            <w:r w:rsidRPr="00E97E64">
              <w:rPr>
                <w:rFonts w:eastAsia="Times New Roman"/>
                <w:bCs/>
                <w:color w:val="000000"/>
                <w:sz w:val="20"/>
                <w:szCs w:val="20"/>
                <w:lang w:eastAsia="ru-RU"/>
              </w:rPr>
              <w:t>1.</w:t>
            </w:r>
          </w:p>
        </w:tc>
        <w:tc>
          <w:tcPr>
            <w:tcW w:w="1620" w:type="dxa"/>
            <w:tcBorders>
              <w:top w:val="nil"/>
              <w:left w:val="nil"/>
              <w:bottom w:val="single" w:sz="4" w:space="0" w:color="auto"/>
              <w:right w:val="single" w:sz="4" w:space="0" w:color="auto"/>
            </w:tcBorders>
            <w:shd w:val="clear" w:color="auto" w:fill="auto"/>
            <w:vAlign w:val="center"/>
          </w:tcPr>
          <w:p w:rsidR="00D63B23" w:rsidRPr="00E97E64" w:rsidRDefault="00951DA8" w:rsidP="00D63B23">
            <w:pPr>
              <w:spacing w:after="0" w:line="360" w:lineRule="auto"/>
              <w:jc w:val="center"/>
              <w:rPr>
                <w:rFonts w:eastAsia="Times New Roman"/>
                <w:bCs/>
                <w:color w:val="000000"/>
                <w:sz w:val="20"/>
                <w:szCs w:val="20"/>
                <w:lang w:eastAsia="ru-RU"/>
              </w:rPr>
            </w:pPr>
            <w:r w:rsidRPr="00E97E64">
              <w:rPr>
                <w:rFonts w:eastAsia="Times New Roman"/>
                <w:bCs/>
                <w:color w:val="000000"/>
                <w:sz w:val="20"/>
                <w:szCs w:val="20"/>
                <w:lang w:eastAsia="ru-RU"/>
              </w:rPr>
              <w:t>100</w:t>
            </w:r>
          </w:p>
        </w:tc>
        <w:tc>
          <w:tcPr>
            <w:tcW w:w="1635" w:type="dxa"/>
            <w:tcBorders>
              <w:top w:val="nil"/>
              <w:left w:val="nil"/>
              <w:bottom w:val="single" w:sz="4" w:space="0" w:color="auto"/>
              <w:right w:val="single" w:sz="4" w:space="0" w:color="auto"/>
            </w:tcBorders>
            <w:shd w:val="clear" w:color="auto" w:fill="auto"/>
            <w:vAlign w:val="center"/>
          </w:tcPr>
          <w:p w:rsidR="00D63B23" w:rsidRPr="00E97E64" w:rsidRDefault="007C6101" w:rsidP="00D63B23">
            <w:pPr>
              <w:spacing w:after="0" w:line="360" w:lineRule="auto"/>
              <w:jc w:val="center"/>
              <w:rPr>
                <w:rFonts w:eastAsia="Times New Roman"/>
                <w:bCs/>
                <w:color w:val="000000"/>
                <w:sz w:val="20"/>
                <w:szCs w:val="20"/>
                <w:lang w:eastAsia="ru-RU"/>
              </w:rPr>
            </w:pPr>
            <w:r>
              <w:rPr>
                <w:rFonts w:eastAsia="Times New Roman"/>
                <w:bCs/>
                <w:color w:val="000000"/>
                <w:sz w:val="20"/>
                <w:szCs w:val="20"/>
                <w:lang w:eastAsia="ru-RU"/>
              </w:rPr>
              <w:t>8,71</w:t>
            </w:r>
          </w:p>
        </w:tc>
        <w:tc>
          <w:tcPr>
            <w:tcW w:w="1278" w:type="dxa"/>
            <w:tcBorders>
              <w:top w:val="nil"/>
              <w:left w:val="nil"/>
              <w:bottom w:val="single" w:sz="4" w:space="0" w:color="auto"/>
              <w:right w:val="single" w:sz="4" w:space="0" w:color="auto"/>
            </w:tcBorders>
            <w:shd w:val="clear" w:color="auto" w:fill="auto"/>
            <w:vAlign w:val="center"/>
          </w:tcPr>
          <w:p w:rsidR="00D63B23" w:rsidRPr="00E97E64" w:rsidRDefault="00B94803" w:rsidP="00B94803">
            <w:pPr>
              <w:pStyle w:val="Default"/>
              <w:jc w:val="center"/>
              <w:rPr>
                <w:sz w:val="18"/>
                <w:szCs w:val="18"/>
              </w:rPr>
            </w:pPr>
            <w:r w:rsidRPr="00E97E64">
              <w:rPr>
                <w:sz w:val="18"/>
                <w:szCs w:val="18"/>
              </w:rPr>
              <w:t>2 678,47</w:t>
            </w:r>
          </w:p>
        </w:tc>
        <w:tc>
          <w:tcPr>
            <w:tcW w:w="2011" w:type="dxa"/>
            <w:tcBorders>
              <w:top w:val="nil"/>
              <w:left w:val="nil"/>
              <w:bottom w:val="single" w:sz="4" w:space="0" w:color="auto"/>
              <w:right w:val="single" w:sz="4" w:space="0" w:color="auto"/>
            </w:tcBorders>
            <w:shd w:val="clear" w:color="auto" w:fill="auto"/>
            <w:vAlign w:val="center"/>
          </w:tcPr>
          <w:p w:rsidR="00D63B23" w:rsidRPr="00E97E64" w:rsidRDefault="00493E7D" w:rsidP="00D63B23">
            <w:pPr>
              <w:spacing w:after="0" w:line="240" w:lineRule="auto"/>
              <w:jc w:val="center"/>
              <w:rPr>
                <w:rFonts w:eastAsia="Times New Roman"/>
                <w:bCs/>
                <w:color w:val="000000"/>
                <w:sz w:val="20"/>
                <w:szCs w:val="20"/>
                <w:lang w:eastAsia="ru-RU"/>
              </w:rPr>
            </w:pPr>
            <w:r w:rsidRPr="00493E7D">
              <w:rPr>
                <w:rFonts w:eastAsia="Times New Roman"/>
                <w:bCs/>
                <w:color w:val="000000"/>
                <w:sz w:val="20"/>
                <w:szCs w:val="20"/>
                <w:lang w:eastAsia="ru-RU"/>
              </w:rPr>
              <w:t>23</w:t>
            </w:r>
            <w:r>
              <w:rPr>
                <w:rFonts w:eastAsia="Times New Roman"/>
                <w:bCs/>
                <w:color w:val="000000"/>
                <w:sz w:val="20"/>
                <w:szCs w:val="20"/>
                <w:lang w:eastAsia="ru-RU"/>
              </w:rPr>
              <w:t xml:space="preserve"> 329,5</w:t>
            </w:r>
          </w:p>
        </w:tc>
        <w:tc>
          <w:tcPr>
            <w:tcW w:w="2309" w:type="dxa"/>
            <w:tcBorders>
              <w:top w:val="nil"/>
              <w:left w:val="nil"/>
              <w:bottom w:val="single" w:sz="4" w:space="0" w:color="auto"/>
              <w:right w:val="single" w:sz="4" w:space="0" w:color="auto"/>
            </w:tcBorders>
            <w:shd w:val="clear" w:color="auto" w:fill="auto"/>
            <w:vAlign w:val="center"/>
          </w:tcPr>
          <w:p w:rsidR="00D63B23" w:rsidRPr="00E97E64" w:rsidRDefault="00BE7CFC" w:rsidP="00D63B23">
            <w:pPr>
              <w:spacing w:after="0" w:line="360" w:lineRule="auto"/>
              <w:jc w:val="center"/>
              <w:rPr>
                <w:rFonts w:eastAsia="Times New Roman"/>
                <w:bCs/>
                <w:color w:val="000000"/>
                <w:sz w:val="20"/>
                <w:szCs w:val="20"/>
                <w:lang w:eastAsia="ru-RU"/>
              </w:rPr>
            </w:pPr>
            <w:r w:rsidRPr="00E97E64">
              <w:rPr>
                <w:rFonts w:eastAsia="Times New Roman"/>
                <w:bCs/>
                <w:color w:val="000000"/>
                <w:sz w:val="20"/>
                <w:szCs w:val="20"/>
                <w:lang w:eastAsia="ru-RU"/>
              </w:rPr>
              <w:t>4,01</w:t>
            </w:r>
          </w:p>
        </w:tc>
        <w:tc>
          <w:tcPr>
            <w:tcW w:w="2795" w:type="dxa"/>
            <w:tcBorders>
              <w:top w:val="nil"/>
              <w:left w:val="nil"/>
              <w:bottom w:val="single" w:sz="4" w:space="0" w:color="auto"/>
              <w:right w:val="single" w:sz="4" w:space="0" w:color="auto"/>
            </w:tcBorders>
            <w:shd w:val="clear" w:color="auto" w:fill="auto"/>
            <w:vAlign w:val="center"/>
          </w:tcPr>
          <w:p w:rsidR="00D63B23" w:rsidRPr="00E97E64" w:rsidRDefault="00BE7CFC" w:rsidP="00D63B23">
            <w:pPr>
              <w:spacing w:after="0" w:line="360" w:lineRule="auto"/>
              <w:jc w:val="center"/>
              <w:rPr>
                <w:rFonts w:eastAsia="Times New Roman"/>
                <w:bCs/>
                <w:color w:val="000000"/>
                <w:sz w:val="20"/>
                <w:szCs w:val="20"/>
                <w:lang w:eastAsia="ru-RU"/>
              </w:rPr>
            </w:pPr>
            <w:r w:rsidRPr="00E97E64">
              <w:rPr>
                <w:rFonts w:eastAsia="Times New Roman"/>
                <w:bCs/>
                <w:color w:val="000000"/>
                <w:sz w:val="20"/>
                <w:szCs w:val="20"/>
                <w:lang w:eastAsia="ru-RU"/>
              </w:rPr>
              <w:t>4,30</w:t>
            </w:r>
          </w:p>
        </w:tc>
        <w:tc>
          <w:tcPr>
            <w:tcW w:w="2487" w:type="dxa"/>
            <w:tcBorders>
              <w:top w:val="nil"/>
              <w:left w:val="nil"/>
              <w:bottom w:val="single" w:sz="4" w:space="0" w:color="auto"/>
              <w:right w:val="single" w:sz="4" w:space="0" w:color="auto"/>
            </w:tcBorders>
            <w:shd w:val="clear" w:color="auto" w:fill="auto"/>
            <w:vAlign w:val="center"/>
          </w:tcPr>
          <w:p w:rsidR="00D63B23" w:rsidRPr="00E97E64" w:rsidRDefault="00493E7D" w:rsidP="00D63B23">
            <w:pPr>
              <w:spacing w:after="0" w:line="240" w:lineRule="auto"/>
              <w:jc w:val="center"/>
              <w:rPr>
                <w:rFonts w:eastAsia="Times New Roman"/>
                <w:bCs/>
                <w:color w:val="000000"/>
                <w:sz w:val="20"/>
                <w:szCs w:val="20"/>
                <w:lang w:eastAsia="ru-RU"/>
              </w:rPr>
            </w:pPr>
            <w:r w:rsidRPr="00493E7D">
              <w:rPr>
                <w:rFonts w:eastAsia="Times New Roman"/>
                <w:bCs/>
                <w:color w:val="000000"/>
                <w:sz w:val="20"/>
                <w:szCs w:val="20"/>
                <w:lang w:eastAsia="ru-RU"/>
              </w:rPr>
              <w:t>2</w:t>
            </w:r>
            <w:r>
              <w:rPr>
                <w:rFonts w:eastAsia="Times New Roman"/>
                <w:bCs/>
                <w:color w:val="000000"/>
                <w:sz w:val="20"/>
                <w:szCs w:val="20"/>
                <w:lang w:eastAsia="ru-RU"/>
              </w:rPr>
              <w:t>5 016,7</w:t>
            </w:r>
          </w:p>
        </w:tc>
      </w:tr>
      <w:tr w:rsidR="00951DA8" w:rsidRPr="00E97E64" w:rsidTr="00C246A6">
        <w:trPr>
          <w:trHeight w:val="20"/>
        </w:trPr>
        <w:tc>
          <w:tcPr>
            <w:tcW w:w="15466" w:type="dxa"/>
            <w:gridSpan w:val="8"/>
            <w:tcBorders>
              <w:top w:val="nil"/>
              <w:left w:val="single" w:sz="4" w:space="0" w:color="auto"/>
              <w:bottom w:val="single" w:sz="4" w:space="0" w:color="auto"/>
              <w:right w:val="single" w:sz="4" w:space="0" w:color="auto"/>
            </w:tcBorders>
            <w:shd w:val="clear" w:color="auto" w:fill="auto"/>
            <w:vAlign w:val="center"/>
          </w:tcPr>
          <w:p w:rsidR="00951DA8" w:rsidRPr="00E97E64" w:rsidRDefault="00951DA8" w:rsidP="00951DA8">
            <w:pPr>
              <w:spacing w:after="0" w:line="360" w:lineRule="auto"/>
              <w:ind w:left="191"/>
              <w:contextualSpacing/>
              <w:jc w:val="center"/>
              <w:rPr>
                <w:rFonts w:eastAsia="Times New Roman"/>
                <w:bCs/>
                <w:color w:val="000000"/>
                <w:sz w:val="20"/>
                <w:szCs w:val="20"/>
                <w:lang w:eastAsia="ru-RU"/>
              </w:rPr>
            </w:pPr>
            <w:r w:rsidRPr="00E97E64">
              <w:rPr>
                <w:rFonts w:eastAsia="Times New Roman"/>
                <w:bCs/>
                <w:color w:val="000000"/>
                <w:sz w:val="20"/>
                <w:szCs w:val="20"/>
                <w:lang w:eastAsia="ru-RU"/>
              </w:rPr>
              <w:t>2. Прокладка трубопроводов до перспективных потребителей</w:t>
            </w:r>
          </w:p>
        </w:tc>
      </w:tr>
      <w:tr w:rsidR="00493E7D" w:rsidRPr="00E97E64" w:rsidTr="00537E05">
        <w:trPr>
          <w:trHeight w:val="20"/>
        </w:trPr>
        <w:tc>
          <w:tcPr>
            <w:tcW w:w="1331" w:type="dxa"/>
            <w:tcBorders>
              <w:top w:val="nil"/>
              <w:left w:val="single" w:sz="4" w:space="0" w:color="auto"/>
              <w:bottom w:val="single" w:sz="4" w:space="0" w:color="auto"/>
              <w:right w:val="single" w:sz="4" w:space="0" w:color="auto"/>
            </w:tcBorders>
            <w:shd w:val="clear" w:color="auto" w:fill="auto"/>
            <w:vAlign w:val="center"/>
          </w:tcPr>
          <w:p w:rsidR="00951DA8" w:rsidRPr="00E97E64" w:rsidRDefault="00951DA8" w:rsidP="00D63B23">
            <w:pPr>
              <w:spacing w:after="0" w:line="360" w:lineRule="auto"/>
              <w:jc w:val="center"/>
              <w:rPr>
                <w:rFonts w:eastAsia="Times New Roman"/>
                <w:bCs/>
                <w:color w:val="000000"/>
                <w:sz w:val="20"/>
                <w:szCs w:val="20"/>
                <w:lang w:eastAsia="ru-RU"/>
              </w:rPr>
            </w:pPr>
            <w:r w:rsidRPr="00E97E64">
              <w:rPr>
                <w:rFonts w:eastAsia="Times New Roman"/>
                <w:bCs/>
                <w:color w:val="000000"/>
                <w:sz w:val="20"/>
                <w:szCs w:val="20"/>
                <w:lang w:eastAsia="ru-RU"/>
              </w:rPr>
              <w:t>2.</w:t>
            </w:r>
          </w:p>
        </w:tc>
        <w:tc>
          <w:tcPr>
            <w:tcW w:w="1620" w:type="dxa"/>
            <w:tcBorders>
              <w:top w:val="nil"/>
              <w:left w:val="nil"/>
              <w:bottom w:val="single" w:sz="4" w:space="0" w:color="auto"/>
              <w:right w:val="single" w:sz="4" w:space="0" w:color="auto"/>
            </w:tcBorders>
            <w:shd w:val="clear" w:color="auto" w:fill="auto"/>
            <w:vAlign w:val="center"/>
          </w:tcPr>
          <w:p w:rsidR="00951DA8" w:rsidRPr="00E97E64" w:rsidRDefault="00951DA8" w:rsidP="00D63B23">
            <w:pPr>
              <w:spacing w:after="0" w:line="360" w:lineRule="auto"/>
              <w:jc w:val="center"/>
              <w:rPr>
                <w:rFonts w:eastAsia="Times New Roman"/>
                <w:bCs/>
                <w:color w:val="000000"/>
                <w:sz w:val="20"/>
                <w:szCs w:val="20"/>
                <w:lang w:eastAsia="ru-RU"/>
              </w:rPr>
            </w:pPr>
            <w:r w:rsidRPr="00E97E64">
              <w:rPr>
                <w:rFonts w:eastAsia="Times New Roman"/>
                <w:bCs/>
                <w:color w:val="000000"/>
                <w:sz w:val="20"/>
                <w:szCs w:val="20"/>
                <w:lang w:eastAsia="ru-RU"/>
              </w:rPr>
              <w:t>100</w:t>
            </w:r>
          </w:p>
        </w:tc>
        <w:tc>
          <w:tcPr>
            <w:tcW w:w="1635" w:type="dxa"/>
            <w:tcBorders>
              <w:top w:val="nil"/>
              <w:left w:val="nil"/>
              <w:bottom w:val="single" w:sz="4" w:space="0" w:color="auto"/>
              <w:right w:val="single" w:sz="4" w:space="0" w:color="auto"/>
            </w:tcBorders>
            <w:shd w:val="clear" w:color="auto" w:fill="auto"/>
            <w:vAlign w:val="center"/>
          </w:tcPr>
          <w:p w:rsidR="00951DA8" w:rsidRPr="00E97E64" w:rsidRDefault="007C6101" w:rsidP="00D63B23">
            <w:pPr>
              <w:spacing w:after="0" w:line="360" w:lineRule="auto"/>
              <w:jc w:val="center"/>
              <w:rPr>
                <w:rFonts w:eastAsia="Times New Roman"/>
                <w:bCs/>
                <w:color w:val="000000"/>
                <w:sz w:val="20"/>
                <w:szCs w:val="20"/>
                <w:lang w:eastAsia="ru-RU"/>
              </w:rPr>
            </w:pPr>
            <w:r>
              <w:rPr>
                <w:rFonts w:eastAsia="Times New Roman"/>
                <w:bCs/>
                <w:color w:val="000000"/>
                <w:sz w:val="20"/>
                <w:szCs w:val="20"/>
                <w:lang w:eastAsia="ru-RU"/>
              </w:rPr>
              <w:t>1,79</w:t>
            </w:r>
          </w:p>
        </w:tc>
        <w:tc>
          <w:tcPr>
            <w:tcW w:w="1278" w:type="dxa"/>
            <w:tcBorders>
              <w:top w:val="nil"/>
              <w:left w:val="nil"/>
              <w:bottom w:val="single" w:sz="4" w:space="0" w:color="auto"/>
              <w:right w:val="single" w:sz="4" w:space="0" w:color="auto"/>
            </w:tcBorders>
            <w:shd w:val="clear" w:color="auto" w:fill="auto"/>
            <w:vAlign w:val="center"/>
          </w:tcPr>
          <w:p w:rsidR="00951DA8" w:rsidRPr="00E97E64" w:rsidRDefault="00B94803" w:rsidP="00B94803">
            <w:pPr>
              <w:pStyle w:val="Default"/>
              <w:jc w:val="center"/>
              <w:rPr>
                <w:sz w:val="18"/>
                <w:szCs w:val="18"/>
              </w:rPr>
            </w:pPr>
            <w:r w:rsidRPr="00E97E64">
              <w:rPr>
                <w:sz w:val="18"/>
                <w:szCs w:val="18"/>
              </w:rPr>
              <w:t xml:space="preserve">2 678,47 </w:t>
            </w:r>
          </w:p>
        </w:tc>
        <w:tc>
          <w:tcPr>
            <w:tcW w:w="2011" w:type="dxa"/>
            <w:tcBorders>
              <w:top w:val="nil"/>
              <w:left w:val="nil"/>
              <w:bottom w:val="single" w:sz="4" w:space="0" w:color="auto"/>
              <w:right w:val="single" w:sz="4" w:space="0" w:color="auto"/>
            </w:tcBorders>
            <w:shd w:val="clear" w:color="auto" w:fill="auto"/>
            <w:vAlign w:val="center"/>
          </w:tcPr>
          <w:p w:rsidR="00951DA8" w:rsidRPr="00E97E64" w:rsidRDefault="00493E7D" w:rsidP="00D63B23">
            <w:pPr>
              <w:spacing w:after="0" w:line="240" w:lineRule="auto"/>
              <w:jc w:val="center"/>
              <w:rPr>
                <w:rFonts w:eastAsia="Times New Roman"/>
                <w:bCs/>
                <w:color w:val="000000"/>
                <w:sz w:val="20"/>
                <w:szCs w:val="20"/>
                <w:lang w:eastAsia="ru-RU"/>
              </w:rPr>
            </w:pPr>
            <w:r w:rsidRPr="00493E7D">
              <w:rPr>
                <w:rFonts w:eastAsia="Times New Roman"/>
                <w:bCs/>
                <w:color w:val="000000"/>
                <w:sz w:val="20"/>
                <w:szCs w:val="20"/>
                <w:lang w:eastAsia="ru-RU"/>
              </w:rPr>
              <w:t>5</w:t>
            </w:r>
            <w:r>
              <w:rPr>
                <w:rFonts w:eastAsia="Times New Roman"/>
                <w:bCs/>
                <w:color w:val="000000"/>
                <w:sz w:val="20"/>
                <w:szCs w:val="20"/>
                <w:lang w:eastAsia="ru-RU"/>
              </w:rPr>
              <w:t xml:space="preserve"> 141,2</w:t>
            </w:r>
          </w:p>
        </w:tc>
        <w:tc>
          <w:tcPr>
            <w:tcW w:w="2309" w:type="dxa"/>
            <w:tcBorders>
              <w:top w:val="nil"/>
              <w:left w:val="nil"/>
              <w:bottom w:val="single" w:sz="4" w:space="0" w:color="auto"/>
              <w:right w:val="single" w:sz="4" w:space="0" w:color="auto"/>
            </w:tcBorders>
            <w:shd w:val="clear" w:color="auto" w:fill="auto"/>
            <w:vAlign w:val="center"/>
          </w:tcPr>
          <w:p w:rsidR="00951DA8" w:rsidRPr="00E97E64" w:rsidRDefault="00BE7CFC" w:rsidP="00D63B23">
            <w:pPr>
              <w:spacing w:after="0" w:line="360" w:lineRule="auto"/>
              <w:jc w:val="center"/>
              <w:rPr>
                <w:rFonts w:eastAsia="Times New Roman"/>
                <w:bCs/>
                <w:color w:val="000000"/>
                <w:sz w:val="20"/>
                <w:szCs w:val="20"/>
                <w:lang w:eastAsia="ru-RU"/>
              </w:rPr>
            </w:pPr>
            <w:r w:rsidRPr="00E97E64">
              <w:rPr>
                <w:rFonts w:eastAsia="Times New Roman"/>
                <w:bCs/>
                <w:color w:val="000000"/>
                <w:sz w:val="20"/>
                <w:szCs w:val="20"/>
                <w:lang w:eastAsia="ru-RU"/>
              </w:rPr>
              <w:t>4,01</w:t>
            </w:r>
          </w:p>
        </w:tc>
        <w:tc>
          <w:tcPr>
            <w:tcW w:w="2795" w:type="dxa"/>
            <w:tcBorders>
              <w:top w:val="nil"/>
              <w:left w:val="nil"/>
              <w:bottom w:val="single" w:sz="4" w:space="0" w:color="auto"/>
              <w:right w:val="single" w:sz="4" w:space="0" w:color="auto"/>
            </w:tcBorders>
            <w:shd w:val="clear" w:color="auto" w:fill="auto"/>
            <w:vAlign w:val="center"/>
          </w:tcPr>
          <w:p w:rsidR="00951DA8" w:rsidRPr="00E97E64" w:rsidRDefault="00BE7CFC" w:rsidP="00D63B23">
            <w:pPr>
              <w:spacing w:after="0" w:line="360" w:lineRule="auto"/>
              <w:jc w:val="center"/>
              <w:rPr>
                <w:rFonts w:eastAsia="Times New Roman"/>
                <w:bCs/>
                <w:color w:val="000000"/>
                <w:sz w:val="20"/>
                <w:szCs w:val="20"/>
                <w:lang w:eastAsia="ru-RU"/>
              </w:rPr>
            </w:pPr>
            <w:r w:rsidRPr="00E97E64">
              <w:rPr>
                <w:rFonts w:eastAsia="Times New Roman"/>
                <w:bCs/>
                <w:color w:val="000000"/>
                <w:sz w:val="20"/>
                <w:szCs w:val="20"/>
                <w:lang w:eastAsia="ru-RU"/>
              </w:rPr>
              <w:t>4,30</w:t>
            </w:r>
          </w:p>
        </w:tc>
        <w:tc>
          <w:tcPr>
            <w:tcW w:w="2487" w:type="dxa"/>
            <w:tcBorders>
              <w:top w:val="nil"/>
              <w:left w:val="nil"/>
              <w:bottom w:val="single" w:sz="4" w:space="0" w:color="auto"/>
              <w:right w:val="single" w:sz="4" w:space="0" w:color="auto"/>
            </w:tcBorders>
            <w:shd w:val="clear" w:color="auto" w:fill="auto"/>
            <w:vAlign w:val="center"/>
          </w:tcPr>
          <w:p w:rsidR="00951DA8" w:rsidRPr="00E97E64" w:rsidRDefault="00493E7D" w:rsidP="00D63B23">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5 513,0</w:t>
            </w:r>
          </w:p>
        </w:tc>
      </w:tr>
      <w:tr w:rsidR="00951DA8" w:rsidRPr="00D63B23" w:rsidTr="00537E05">
        <w:trPr>
          <w:trHeight w:val="20"/>
        </w:trPr>
        <w:tc>
          <w:tcPr>
            <w:tcW w:w="12979" w:type="dxa"/>
            <w:gridSpan w:val="7"/>
            <w:tcBorders>
              <w:top w:val="nil"/>
              <w:left w:val="single" w:sz="4" w:space="0" w:color="auto"/>
              <w:bottom w:val="single" w:sz="4" w:space="0" w:color="auto"/>
              <w:right w:val="single" w:sz="4" w:space="0" w:color="auto"/>
            </w:tcBorders>
            <w:shd w:val="clear" w:color="auto" w:fill="auto"/>
          </w:tcPr>
          <w:p w:rsidR="00951DA8" w:rsidRPr="00E97E64" w:rsidRDefault="00951DA8" w:rsidP="00951DA8">
            <w:pPr>
              <w:spacing w:after="0" w:line="360" w:lineRule="auto"/>
              <w:jc w:val="center"/>
              <w:rPr>
                <w:rFonts w:eastAsia="Times New Roman"/>
                <w:b/>
                <w:bCs/>
                <w:color w:val="000000"/>
                <w:sz w:val="20"/>
                <w:szCs w:val="20"/>
                <w:lang w:eastAsia="ru-RU"/>
              </w:rPr>
            </w:pPr>
            <w:r w:rsidRPr="00E97E64">
              <w:rPr>
                <w:rFonts w:eastAsia="Times New Roman"/>
                <w:b/>
                <w:bCs/>
                <w:color w:val="000000"/>
                <w:sz w:val="20"/>
                <w:szCs w:val="20"/>
                <w:lang w:eastAsia="ru-RU"/>
              </w:rPr>
              <w:t>Итого затраты, связанные с прокладкой и перекладкой трубопроводов водопроводных сетей, тыс. руб.:</w:t>
            </w:r>
          </w:p>
        </w:tc>
        <w:tc>
          <w:tcPr>
            <w:tcW w:w="2487" w:type="dxa"/>
            <w:tcBorders>
              <w:top w:val="nil"/>
              <w:left w:val="nil"/>
              <w:bottom w:val="single" w:sz="4" w:space="0" w:color="auto"/>
              <w:right w:val="single" w:sz="4" w:space="0" w:color="auto"/>
            </w:tcBorders>
            <w:shd w:val="clear" w:color="auto" w:fill="auto"/>
            <w:vAlign w:val="center"/>
          </w:tcPr>
          <w:p w:rsidR="00951DA8" w:rsidRPr="00D63B23" w:rsidRDefault="00493E7D" w:rsidP="00D63B23">
            <w:pPr>
              <w:jc w:val="center"/>
              <w:rPr>
                <w:rFonts w:eastAsia="Times New Roman"/>
                <w:b/>
                <w:bCs/>
                <w:color w:val="000000"/>
                <w:sz w:val="20"/>
                <w:szCs w:val="20"/>
                <w:lang w:eastAsia="ru-RU"/>
              </w:rPr>
            </w:pPr>
            <w:r w:rsidRPr="00493E7D">
              <w:rPr>
                <w:rFonts w:eastAsia="Times New Roman"/>
                <w:b/>
                <w:bCs/>
                <w:color w:val="000000"/>
                <w:sz w:val="20"/>
                <w:szCs w:val="20"/>
                <w:lang w:eastAsia="ru-RU"/>
              </w:rPr>
              <w:t>30</w:t>
            </w:r>
            <w:r>
              <w:rPr>
                <w:rFonts w:eastAsia="Times New Roman"/>
                <w:b/>
                <w:bCs/>
                <w:color w:val="000000"/>
                <w:sz w:val="20"/>
                <w:szCs w:val="20"/>
                <w:lang w:eastAsia="ru-RU"/>
              </w:rPr>
              <w:t xml:space="preserve"> </w:t>
            </w:r>
            <w:r w:rsidRPr="00493E7D">
              <w:rPr>
                <w:rFonts w:eastAsia="Times New Roman"/>
                <w:b/>
                <w:bCs/>
                <w:color w:val="000000"/>
                <w:sz w:val="20"/>
                <w:szCs w:val="20"/>
                <w:lang w:eastAsia="ru-RU"/>
              </w:rPr>
              <w:t>529,7</w:t>
            </w:r>
          </w:p>
        </w:tc>
      </w:tr>
    </w:tbl>
    <w:p w:rsidR="00D63B23" w:rsidRPr="00D63B23" w:rsidRDefault="00D63B23" w:rsidP="00BC475B">
      <w:pPr>
        <w:pStyle w:val="a1"/>
        <w:sectPr w:rsidR="00D63B23" w:rsidRPr="00D63B23" w:rsidSect="00D40D68">
          <w:pgSz w:w="16838" w:h="11906" w:orient="landscape"/>
          <w:pgMar w:top="1702" w:right="567" w:bottom="1701" w:left="567" w:header="709" w:footer="709" w:gutter="0"/>
          <w:cols w:space="708"/>
          <w:docGrid w:linePitch="360"/>
        </w:sectPr>
      </w:pPr>
    </w:p>
    <w:p w:rsidR="005648B3" w:rsidRDefault="00713526" w:rsidP="00344F84">
      <w:pPr>
        <w:spacing w:before="120" w:after="120" w:line="360" w:lineRule="auto"/>
        <w:ind w:firstLine="851"/>
        <w:jc w:val="both"/>
        <w:rPr>
          <w:b/>
          <w:sz w:val="26"/>
          <w:szCs w:val="26"/>
        </w:rPr>
      </w:pPr>
      <w:r>
        <w:rPr>
          <w:b/>
          <w:sz w:val="26"/>
          <w:szCs w:val="26"/>
        </w:rPr>
        <w:lastRenderedPageBreak/>
        <w:t>Модернизация источников водоснабжения и строительство новой скважины</w:t>
      </w:r>
      <w:r w:rsidR="005648B3" w:rsidRPr="00834B39">
        <w:rPr>
          <w:b/>
          <w:sz w:val="26"/>
          <w:szCs w:val="26"/>
        </w:rPr>
        <w:t>.</w:t>
      </w:r>
    </w:p>
    <w:p w:rsidR="003624D1" w:rsidRDefault="00713526" w:rsidP="00713526">
      <w:pPr>
        <w:keepNext/>
        <w:spacing w:before="20" w:after="120" w:line="360" w:lineRule="auto"/>
        <w:ind w:firstLine="851"/>
        <w:jc w:val="both"/>
        <w:rPr>
          <w:bCs/>
          <w:sz w:val="26"/>
          <w:szCs w:val="18"/>
        </w:rPr>
      </w:pPr>
      <w:r>
        <w:rPr>
          <w:bCs/>
          <w:sz w:val="26"/>
          <w:szCs w:val="18"/>
        </w:rPr>
        <w:t>Для надежного водоснабжения потребителей в дер. Мины предлагается реализовать мероприятие по бурению и обустройству новой (резервной) скважины в дер. Мины дебитом 150 м</w:t>
      </w:r>
      <w:r w:rsidRPr="00713526">
        <w:rPr>
          <w:bCs/>
          <w:sz w:val="26"/>
          <w:szCs w:val="18"/>
          <w:vertAlign w:val="superscript"/>
        </w:rPr>
        <w:t>3</w:t>
      </w:r>
      <w:r>
        <w:rPr>
          <w:bCs/>
          <w:sz w:val="26"/>
          <w:szCs w:val="18"/>
        </w:rPr>
        <w:t>/</w:t>
      </w:r>
      <w:proofErr w:type="spellStart"/>
      <w:r>
        <w:rPr>
          <w:bCs/>
          <w:sz w:val="26"/>
          <w:szCs w:val="18"/>
        </w:rPr>
        <w:t>сут</w:t>
      </w:r>
      <w:proofErr w:type="spellEnd"/>
      <w:r>
        <w:rPr>
          <w:bCs/>
          <w:sz w:val="26"/>
          <w:szCs w:val="18"/>
        </w:rPr>
        <w:t>.</w:t>
      </w:r>
    </w:p>
    <w:p w:rsidR="002A19FC" w:rsidRDefault="002A19FC" w:rsidP="00713526">
      <w:pPr>
        <w:keepNext/>
        <w:spacing w:before="20" w:after="120" w:line="360" w:lineRule="auto"/>
        <w:ind w:firstLine="851"/>
        <w:jc w:val="both"/>
        <w:rPr>
          <w:bCs/>
          <w:sz w:val="26"/>
          <w:szCs w:val="18"/>
        </w:rPr>
      </w:pPr>
      <w:r>
        <w:rPr>
          <w:bCs/>
          <w:sz w:val="26"/>
          <w:szCs w:val="18"/>
        </w:rPr>
        <w:t xml:space="preserve">На всех источниках централизованного водоснабжения </w:t>
      </w:r>
      <w:proofErr w:type="spellStart"/>
      <w:r>
        <w:rPr>
          <w:bCs/>
          <w:sz w:val="26"/>
          <w:szCs w:val="18"/>
        </w:rPr>
        <w:t>Вырицкого</w:t>
      </w:r>
      <w:proofErr w:type="spellEnd"/>
      <w:r>
        <w:rPr>
          <w:bCs/>
          <w:sz w:val="26"/>
          <w:szCs w:val="18"/>
        </w:rPr>
        <w:t xml:space="preserve"> городского поселения отсутствуют установки подготовки воды. Подаваемая в сеть водоснабжения вода не отвечает действующим нормам по содержанию в ней железа и общей жесткости воды. Для приведения свойств воды к нормативным показателям предусматривается мероприятие по оборудованию всех скважин установками очистки воды.</w:t>
      </w:r>
    </w:p>
    <w:p w:rsidR="003624D1" w:rsidRPr="003624D1" w:rsidRDefault="003624D1" w:rsidP="003624D1">
      <w:pPr>
        <w:keepNext/>
        <w:spacing w:before="20" w:after="120" w:line="360" w:lineRule="auto"/>
        <w:ind w:firstLine="851"/>
        <w:jc w:val="both"/>
        <w:rPr>
          <w:bCs/>
          <w:sz w:val="26"/>
          <w:szCs w:val="18"/>
        </w:rPr>
      </w:pPr>
      <w:r w:rsidRPr="003624D1">
        <w:rPr>
          <w:bCs/>
          <w:sz w:val="26"/>
          <w:szCs w:val="18"/>
        </w:rPr>
        <w:t>Оценка стоимости строительства выполнена по стоимости работ объектов-аналогов. Основание для определения стоимости – сметные расчеты.</w:t>
      </w:r>
    </w:p>
    <w:p w:rsidR="003624D1" w:rsidRPr="003624D1" w:rsidRDefault="003624D1" w:rsidP="003624D1">
      <w:pPr>
        <w:keepNext/>
        <w:spacing w:before="20" w:after="120" w:line="360" w:lineRule="auto"/>
        <w:ind w:firstLine="851"/>
        <w:jc w:val="both"/>
        <w:rPr>
          <w:bCs/>
          <w:sz w:val="26"/>
          <w:szCs w:val="18"/>
        </w:rPr>
      </w:pPr>
      <w:r w:rsidRPr="003624D1">
        <w:rPr>
          <w:bCs/>
          <w:sz w:val="26"/>
          <w:szCs w:val="18"/>
        </w:rPr>
        <w:tab/>
        <w:t>Оценка стоимости работ с учетом  всех этапов строительства (составление проектной документации, покупка, доставка, монтаж, пуско-наладка оборудования и т.д.), а также с учетом коэффициента пересчета объемов работ, временного индекса удорожания и территориального коэффициента пересчета</w:t>
      </w:r>
      <w:r w:rsidR="00CE7A9E">
        <w:rPr>
          <w:bCs/>
          <w:sz w:val="26"/>
          <w:szCs w:val="18"/>
        </w:rPr>
        <w:t xml:space="preserve"> представлена в таблице 20</w:t>
      </w:r>
      <w:r w:rsidRPr="003624D1">
        <w:rPr>
          <w:bCs/>
          <w:sz w:val="26"/>
          <w:szCs w:val="18"/>
        </w:rPr>
        <w:t>.</w:t>
      </w:r>
    </w:p>
    <w:p w:rsidR="00CA624B" w:rsidRDefault="00CA624B" w:rsidP="00344F84">
      <w:pPr>
        <w:spacing w:before="120" w:after="120" w:line="360" w:lineRule="auto"/>
        <w:ind w:firstLine="851"/>
        <w:jc w:val="both"/>
        <w:rPr>
          <w:sz w:val="26"/>
          <w:szCs w:val="26"/>
        </w:rPr>
        <w:sectPr w:rsidR="00CA624B" w:rsidSect="004819CA">
          <w:pgSz w:w="11906" w:h="16838"/>
          <w:pgMar w:top="567" w:right="851" w:bottom="567" w:left="1701" w:header="709" w:footer="709" w:gutter="0"/>
          <w:cols w:space="708"/>
          <w:docGrid w:linePitch="360"/>
        </w:sectPr>
      </w:pPr>
    </w:p>
    <w:p w:rsidR="00CA624B" w:rsidRPr="003B52AD" w:rsidRDefault="00CA624B" w:rsidP="00BC475B">
      <w:pPr>
        <w:pStyle w:val="a1"/>
      </w:pPr>
      <w:r w:rsidRPr="003B52AD">
        <w:rPr>
          <w:rFonts w:eastAsia="Calibri"/>
        </w:rPr>
        <w:lastRenderedPageBreak/>
        <w:t xml:space="preserve">Стоимость работ по </w:t>
      </w:r>
      <w:r w:rsidR="002A19FC">
        <w:rPr>
          <w:rFonts w:eastAsia="Calibri"/>
          <w:lang w:val="ru-RU"/>
        </w:rPr>
        <w:t>внедрению установок по очистке воды и бурению новой скважины</w:t>
      </w:r>
    </w:p>
    <w:tbl>
      <w:tblPr>
        <w:tblStyle w:val="25"/>
        <w:tblW w:w="5000" w:type="pct"/>
        <w:tblLook w:val="04A0" w:firstRow="1" w:lastRow="0" w:firstColumn="1" w:lastColumn="0" w:noHBand="0" w:noVBand="1"/>
      </w:tblPr>
      <w:tblGrid>
        <w:gridCol w:w="3144"/>
        <w:gridCol w:w="1615"/>
        <w:gridCol w:w="2962"/>
        <w:gridCol w:w="2082"/>
        <w:gridCol w:w="2070"/>
        <w:gridCol w:w="1837"/>
        <w:gridCol w:w="2210"/>
      </w:tblGrid>
      <w:tr w:rsidR="00104DFD" w:rsidRPr="003B52AD" w:rsidTr="000D254A">
        <w:trPr>
          <w:tblHeader/>
        </w:trPr>
        <w:tc>
          <w:tcPr>
            <w:tcW w:w="987" w:type="pct"/>
            <w:vAlign w:val="center"/>
          </w:tcPr>
          <w:p w:rsidR="00104DFD" w:rsidRPr="003B52AD" w:rsidRDefault="00104DFD" w:rsidP="003B52AD">
            <w:pPr>
              <w:spacing w:after="0" w:line="240" w:lineRule="auto"/>
              <w:rPr>
                <w:b/>
              </w:rPr>
            </w:pPr>
            <w:r w:rsidRPr="003B52AD">
              <w:rPr>
                <w:b/>
              </w:rPr>
              <w:t xml:space="preserve">Наименование </w:t>
            </w:r>
            <w:r w:rsidR="003B52AD">
              <w:rPr>
                <w:b/>
              </w:rPr>
              <w:t>мероприятия</w:t>
            </w:r>
          </w:p>
        </w:tc>
        <w:tc>
          <w:tcPr>
            <w:tcW w:w="507" w:type="pct"/>
            <w:vAlign w:val="center"/>
          </w:tcPr>
          <w:p w:rsidR="00104DFD" w:rsidRPr="003B52AD" w:rsidRDefault="00104DFD" w:rsidP="00104DFD">
            <w:pPr>
              <w:spacing w:after="0" w:line="240" w:lineRule="auto"/>
              <w:rPr>
                <w:b/>
              </w:rPr>
            </w:pPr>
            <w:r w:rsidRPr="003B52AD">
              <w:rPr>
                <w:b/>
              </w:rPr>
              <w:t>Стоимость объекта-аналога,</w:t>
            </w:r>
          </w:p>
          <w:p w:rsidR="00104DFD" w:rsidRPr="003B52AD" w:rsidRDefault="00104DFD" w:rsidP="00104DFD">
            <w:pPr>
              <w:spacing w:after="0" w:line="240" w:lineRule="auto"/>
              <w:rPr>
                <w:b/>
              </w:rPr>
            </w:pPr>
            <w:r w:rsidRPr="003B52AD">
              <w:rPr>
                <w:b/>
              </w:rPr>
              <w:t>тыс. руб.</w:t>
            </w:r>
          </w:p>
        </w:tc>
        <w:tc>
          <w:tcPr>
            <w:tcW w:w="930" w:type="pct"/>
            <w:vAlign w:val="center"/>
          </w:tcPr>
          <w:p w:rsidR="00104DFD" w:rsidRPr="003B52AD" w:rsidRDefault="00104DFD" w:rsidP="00104DFD">
            <w:pPr>
              <w:spacing w:after="0" w:line="240" w:lineRule="auto"/>
              <w:rPr>
                <w:b/>
              </w:rPr>
            </w:pPr>
            <w:r w:rsidRPr="003B52AD">
              <w:rPr>
                <w:b/>
              </w:rPr>
              <w:t>расположение сметного расчета объекта-аналога</w:t>
            </w:r>
          </w:p>
        </w:tc>
        <w:tc>
          <w:tcPr>
            <w:tcW w:w="654" w:type="pct"/>
            <w:vAlign w:val="center"/>
          </w:tcPr>
          <w:p w:rsidR="00104DFD" w:rsidRPr="003B52AD" w:rsidRDefault="00104DFD" w:rsidP="00104DFD">
            <w:pPr>
              <w:spacing w:after="0" w:line="240" w:lineRule="auto"/>
              <w:rPr>
                <w:b/>
              </w:rPr>
            </w:pPr>
            <w:r w:rsidRPr="003B52AD">
              <w:rPr>
                <w:b/>
              </w:rPr>
              <w:t>территориальный коэффициент перерасчета</w:t>
            </w:r>
          </w:p>
        </w:tc>
        <w:tc>
          <w:tcPr>
            <w:tcW w:w="650" w:type="pct"/>
            <w:vAlign w:val="center"/>
          </w:tcPr>
          <w:p w:rsidR="00104DFD" w:rsidRPr="003B52AD" w:rsidRDefault="00104DFD" w:rsidP="00104DFD">
            <w:pPr>
              <w:spacing w:after="0" w:line="240" w:lineRule="auto"/>
              <w:rPr>
                <w:b/>
              </w:rPr>
            </w:pPr>
            <w:r w:rsidRPr="003B52AD">
              <w:rPr>
                <w:b/>
              </w:rPr>
              <w:t>временной коэффициент удорожания</w:t>
            </w:r>
          </w:p>
        </w:tc>
        <w:tc>
          <w:tcPr>
            <w:tcW w:w="577" w:type="pct"/>
            <w:vAlign w:val="center"/>
          </w:tcPr>
          <w:p w:rsidR="00104DFD" w:rsidRPr="003B52AD" w:rsidRDefault="00104DFD" w:rsidP="00104DFD">
            <w:pPr>
              <w:spacing w:after="0" w:line="240" w:lineRule="auto"/>
              <w:rPr>
                <w:b/>
              </w:rPr>
            </w:pPr>
            <w:r w:rsidRPr="003B52AD">
              <w:rPr>
                <w:b/>
              </w:rPr>
              <w:t>коэффициент пересчета объемов работ</w:t>
            </w:r>
          </w:p>
        </w:tc>
        <w:tc>
          <w:tcPr>
            <w:tcW w:w="694" w:type="pct"/>
            <w:vAlign w:val="center"/>
          </w:tcPr>
          <w:p w:rsidR="00104DFD" w:rsidRPr="003B52AD" w:rsidRDefault="00104DFD" w:rsidP="00104DFD">
            <w:pPr>
              <w:spacing w:after="0" w:line="240" w:lineRule="auto"/>
              <w:rPr>
                <w:b/>
              </w:rPr>
            </w:pPr>
            <w:r w:rsidRPr="003B52AD">
              <w:rPr>
                <w:b/>
              </w:rPr>
              <w:t>Ориентировочная стоимость строительства в ценах 2014 года, тыс. руб.</w:t>
            </w:r>
          </w:p>
        </w:tc>
      </w:tr>
      <w:tr w:rsidR="00C456AF" w:rsidRPr="003B52AD" w:rsidTr="000D254A">
        <w:tc>
          <w:tcPr>
            <w:tcW w:w="987" w:type="pct"/>
            <w:vAlign w:val="center"/>
          </w:tcPr>
          <w:p w:rsidR="00C456AF" w:rsidRPr="001A18CA" w:rsidRDefault="00C456AF" w:rsidP="009B7CD7">
            <w:pPr>
              <w:jc w:val="left"/>
            </w:pPr>
            <w:r w:rsidRPr="001A18CA">
              <w:t xml:space="preserve">Оборудование </w:t>
            </w:r>
            <w:r>
              <w:t xml:space="preserve">скважины №10 </w:t>
            </w:r>
            <w:r w:rsidRPr="001A18CA">
              <w:t>установкой обезжелезивания воды</w:t>
            </w:r>
            <w:r>
              <w:t xml:space="preserve"> </w:t>
            </w:r>
          </w:p>
        </w:tc>
        <w:tc>
          <w:tcPr>
            <w:tcW w:w="507" w:type="pct"/>
            <w:vAlign w:val="center"/>
          </w:tcPr>
          <w:p w:rsidR="00C456AF" w:rsidRPr="003B52AD" w:rsidRDefault="00C456AF" w:rsidP="00104DFD">
            <w:pPr>
              <w:spacing w:after="0" w:line="240" w:lineRule="auto"/>
            </w:pPr>
            <w:r w:rsidRPr="00C456AF">
              <w:t>1 380,0</w:t>
            </w:r>
          </w:p>
        </w:tc>
        <w:tc>
          <w:tcPr>
            <w:tcW w:w="930" w:type="pct"/>
            <w:vAlign w:val="center"/>
          </w:tcPr>
          <w:p w:rsidR="00C456AF" w:rsidRPr="003B52AD" w:rsidRDefault="00C456AF" w:rsidP="002054A6">
            <w:pPr>
              <w:spacing w:after="0" w:line="240" w:lineRule="auto"/>
            </w:pPr>
            <w:r w:rsidRPr="00C456AF">
              <w:t xml:space="preserve">Новосибирская </w:t>
            </w:r>
            <w:proofErr w:type="spellStart"/>
            <w:proofErr w:type="gramStart"/>
            <w:r w:rsidRPr="00C456AF">
              <w:t>обл</w:t>
            </w:r>
            <w:proofErr w:type="spellEnd"/>
            <w:proofErr w:type="gramEnd"/>
            <w:r w:rsidRPr="00C456AF">
              <w:t>, г. Куйбышев</w:t>
            </w:r>
            <w:r w:rsidRPr="00C456AF">
              <w:rPr>
                <w:vertAlign w:val="superscript"/>
              </w:rPr>
              <w:footnoteReference w:id="1"/>
            </w:r>
          </w:p>
        </w:tc>
        <w:tc>
          <w:tcPr>
            <w:tcW w:w="654" w:type="pct"/>
            <w:vAlign w:val="center"/>
          </w:tcPr>
          <w:p w:rsidR="00C456AF" w:rsidRDefault="00C456AF" w:rsidP="004C0336">
            <w:pPr>
              <w:spacing w:after="0" w:line="240" w:lineRule="auto"/>
            </w:pPr>
            <w:r>
              <w:t>0,93</w:t>
            </w:r>
          </w:p>
        </w:tc>
        <w:tc>
          <w:tcPr>
            <w:tcW w:w="650" w:type="pct"/>
            <w:vAlign w:val="center"/>
          </w:tcPr>
          <w:p w:rsidR="00C456AF" w:rsidRDefault="00C456AF" w:rsidP="004C0336">
            <w:pPr>
              <w:spacing w:after="0" w:line="240" w:lineRule="auto"/>
            </w:pPr>
            <w:r>
              <w:t>1,00</w:t>
            </w:r>
          </w:p>
        </w:tc>
        <w:tc>
          <w:tcPr>
            <w:tcW w:w="577" w:type="pct"/>
            <w:vAlign w:val="center"/>
          </w:tcPr>
          <w:p w:rsidR="00C456AF" w:rsidRPr="003B52AD" w:rsidRDefault="003E607F" w:rsidP="003E607F">
            <w:pPr>
              <w:spacing w:after="0" w:line="240" w:lineRule="auto"/>
            </w:pPr>
            <w:r>
              <w:t>0,48</w:t>
            </w:r>
          </w:p>
        </w:tc>
        <w:tc>
          <w:tcPr>
            <w:tcW w:w="694" w:type="pct"/>
            <w:vAlign w:val="center"/>
          </w:tcPr>
          <w:p w:rsidR="00C456AF" w:rsidRPr="003B52AD" w:rsidRDefault="003E607F" w:rsidP="00104DFD">
            <w:pPr>
              <w:spacing w:after="0" w:line="240" w:lineRule="auto"/>
            </w:pPr>
            <w:r>
              <w:t>616,0</w:t>
            </w:r>
          </w:p>
        </w:tc>
      </w:tr>
      <w:tr w:rsidR="003E607F" w:rsidRPr="003B52AD" w:rsidTr="000D254A">
        <w:trPr>
          <w:trHeight w:val="929"/>
        </w:trPr>
        <w:tc>
          <w:tcPr>
            <w:tcW w:w="987" w:type="pct"/>
            <w:vAlign w:val="center"/>
          </w:tcPr>
          <w:p w:rsidR="003E607F" w:rsidRPr="001A18CA" w:rsidRDefault="003E607F" w:rsidP="009B7CD7">
            <w:pPr>
              <w:jc w:val="left"/>
            </w:pPr>
            <w:r w:rsidRPr="001A18CA">
              <w:t xml:space="preserve">Оборудование </w:t>
            </w:r>
            <w:r>
              <w:t xml:space="preserve">скважины №2249 </w:t>
            </w:r>
            <w:r w:rsidRPr="001A18CA">
              <w:t>установкой обезжелезивания воды</w:t>
            </w:r>
          </w:p>
        </w:tc>
        <w:tc>
          <w:tcPr>
            <w:tcW w:w="507" w:type="pct"/>
            <w:vAlign w:val="center"/>
          </w:tcPr>
          <w:p w:rsidR="003E607F" w:rsidRPr="003B52AD" w:rsidRDefault="003E607F" w:rsidP="004C0336">
            <w:pPr>
              <w:spacing w:after="0" w:line="240" w:lineRule="auto"/>
            </w:pPr>
            <w:r w:rsidRPr="00C456AF">
              <w:t>1 380,0</w:t>
            </w:r>
          </w:p>
        </w:tc>
        <w:tc>
          <w:tcPr>
            <w:tcW w:w="930" w:type="pct"/>
            <w:vAlign w:val="center"/>
          </w:tcPr>
          <w:p w:rsidR="003E607F" w:rsidRPr="003B52AD" w:rsidRDefault="003E607F" w:rsidP="003E607F">
            <w:pPr>
              <w:spacing w:after="0" w:line="240" w:lineRule="auto"/>
            </w:pPr>
            <w:r w:rsidRPr="00C456AF">
              <w:t xml:space="preserve">Новосибирская </w:t>
            </w:r>
            <w:proofErr w:type="spellStart"/>
            <w:proofErr w:type="gramStart"/>
            <w:r w:rsidRPr="00C456AF">
              <w:t>обл</w:t>
            </w:r>
            <w:proofErr w:type="spellEnd"/>
            <w:proofErr w:type="gramEnd"/>
            <w:r w:rsidRPr="00C456AF">
              <w:t>, г. Куйбышев</w:t>
            </w:r>
          </w:p>
        </w:tc>
        <w:tc>
          <w:tcPr>
            <w:tcW w:w="654" w:type="pct"/>
            <w:vAlign w:val="center"/>
          </w:tcPr>
          <w:p w:rsidR="003E607F" w:rsidRDefault="003E607F" w:rsidP="004C0336">
            <w:pPr>
              <w:spacing w:after="0" w:line="240" w:lineRule="auto"/>
            </w:pPr>
            <w:r>
              <w:t>0,93</w:t>
            </w:r>
          </w:p>
        </w:tc>
        <w:tc>
          <w:tcPr>
            <w:tcW w:w="650" w:type="pct"/>
            <w:vAlign w:val="center"/>
          </w:tcPr>
          <w:p w:rsidR="003E607F" w:rsidRDefault="003E607F" w:rsidP="004C0336">
            <w:pPr>
              <w:spacing w:after="0" w:line="240" w:lineRule="auto"/>
            </w:pPr>
            <w:r>
              <w:t>1,00</w:t>
            </w:r>
          </w:p>
        </w:tc>
        <w:tc>
          <w:tcPr>
            <w:tcW w:w="577" w:type="pct"/>
            <w:vAlign w:val="center"/>
          </w:tcPr>
          <w:p w:rsidR="003E607F" w:rsidRPr="003B52AD" w:rsidRDefault="003E607F" w:rsidP="004C0336">
            <w:pPr>
              <w:spacing w:after="0" w:line="240" w:lineRule="auto"/>
            </w:pPr>
            <w:r>
              <w:t>0,48</w:t>
            </w:r>
          </w:p>
        </w:tc>
        <w:tc>
          <w:tcPr>
            <w:tcW w:w="694" w:type="pct"/>
            <w:vAlign w:val="center"/>
          </w:tcPr>
          <w:p w:rsidR="003E607F" w:rsidRPr="003B52AD" w:rsidRDefault="003E607F" w:rsidP="004C0336">
            <w:pPr>
              <w:spacing w:after="0" w:line="240" w:lineRule="auto"/>
            </w:pPr>
            <w:r>
              <w:t>616,0</w:t>
            </w:r>
          </w:p>
        </w:tc>
      </w:tr>
      <w:tr w:rsidR="003E607F" w:rsidRPr="003B52AD" w:rsidTr="000D254A">
        <w:tc>
          <w:tcPr>
            <w:tcW w:w="987" w:type="pct"/>
            <w:vMerge w:val="restart"/>
            <w:vAlign w:val="center"/>
          </w:tcPr>
          <w:p w:rsidR="003E607F" w:rsidRPr="001A18CA" w:rsidRDefault="003E607F" w:rsidP="009B7CD7">
            <w:pPr>
              <w:jc w:val="left"/>
            </w:pPr>
            <w:r w:rsidRPr="001A18CA">
              <w:t xml:space="preserve">Оборудование </w:t>
            </w:r>
            <w:r>
              <w:t xml:space="preserve">скважин №606 и №2383 </w:t>
            </w:r>
            <w:r w:rsidRPr="001A18CA">
              <w:t>установками обезжелезивания и частичного умягчения воды</w:t>
            </w:r>
          </w:p>
        </w:tc>
        <w:tc>
          <w:tcPr>
            <w:tcW w:w="507" w:type="pct"/>
            <w:vAlign w:val="center"/>
          </w:tcPr>
          <w:p w:rsidR="003E607F" w:rsidRPr="003B52AD" w:rsidRDefault="003E607F" w:rsidP="004C0336">
            <w:pPr>
              <w:spacing w:after="0" w:line="240" w:lineRule="auto"/>
            </w:pPr>
            <w:r w:rsidRPr="00C456AF">
              <w:t>1 380,0</w:t>
            </w:r>
          </w:p>
        </w:tc>
        <w:tc>
          <w:tcPr>
            <w:tcW w:w="930" w:type="pct"/>
            <w:vAlign w:val="center"/>
          </w:tcPr>
          <w:p w:rsidR="003E607F" w:rsidRPr="003B52AD" w:rsidRDefault="003E607F" w:rsidP="004C0336">
            <w:pPr>
              <w:spacing w:after="0" w:line="240" w:lineRule="auto"/>
            </w:pPr>
            <w:r w:rsidRPr="00C456AF">
              <w:t xml:space="preserve">Новосибирская </w:t>
            </w:r>
            <w:proofErr w:type="spellStart"/>
            <w:proofErr w:type="gramStart"/>
            <w:r w:rsidRPr="00C456AF">
              <w:t>обл</w:t>
            </w:r>
            <w:proofErr w:type="spellEnd"/>
            <w:proofErr w:type="gramEnd"/>
            <w:r w:rsidRPr="00C456AF">
              <w:t>, г. Куйбышев</w:t>
            </w:r>
          </w:p>
        </w:tc>
        <w:tc>
          <w:tcPr>
            <w:tcW w:w="654" w:type="pct"/>
            <w:vAlign w:val="center"/>
          </w:tcPr>
          <w:p w:rsidR="003E607F" w:rsidRDefault="003E607F" w:rsidP="004C0336">
            <w:pPr>
              <w:spacing w:after="0" w:line="240" w:lineRule="auto"/>
            </w:pPr>
            <w:r>
              <w:t>0,93</w:t>
            </w:r>
          </w:p>
        </w:tc>
        <w:tc>
          <w:tcPr>
            <w:tcW w:w="650" w:type="pct"/>
            <w:vAlign w:val="center"/>
          </w:tcPr>
          <w:p w:rsidR="003E607F" w:rsidRDefault="003E607F" w:rsidP="004C0336">
            <w:pPr>
              <w:spacing w:after="0" w:line="240" w:lineRule="auto"/>
            </w:pPr>
            <w:r>
              <w:t>1,00</w:t>
            </w:r>
          </w:p>
        </w:tc>
        <w:tc>
          <w:tcPr>
            <w:tcW w:w="577" w:type="pct"/>
            <w:vAlign w:val="center"/>
          </w:tcPr>
          <w:p w:rsidR="003E607F" w:rsidRPr="003B52AD" w:rsidRDefault="007A0332" w:rsidP="004C0336">
            <w:pPr>
              <w:spacing w:after="0" w:line="240" w:lineRule="auto"/>
            </w:pPr>
            <w:r>
              <w:t>1,18</w:t>
            </w:r>
          </w:p>
        </w:tc>
        <w:tc>
          <w:tcPr>
            <w:tcW w:w="694" w:type="pct"/>
            <w:vAlign w:val="center"/>
          </w:tcPr>
          <w:p w:rsidR="003E607F" w:rsidRPr="003B52AD" w:rsidRDefault="007A0332" w:rsidP="004C0336">
            <w:pPr>
              <w:spacing w:after="0" w:line="240" w:lineRule="auto"/>
            </w:pPr>
            <w:r>
              <w:t>1514,4</w:t>
            </w:r>
          </w:p>
        </w:tc>
      </w:tr>
      <w:tr w:rsidR="003E607F" w:rsidRPr="003B52AD" w:rsidTr="000D254A">
        <w:tc>
          <w:tcPr>
            <w:tcW w:w="987" w:type="pct"/>
            <w:vMerge/>
            <w:vAlign w:val="center"/>
          </w:tcPr>
          <w:p w:rsidR="003E607F" w:rsidRPr="001A18CA" w:rsidRDefault="003E607F" w:rsidP="009B7CD7"/>
        </w:tc>
        <w:tc>
          <w:tcPr>
            <w:tcW w:w="507" w:type="pct"/>
            <w:vAlign w:val="center"/>
          </w:tcPr>
          <w:p w:rsidR="003E607F" w:rsidRDefault="003E607F" w:rsidP="004C0336">
            <w:pPr>
              <w:spacing w:after="0" w:line="240" w:lineRule="auto"/>
            </w:pPr>
            <w:r>
              <w:t>913,5</w:t>
            </w:r>
          </w:p>
        </w:tc>
        <w:tc>
          <w:tcPr>
            <w:tcW w:w="930" w:type="pct"/>
            <w:vAlign w:val="center"/>
          </w:tcPr>
          <w:p w:rsidR="003E607F" w:rsidRPr="00D65CDF" w:rsidRDefault="003E607F" w:rsidP="003E607F">
            <w:r w:rsidRPr="00DF1683">
              <w:t>Ленинградская</w:t>
            </w:r>
            <w:r>
              <w:t xml:space="preserve"> обл.</w:t>
            </w:r>
            <w:r w:rsidRPr="00DF1683">
              <w:t xml:space="preserve">, </w:t>
            </w:r>
            <w:r>
              <w:t xml:space="preserve">г. </w:t>
            </w:r>
            <w:r w:rsidRPr="00DF1683">
              <w:t>Гатчина</w:t>
            </w:r>
            <w:r>
              <w:rPr>
                <w:rStyle w:val="afffe"/>
              </w:rPr>
              <w:footnoteReference w:id="2"/>
            </w:r>
          </w:p>
        </w:tc>
        <w:tc>
          <w:tcPr>
            <w:tcW w:w="654" w:type="pct"/>
            <w:vAlign w:val="center"/>
          </w:tcPr>
          <w:p w:rsidR="003E607F" w:rsidRDefault="003E607F" w:rsidP="004C0336">
            <w:pPr>
              <w:spacing w:after="0" w:line="240" w:lineRule="auto"/>
            </w:pPr>
            <w:r>
              <w:t>1,00</w:t>
            </w:r>
          </w:p>
        </w:tc>
        <w:tc>
          <w:tcPr>
            <w:tcW w:w="650" w:type="pct"/>
            <w:vAlign w:val="center"/>
          </w:tcPr>
          <w:p w:rsidR="003E607F" w:rsidRDefault="003E607F" w:rsidP="004C0336">
            <w:pPr>
              <w:spacing w:after="0" w:line="240" w:lineRule="auto"/>
            </w:pPr>
            <w:r>
              <w:t>1,00</w:t>
            </w:r>
          </w:p>
        </w:tc>
        <w:tc>
          <w:tcPr>
            <w:tcW w:w="577" w:type="pct"/>
            <w:vAlign w:val="center"/>
          </w:tcPr>
          <w:p w:rsidR="003E607F" w:rsidRPr="003B52AD" w:rsidRDefault="007A0332" w:rsidP="00104DFD">
            <w:pPr>
              <w:spacing w:after="0" w:line="240" w:lineRule="auto"/>
            </w:pPr>
            <w:r>
              <w:t>1,24</w:t>
            </w:r>
          </w:p>
        </w:tc>
        <w:tc>
          <w:tcPr>
            <w:tcW w:w="694" w:type="pct"/>
            <w:vAlign w:val="center"/>
          </w:tcPr>
          <w:p w:rsidR="003E607F" w:rsidRPr="003B52AD" w:rsidRDefault="007A0332" w:rsidP="00104DFD">
            <w:pPr>
              <w:spacing w:after="0" w:line="240" w:lineRule="auto"/>
            </w:pPr>
            <w:r>
              <w:t>1132,7</w:t>
            </w:r>
          </w:p>
        </w:tc>
      </w:tr>
      <w:tr w:rsidR="007A0332" w:rsidRPr="003B52AD" w:rsidTr="000D254A">
        <w:tc>
          <w:tcPr>
            <w:tcW w:w="987" w:type="pct"/>
            <w:vAlign w:val="center"/>
          </w:tcPr>
          <w:p w:rsidR="007A0332" w:rsidRPr="001A18CA" w:rsidRDefault="007A0332" w:rsidP="009B7CD7">
            <w:pPr>
              <w:jc w:val="left"/>
            </w:pPr>
            <w:r w:rsidRPr="001A18CA">
              <w:t xml:space="preserve">Оборудование </w:t>
            </w:r>
            <w:r>
              <w:t xml:space="preserve">скважины №3337 </w:t>
            </w:r>
            <w:r w:rsidRPr="001A18CA">
              <w:t>установкой обезжелезивания воды</w:t>
            </w:r>
          </w:p>
        </w:tc>
        <w:tc>
          <w:tcPr>
            <w:tcW w:w="507" w:type="pct"/>
            <w:vAlign w:val="center"/>
          </w:tcPr>
          <w:p w:rsidR="007A0332" w:rsidRPr="003B52AD" w:rsidRDefault="007A0332" w:rsidP="004C0336">
            <w:pPr>
              <w:spacing w:after="0" w:line="240" w:lineRule="auto"/>
            </w:pPr>
            <w:r w:rsidRPr="00C456AF">
              <w:t>1 380,0</w:t>
            </w:r>
          </w:p>
        </w:tc>
        <w:tc>
          <w:tcPr>
            <w:tcW w:w="930" w:type="pct"/>
            <w:vAlign w:val="center"/>
          </w:tcPr>
          <w:p w:rsidR="007A0332" w:rsidRPr="003B52AD" w:rsidRDefault="007A0332" w:rsidP="004C0336">
            <w:pPr>
              <w:spacing w:after="0" w:line="240" w:lineRule="auto"/>
            </w:pPr>
            <w:r w:rsidRPr="00C456AF">
              <w:t xml:space="preserve">Новосибирская </w:t>
            </w:r>
            <w:proofErr w:type="spellStart"/>
            <w:proofErr w:type="gramStart"/>
            <w:r w:rsidRPr="00C456AF">
              <w:t>обл</w:t>
            </w:r>
            <w:proofErr w:type="spellEnd"/>
            <w:proofErr w:type="gramEnd"/>
            <w:r w:rsidRPr="00C456AF">
              <w:t>, г. Куйбышев</w:t>
            </w:r>
          </w:p>
        </w:tc>
        <w:tc>
          <w:tcPr>
            <w:tcW w:w="654" w:type="pct"/>
            <w:vAlign w:val="center"/>
          </w:tcPr>
          <w:p w:rsidR="007A0332" w:rsidRDefault="007A0332" w:rsidP="004C0336">
            <w:pPr>
              <w:spacing w:after="0" w:line="240" w:lineRule="auto"/>
            </w:pPr>
            <w:r>
              <w:t>0,93</w:t>
            </w:r>
          </w:p>
        </w:tc>
        <w:tc>
          <w:tcPr>
            <w:tcW w:w="650" w:type="pct"/>
            <w:vAlign w:val="center"/>
          </w:tcPr>
          <w:p w:rsidR="007A0332" w:rsidRDefault="007A0332" w:rsidP="004C0336">
            <w:pPr>
              <w:spacing w:after="0" w:line="240" w:lineRule="auto"/>
            </w:pPr>
            <w:r>
              <w:t>1,00</w:t>
            </w:r>
          </w:p>
        </w:tc>
        <w:tc>
          <w:tcPr>
            <w:tcW w:w="577" w:type="pct"/>
            <w:vAlign w:val="center"/>
          </w:tcPr>
          <w:p w:rsidR="007A0332" w:rsidRPr="003B52AD" w:rsidRDefault="00DC6687" w:rsidP="004C0336">
            <w:pPr>
              <w:spacing w:after="0" w:line="240" w:lineRule="auto"/>
            </w:pPr>
            <w:r>
              <w:t>0,54</w:t>
            </w:r>
          </w:p>
        </w:tc>
        <w:tc>
          <w:tcPr>
            <w:tcW w:w="694" w:type="pct"/>
            <w:vAlign w:val="center"/>
          </w:tcPr>
          <w:p w:rsidR="007A0332" w:rsidRPr="003B52AD" w:rsidRDefault="00DC6687" w:rsidP="004C0336">
            <w:pPr>
              <w:spacing w:after="0" w:line="240" w:lineRule="auto"/>
            </w:pPr>
            <w:r>
              <w:t>693,0</w:t>
            </w:r>
          </w:p>
        </w:tc>
      </w:tr>
      <w:tr w:rsidR="00DC6687" w:rsidRPr="003B52AD" w:rsidTr="000D254A">
        <w:tc>
          <w:tcPr>
            <w:tcW w:w="987" w:type="pct"/>
            <w:vAlign w:val="center"/>
          </w:tcPr>
          <w:p w:rsidR="00DC6687" w:rsidRPr="001A18CA" w:rsidRDefault="00DC6687" w:rsidP="009B7CD7">
            <w:pPr>
              <w:jc w:val="left"/>
            </w:pPr>
            <w:r w:rsidRPr="001A18CA">
              <w:t xml:space="preserve">Оборудование </w:t>
            </w:r>
            <w:r>
              <w:t>скважин №3200 и №3199 установками</w:t>
            </w:r>
            <w:r w:rsidRPr="001A18CA">
              <w:t xml:space="preserve"> обезжелезивания воды</w:t>
            </w:r>
          </w:p>
        </w:tc>
        <w:tc>
          <w:tcPr>
            <w:tcW w:w="507" w:type="pct"/>
            <w:vAlign w:val="center"/>
          </w:tcPr>
          <w:p w:rsidR="00DC6687" w:rsidRPr="003B52AD" w:rsidRDefault="00DC6687" w:rsidP="004C0336">
            <w:pPr>
              <w:spacing w:after="0" w:line="240" w:lineRule="auto"/>
            </w:pPr>
            <w:r w:rsidRPr="00C456AF">
              <w:t>1 380,0</w:t>
            </w:r>
          </w:p>
        </w:tc>
        <w:tc>
          <w:tcPr>
            <w:tcW w:w="930" w:type="pct"/>
            <w:vAlign w:val="center"/>
          </w:tcPr>
          <w:p w:rsidR="00DC6687" w:rsidRPr="003B52AD" w:rsidRDefault="00DC6687" w:rsidP="004C0336">
            <w:pPr>
              <w:spacing w:after="0" w:line="240" w:lineRule="auto"/>
            </w:pPr>
            <w:r w:rsidRPr="00C456AF">
              <w:t xml:space="preserve">Новосибирская </w:t>
            </w:r>
            <w:proofErr w:type="spellStart"/>
            <w:proofErr w:type="gramStart"/>
            <w:r w:rsidRPr="00C456AF">
              <w:t>обл</w:t>
            </w:r>
            <w:proofErr w:type="spellEnd"/>
            <w:proofErr w:type="gramEnd"/>
            <w:r w:rsidRPr="00C456AF">
              <w:t>, г. Куйбышев</w:t>
            </w:r>
          </w:p>
        </w:tc>
        <w:tc>
          <w:tcPr>
            <w:tcW w:w="654" w:type="pct"/>
            <w:vAlign w:val="center"/>
          </w:tcPr>
          <w:p w:rsidR="00DC6687" w:rsidRDefault="00DC6687" w:rsidP="004C0336">
            <w:pPr>
              <w:spacing w:after="0" w:line="240" w:lineRule="auto"/>
            </w:pPr>
            <w:r>
              <w:t>0,93</w:t>
            </w:r>
          </w:p>
        </w:tc>
        <w:tc>
          <w:tcPr>
            <w:tcW w:w="650" w:type="pct"/>
            <w:vAlign w:val="center"/>
          </w:tcPr>
          <w:p w:rsidR="00DC6687" w:rsidRDefault="00DC6687" w:rsidP="004C0336">
            <w:pPr>
              <w:spacing w:after="0" w:line="240" w:lineRule="auto"/>
            </w:pPr>
            <w:r>
              <w:t>1,00</w:t>
            </w:r>
          </w:p>
        </w:tc>
        <w:tc>
          <w:tcPr>
            <w:tcW w:w="577" w:type="pct"/>
            <w:vAlign w:val="center"/>
          </w:tcPr>
          <w:p w:rsidR="00DC6687" w:rsidRPr="003B52AD" w:rsidRDefault="00EC2DCB" w:rsidP="00104DFD">
            <w:pPr>
              <w:spacing w:after="0" w:line="240" w:lineRule="auto"/>
            </w:pPr>
            <w:r>
              <w:t>2,32</w:t>
            </w:r>
          </w:p>
        </w:tc>
        <w:tc>
          <w:tcPr>
            <w:tcW w:w="694" w:type="pct"/>
            <w:vAlign w:val="center"/>
          </w:tcPr>
          <w:p w:rsidR="00DC6687" w:rsidRPr="003B52AD" w:rsidRDefault="00433726" w:rsidP="00104DFD">
            <w:pPr>
              <w:spacing w:after="0" w:line="240" w:lineRule="auto"/>
            </w:pPr>
            <w:r>
              <w:t>2977,5</w:t>
            </w:r>
          </w:p>
        </w:tc>
      </w:tr>
      <w:tr w:rsidR="00433726" w:rsidRPr="003B52AD" w:rsidTr="000D254A">
        <w:tc>
          <w:tcPr>
            <w:tcW w:w="987" w:type="pct"/>
            <w:vAlign w:val="center"/>
          </w:tcPr>
          <w:p w:rsidR="00433726" w:rsidRPr="001A18CA" w:rsidRDefault="00433726" w:rsidP="009B7CD7">
            <w:pPr>
              <w:jc w:val="left"/>
            </w:pPr>
            <w:r w:rsidRPr="001A18CA">
              <w:t xml:space="preserve">Оборудование </w:t>
            </w:r>
            <w:r>
              <w:t xml:space="preserve">скважины </w:t>
            </w:r>
            <w:r>
              <w:lastRenderedPageBreak/>
              <w:t xml:space="preserve">№2421 </w:t>
            </w:r>
            <w:r w:rsidRPr="001A18CA">
              <w:t>установкой обезжелезивания воды</w:t>
            </w:r>
          </w:p>
        </w:tc>
        <w:tc>
          <w:tcPr>
            <w:tcW w:w="507" w:type="pct"/>
            <w:vAlign w:val="center"/>
          </w:tcPr>
          <w:p w:rsidR="00433726" w:rsidRPr="003B52AD" w:rsidRDefault="00433726" w:rsidP="004C0336">
            <w:pPr>
              <w:spacing w:after="0" w:line="240" w:lineRule="auto"/>
            </w:pPr>
            <w:r w:rsidRPr="00C456AF">
              <w:lastRenderedPageBreak/>
              <w:t>1 380,0</w:t>
            </w:r>
          </w:p>
        </w:tc>
        <w:tc>
          <w:tcPr>
            <w:tcW w:w="930" w:type="pct"/>
            <w:vAlign w:val="center"/>
          </w:tcPr>
          <w:p w:rsidR="00433726" w:rsidRPr="003B52AD" w:rsidRDefault="00433726" w:rsidP="004C0336">
            <w:pPr>
              <w:spacing w:after="0" w:line="240" w:lineRule="auto"/>
            </w:pPr>
            <w:r w:rsidRPr="00C456AF">
              <w:t xml:space="preserve">Новосибирская </w:t>
            </w:r>
            <w:proofErr w:type="spellStart"/>
            <w:proofErr w:type="gramStart"/>
            <w:r w:rsidRPr="00C456AF">
              <w:t>обл</w:t>
            </w:r>
            <w:proofErr w:type="spellEnd"/>
            <w:proofErr w:type="gramEnd"/>
            <w:r w:rsidRPr="00C456AF">
              <w:t xml:space="preserve">, г. </w:t>
            </w:r>
            <w:r w:rsidRPr="00C456AF">
              <w:lastRenderedPageBreak/>
              <w:t>Куйбышев</w:t>
            </w:r>
          </w:p>
        </w:tc>
        <w:tc>
          <w:tcPr>
            <w:tcW w:w="654" w:type="pct"/>
            <w:vAlign w:val="center"/>
          </w:tcPr>
          <w:p w:rsidR="00433726" w:rsidRDefault="00433726" w:rsidP="004C0336">
            <w:pPr>
              <w:spacing w:after="0" w:line="240" w:lineRule="auto"/>
            </w:pPr>
            <w:r>
              <w:lastRenderedPageBreak/>
              <w:t>0,93</w:t>
            </w:r>
          </w:p>
        </w:tc>
        <w:tc>
          <w:tcPr>
            <w:tcW w:w="650" w:type="pct"/>
            <w:vAlign w:val="center"/>
          </w:tcPr>
          <w:p w:rsidR="00433726" w:rsidRDefault="00433726" w:rsidP="004C0336">
            <w:pPr>
              <w:spacing w:after="0" w:line="240" w:lineRule="auto"/>
            </w:pPr>
            <w:r>
              <w:t>1,00</w:t>
            </w:r>
          </w:p>
        </w:tc>
        <w:tc>
          <w:tcPr>
            <w:tcW w:w="577" w:type="pct"/>
            <w:vAlign w:val="center"/>
          </w:tcPr>
          <w:p w:rsidR="00433726" w:rsidRPr="003B52AD" w:rsidRDefault="00433726" w:rsidP="00104DFD">
            <w:pPr>
              <w:spacing w:after="0" w:line="240" w:lineRule="auto"/>
            </w:pPr>
            <w:r>
              <w:t>0,59</w:t>
            </w:r>
          </w:p>
        </w:tc>
        <w:tc>
          <w:tcPr>
            <w:tcW w:w="694" w:type="pct"/>
            <w:vAlign w:val="center"/>
          </w:tcPr>
          <w:p w:rsidR="00433726" w:rsidRPr="003B52AD" w:rsidRDefault="00433726" w:rsidP="00104DFD">
            <w:pPr>
              <w:spacing w:after="0" w:line="240" w:lineRule="auto"/>
            </w:pPr>
            <w:r>
              <w:t>757,2</w:t>
            </w:r>
          </w:p>
        </w:tc>
      </w:tr>
      <w:tr w:rsidR="00433726" w:rsidRPr="003B52AD" w:rsidTr="000D254A">
        <w:tc>
          <w:tcPr>
            <w:tcW w:w="987" w:type="pct"/>
            <w:vMerge w:val="restart"/>
            <w:vAlign w:val="center"/>
          </w:tcPr>
          <w:p w:rsidR="00433726" w:rsidRPr="001A18CA" w:rsidRDefault="00433726" w:rsidP="009B7CD7">
            <w:pPr>
              <w:jc w:val="left"/>
            </w:pPr>
            <w:r w:rsidRPr="001A18CA">
              <w:lastRenderedPageBreak/>
              <w:t xml:space="preserve">Оборудование </w:t>
            </w:r>
            <w:r>
              <w:t xml:space="preserve">скважин №4/70 и №4/58 </w:t>
            </w:r>
            <w:r w:rsidRPr="001A18CA">
              <w:t>установками обезжелезивания и частичного умягчения воды</w:t>
            </w:r>
          </w:p>
        </w:tc>
        <w:tc>
          <w:tcPr>
            <w:tcW w:w="507" w:type="pct"/>
            <w:vAlign w:val="center"/>
          </w:tcPr>
          <w:p w:rsidR="00433726" w:rsidRPr="003B52AD" w:rsidRDefault="00433726" w:rsidP="004C0336">
            <w:pPr>
              <w:spacing w:after="0" w:line="240" w:lineRule="auto"/>
            </w:pPr>
            <w:r w:rsidRPr="00C456AF">
              <w:t>1 380,0</w:t>
            </w:r>
          </w:p>
        </w:tc>
        <w:tc>
          <w:tcPr>
            <w:tcW w:w="930" w:type="pct"/>
            <w:vAlign w:val="center"/>
          </w:tcPr>
          <w:p w:rsidR="00433726" w:rsidRPr="003B52AD" w:rsidRDefault="00433726" w:rsidP="004C0336">
            <w:pPr>
              <w:spacing w:after="0" w:line="240" w:lineRule="auto"/>
            </w:pPr>
            <w:r w:rsidRPr="00C456AF">
              <w:t xml:space="preserve">Новосибирская </w:t>
            </w:r>
            <w:proofErr w:type="spellStart"/>
            <w:proofErr w:type="gramStart"/>
            <w:r w:rsidRPr="00C456AF">
              <w:t>обл</w:t>
            </w:r>
            <w:proofErr w:type="spellEnd"/>
            <w:proofErr w:type="gramEnd"/>
            <w:r w:rsidRPr="00C456AF">
              <w:t>, г. Куйбышев</w:t>
            </w:r>
          </w:p>
        </w:tc>
        <w:tc>
          <w:tcPr>
            <w:tcW w:w="654" w:type="pct"/>
            <w:vAlign w:val="center"/>
          </w:tcPr>
          <w:p w:rsidR="00433726" w:rsidRDefault="00433726" w:rsidP="004C0336">
            <w:pPr>
              <w:spacing w:after="0" w:line="240" w:lineRule="auto"/>
            </w:pPr>
            <w:r>
              <w:t>0,93</w:t>
            </w:r>
          </w:p>
        </w:tc>
        <w:tc>
          <w:tcPr>
            <w:tcW w:w="650" w:type="pct"/>
            <w:vAlign w:val="center"/>
          </w:tcPr>
          <w:p w:rsidR="00433726" w:rsidRDefault="00433726" w:rsidP="004C0336">
            <w:pPr>
              <w:spacing w:after="0" w:line="240" w:lineRule="auto"/>
            </w:pPr>
            <w:r>
              <w:t>1,00</w:t>
            </w:r>
          </w:p>
        </w:tc>
        <w:tc>
          <w:tcPr>
            <w:tcW w:w="577" w:type="pct"/>
            <w:vAlign w:val="center"/>
          </w:tcPr>
          <w:p w:rsidR="00433726" w:rsidRPr="003B52AD" w:rsidRDefault="00433726" w:rsidP="004C0336">
            <w:pPr>
              <w:spacing w:after="0" w:line="240" w:lineRule="auto"/>
            </w:pPr>
            <w:r>
              <w:t>0,66</w:t>
            </w:r>
          </w:p>
        </w:tc>
        <w:tc>
          <w:tcPr>
            <w:tcW w:w="694" w:type="pct"/>
            <w:vAlign w:val="center"/>
          </w:tcPr>
          <w:p w:rsidR="00433726" w:rsidRPr="003B52AD" w:rsidRDefault="00A56FAA" w:rsidP="004C0336">
            <w:pPr>
              <w:spacing w:after="0" w:line="240" w:lineRule="auto"/>
            </w:pPr>
            <w:r>
              <w:t>847,0</w:t>
            </w:r>
          </w:p>
        </w:tc>
      </w:tr>
      <w:tr w:rsidR="00433726" w:rsidRPr="003B52AD" w:rsidTr="000D254A">
        <w:tc>
          <w:tcPr>
            <w:tcW w:w="987" w:type="pct"/>
            <w:vMerge/>
            <w:vAlign w:val="center"/>
          </w:tcPr>
          <w:p w:rsidR="00433726" w:rsidRPr="001A18CA" w:rsidRDefault="00433726" w:rsidP="009B7CD7"/>
        </w:tc>
        <w:tc>
          <w:tcPr>
            <w:tcW w:w="507" w:type="pct"/>
            <w:vAlign w:val="center"/>
          </w:tcPr>
          <w:p w:rsidR="00433726" w:rsidRDefault="00433726" w:rsidP="004C0336">
            <w:pPr>
              <w:spacing w:after="0" w:line="240" w:lineRule="auto"/>
            </w:pPr>
            <w:r>
              <w:t>913,5</w:t>
            </w:r>
          </w:p>
        </w:tc>
        <w:tc>
          <w:tcPr>
            <w:tcW w:w="930" w:type="pct"/>
            <w:vAlign w:val="center"/>
          </w:tcPr>
          <w:p w:rsidR="00433726" w:rsidRPr="00D65CDF" w:rsidRDefault="00433726" w:rsidP="00433726">
            <w:r w:rsidRPr="00DF1683">
              <w:t>Ленинградская</w:t>
            </w:r>
            <w:r>
              <w:t xml:space="preserve"> обл.</w:t>
            </w:r>
            <w:r w:rsidRPr="00DF1683">
              <w:t xml:space="preserve">, </w:t>
            </w:r>
            <w:r>
              <w:t xml:space="preserve">г. </w:t>
            </w:r>
            <w:r w:rsidRPr="00DF1683">
              <w:t>Гатчина</w:t>
            </w:r>
          </w:p>
        </w:tc>
        <w:tc>
          <w:tcPr>
            <w:tcW w:w="654" w:type="pct"/>
            <w:vAlign w:val="center"/>
          </w:tcPr>
          <w:p w:rsidR="00433726" w:rsidRDefault="00433726" w:rsidP="004C0336">
            <w:pPr>
              <w:spacing w:after="0" w:line="240" w:lineRule="auto"/>
            </w:pPr>
            <w:r>
              <w:t>1,00</w:t>
            </w:r>
          </w:p>
        </w:tc>
        <w:tc>
          <w:tcPr>
            <w:tcW w:w="650" w:type="pct"/>
            <w:vAlign w:val="center"/>
          </w:tcPr>
          <w:p w:rsidR="00433726" w:rsidRDefault="00433726" w:rsidP="004C0336">
            <w:pPr>
              <w:spacing w:after="0" w:line="240" w:lineRule="auto"/>
            </w:pPr>
            <w:r>
              <w:t>1,00</w:t>
            </w:r>
          </w:p>
        </w:tc>
        <w:tc>
          <w:tcPr>
            <w:tcW w:w="577" w:type="pct"/>
            <w:vAlign w:val="center"/>
          </w:tcPr>
          <w:p w:rsidR="00433726" w:rsidRPr="003B52AD" w:rsidRDefault="00433726" w:rsidP="004C0336">
            <w:pPr>
              <w:spacing w:after="0" w:line="240" w:lineRule="auto"/>
            </w:pPr>
            <w:r>
              <w:t>0,89</w:t>
            </w:r>
          </w:p>
        </w:tc>
        <w:tc>
          <w:tcPr>
            <w:tcW w:w="694" w:type="pct"/>
            <w:vAlign w:val="center"/>
          </w:tcPr>
          <w:p w:rsidR="00433726" w:rsidRPr="003B52AD" w:rsidRDefault="00A56FAA" w:rsidP="004C0336">
            <w:pPr>
              <w:spacing w:after="0" w:line="240" w:lineRule="auto"/>
            </w:pPr>
            <w:r>
              <w:t>813,0</w:t>
            </w:r>
          </w:p>
        </w:tc>
      </w:tr>
      <w:tr w:rsidR="00A56FAA" w:rsidRPr="003B52AD" w:rsidTr="000D254A">
        <w:tc>
          <w:tcPr>
            <w:tcW w:w="987" w:type="pct"/>
            <w:vAlign w:val="center"/>
          </w:tcPr>
          <w:p w:rsidR="00A56FAA" w:rsidRPr="001A18CA" w:rsidRDefault="00A56FAA" w:rsidP="009B7CD7">
            <w:pPr>
              <w:jc w:val="left"/>
            </w:pPr>
            <w:r w:rsidRPr="001A18CA">
              <w:t xml:space="preserve">Оборудование </w:t>
            </w:r>
            <w:r>
              <w:t xml:space="preserve">скважины №14317 </w:t>
            </w:r>
            <w:r w:rsidRPr="001A18CA">
              <w:t>установкой обезжелезивания воды</w:t>
            </w:r>
          </w:p>
        </w:tc>
        <w:tc>
          <w:tcPr>
            <w:tcW w:w="507" w:type="pct"/>
            <w:vAlign w:val="center"/>
          </w:tcPr>
          <w:p w:rsidR="00A56FAA" w:rsidRPr="003B52AD" w:rsidRDefault="00A56FAA" w:rsidP="004C0336">
            <w:pPr>
              <w:spacing w:after="0" w:line="240" w:lineRule="auto"/>
            </w:pPr>
            <w:r w:rsidRPr="00C456AF">
              <w:t>1 380,0</w:t>
            </w:r>
          </w:p>
        </w:tc>
        <w:tc>
          <w:tcPr>
            <w:tcW w:w="930" w:type="pct"/>
            <w:vAlign w:val="center"/>
          </w:tcPr>
          <w:p w:rsidR="00A56FAA" w:rsidRPr="003B52AD" w:rsidRDefault="00A56FAA" w:rsidP="004C0336">
            <w:pPr>
              <w:spacing w:after="0" w:line="240" w:lineRule="auto"/>
            </w:pPr>
            <w:r w:rsidRPr="00C456AF">
              <w:t xml:space="preserve">Новосибирская </w:t>
            </w:r>
            <w:proofErr w:type="spellStart"/>
            <w:proofErr w:type="gramStart"/>
            <w:r w:rsidRPr="00C456AF">
              <w:t>обл</w:t>
            </w:r>
            <w:proofErr w:type="spellEnd"/>
            <w:proofErr w:type="gramEnd"/>
            <w:r w:rsidRPr="00C456AF">
              <w:t>, г. Куйбышев</w:t>
            </w:r>
          </w:p>
        </w:tc>
        <w:tc>
          <w:tcPr>
            <w:tcW w:w="654" w:type="pct"/>
            <w:vAlign w:val="center"/>
          </w:tcPr>
          <w:p w:rsidR="00A56FAA" w:rsidRDefault="00A56FAA" w:rsidP="004C0336">
            <w:pPr>
              <w:spacing w:after="0" w:line="240" w:lineRule="auto"/>
            </w:pPr>
            <w:r>
              <w:t>0,93</w:t>
            </w:r>
          </w:p>
        </w:tc>
        <w:tc>
          <w:tcPr>
            <w:tcW w:w="650" w:type="pct"/>
            <w:vAlign w:val="center"/>
          </w:tcPr>
          <w:p w:rsidR="00A56FAA" w:rsidRDefault="00A56FAA" w:rsidP="004C0336">
            <w:pPr>
              <w:spacing w:after="0" w:line="240" w:lineRule="auto"/>
            </w:pPr>
            <w:r>
              <w:t>1,00</w:t>
            </w:r>
          </w:p>
        </w:tc>
        <w:tc>
          <w:tcPr>
            <w:tcW w:w="577" w:type="pct"/>
            <w:vAlign w:val="center"/>
          </w:tcPr>
          <w:p w:rsidR="00A56FAA" w:rsidRPr="003B52AD" w:rsidRDefault="00A56FAA" w:rsidP="00333119">
            <w:pPr>
              <w:spacing w:after="0" w:line="240" w:lineRule="auto"/>
            </w:pPr>
            <w:r>
              <w:t>0,42</w:t>
            </w:r>
          </w:p>
        </w:tc>
        <w:tc>
          <w:tcPr>
            <w:tcW w:w="694" w:type="pct"/>
            <w:vAlign w:val="center"/>
          </w:tcPr>
          <w:p w:rsidR="00A56FAA" w:rsidRPr="003B52AD" w:rsidRDefault="00A56FAA" w:rsidP="00104DFD">
            <w:pPr>
              <w:spacing w:after="0" w:line="240" w:lineRule="auto"/>
            </w:pPr>
            <w:r>
              <w:t>539,0</w:t>
            </w:r>
          </w:p>
        </w:tc>
      </w:tr>
      <w:tr w:rsidR="00083400" w:rsidRPr="003B52AD" w:rsidTr="000D254A">
        <w:tc>
          <w:tcPr>
            <w:tcW w:w="987" w:type="pct"/>
            <w:vAlign w:val="center"/>
          </w:tcPr>
          <w:p w:rsidR="00083400" w:rsidRPr="001A18CA" w:rsidRDefault="00083400" w:rsidP="009B7CD7">
            <w:pPr>
              <w:jc w:val="left"/>
            </w:pPr>
            <w:r w:rsidRPr="001A18CA">
              <w:t xml:space="preserve">Оборудование </w:t>
            </w:r>
            <w:r>
              <w:t>скважин №77876, №49946, №53026 и №49894 установками</w:t>
            </w:r>
            <w:r w:rsidRPr="001A18CA">
              <w:t xml:space="preserve"> обезжелезивания воды</w:t>
            </w:r>
          </w:p>
        </w:tc>
        <w:tc>
          <w:tcPr>
            <w:tcW w:w="507" w:type="pct"/>
            <w:vAlign w:val="center"/>
          </w:tcPr>
          <w:p w:rsidR="00083400" w:rsidRPr="003B52AD" w:rsidRDefault="00083400" w:rsidP="004C0336">
            <w:pPr>
              <w:spacing w:after="0" w:line="240" w:lineRule="auto"/>
            </w:pPr>
            <w:r w:rsidRPr="00C456AF">
              <w:t>1 380,0</w:t>
            </w:r>
          </w:p>
        </w:tc>
        <w:tc>
          <w:tcPr>
            <w:tcW w:w="930" w:type="pct"/>
            <w:vAlign w:val="center"/>
          </w:tcPr>
          <w:p w:rsidR="00083400" w:rsidRPr="003B52AD" w:rsidRDefault="00083400" w:rsidP="004C0336">
            <w:pPr>
              <w:spacing w:after="0" w:line="240" w:lineRule="auto"/>
            </w:pPr>
            <w:r w:rsidRPr="00C456AF">
              <w:t xml:space="preserve">Новосибирская </w:t>
            </w:r>
            <w:proofErr w:type="spellStart"/>
            <w:proofErr w:type="gramStart"/>
            <w:r w:rsidRPr="00C456AF">
              <w:t>обл</w:t>
            </w:r>
            <w:proofErr w:type="spellEnd"/>
            <w:proofErr w:type="gramEnd"/>
            <w:r w:rsidRPr="00C456AF">
              <w:t>, г. Куйбышев</w:t>
            </w:r>
          </w:p>
        </w:tc>
        <w:tc>
          <w:tcPr>
            <w:tcW w:w="654" w:type="pct"/>
            <w:vAlign w:val="center"/>
          </w:tcPr>
          <w:p w:rsidR="00083400" w:rsidRDefault="00083400" w:rsidP="004C0336">
            <w:pPr>
              <w:spacing w:after="0" w:line="240" w:lineRule="auto"/>
            </w:pPr>
            <w:r>
              <w:t>0,93</w:t>
            </w:r>
          </w:p>
        </w:tc>
        <w:tc>
          <w:tcPr>
            <w:tcW w:w="650" w:type="pct"/>
            <w:vAlign w:val="center"/>
          </w:tcPr>
          <w:p w:rsidR="00083400" w:rsidRDefault="00083400" w:rsidP="004C0336">
            <w:pPr>
              <w:spacing w:after="0" w:line="240" w:lineRule="auto"/>
            </w:pPr>
            <w:r>
              <w:t>1,00</w:t>
            </w:r>
          </w:p>
        </w:tc>
        <w:tc>
          <w:tcPr>
            <w:tcW w:w="577" w:type="pct"/>
            <w:vAlign w:val="center"/>
          </w:tcPr>
          <w:p w:rsidR="00083400" w:rsidRPr="003B52AD" w:rsidRDefault="00083400" w:rsidP="00333119">
            <w:pPr>
              <w:spacing w:after="0" w:line="240" w:lineRule="auto"/>
            </w:pPr>
            <w:r>
              <w:t>4,38</w:t>
            </w:r>
          </w:p>
        </w:tc>
        <w:tc>
          <w:tcPr>
            <w:tcW w:w="694" w:type="pct"/>
            <w:vAlign w:val="center"/>
          </w:tcPr>
          <w:p w:rsidR="00083400" w:rsidRPr="003B52AD" w:rsidRDefault="00083400" w:rsidP="00104DFD">
            <w:pPr>
              <w:spacing w:after="0" w:line="240" w:lineRule="auto"/>
            </w:pPr>
            <w:r>
              <w:t>5621,3</w:t>
            </w:r>
          </w:p>
        </w:tc>
      </w:tr>
      <w:tr w:rsidR="00533E81" w:rsidRPr="003B52AD" w:rsidTr="000D254A">
        <w:tc>
          <w:tcPr>
            <w:tcW w:w="987" w:type="pct"/>
            <w:vAlign w:val="center"/>
          </w:tcPr>
          <w:p w:rsidR="00533E81" w:rsidRPr="001A18CA" w:rsidRDefault="00533E81" w:rsidP="009B7CD7">
            <w:pPr>
              <w:jc w:val="left"/>
            </w:pPr>
            <w:r w:rsidRPr="001A18CA">
              <w:t xml:space="preserve">Оборудование </w:t>
            </w:r>
            <w:r>
              <w:t xml:space="preserve">скважины №3394 </w:t>
            </w:r>
            <w:r w:rsidRPr="001A18CA">
              <w:t>установкой обезжелезивания воды</w:t>
            </w:r>
          </w:p>
        </w:tc>
        <w:tc>
          <w:tcPr>
            <w:tcW w:w="507" w:type="pct"/>
            <w:vAlign w:val="center"/>
          </w:tcPr>
          <w:p w:rsidR="00533E81" w:rsidRPr="003B52AD" w:rsidRDefault="00533E81" w:rsidP="004C0336">
            <w:pPr>
              <w:spacing w:after="0" w:line="240" w:lineRule="auto"/>
            </w:pPr>
            <w:r w:rsidRPr="00C456AF">
              <w:t>1 380,0</w:t>
            </w:r>
          </w:p>
        </w:tc>
        <w:tc>
          <w:tcPr>
            <w:tcW w:w="930" w:type="pct"/>
            <w:vAlign w:val="center"/>
          </w:tcPr>
          <w:p w:rsidR="00533E81" w:rsidRPr="003B52AD" w:rsidRDefault="00533E81" w:rsidP="004C0336">
            <w:pPr>
              <w:spacing w:after="0" w:line="240" w:lineRule="auto"/>
            </w:pPr>
            <w:r w:rsidRPr="00C456AF">
              <w:t xml:space="preserve">Новосибирская </w:t>
            </w:r>
            <w:proofErr w:type="spellStart"/>
            <w:proofErr w:type="gramStart"/>
            <w:r w:rsidRPr="00C456AF">
              <w:t>обл</w:t>
            </w:r>
            <w:proofErr w:type="spellEnd"/>
            <w:proofErr w:type="gramEnd"/>
            <w:r w:rsidRPr="00C456AF">
              <w:t>, г. Куйбышев</w:t>
            </w:r>
          </w:p>
        </w:tc>
        <w:tc>
          <w:tcPr>
            <w:tcW w:w="654" w:type="pct"/>
            <w:vAlign w:val="center"/>
          </w:tcPr>
          <w:p w:rsidR="00533E81" w:rsidRDefault="00533E81" w:rsidP="004C0336">
            <w:pPr>
              <w:spacing w:after="0" w:line="240" w:lineRule="auto"/>
            </w:pPr>
            <w:r>
              <w:t>0,93</w:t>
            </w:r>
          </w:p>
        </w:tc>
        <w:tc>
          <w:tcPr>
            <w:tcW w:w="650" w:type="pct"/>
            <w:vAlign w:val="center"/>
          </w:tcPr>
          <w:p w:rsidR="00533E81" w:rsidRDefault="00533E81" w:rsidP="004C0336">
            <w:pPr>
              <w:spacing w:after="0" w:line="240" w:lineRule="auto"/>
            </w:pPr>
            <w:r>
              <w:t>1,00</w:t>
            </w:r>
          </w:p>
        </w:tc>
        <w:tc>
          <w:tcPr>
            <w:tcW w:w="577" w:type="pct"/>
            <w:vAlign w:val="center"/>
          </w:tcPr>
          <w:p w:rsidR="00533E81" w:rsidRPr="003B52AD" w:rsidRDefault="00533E81" w:rsidP="0024529B">
            <w:pPr>
              <w:spacing w:after="0" w:line="240" w:lineRule="auto"/>
            </w:pPr>
            <w:r>
              <w:t>1,4</w:t>
            </w:r>
          </w:p>
        </w:tc>
        <w:tc>
          <w:tcPr>
            <w:tcW w:w="694" w:type="pct"/>
            <w:vAlign w:val="center"/>
          </w:tcPr>
          <w:p w:rsidR="00533E81" w:rsidRPr="003B52AD" w:rsidRDefault="00533E81" w:rsidP="00104DFD">
            <w:pPr>
              <w:spacing w:after="0" w:line="240" w:lineRule="auto"/>
            </w:pPr>
            <w:r>
              <w:t>1796,8</w:t>
            </w:r>
          </w:p>
        </w:tc>
      </w:tr>
      <w:tr w:rsidR="00A56FAA" w:rsidRPr="00104DFD" w:rsidTr="000D254A">
        <w:tc>
          <w:tcPr>
            <w:tcW w:w="987" w:type="pct"/>
            <w:vAlign w:val="center"/>
          </w:tcPr>
          <w:p w:rsidR="00A56FAA" w:rsidRPr="003B52AD" w:rsidRDefault="00A56FAA" w:rsidP="009B7CD7">
            <w:pPr>
              <w:spacing w:after="0" w:line="240" w:lineRule="auto"/>
              <w:jc w:val="left"/>
            </w:pPr>
            <w:r>
              <w:t>Бурение и обустройство скважины в дер. Мины</w:t>
            </w:r>
          </w:p>
        </w:tc>
        <w:tc>
          <w:tcPr>
            <w:tcW w:w="507" w:type="pct"/>
            <w:vAlign w:val="center"/>
          </w:tcPr>
          <w:p w:rsidR="00A56FAA" w:rsidRPr="00655E52" w:rsidRDefault="00A56FAA" w:rsidP="004C0336">
            <w:pPr>
              <w:spacing w:after="0" w:line="240" w:lineRule="auto"/>
            </w:pPr>
            <w:r>
              <w:t>900,0</w:t>
            </w:r>
          </w:p>
        </w:tc>
        <w:tc>
          <w:tcPr>
            <w:tcW w:w="930" w:type="pct"/>
            <w:vAlign w:val="center"/>
          </w:tcPr>
          <w:p w:rsidR="00A56FAA" w:rsidRPr="00457168" w:rsidRDefault="00A56FAA" w:rsidP="004C0336">
            <w:pPr>
              <w:spacing w:after="0" w:line="240" w:lineRule="auto"/>
            </w:pPr>
            <w:r w:rsidRPr="00457168">
              <w:t xml:space="preserve">Самарская </w:t>
            </w:r>
            <w:proofErr w:type="spellStart"/>
            <w:proofErr w:type="gramStart"/>
            <w:r w:rsidRPr="00457168">
              <w:t>обл</w:t>
            </w:r>
            <w:proofErr w:type="spellEnd"/>
            <w:proofErr w:type="gramEnd"/>
            <w:r w:rsidRPr="00457168">
              <w:t xml:space="preserve">, Красноярский р-н, </w:t>
            </w:r>
            <w:r>
              <w:t xml:space="preserve">с. </w:t>
            </w:r>
            <w:r w:rsidRPr="00457168">
              <w:t>Красный Яр</w:t>
            </w:r>
            <w:r>
              <w:rPr>
                <w:rStyle w:val="afffe"/>
              </w:rPr>
              <w:footnoteReference w:id="3"/>
            </w:r>
          </w:p>
        </w:tc>
        <w:tc>
          <w:tcPr>
            <w:tcW w:w="654" w:type="pct"/>
            <w:vAlign w:val="center"/>
          </w:tcPr>
          <w:p w:rsidR="00A56FAA" w:rsidRPr="003B52AD" w:rsidRDefault="00A56FAA" w:rsidP="004C0336">
            <w:pPr>
              <w:spacing w:after="0" w:line="240" w:lineRule="auto"/>
            </w:pPr>
            <w:r>
              <w:t>0,95</w:t>
            </w:r>
          </w:p>
        </w:tc>
        <w:tc>
          <w:tcPr>
            <w:tcW w:w="650" w:type="pct"/>
            <w:vAlign w:val="center"/>
          </w:tcPr>
          <w:p w:rsidR="00A56FAA" w:rsidRPr="003B52AD" w:rsidRDefault="00A56FAA" w:rsidP="004C0336">
            <w:pPr>
              <w:spacing w:after="0" w:line="240" w:lineRule="auto"/>
            </w:pPr>
            <w:r>
              <w:t>1,00</w:t>
            </w:r>
          </w:p>
        </w:tc>
        <w:tc>
          <w:tcPr>
            <w:tcW w:w="577" w:type="pct"/>
            <w:vAlign w:val="center"/>
          </w:tcPr>
          <w:p w:rsidR="00A56FAA" w:rsidRPr="003B52AD" w:rsidRDefault="00A56FAA" w:rsidP="004C0336">
            <w:pPr>
              <w:spacing w:after="0" w:line="240" w:lineRule="auto"/>
            </w:pPr>
            <w:r>
              <w:t>1,04</w:t>
            </w:r>
          </w:p>
        </w:tc>
        <w:tc>
          <w:tcPr>
            <w:tcW w:w="694" w:type="pct"/>
            <w:vAlign w:val="center"/>
          </w:tcPr>
          <w:p w:rsidR="00A56FAA" w:rsidRPr="003E7E17" w:rsidRDefault="00A56FAA" w:rsidP="004C0336">
            <w:pPr>
              <w:spacing w:after="0" w:line="240" w:lineRule="auto"/>
            </w:pPr>
            <w:r w:rsidRPr="00AA4FCA">
              <w:t>889,2</w:t>
            </w:r>
          </w:p>
        </w:tc>
      </w:tr>
    </w:tbl>
    <w:p w:rsidR="00CA624B" w:rsidRPr="00CA624B" w:rsidRDefault="00CA624B" w:rsidP="00D40D68">
      <w:pPr>
        <w:pStyle w:val="a1"/>
        <w:sectPr w:rsidR="00CA624B" w:rsidRPr="00CA624B" w:rsidSect="000D254A">
          <w:pgSz w:w="16838" w:h="11906" w:orient="landscape"/>
          <w:pgMar w:top="1701" w:right="567" w:bottom="1560" w:left="567" w:header="709" w:footer="709" w:gutter="0"/>
          <w:cols w:space="708"/>
          <w:docGrid w:linePitch="360"/>
        </w:sectPr>
      </w:pPr>
    </w:p>
    <w:p w:rsidR="0034196B" w:rsidRDefault="0034196B" w:rsidP="00344F84">
      <w:pPr>
        <w:spacing w:before="120" w:after="120" w:line="360" w:lineRule="auto"/>
        <w:ind w:firstLine="851"/>
        <w:jc w:val="both"/>
        <w:rPr>
          <w:b/>
          <w:sz w:val="26"/>
          <w:szCs w:val="26"/>
        </w:rPr>
      </w:pPr>
      <w:r>
        <w:rPr>
          <w:b/>
          <w:sz w:val="26"/>
          <w:szCs w:val="26"/>
        </w:rPr>
        <w:lastRenderedPageBreak/>
        <w:t>Р</w:t>
      </w:r>
      <w:r w:rsidRPr="0034196B">
        <w:rPr>
          <w:b/>
          <w:sz w:val="26"/>
          <w:szCs w:val="26"/>
        </w:rPr>
        <w:t xml:space="preserve">еконструкция и строительство </w:t>
      </w:r>
      <w:r w:rsidR="002637DF">
        <w:rPr>
          <w:b/>
          <w:sz w:val="26"/>
          <w:szCs w:val="26"/>
        </w:rPr>
        <w:t>сооружений на водопроводных сетях</w:t>
      </w:r>
      <w:r>
        <w:rPr>
          <w:b/>
          <w:sz w:val="26"/>
          <w:szCs w:val="26"/>
        </w:rPr>
        <w:t>.</w:t>
      </w:r>
    </w:p>
    <w:p w:rsidR="0034196B" w:rsidRDefault="00073931" w:rsidP="00344F84">
      <w:pPr>
        <w:spacing w:before="120" w:after="120" w:line="360" w:lineRule="auto"/>
        <w:ind w:firstLine="851"/>
        <w:jc w:val="both"/>
        <w:rPr>
          <w:sz w:val="26"/>
          <w:szCs w:val="26"/>
        </w:rPr>
      </w:pPr>
      <w:r>
        <w:rPr>
          <w:sz w:val="26"/>
          <w:szCs w:val="26"/>
        </w:rPr>
        <w:t>В данном разделе к реализации предлагаются следующие мероприятия:</w:t>
      </w:r>
    </w:p>
    <w:p w:rsidR="00073931" w:rsidRDefault="00073931" w:rsidP="00073931">
      <w:pPr>
        <w:keepNext/>
        <w:spacing w:before="20" w:after="120" w:line="360" w:lineRule="auto"/>
        <w:ind w:firstLine="851"/>
        <w:jc w:val="both"/>
        <w:rPr>
          <w:bCs/>
          <w:sz w:val="26"/>
          <w:szCs w:val="18"/>
        </w:rPr>
      </w:pPr>
      <w:r w:rsidRPr="00073931">
        <w:rPr>
          <w:bCs/>
          <w:sz w:val="26"/>
          <w:szCs w:val="18"/>
        </w:rPr>
        <w:t xml:space="preserve">– строительство новой водонапорной башни </w:t>
      </w:r>
      <w:r>
        <w:rPr>
          <w:bCs/>
          <w:sz w:val="26"/>
          <w:szCs w:val="18"/>
        </w:rPr>
        <w:t>в системе водоснабжения скважины №2249;</w:t>
      </w:r>
    </w:p>
    <w:p w:rsidR="00073931" w:rsidRDefault="00073931" w:rsidP="00073931">
      <w:pPr>
        <w:keepNext/>
        <w:spacing w:before="20" w:after="120" w:line="360" w:lineRule="auto"/>
        <w:ind w:firstLine="851"/>
        <w:jc w:val="both"/>
        <w:rPr>
          <w:bCs/>
          <w:sz w:val="26"/>
          <w:szCs w:val="18"/>
        </w:rPr>
      </w:pPr>
      <w:r w:rsidRPr="00073931">
        <w:rPr>
          <w:bCs/>
          <w:sz w:val="26"/>
          <w:szCs w:val="18"/>
        </w:rPr>
        <w:t>– строительство новой водонапорной башни в системе водоснабжения скважин</w:t>
      </w:r>
      <w:r>
        <w:rPr>
          <w:bCs/>
          <w:sz w:val="26"/>
          <w:szCs w:val="18"/>
        </w:rPr>
        <w:t>ы №4/70</w:t>
      </w:r>
      <w:r w:rsidRPr="00073931">
        <w:rPr>
          <w:bCs/>
          <w:sz w:val="26"/>
          <w:szCs w:val="18"/>
        </w:rPr>
        <w:t>;</w:t>
      </w:r>
    </w:p>
    <w:p w:rsidR="00073931" w:rsidRDefault="00073931" w:rsidP="00073931">
      <w:pPr>
        <w:keepNext/>
        <w:spacing w:before="20" w:after="120" w:line="360" w:lineRule="auto"/>
        <w:ind w:firstLine="851"/>
        <w:jc w:val="both"/>
        <w:rPr>
          <w:bCs/>
          <w:sz w:val="26"/>
          <w:szCs w:val="18"/>
        </w:rPr>
      </w:pPr>
      <w:r>
        <w:rPr>
          <w:bCs/>
          <w:sz w:val="26"/>
          <w:szCs w:val="18"/>
        </w:rPr>
        <w:t>– реконструкция существующей водонапорной башни скважины №606 путем замены накопительного бака;</w:t>
      </w:r>
    </w:p>
    <w:p w:rsidR="00073931" w:rsidRPr="00073931" w:rsidRDefault="00073931" w:rsidP="00073931">
      <w:pPr>
        <w:keepNext/>
        <w:spacing w:before="20" w:after="120" w:line="360" w:lineRule="auto"/>
        <w:ind w:firstLine="851"/>
        <w:jc w:val="both"/>
        <w:rPr>
          <w:bCs/>
          <w:sz w:val="26"/>
          <w:szCs w:val="18"/>
        </w:rPr>
      </w:pPr>
      <w:r w:rsidRPr="00073931">
        <w:rPr>
          <w:bCs/>
          <w:sz w:val="26"/>
          <w:szCs w:val="18"/>
        </w:rPr>
        <w:t>– реконструкция существующей водонапорной башни скважины №</w:t>
      </w:r>
      <w:r>
        <w:rPr>
          <w:bCs/>
          <w:sz w:val="26"/>
          <w:szCs w:val="18"/>
        </w:rPr>
        <w:t>2421</w:t>
      </w:r>
      <w:r w:rsidRPr="00073931">
        <w:rPr>
          <w:bCs/>
          <w:sz w:val="26"/>
          <w:szCs w:val="18"/>
        </w:rPr>
        <w:t xml:space="preserve"> п</w:t>
      </w:r>
      <w:r>
        <w:rPr>
          <w:bCs/>
          <w:sz w:val="26"/>
          <w:szCs w:val="18"/>
        </w:rPr>
        <w:t>утем замены накопительного бака.</w:t>
      </w:r>
    </w:p>
    <w:p w:rsidR="00AF5E49" w:rsidRPr="003624D1" w:rsidRDefault="00AF5E49" w:rsidP="00AF5E49">
      <w:pPr>
        <w:keepNext/>
        <w:spacing w:before="20" w:after="120" w:line="360" w:lineRule="auto"/>
        <w:ind w:firstLine="851"/>
        <w:jc w:val="both"/>
        <w:rPr>
          <w:bCs/>
          <w:sz w:val="26"/>
          <w:szCs w:val="18"/>
        </w:rPr>
      </w:pPr>
      <w:r w:rsidRPr="003624D1">
        <w:rPr>
          <w:bCs/>
          <w:sz w:val="26"/>
          <w:szCs w:val="18"/>
        </w:rPr>
        <w:t xml:space="preserve">Оценка стоимости строительства </w:t>
      </w:r>
      <w:r>
        <w:rPr>
          <w:bCs/>
          <w:sz w:val="26"/>
          <w:szCs w:val="18"/>
        </w:rPr>
        <w:t xml:space="preserve">и реконструкции </w:t>
      </w:r>
      <w:r w:rsidRPr="003624D1">
        <w:rPr>
          <w:bCs/>
          <w:sz w:val="26"/>
          <w:szCs w:val="18"/>
        </w:rPr>
        <w:t>выполнена по стоимости работ объектов-аналогов. Основание для определения стоимости – сметные расчеты.</w:t>
      </w:r>
    </w:p>
    <w:p w:rsidR="00AF5E49" w:rsidRPr="003624D1" w:rsidRDefault="00AF5E49" w:rsidP="00AF5E49">
      <w:pPr>
        <w:keepNext/>
        <w:spacing w:before="20" w:after="120" w:line="360" w:lineRule="auto"/>
        <w:ind w:firstLine="851"/>
        <w:jc w:val="both"/>
        <w:rPr>
          <w:bCs/>
          <w:sz w:val="26"/>
          <w:szCs w:val="18"/>
        </w:rPr>
      </w:pPr>
      <w:r w:rsidRPr="003624D1">
        <w:rPr>
          <w:bCs/>
          <w:sz w:val="26"/>
          <w:szCs w:val="18"/>
        </w:rPr>
        <w:t>Оценка стоимости работ с учетом  всех этапов строительства (составление проектной документации, покупка, доставка, монтаж, пуско-наладка оборудования и т.д.), а также с учетом коэффициента пересчета объемов работ, временного индекса удорожания и территориального коэффициента пересчета</w:t>
      </w:r>
      <w:r w:rsidR="00CE7A9E">
        <w:rPr>
          <w:bCs/>
          <w:sz w:val="26"/>
          <w:szCs w:val="18"/>
        </w:rPr>
        <w:t xml:space="preserve"> представлена в таблице 21</w:t>
      </w:r>
      <w:r w:rsidRPr="003624D1">
        <w:rPr>
          <w:bCs/>
          <w:sz w:val="26"/>
          <w:szCs w:val="18"/>
        </w:rPr>
        <w:t>.</w:t>
      </w:r>
    </w:p>
    <w:p w:rsidR="00C95E8F" w:rsidRDefault="00C95E8F" w:rsidP="00344F84">
      <w:pPr>
        <w:spacing w:before="120" w:after="120" w:line="360" w:lineRule="auto"/>
        <w:ind w:firstLine="851"/>
        <w:jc w:val="both"/>
        <w:rPr>
          <w:b/>
          <w:sz w:val="26"/>
          <w:szCs w:val="26"/>
        </w:rPr>
        <w:sectPr w:rsidR="00C95E8F" w:rsidSect="004819CA">
          <w:pgSz w:w="11906" w:h="16838"/>
          <w:pgMar w:top="567" w:right="851" w:bottom="567" w:left="1701" w:header="709" w:footer="709" w:gutter="0"/>
          <w:cols w:space="708"/>
          <w:docGrid w:linePitch="360"/>
        </w:sectPr>
      </w:pPr>
    </w:p>
    <w:p w:rsidR="00C95E8F" w:rsidRPr="003B3640" w:rsidRDefault="00C95E8F" w:rsidP="00BC475B">
      <w:pPr>
        <w:pStyle w:val="a1"/>
        <w:rPr>
          <w:sz w:val="26"/>
          <w:szCs w:val="26"/>
        </w:rPr>
      </w:pPr>
      <w:r w:rsidRPr="003B3640">
        <w:rPr>
          <w:rFonts w:eastAsia="Calibri"/>
        </w:rPr>
        <w:lastRenderedPageBreak/>
        <w:t>Стоимость работ по строительству и реконструкции водонапорных башен</w:t>
      </w:r>
    </w:p>
    <w:tbl>
      <w:tblPr>
        <w:tblStyle w:val="25"/>
        <w:tblW w:w="5000" w:type="pct"/>
        <w:tblLook w:val="04A0" w:firstRow="1" w:lastRow="0" w:firstColumn="1" w:lastColumn="0" w:noHBand="0" w:noVBand="1"/>
      </w:tblPr>
      <w:tblGrid>
        <w:gridCol w:w="2904"/>
        <w:gridCol w:w="1582"/>
        <w:gridCol w:w="2181"/>
        <w:gridCol w:w="2458"/>
        <w:gridCol w:w="1945"/>
        <w:gridCol w:w="1965"/>
        <w:gridCol w:w="2885"/>
      </w:tblGrid>
      <w:tr w:rsidR="00C95E8F" w:rsidRPr="00104DFD" w:rsidTr="000D254A">
        <w:tc>
          <w:tcPr>
            <w:tcW w:w="912" w:type="pct"/>
            <w:vAlign w:val="center"/>
          </w:tcPr>
          <w:p w:rsidR="00C95E8F" w:rsidRPr="00104DFD" w:rsidRDefault="00C95E8F" w:rsidP="00073931">
            <w:pPr>
              <w:spacing w:after="0" w:line="240" w:lineRule="auto"/>
              <w:rPr>
                <w:b/>
              </w:rPr>
            </w:pPr>
            <w:r w:rsidRPr="003B3640">
              <w:rPr>
                <w:b/>
              </w:rPr>
              <w:t xml:space="preserve">Наименование </w:t>
            </w:r>
            <w:r w:rsidR="00073931">
              <w:rPr>
                <w:b/>
              </w:rPr>
              <w:t>мероприятия</w:t>
            </w:r>
          </w:p>
        </w:tc>
        <w:tc>
          <w:tcPr>
            <w:tcW w:w="497" w:type="pct"/>
            <w:vAlign w:val="center"/>
          </w:tcPr>
          <w:p w:rsidR="00C95E8F" w:rsidRPr="00104DFD" w:rsidRDefault="00C95E8F" w:rsidP="00537E05">
            <w:pPr>
              <w:spacing w:after="0" w:line="240" w:lineRule="auto"/>
              <w:rPr>
                <w:b/>
              </w:rPr>
            </w:pPr>
            <w:r w:rsidRPr="00104DFD">
              <w:rPr>
                <w:b/>
              </w:rPr>
              <w:t>Стоимость объекта-аналога,</w:t>
            </w:r>
          </w:p>
          <w:p w:rsidR="00C95E8F" w:rsidRPr="00104DFD" w:rsidRDefault="00A6771C" w:rsidP="00537E05">
            <w:pPr>
              <w:spacing w:after="0" w:line="240" w:lineRule="auto"/>
              <w:rPr>
                <w:b/>
              </w:rPr>
            </w:pPr>
            <w:r>
              <w:rPr>
                <w:b/>
              </w:rPr>
              <w:t xml:space="preserve">тыс. </w:t>
            </w:r>
            <w:r w:rsidR="00C95E8F" w:rsidRPr="00104DFD">
              <w:rPr>
                <w:b/>
              </w:rPr>
              <w:t>руб.</w:t>
            </w:r>
          </w:p>
        </w:tc>
        <w:tc>
          <w:tcPr>
            <w:tcW w:w="685" w:type="pct"/>
            <w:vAlign w:val="center"/>
          </w:tcPr>
          <w:p w:rsidR="00C95E8F" w:rsidRPr="00104DFD" w:rsidRDefault="00C95E8F" w:rsidP="00537E05">
            <w:pPr>
              <w:spacing w:after="0" w:line="240" w:lineRule="auto"/>
              <w:rPr>
                <w:b/>
              </w:rPr>
            </w:pPr>
            <w:r w:rsidRPr="00104DFD">
              <w:rPr>
                <w:b/>
              </w:rPr>
              <w:t>расположение сметного расчета объекта-аналога</w:t>
            </w:r>
          </w:p>
        </w:tc>
        <w:tc>
          <w:tcPr>
            <w:tcW w:w="772" w:type="pct"/>
            <w:vAlign w:val="center"/>
          </w:tcPr>
          <w:p w:rsidR="00C95E8F" w:rsidRPr="00104DFD" w:rsidRDefault="00C95E8F" w:rsidP="00537E05">
            <w:pPr>
              <w:spacing w:after="0" w:line="240" w:lineRule="auto"/>
              <w:rPr>
                <w:b/>
              </w:rPr>
            </w:pPr>
            <w:r w:rsidRPr="00104DFD">
              <w:rPr>
                <w:b/>
              </w:rPr>
              <w:t>территориальный коэффициент перерасчета</w:t>
            </w:r>
          </w:p>
        </w:tc>
        <w:tc>
          <w:tcPr>
            <w:tcW w:w="611" w:type="pct"/>
            <w:vAlign w:val="center"/>
          </w:tcPr>
          <w:p w:rsidR="00C95E8F" w:rsidRPr="00104DFD" w:rsidRDefault="00C95E8F" w:rsidP="00537E05">
            <w:pPr>
              <w:spacing w:after="0" w:line="240" w:lineRule="auto"/>
              <w:rPr>
                <w:b/>
              </w:rPr>
            </w:pPr>
            <w:r w:rsidRPr="00104DFD">
              <w:rPr>
                <w:b/>
              </w:rPr>
              <w:t>временной коэффициент удорожания</w:t>
            </w:r>
          </w:p>
        </w:tc>
        <w:tc>
          <w:tcPr>
            <w:tcW w:w="617" w:type="pct"/>
            <w:vAlign w:val="center"/>
          </w:tcPr>
          <w:p w:rsidR="00C95E8F" w:rsidRPr="00104DFD" w:rsidRDefault="00C95E8F" w:rsidP="00537E05">
            <w:pPr>
              <w:spacing w:after="0" w:line="240" w:lineRule="auto"/>
              <w:rPr>
                <w:b/>
              </w:rPr>
            </w:pPr>
            <w:r w:rsidRPr="00104DFD">
              <w:rPr>
                <w:b/>
              </w:rPr>
              <w:t>коэффициент пересчета объемов работ</w:t>
            </w:r>
          </w:p>
        </w:tc>
        <w:tc>
          <w:tcPr>
            <w:tcW w:w="906" w:type="pct"/>
            <w:vAlign w:val="center"/>
          </w:tcPr>
          <w:p w:rsidR="00C95E8F" w:rsidRPr="00104DFD" w:rsidRDefault="00C95E8F" w:rsidP="00537E05">
            <w:pPr>
              <w:spacing w:after="0" w:line="240" w:lineRule="auto"/>
              <w:rPr>
                <w:b/>
              </w:rPr>
            </w:pPr>
            <w:r w:rsidRPr="00104DFD">
              <w:rPr>
                <w:b/>
              </w:rPr>
              <w:t>Ориентировочная стоимость строительства в ценах 2014 года, тыс. руб.</w:t>
            </w:r>
          </w:p>
        </w:tc>
      </w:tr>
      <w:tr w:rsidR="00055C1C" w:rsidRPr="00104DFD" w:rsidTr="000D254A">
        <w:tc>
          <w:tcPr>
            <w:tcW w:w="912" w:type="pct"/>
          </w:tcPr>
          <w:p w:rsidR="00055C1C" w:rsidRPr="00F51C3E" w:rsidRDefault="00055C1C" w:rsidP="00F51C3E">
            <w:pPr>
              <w:keepNext/>
              <w:spacing w:after="0" w:line="240" w:lineRule="auto"/>
              <w:jc w:val="both"/>
              <w:rPr>
                <w:bCs/>
                <w:sz w:val="20"/>
                <w:szCs w:val="20"/>
              </w:rPr>
            </w:pPr>
            <w:r w:rsidRPr="00F51C3E">
              <w:rPr>
                <w:bCs/>
                <w:sz w:val="20"/>
                <w:szCs w:val="20"/>
              </w:rPr>
              <w:t>строительство новой водонапорной башни в системе водоснабжения скважины №2249;</w:t>
            </w:r>
          </w:p>
        </w:tc>
        <w:tc>
          <w:tcPr>
            <w:tcW w:w="497" w:type="pct"/>
            <w:vAlign w:val="center"/>
          </w:tcPr>
          <w:p w:rsidR="00055C1C" w:rsidRPr="00104DFD" w:rsidRDefault="00A6771C" w:rsidP="004C0336">
            <w:pPr>
              <w:spacing w:after="0" w:line="240" w:lineRule="auto"/>
            </w:pPr>
            <w:r>
              <w:t>3915,4</w:t>
            </w:r>
          </w:p>
        </w:tc>
        <w:tc>
          <w:tcPr>
            <w:tcW w:w="685" w:type="pct"/>
            <w:vAlign w:val="center"/>
          </w:tcPr>
          <w:p w:rsidR="00055C1C" w:rsidRPr="00104DFD" w:rsidRDefault="00055C1C" w:rsidP="004C0336">
            <w:pPr>
              <w:spacing w:after="0" w:line="240" w:lineRule="auto"/>
            </w:pPr>
            <w:r w:rsidRPr="003B3640">
              <w:t xml:space="preserve">Кемеровская </w:t>
            </w:r>
            <w:proofErr w:type="spellStart"/>
            <w:proofErr w:type="gramStart"/>
            <w:r w:rsidRPr="003B3640">
              <w:t>обл</w:t>
            </w:r>
            <w:proofErr w:type="spellEnd"/>
            <w:proofErr w:type="gramEnd"/>
            <w:r w:rsidRPr="003B3640">
              <w:t>, г. Мыски</w:t>
            </w:r>
            <w:r w:rsidRPr="003B3640">
              <w:rPr>
                <w:rStyle w:val="afffe"/>
              </w:rPr>
              <w:footnoteReference w:id="4"/>
            </w:r>
          </w:p>
        </w:tc>
        <w:tc>
          <w:tcPr>
            <w:tcW w:w="772" w:type="pct"/>
            <w:vAlign w:val="center"/>
          </w:tcPr>
          <w:p w:rsidR="00055C1C" w:rsidRPr="00104DFD" w:rsidRDefault="00055C1C" w:rsidP="004C0336">
            <w:pPr>
              <w:spacing w:after="0" w:line="240" w:lineRule="auto"/>
            </w:pPr>
            <w:r>
              <w:t>0,87</w:t>
            </w:r>
          </w:p>
        </w:tc>
        <w:tc>
          <w:tcPr>
            <w:tcW w:w="611" w:type="pct"/>
            <w:vAlign w:val="center"/>
          </w:tcPr>
          <w:p w:rsidR="00055C1C" w:rsidRPr="00104DFD" w:rsidRDefault="00055C1C" w:rsidP="004C0336">
            <w:pPr>
              <w:spacing w:after="0" w:line="240" w:lineRule="auto"/>
            </w:pPr>
            <w:r>
              <w:t>1,0</w:t>
            </w:r>
          </w:p>
        </w:tc>
        <w:tc>
          <w:tcPr>
            <w:tcW w:w="617" w:type="pct"/>
            <w:vAlign w:val="center"/>
          </w:tcPr>
          <w:p w:rsidR="00055C1C" w:rsidRPr="00104DFD" w:rsidRDefault="00A6771C" w:rsidP="00537E05">
            <w:pPr>
              <w:spacing w:after="0" w:line="240" w:lineRule="auto"/>
            </w:pPr>
            <w:r>
              <w:t>0,8</w:t>
            </w:r>
          </w:p>
        </w:tc>
        <w:tc>
          <w:tcPr>
            <w:tcW w:w="906" w:type="pct"/>
            <w:vAlign w:val="center"/>
          </w:tcPr>
          <w:p w:rsidR="00055C1C" w:rsidRPr="00104DFD" w:rsidRDefault="00A6771C" w:rsidP="00537E05">
            <w:pPr>
              <w:spacing w:after="0" w:line="240" w:lineRule="auto"/>
            </w:pPr>
            <w:r>
              <w:t>2725,1</w:t>
            </w:r>
          </w:p>
        </w:tc>
      </w:tr>
      <w:tr w:rsidR="00055C1C" w:rsidRPr="00104DFD" w:rsidTr="000D254A">
        <w:tc>
          <w:tcPr>
            <w:tcW w:w="912" w:type="pct"/>
          </w:tcPr>
          <w:p w:rsidR="00055C1C" w:rsidRPr="00F51C3E" w:rsidRDefault="00055C1C" w:rsidP="00F51C3E">
            <w:pPr>
              <w:keepNext/>
              <w:spacing w:after="0" w:line="240" w:lineRule="auto"/>
              <w:jc w:val="both"/>
              <w:rPr>
                <w:bCs/>
                <w:sz w:val="20"/>
                <w:szCs w:val="20"/>
              </w:rPr>
            </w:pPr>
            <w:r w:rsidRPr="00F51C3E">
              <w:rPr>
                <w:bCs/>
                <w:sz w:val="20"/>
                <w:szCs w:val="20"/>
              </w:rPr>
              <w:t>строительство новой водонапорной башни в системе водоснабжения скважины №4/70;</w:t>
            </w:r>
          </w:p>
        </w:tc>
        <w:tc>
          <w:tcPr>
            <w:tcW w:w="497" w:type="pct"/>
            <w:vAlign w:val="center"/>
          </w:tcPr>
          <w:p w:rsidR="00055C1C" w:rsidRPr="00104DFD" w:rsidRDefault="00A6771C" w:rsidP="00A6771C">
            <w:pPr>
              <w:spacing w:after="0" w:line="240" w:lineRule="auto"/>
            </w:pPr>
            <w:r>
              <w:t>3915,4</w:t>
            </w:r>
          </w:p>
        </w:tc>
        <w:tc>
          <w:tcPr>
            <w:tcW w:w="685" w:type="pct"/>
            <w:vAlign w:val="center"/>
          </w:tcPr>
          <w:p w:rsidR="00055C1C" w:rsidRPr="00104DFD" w:rsidRDefault="00055C1C" w:rsidP="00055C1C">
            <w:pPr>
              <w:spacing w:after="0" w:line="240" w:lineRule="auto"/>
            </w:pPr>
            <w:r w:rsidRPr="003B3640">
              <w:t xml:space="preserve">Кемеровская </w:t>
            </w:r>
            <w:proofErr w:type="spellStart"/>
            <w:proofErr w:type="gramStart"/>
            <w:r w:rsidRPr="003B3640">
              <w:t>обл</w:t>
            </w:r>
            <w:proofErr w:type="spellEnd"/>
            <w:proofErr w:type="gramEnd"/>
            <w:r w:rsidRPr="003B3640">
              <w:t>, г. Мыски</w:t>
            </w:r>
          </w:p>
        </w:tc>
        <w:tc>
          <w:tcPr>
            <w:tcW w:w="772" w:type="pct"/>
            <w:vAlign w:val="center"/>
          </w:tcPr>
          <w:p w:rsidR="00055C1C" w:rsidRPr="00104DFD" w:rsidRDefault="00055C1C" w:rsidP="004C0336">
            <w:pPr>
              <w:spacing w:after="0" w:line="240" w:lineRule="auto"/>
            </w:pPr>
            <w:r>
              <w:t>0,87</w:t>
            </w:r>
          </w:p>
        </w:tc>
        <w:tc>
          <w:tcPr>
            <w:tcW w:w="611" w:type="pct"/>
            <w:vAlign w:val="center"/>
          </w:tcPr>
          <w:p w:rsidR="00055C1C" w:rsidRPr="00104DFD" w:rsidRDefault="00055C1C" w:rsidP="004C0336">
            <w:pPr>
              <w:spacing w:after="0" w:line="240" w:lineRule="auto"/>
            </w:pPr>
            <w:r>
              <w:t>1,0</w:t>
            </w:r>
          </w:p>
        </w:tc>
        <w:tc>
          <w:tcPr>
            <w:tcW w:w="617" w:type="pct"/>
            <w:vAlign w:val="center"/>
          </w:tcPr>
          <w:p w:rsidR="00055C1C" w:rsidRPr="00104DFD" w:rsidRDefault="00A6771C" w:rsidP="00537E05">
            <w:pPr>
              <w:spacing w:after="0" w:line="240" w:lineRule="auto"/>
            </w:pPr>
            <w:r>
              <w:t>0,84</w:t>
            </w:r>
          </w:p>
        </w:tc>
        <w:tc>
          <w:tcPr>
            <w:tcW w:w="906" w:type="pct"/>
            <w:vAlign w:val="center"/>
          </w:tcPr>
          <w:p w:rsidR="00055C1C" w:rsidRPr="00104DFD" w:rsidRDefault="00A6771C" w:rsidP="00537E05">
            <w:pPr>
              <w:spacing w:after="0" w:line="240" w:lineRule="auto"/>
            </w:pPr>
            <w:r>
              <w:t>2861,4</w:t>
            </w:r>
          </w:p>
        </w:tc>
      </w:tr>
      <w:tr w:rsidR="00055C1C" w:rsidRPr="00104DFD" w:rsidTr="000D254A">
        <w:tc>
          <w:tcPr>
            <w:tcW w:w="912" w:type="pct"/>
          </w:tcPr>
          <w:p w:rsidR="00055C1C" w:rsidRPr="00F51C3E" w:rsidRDefault="00055C1C" w:rsidP="00F51C3E">
            <w:pPr>
              <w:keepNext/>
              <w:spacing w:after="0" w:line="240" w:lineRule="auto"/>
              <w:jc w:val="both"/>
              <w:rPr>
                <w:bCs/>
                <w:sz w:val="20"/>
                <w:szCs w:val="20"/>
              </w:rPr>
            </w:pPr>
            <w:r w:rsidRPr="00F51C3E">
              <w:rPr>
                <w:bCs/>
                <w:sz w:val="20"/>
                <w:szCs w:val="20"/>
              </w:rPr>
              <w:t>реконструкция существующей водонапорной башни скважины №606 путем замены накопительного бака;</w:t>
            </w:r>
          </w:p>
        </w:tc>
        <w:tc>
          <w:tcPr>
            <w:tcW w:w="497" w:type="pct"/>
            <w:vAlign w:val="center"/>
          </w:tcPr>
          <w:p w:rsidR="00055C1C" w:rsidRDefault="00055C1C" w:rsidP="004C0336">
            <w:pPr>
              <w:spacing w:after="0" w:line="240" w:lineRule="auto"/>
            </w:pPr>
            <w:r>
              <w:t>1 494</w:t>
            </w:r>
          </w:p>
        </w:tc>
        <w:tc>
          <w:tcPr>
            <w:tcW w:w="685" w:type="pct"/>
          </w:tcPr>
          <w:p w:rsidR="00055C1C" w:rsidRDefault="00055C1C" w:rsidP="004C0336">
            <w:r w:rsidRPr="001E3469">
              <w:t xml:space="preserve">Ленинградская </w:t>
            </w:r>
            <w:proofErr w:type="spellStart"/>
            <w:proofErr w:type="gramStart"/>
            <w:r w:rsidRPr="001E3469">
              <w:t>обл</w:t>
            </w:r>
            <w:proofErr w:type="spellEnd"/>
            <w:proofErr w:type="gramEnd"/>
            <w:r w:rsidRPr="001E3469">
              <w:t xml:space="preserve">, </w:t>
            </w:r>
            <w:r>
              <w:t xml:space="preserve"> п. </w:t>
            </w:r>
            <w:proofErr w:type="spellStart"/>
            <w:r w:rsidRPr="001E3469">
              <w:t>Гончарово</w:t>
            </w:r>
            <w:proofErr w:type="spellEnd"/>
            <w:r>
              <w:rPr>
                <w:rStyle w:val="afffe"/>
              </w:rPr>
              <w:footnoteReference w:id="5"/>
            </w:r>
          </w:p>
        </w:tc>
        <w:tc>
          <w:tcPr>
            <w:tcW w:w="772" w:type="pct"/>
            <w:vAlign w:val="center"/>
          </w:tcPr>
          <w:p w:rsidR="00055C1C" w:rsidRDefault="00055C1C" w:rsidP="004C0336">
            <w:pPr>
              <w:spacing w:after="0" w:line="240" w:lineRule="auto"/>
            </w:pPr>
            <w:r>
              <w:t>1,00</w:t>
            </w:r>
          </w:p>
        </w:tc>
        <w:tc>
          <w:tcPr>
            <w:tcW w:w="611" w:type="pct"/>
            <w:vAlign w:val="center"/>
          </w:tcPr>
          <w:p w:rsidR="00055C1C" w:rsidRDefault="00055C1C" w:rsidP="004C0336">
            <w:pPr>
              <w:spacing w:after="0" w:line="240" w:lineRule="auto"/>
            </w:pPr>
            <w:r>
              <w:t>1,13</w:t>
            </w:r>
          </w:p>
        </w:tc>
        <w:tc>
          <w:tcPr>
            <w:tcW w:w="617" w:type="pct"/>
            <w:vAlign w:val="center"/>
          </w:tcPr>
          <w:p w:rsidR="00055C1C" w:rsidRPr="00104DFD" w:rsidRDefault="00A6771C" w:rsidP="00537E05">
            <w:pPr>
              <w:spacing w:after="0" w:line="240" w:lineRule="auto"/>
            </w:pPr>
            <w:r>
              <w:t>1,14</w:t>
            </w:r>
          </w:p>
        </w:tc>
        <w:tc>
          <w:tcPr>
            <w:tcW w:w="906" w:type="pct"/>
            <w:vAlign w:val="center"/>
          </w:tcPr>
          <w:p w:rsidR="00055C1C" w:rsidRPr="00104DFD" w:rsidRDefault="00A6771C" w:rsidP="00537E05">
            <w:pPr>
              <w:spacing w:after="0" w:line="240" w:lineRule="auto"/>
            </w:pPr>
            <w:r>
              <w:t>1924,6</w:t>
            </w:r>
          </w:p>
        </w:tc>
      </w:tr>
      <w:tr w:rsidR="00055C1C" w:rsidRPr="00104DFD" w:rsidTr="000D254A">
        <w:tc>
          <w:tcPr>
            <w:tcW w:w="912" w:type="pct"/>
          </w:tcPr>
          <w:p w:rsidR="00055C1C" w:rsidRPr="00F51C3E" w:rsidRDefault="00055C1C" w:rsidP="00F51C3E">
            <w:pPr>
              <w:keepNext/>
              <w:spacing w:after="0" w:line="240" w:lineRule="auto"/>
              <w:jc w:val="both"/>
              <w:rPr>
                <w:bCs/>
                <w:sz w:val="20"/>
                <w:szCs w:val="20"/>
              </w:rPr>
            </w:pPr>
            <w:r w:rsidRPr="00F51C3E">
              <w:rPr>
                <w:bCs/>
                <w:sz w:val="20"/>
                <w:szCs w:val="20"/>
              </w:rPr>
              <w:t>реконструкция существующей водонапорной башни скважины №2421 путем замены накопительного бака.</w:t>
            </w:r>
          </w:p>
        </w:tc>
        <w:tc>
          <w:tcPr>
            <w:tcW w:w="497" w:type="pct"/>
            <w:vAlign w:val="center"/>
          </w:tcPr>
          <w:p w:rsidR="00055C1C" w:rsidRDefault="00055C1C" w:rsidP="004C0336">
            <w:pPr>
              <w:spacing w:after="0" w:line="240" w:lineRule="auto"/>
            </w:pPr>
            <w:r>
              <w:t>1 494</w:t>
            </w:r>
          </w:p>
        </w:tc>
        <w:tc>
          <w:tcPr>
            <w:tcW w:w="685" w:type="pct"/>
          </w:tcPr>
          <w:p w:rsidR="00055C1C" w:rsidRDefault="00055C1C" w:rsidP="00055C1C">
            <w:r w:rsidRPr="001E3469">
              <w:t xml:space="preserve">Ленинградская </w:t>
            </w:r>
            <w:proofErr w:type="spellStart"/>
            <w:proofErr w:type="gramStart"/>
            <w:r w:rsidRPr="001E3469">
              <w:t>обл</w:t>
            </w:r>
            <w:proofErr w:type="spellEnd"/>
            <w:proofErr w:type="gramEnd"/>
            <w:r w:rsidRPr="001E3469">
              <w:t xml:space="preserve">, </w:t>
            </w:r>
            <w:r>
              <w:t xml:space="preserve"> п. </w:t>
            </w:r>
            <w:proofErr w:type="spellStart"/>
            <w:r w:rsidRPr="001E3469">
              <w:t>Гончарово</w:t>
            </w:r>
            <w:proofErr w:type="spellEnd"/>
          </w:p>
        </w:tc>
        <w:tc>
          <w:tcPr>
            <w:tcW w:w="772" w:type="pct"/>
            <w:vAlign w:val="center"/>
          </w:tcPr>
          <w:p w:rsidR="00055C1C" w:rsidRDefault="00055C1C" w:rsidP="004C0336">
            <w:pPr>
              <w:spacing w:after="0" w:line="240" w:lineRule="auto"/>
            </w:pPr>
            <w:r>
              <w:t>1,00</w:t>
            </w:r>
          </w:p>
        </w:tc>
        <w:tc>
          <w:tcPr>
            <w:tcW w:w="611" w:type="pct"/>
            <w:vAlign w:val="center"/>
          </w:tcPr>
          <w:p w:rsidR="00055C1C" w:rsidRDefault="00055C1C" w:rsidP="004C0336">
            <w:pPr>
              <w:spacing w:after="0" w:line="240" w:lineRule="auto"/>
            </w:pPr>
            <w:r>
              <w:t>1,13</w:t>
            </w:r>
          </w:p>
        </w:tc>
        <w:tc>
          <w:tcPr>
            <w:tcW w:w="617" w:type="pct"/>
            <w:vAlign w:val="center"/>
          </w:tcPr>
          <w:p w:rsidR="00055C1C" w:rsidRPr="00104DFD" w:rsidRDefault="00A6771C" w:rsidP="00537E05">
            <w:pPr>
              <w:spacing w:after="0" w:line="240" w:lineRule="auto"/>
            </w:pPr>
            <w:r>
              <w:t>0,8</w:t>
            </w:r>
          </w:p>
        </w:tc>
        <w:tc>
          <w:tcPr>
            <w:tcW w:w="906" w:type="pct"/>
            <w:vAlign w:val="center"/>
          </w:tcPr>
          <w:p w:rsidR="00055C1C" w:rsidRPr="00104DFD" w:rsidRDefault="00A6771C" w:rsidP="00537E05">
            <w:pPr>
              <w:spacing w:after="0" w:line="240" w:lineRule="auto"/>
            </w:pPr>
            <w:r>
              <w:t>1350,6</w:t>
            </w:r>
          </w:p>
        </w:tc>
      </w:tr>
    </w:tbl>
    <w:p w:rsidR="00C95E8F" w:rsidRDefault="00C95E8F" w:rsidP="00344F84">
      <w:pPr>
        <w:spacing w:before="120" w:after="120" w:line="360" w:lineRule="auto"/>
        <w:ind w:firstLine="851"/>
        <w:jc w:val="both"/>
        <w:rPr>
          <w:b/>
          <w:sz w:val="26"/>
          <w:szCs w:val="26"/>
        </w:rPr>
        <w:sectPr w:rsidR="00C95E8F" w:rsidSect="000D254A">
          <w:pgSz w:w="16838" w:h="11906" w:orient="landscape"/>
          <w:pgMar w:top="1701" w:right="567" w:bottom="1701" w:left="567" w:header="709" w:footer="709" w:gutter="0"/>
          <w:cols w:space="708"/>
          <w:docGrid w:linePitch="360"/>
        </w:sectPr>
      </w:pPr>
    </w:p>
    <w:p w:rsidR="006C7174" w:rsidRPr="00A93BB2" w:rsidRDefault="006C7174" w:rsidP="00344F84">
      <w:pPr>
        <w:spacing w:before="120" w:after="120" w:line="360" w:lineRule="auto"/>
        <w:ind w:firstLine="851"/>
        <w:jc w:val="both"/>
        <w:rPr>
          <w:b/>
          <w:sz w:val="26"/>
          <w:szCs w:val="26"/>
        </w:rPr>
      </w:pPr>
      <w:r w:rsidRPr="00A93BB2">
        <w:rPr>
          <w:b/>
          <w:sz w:val="26"/>
          <w:szCs w:val="26"/>
        </w:rPr>
        <w:lastRenderedPageBreak/>
        <w:t>Приборный учет</w:t>
      </w:r>
    </w:p>
    <w:p w:rsidR="006C7174" w:rsidRPr="00A93BB2" w:rsidRDefault="006C7174" w:rsidP="00344F84">
      <w:pPr>
        <w:spacing w:before="120" w:after="120" w:line="360" w:lineRule="auto"/>
        <w:ind w:firstLine="851"/>
        <w:jc w:val="both"/>
        <w:rPr>
          <w:sz w:val="26"/>
          <w:szCs w:val="26"/>
        </w:rPr>
      </w:pPr>
      <w:r w:rsidRPr="00A93BB2">
        <w:rPr>
          <w:sz w:val="26"/>
          <w:szCs w:val="26"/>
        </w:rPr>
        <w:t>Ниже приведена оценка капиталовложений, необходимых для совершенствования существующего парка приборов коммерческого учета водопотребления во исполнение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(Федеральный закон № 261-ФЗ).</w:t>
      </w:r>
    </w:p>
    <w:p w:rsidR="006C7174" w:rsidRPr="00A93BB2" w:rsidRDefault="006C7174" w:rsidP="00344F84">
      <w:pPr>
        <w:spacing w:before="120" w:after="120" w:line="360" w:lineRule="auto"/>
        <w:ind w:firstLine="851"/>
        <w:jc w:val="both"/>
        <w:rPr>
          <w:sz w:val="26"/>
          <w:szCs w:val="26"/>
        </w:rPr>
      </w:pPr>
      <w:r w:rsidRPr="00A93BB2">
        <w:rPr>
          <w:sz w:val="26"/>
          <w:szCs w:val="26"/>
        </w:rPr>
        <w:t>Согласно п.2 ст.13 №261-ФЗ, расчеты за энергетические ресурсы должны осуществляться на основании данных о количественном значении энергетических ресурсов, произведенных, переданных, потребленных, определенных при помощи приборов учета используемых энергетических ресурсов.</w:t>
      </w:r>
    </w:p>
    <w:p w:rsidR="006C7174" w:rsidRPr="00A93BB2" w:rsidRDefault="00344F84" w:rsidP="00344F84">
      <w:pPr>
        <w:spacing w:before="120" w:after="120" w:line="360" w:lineRule="auto"/>
        <w:ind w:firstLine="851"/>
        <w:jc w:val="both"/>
        <w:rPr>
          <w:sz w:val="26"/>
          <w:szCs w:val="26"/>
        </w:rPr>
      </w:pPr>
      <w:r w:rsidRPr="00A93BB2">
        <w:rPr>
          <w:sz w:val="26"/>
          <w:szCs w:val="26"/>
        </w:rPr>
        <w:t>К</w:t>
      </w:r>
      <w:r w:rsidR="006C7174" w:rsidRPr="00A93BB2">
        <w:rPr>
          <w:sz w:val="26"/>
          <w:szCs w:val="26"/>
        </w:rPr>
        <w:t xml:space="preserve">оличество </w:t>
      </w:r>
      <w:r w:rsidR="00CB6641">
        <w:rPr>
          <w:sz w:val="26"/>
          <w:szCs w:val="26"/>
        </w:rPr>
        <w:t>источников водоснабжения,</w:t>
      </w:r>
      <w:r w:rsidR="006C7174" w:rsidRPr="00A93BB2">
        <w:rPr>
          <w:sz w:val="26"/>
          <w:szCs w:val="26"/>
        </w:rPr>
        <w:t xml:space="preserve"> нуждающихся в узлах учета воды</w:t>
      </w:r>
      <w:r w:rsidR="00CB6641">
        <w:rPr>
          <w:sz w:val="26"/>
          <w:szCs w:val="26"/>
        </w:rPr>
        <w:t>,</w:t>
      </w:r>
      <w:r w:rsidR="006C7174" w:rsidRPr="00A93BB2">
        <w:rPr>
          <w:sz w:val="26"/>
          <w:szCs w:val="26"/>
        </w:rPr>
        <w:t xml:space="preserve"> составляет </w:t>
      </w:r>
      <w:r w:rsidR="00CB6641">
        <w:rPr>
          <w:sz w:val="26"/>
          <w:szCs w:val="26"/>
        </w:rPr>
        <w:t>4</w:t>
      </w:r>
      <w:r w:rsidR="006C7174" w:rsidRPr="00A93BB2">
        <w:rPr>
          <w:sz w:val="26"/>
          <w:szCs w:val="26"/>
        </w:rPr>
        <w:t xml:space="preserve"> шт.</w:t>
      </w:r>
    </w:p>
    <w:p w:rsidR="006C7174" w:rsidRPr="00A93BB2" w:rsidRDefault="006C7174" w:rsidP="00344F84">
      <w:pPr>
        <w:spacing w:before="120" w:after="120" w:line="360" w:lineRule="auto"/>
        <w:ind w:firstLine="851"/>
        <w:jc w:val="both"/>
        <w:rPr>
          <w:sz w:val="26"/>
          <w:szCs w:val="26"/>
        </w:rPr>
      </w:pPr>
      <w:r w:rsidRPr="00A93BB2">
        <w:rPr>
          <w:sz w:val="26"/>
          <w:szCs w:val="26"/>
        </w:rPr>
        <w:t>Ориентировочная стоимость одного водомерного узла принята в размере 18,01 тыс. руб.</w:t>
      </w:r>
      <w:r w:rsidRPr="00A93BB2">
        <w:rPr>
          <w:vertAlign w:val="superscript"/>
        </w:rPr>
        <w:footnoteReference w:id="6"/>
      </w:r>
      <w:r w:rsidRPr="00A93BB2">
        <w:rPr>
          <w:sz w:val="26"/>
          <w:szCs w:val="26"/>
        </w:rPr>
        <w:t xml:space="preserve"> Затраты на монтаж водомерных узлов приняты в размере 30% от стоимости оборудования. Стоимость доставки принята в размере 20% от стоимости оборудования.</w:t>
      </w:r>
    </w:p>
    <w:p w:rsidR="006C7174" w:rsidRPr="00A93BB2" w:rsidRDefault="00CB6641" w:rsidP="00344F84">
      <w:pPr>
        <w:spacing w:before="120" w:after="120" w:line="360" w:lineRule="auto"/>
        <w:ind w:firstLine="851"/>
        <w:jc w:val="both"/>
        <w:rPr>
          <w:sz w:val="26"/>
          <w:szCs w:val="26"/>
        </w:rPr>
      </w:pPr>
      <w:r>
        <w:rPr>
          <w:sz w:val="26"/>
          <w:szCs w:val="26"/>
        </w:rPr>
        <w:t>В таблице 2</w:t>
      </w:r>
      <w:r w:rsidR="00CE7A9E">
        <w:rPr>
          <w:sz w:val="26"/>
          <w:szCs w:val="26"/>
        </w:rPr>
        <w:t>2</w:t>
      </w:r>
      <w:r w:rsidR="006C7174" w:rsidRPr="00A93BB2">
        <w:rPr>
          <w:sz w:val="26"/>
          <w:szCs w:val="26"/>
        </w:rPr>
        <w:t xml:space="preserve"> приведены сводные данные по затратам на совершенствование коммерческого учета водопотребления.</w:t>
      </w:r>
    </w:p>
    <w:p w:rsidR="006C7174" w:rsidRPr="00A93BB2" w:rsidRDefault="006C7174" w:rsidP="00BC475B">
      <w:pPr>
        <w:pStyle w:val="a1"/>
      </w:pPr>
      <w:r w:rsidRPr="00A93BB2">
        <w:t>Капиталовложения в узлы коммерческого учета водопотребления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1"/>
        <w:gridCol w:w="2479"/>
        <w:gridCol w:w="1480"/>
      </w:tblGrid>
      <w:tr w:rsidR="00344F84" w:rsidRPr="00A93BB2" w:rsidTr="00344F84">
        <w:trPr>
          <w:trHeight w:val="20"/>
        </w:trPr>
        <w:tc>
          <w:tcPr>
            <w:tcW w:w="2932" w:type="pct"/>
            <w:shd w:val="clear" w:color="auto" w:fill="auto"/>
            <w:vAlign w:val="center"/>
            <w:hideMark/>
          </w:tcPr>
          <w:p w:rsidR="00344F84" w:rsidRPr="00A93BB2" w:rsidRDefault="00344F84" w:rsidP="00344F84">
            <w:pPr>
              <w:spacing w:after="0" w:line="240" w:lineRule="auto"/>
              <w:jc w:val="center"/>
              <w:rPr>
                <w:rFonts w:eastAsia="Times New Roman"/>
                <w:b/>
                <w:bCs/>
                <w:color w:val="000000"/>
                <w:sz w:val="20"/>
                <w:szCs w:val="20"/>
                <w:lang w:eastAsia="ru-RU"/>
              </w:rPr>
            </w:pPr>
            <w:r w:rsidRPr="00A93BB2">
              <w:rPr>
                <w:rFonts w:eastAsia="Times New Roman"/>
                <w:b/>
                <w:bCs/>
                <w:color w:val="000000"/>
                <w:sz w:val="20"/>
                <w:szCs w:val="20"/>
                <w:lang w:eastAsia="ru-RU"/>
              </w:rPr>
              <w:t>Наименование</w:t>
            </w:r>
          </w:p>
        </w:tc>
        <w:tc>
          <w:tcPr>
            <w:tcW w:w="1295" w:type="pct"/>
            <w:shd w:val="clear" w:color="auto" w:fill="auto"/>
            <w:vAlign w:val="center"/>
            <w:hideMark/>
          </w:tcPr>
          <w:p w:rsidR="00344F84" w:rsidRPr="00A93BB2" w:rsidRDefault="00344F84" w:rsidP="00344F84">
            <w:pPr>
              <w:spacing w:after="0" w:line="240" w:lineRule="auto"/>
              <w:jc w:val="center"/>
              <w:rPr>
                <w:rFonts w:eastAsia="Times New Roman"/>
                <w:b/>
                <w:bCs/>
                <w:color w:val="000000"/>
                <w:sz w:val="20"/>
                <w:szCs w:val="20"/>
                <w:lang w:eastAsia="ru-RU"/>
              </w:rPr>
            </w:pPr>
            <w:r w:rsidRPr="00A93BB2">
              <w:rPr>
                <w:rFonts w:eastAsia="Times New Roman"/>
                <w:b/>
                <w:bCs/>
                <w:color w:val="000000"/>
                <w:sz w:val="20"/>
                <w:szCs w:val="20"/>
                <w:lang w:eastAsia="ru-RU"/>
              </w:rPr>
              <w:t>Единица измерения</w:t>
            </w:r>
          </w:p>
        </w:tc>
        <w:tc>
          <w:tcPr>
            <w:tcW w:w="773" w:type="pct"/>
            <w:shd w:val="clear" w:color="auto" w:fill="auto"/>
            <w:vAlign w:val="center"/>
            <w:hideMark/>
          </w:tcPr>
          <w:p w:rsidR="00344F84" w:rsidRPr="00A93BB2" w:rsidRDefault="00344F84" w:rsidP="00344F84">
            <w:pPr>
              <w:spacing w:after="0" w:line="240" w:lineRule="auto"/>
              <w:jc w:val="center"/>
              <w:rPr>
                <w:rFonts w:eastAsia="Times New Roman"/>
                <w:b/>
                <w:bCs/>
                <w:color w:val="000000"/>
                <w:sz w:val="20"/>
                <w:szCs w:val="20"/>
                <w:lang w:eastAsia="ru-RU"/>
              </w:rPr>
            </w:pPr>
            <w:r w:rsidRPr="00A93BB2">
              <w:rPr>
                <w:rFonts w:eastAsia="Times New Roman"/>
                <w:b/>
                <w:bCs/>
                <w:color w:val="000000"/>
                <w:sz w:val="20"/>
                <w:szCs w:val="20"/>
                <w:lang w:eastAsia="ru-RU"/>
              </w:rPr>
              <w:t>Значение</w:t>
            </w:r>
          </w:p>
        </w:tc>
      </w:tr>
      <w:tr w:rsidR="00344F84" w:rsidRPr="00A93BB2" w:rsidTr="00344F84">
        <w:trPr>
          <w:trHeight w:val="20"/>
        </w:trPr>
        <w:tc>
          <w:tcPr>
            <w:tcW w:w="2932" w:type="pct"/>
            <w:shd w:val="clear" w:color="auto" w:fill="auto"/>
            <w:vAlign w:val="center"/>
            <w:hideMark/>
          </w:tcPr>
          <w:p w:rsidR="00344F84" w:rsidRPr="00A93BB2" w:rsidRDefault="00344F84" w:rsidP="00344F84">
            <w:pPr>
              <w:spacing w:after="0" w:line="240" w:lineRule="auto"/>
              <w:jc w:val="center"/>
              <w:rPr>
                <w:rFonts w:eastAsia="Times New Roman"/>
                <w:color w:val="000000"/>
                <w:sz w:val="20"/>
                <w:szCs w:val="20"/>
                <w:lang w:eastAsia="ru-RU"/>
              </w:rPr>
            </w:pPr>
            <w:r w:rsidRPr="00A93BB2">
              <w:rPr>
                <w:rFonts w:eastAsia="Times New Roman"/>
                <w:color w:val="000000"/>
                <w:sz w:val="20"/>
                <w:szCs w:val="20"/>
                <w:lang w:eastAsia="ru-RU"/>
              </w:rPr>
              <w:t>Всего, необходимо установить</w:t>
            </w:r>
          </w:p>
        </w:tc>
        <w:tc>
          <w:tcPr>
            <w:tcW w:w="1295" w:type="pct"/>
            <w:shd w:val="clear" w:color="auto" w:fill="auto"/>
            <w:noWrap/>
            <w:vAlign w:val="center"/>
            <w:hideMark/>
          </w:tcPr>
          <w:p w:rsidR="00344F84" w:rsidRPr="00A93BB2" w:rsidRDefault="00344F84" w:rsidP="00344F84">
            <w:pPr>
              <w:spacing w:after="0" w:line="240" w:lineRule="auto"/>
              <w:jc w:val="center"/>
              <w:rPr>
                <w:rFonts w:eastAsia="Times New Roman"/>
                <w:color w:val="000000"/>
                <w:sz w:val="20"/>
                <w:szCs w:val="20"/>
                <w:lang w:eastAsia="ru-RU"/>
              </w:rPr>
            </w:pPr>
            <w:proofErr w:type="spellStart"/>
            <w:proofErr w:type="gramStart"/>
            <w:r w:rsidRPr="00A93BB2">
              <w:rPr>
                <w:rFonts w:eastAsia="Times New Roman"/>
                <w:color w:val="000000"/>
                <w:sz w:val="20"/>
                <w:szCs w:val="20"/>
                <w:lang w:eastAsia="ru-RU"/>
              </w:rPr>
              <w:t>шт</w:t>
            </w:r>
            <w:proofErr w:type="spellEnd"/>
            <w:proofErr w:type="gramEnd"/>
          </w:p>
        </w:tc>
        <w:tc>
          <w:tcPr>
            <w:tcW w:w="773" w:type="pct"/>
            <w:shd w:val="clear" w:color="auto" w:fill="auto"/>
            <w:noWrap/>
            <w:vAlign w:val="center"/>
            <w:hideMark/>
          </w:tcPr>
          <w:p w:rsidR="00344F84" w:rsidRPr="00A93BB2" w:rsidRDefault="00375755" w:rsidP="00344F84">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w:t>
            </w:r>
          </w:p>
        </w:tc>
      </w:tr>
      <w:tr w:rsidR="00344F84" w:rsidRPr="00A93BB2" w:rsidTr="00344F84">
        <w:trPr>
          <w:trHeight w:val="20"/>
        </w:trPr>
        <w:tc>
          <w:tcPr>
            <w:tcW w:w="2932" w:type="pct"/>
            <w:shd w:val="clear" w:color="auto" w:fill="auto"/>
            <w:vAlign w:val="center"/>
            <w:hideMark/>
          </w:tcPr>
          <w:p w:rsidR="00344F84" w:rsidRPr="00A93BB2" w:rsidRDefault="00344F84" w:rsidP="00344F84">
            <w:pPr>
              <w:spacing w:after="0" w:line="240" w:lineRule="auto"/>
              <w:jc w:val="center"/>
              <w:rPr>
                <w:rFonts w:eastAsia="Times New Roman"/>
                <w:color w:val="000000"/>
                <w:sz w:val="20"/>
                <w:szCs w:val="20"/>
                <w:lang w:eastAsia="ru-RU"/>
              </w:rPr>
            </w:pPr>
            <w:r w:rsidRPr="00A93BB2">
              <w:rPr>
                <w:rFonts w:eastAsia="Times New Roman"/>
                <w:color w:val="000000"/>
                <w:sz w:val="20"/>
                <w:szCs w:val="20"/>
                <w:lang w:eastAsia="ru-RU"/>
              </w:rPr>
              <w:t>Среднерыночная стоимость узла учета водопотребления</w:t>
            </w:r>
          </w:p>
        </w:tc>
        <w:tc>
          <w:tcPr>
            <w:tcW w:w="1295" w:type="pct"/>
            <w:shd w:val="clear" w:color="auto" w:fill="auto"/>
            <w:noWrap/>
            <w:vAlign w:val="center"/>
            <w:hideMark/>
          </w:tcPr>
          <w:p w:rsidR="00344F84" w:rsidRPr="00A93BB2" w:rsidRDefault="00344F84" w:rsidP="00344F84">
            <w:pPr>
              <w:spacing w:after="0" w:line="240" w:lineRule="auto"/>
              <w:jc w:val="center"/>
              <w:rPr>
                <w:rFonts w:eastAsia="Times New Roman"/>
                <w:color w:val="000000"/>
                <w:sz w:val="20"/>
                <w:szCs w:val="20"/>
                <w:lang w:eastAsia="ru-RU"/>
              </w:rPr>
            </w:pPr>
            <w:r w:rsidRPr="00A93BB2">
              <w:rPr>
                <w:rFonts w:eastAsia="Times New Roman"/>
                <w:color w:val="000000"/>
                <w:sz w:val="20"/>
                <w:szCs w:val="20"/>
                <w:lang w:eastAsia="ru-RU"/>
              </w:rPr>
              <w:t>тыс. руб./шт.</w:t>
            </w:r>
          </w:p>
        </w:tc>
        <w:tc>
          <w:tcPr>
            <w:tcW w:w="773" w:type="pct"/>
            <w:shd w:val="clear" w:color="auto" w:fill="auto"/>
            <w:noWrap/>
            <w:vAlign w:val="center"/>
            <w:hideMark/>
          </w:tcPr>
          <w:p w:rsidR="00344F84" w:rsidRPr="00A93BB2" w:rsidRDefault="00344F84" w:rsidP="00344F84">
            <w:pPr>
              <w:spacing w:after="0" w:line="240" w:lineRule="auto"/>
              <w:jc w:val="center"/>
              <w:rPr>
                <w:rFonts w:eastAsia="Times New Roman"/>
                <w:color w:val="000000"/>
                <w:sz w:val="20"/>
                <w:szCs w:val="20"/>
                <w:lang w:eastAsia="ru-RU"/>
              </w:rPr>
            </w:pPr>
            <w:r w:rsidRPr="00A93BB2">
              <w:rPr>
                <w:rFonts w:eastAsia="Times New Roman"/>
                <w:color w:val="000000"/>
                <w:sz w:val="20"/>
                <w:szCs w:val="20"/>
                <w:lang w:eastAsia="ru-RU"/>
              </w:rPr>
              <w:t>18,01</w:t>
            </w:r>
          </w:p>
        </w:tc>
      </w:tr>
      <w:tr w:rsidR="00344F84" w:rsidRPr="00A93BB2" w:rsidTr="00344F84">
        <w:trPr>
          <w:trHeight w:val="20"/>
        </w:trPr>
        <w:tc>
          <w:tcPr>
            <w:tcW w:w="2932" w:type="pct"/>
            <w:shd w:val="clear" w:color="auto" w:fill="auto"/>
            <w:vAlign w:val="center"/>
            <w:hideMark/>
          </w:tcPr>
          <w:p w:rsidR="00344F84" w:rsidRPr="00A93BB2" w:rsidRDefault="00344F84" w:rsidP="00344F84">
            <w:pPr>
              <w:spacing w:after="0" w:line="240" w:lineRule="auto"/>
              <w:jc w:val="center"/>
              <w:rPr>
                <w:rFonts w:eastAsia="Times New Roman"/>
                <w:color w:val="000000"/>
                <w:sz w:val="20"/>
                <w:szCs w:val="20"/>
                <w:lang w:eastAsia="ru-RU"/>
              </w:rPr>
            </w:pPr>
            <w:r w:rsidRPr="00A93BB2">
              <w:rPr>
                <w:rFonts w:eastAsia="Times New Roman"/>
                <w:color w:val="000000"/>
                <w:sz w:val="20"/>
                <w:szCs w:val="20"/>
                <w:lang w:eastAsia="ru-RU"/>
              </w:rPr>
              <w:t>Стоимость монтажа одного узла учета</w:t>
            </w:r>
          </w:p>
        </w:tc>
        <w:tc>
          <w:tcPr>
            <w:tcW w:w="1295" w:type="pct"/>
            <w:shd w:val="clear" w:color="auto" w:fill="auto"/>
            <w:noWrap/>
            <w:vAlign w:val="center"/>
            <w:hideMark/>
          </w:tcPr>
          <w:p w:rsidR="00344F84" w:rsidRPr="00A93BB2" w:rsidRDefault="00344F84" w:rsidP="00344F84">
            <w:pPr>
              <w:spacing w:after="0" w:line="240" w:lineRule="auto"/>
              <w:jc w:val="center"/>
              <w:rPr>
                <w:rFonts w:eastAsia="Times New Roman"/>
                <w:color w:val="000000"/>
                <w:sz w:val="20"/>
                <w:szCs w:val="20"/>
                <w:lang w:eastAsia="ru-RU"/>
              </w:rPr>
            </w:pPr>
            <w:r w:rsidRPr="00A93BB2">
              <w:rPr>
                <w:rFonts w:eastAsia="Times New Roman"/>
                <w:color w:val="000000"/>
                <w:sz w:val="20"/>
                <w:szCs w:val="20"/>
                <w:lang w:eastAsia="ru-RU"/>
              </w:rPr>
              <w:t>тыс. руб./шт.</w:t>
            </w:r>
          </w:p>
        </w:tc>
        <w:tc>
          <w:tcPr>
            <w:tcW w:w="773" w:type="pct"/>
            <w:shd w:val="clear" w:color="auto" w:fill="auto"/>
            <w:noWrap/>
            <w:vAlign w:val="center"/>
            <w:hideMark/>
          </w:tcPr>
          <w:p w:rsidR="00344F84" w:rsidRPr="00A93BB2" w:rsidRDefault="00344F84" w:rsidP="00344F84">
            <w:pPr>
              <w:spacing w:after="0" w:line="240" w:lineRule="auto"/>
              <w:jc w:val="center"/>
              <w:rPr>
                <w:rFonts w:eastAsia="Times New Roman"/>
                <w:color w:val="000000"/>
                <w:sz w:val="20"/>
                <w:szCs w:val="20"/>
                <w:lang w:eastAsia="ru-RU"/>
              </w:rPr>
            </w:pPr>
            <w:r w:rsidRPr="00A93BB2">
              <w:rPr>
                <w:rFonts w:eastAsia="Times New Roman"/>
                <w:color w:val="000000"/>
                <w:sz w:val="20"/>
                <w:szCs w:val="20"/>
                <w:lang w:eastAsia="ru-RU"/>
              </w:rPr>
              <w:t>5,403</w:t>
            </w:r>
          </w:p>
        </w:tc>
      </w:tr>
      <w:tr w:rsidR="00344F84" w:rsidRPr="00A93BB2" w:rsidTr="00344F84">
        <w:trPr>
          <w:trHeight w:val="20"/>
        </w:trPr>
        <w:tc>
          <w:tcPr>
            <w:tcW w:w="2932" w:type="pct"/>
            <w:shd w:val="clear" w:color="auto" w:fill="auto"/>
            <w:vAlign w:val="center"/>
            <w:hideMark/>
          </w:tcPr>
          <w:p w:rsidR="00344F84" w:rsidRPr="00A93BB2" w:rsidRDefault="00344F84" w:rsidP="00344F84">
            <w:pPr>
              <w:spacing w:after="0" w:line="240" w:lineRule="auto"/>
              <w:jc w:val="center"/>
              <w:rPr>
                <w:rFonts w:eastAsia="Times New Roman"/>
                <w:color w:val="000000"/>
                <w:sz w:val="20"/>
                <w:szCs w:val="20"/>
                <w:lang w:eastAsia="ru-RU"/>
              </w:rPr>
            </w:pPr>
            <w:r w:rsidRPr="00A93BB2">
              <w:rPr>
                <w:rFonts w:eastAsia="Times New Roman"/>
                <w:color w:val="000000"/>
                <w:sz w:val="20"/>
                <w:szCs w:val="20"/>
                <w:lang w:eastAsia="ru-RU"/>
              </w:rPr>
              <w:t>Стоимость доставки одного узла учета</w:t>
            </w:r>
          </w:p>
        </w:tc>
        <w:tc>
          <w:tcPr>
            <w:tcW w:w="1295" w:type="pct"/>
            <w:shd w:val="clear" w:color="auto" w:fill="auto"/>
            <w:noWrap/>
            <w:vAlign w:val="center"/>
            <w:hideMark/>
          </w:tcPr>
          <w:p w:rsidR="00344F84" w:rsidRPr="00A93BB2" w:rsidRDefault="00344F84" w:rsidP="00344F84">
            <w:pPr>
              <w:spacing w:after="0" w:line="240" w:lineRule="auto"/>
              <w:jc w:val="center"/>
              <w:rPr>
                <w:rFonts w:eastAsia="Times New Roman"/>
                <w:color w:val="000000"/>
                <w:sz w:val="20"/>
                <w:szCs w:val="20"/>
                <w:lang w:eastAsia="ru-RU"/>
              </w:rPr>
            </w:pPr>
            <w:r w:rsidRPr="00A93BB2">
              <w:rPr>
                <w:rFonts w:eastAsia="Times New Roman"/>
                <w:color w:val="000000"/>
                <w:sz w:val="20"/>
                <w:szCs w:val="20"/>
                <w:lang w:eastAsia="ru-RU"/>
              </w:rPr>
              <w:t>тыс. руб./шт.</w:t>
            </w:r>
          </w:p>
        </w:tc>
        <w:tc>
          <w:tcPr>
            <w:tcW w:w="773" w:type="pct"/>
            <w:shd w:val="clear" w:color="auto" w:fill="auto"/>
            <w:noWrap/>
            <w:vAlign w:val="center"/>
            <w:hideMark/>
          </w:tcPr>
          <w:p w:rsidR="00344F84" w:rsidRPr="00A93BB2" w:rsidRDefault="00344F84" w:rsidP="00344F84">
            <w:pPr>
              <w:spacing w:after="0" w:line="240" w:lineRule="auto"/>
              <w:jc w:val="center"/>
              <w:rPr>
                <w:rFonts w:eastAsia="Times New Roman"/>
                <w:color w:val="000000"/>
                <w:sz w:val="20"/>
                <w:szCs w:val="20"/>
                <w:lang w:eastAsia="ru-RU"/>
              </w:rPr>
            </w:pPr>
            <w:r w:rsidRPr="00A93BB2">
              <w:rPr>
                <w:rFonts w:eastAsia="Times New Roman"/>
                <w:color w:val="000000"/>
                <w:sz w:val="20"/>
                <w:szCs w:val="20"/>
                <w:lang w:eastAsia="ru-RU"/>
              </w:rPr>
              <w:t>3,602</w:t>
            </w:r>
          </w:p>
        </w:tc>
      </w:tr>
      <w:tr w:rsidR="00344F84" w:rsidRPr="00A93BB2" w:rsidTr="00344F84">
        <w:trPr>
          <w:trHeight w:val="20"/>
        </w:trPr>
        <w:tc>
          <w:tcPr>
            <w:tcW w:w="2932" w:type="pct"/>
            <w:shd w:val="clear" w:color="auto" w:fill="auto"/>
            <w:vAlign w:val="center"/>
            <w:hideMark/>
          </w:tcPr>
          <w:p w:rsidR="00344F84" w:rsidRPr="00A93BB2" w:rsidRDefault="00344F84" w:rsidP="00344F84">
            <w:pPr>
              <w:spacing w:after="0" w:line="240" w:lineRule="auto"/>
              <w:jc w:val="center"/>
              <w:rPr>
                <w:rFonts w:eastAsia="Times New Roman"/>
                <w:b/>
                <w:bCs/>
                <w:color w:val="000000"/>
                <w:sz w:val="20"/>
                <w:szCs w:val="20"/>
                <w:lang w:eastAsia="ru-RU"/>
              </w:rPr>
            </w:pPr>
            <w:r w:rsidRPr="00A93BB2">
              <w:rPr>
                <w:rFonts w:eastAsia="Times New Roman"/>
                <w:b/>
                <w:bCs/>
                <w:color w:val="000000"/>
                <w:sz w:val="20"/>
                <w:szCs w:val="20"/>
                <w:lang w:eastAsia="ru-RU"/>
              </w:rPr>
              <w:t>Капитальные затраты, всего</w:t>
            </w:r>
          </w:p>
        </w:tc>
        <w:tc>
          <w:tcPr>
            <w:tcW w:w="1295" w:type="pct"/>
            <w:shd w:val="clear" w:color="auto" w:fill="auto"/>
            <w:noWrap/>
            <w:vAlign w:val="center"/>
            <w:hideMark/>
          </w:tcPr>
          <w:p w:rsidR="00344F84" w:rsidRPr="00A93BB2" w:rsidRDefault="00CB6641" w:rsidP="00344F84">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тыс</w:t>
            </w:r>
            <w:r w:rsidR="00344F84" w:rsidRPr="00A93BB2">
              <w:rPr>
                <w:rFonts w:eastAsia="Times New Roman"/>
                <w:b/>
                <w:bCs/>
                <w:color w:val="000000"/>
                <w:sz w:val="20"/>
                <w:szCs w:val="20"/>
                <w:lang w:eastAsia="ru-RU"/>
              </w:rPr>
              <w:t>.</w:t>
            </w:r>
            <w:r>
              <w:rPr>
                <w:rFonts w:eastAsia="Times New Roman"/>
                <w:b/>
                <w:bCs/>
                <w:color w:val="000000"/>
                <w:sz w:val="20"/>
                <w:szCs w:val="20"/>
                <w:lang w:eastAsia="ru-RU"/>
              </w:rPr>
              <w:t xml:space="preserve"> </w:t>
            </w:r>
            <w:r w:rsidR="00344F84" w:rsidRPr="00A93BB2">
              <w:rPr>
                <w:rFonts w:eastAsia="Times New Roman"/>
                <w:b/>
                <w:bCs/>
                <w:color w:val="000000"/>
                <w:sz w:val="20"/>
                <w:szCs w:val="20"/>
                <w:lang w:eastAsia="ru-RU"/>
              </w:rPr>
              <w:t>руб.</w:t>
            </w:r>
          </w:p>
        </w:tc>
        <w:tc>
          <w:tcPr>
            <w:tcW w:w="773" w:type="pct"/>
            <w:shd w:val="clear" w:color="auto" w:fill="auto"/>
            <w:noWrap/>
            <w:vAlign w:val="center"/>
            <w:hideMark/>
          </w:tcPr>
          <w:p w:rsidR="00344F84" w:rsidRPr="00A93BB2" w:rsidRDefault="00375755" w:rsidP="00344F84">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324,2</w:t>
            </w:r>
          </w:p>
        </w:tc>
      </w:tr>
    </w:tbl>
    <w:p w:rsidR="006C7174" w:rsidRPr="00A93BB2" w:rsidRDefault="006C7174" w:rsidP="00344F84">
      <w:pPr>
        <w:spacing w:before="120" w:after="120" w:line="360" w:lineRule="auto"/>
        <w:ind w:firstLine="851"/>
        <w:jc w:val="both"/>
        <w:rPr>
          <w:sz w:val="26"/>
          <w:szCs w:val="26"/>
        </w:rPr>
      </w:pPr>
      <w:r w:rsidRPr="00A93BB2">
        <w:rPr>
          <w:sz w:val="26"/>
          <w:szCs w:val="26"/>
        </w:rPr>
        <w:t xml:space="preserve">Ориентировочные затраты, необходимые для модернизации системы учета составят </w:t>
      </w:r>
      <w:r w:rsidR="00375755">
        <w:rPr>
          <w:sz w:val="26"/>
          <w:szCs w:val="26"/>
        </w:rPr>
        <w:t>324,2</w:t>
      </w:r>
      <w:r w:rsidR="000823F1">
        <w:rPr>
          <w:sz w:val="26"/>
          <w:szCs w:val="26"/>
        </w:rPr>
        <w:t xml:space="preserve"> тыс</w:t>
      </w:r>
      <w:r w:rsidRPr="00A93BB2">
        <w:rPr>
          <w:sz w:val="26"/>
          <w:szCs w:val="26"/>
        </w:rPr>
        <w:t>. руб. (в ценах 201</w:t>
      </w:r>
      <w:r w:rsidR="00344F84" w:rsidRPr="00A93BB2">
        <w:rPr>
          <w:sz w:val="26"/>
          <w:szCs w:val="26"/>
        </w:rPr>
        <w:t>4</w:t>
      </w:r>
      <w:r w:rsidRPr="00A93BB2">
        <w:rPr>
          <w:sz w:val="26"/>
          <w:szCs w:val="26"/>
        </w:rPr>
        <w:t xml:space="preserve"> года).</w:t>
      </w:r>
    </w:p>
    <w:p w:rsidR="00222A29" w:rsidRDefault="00222A29" w:rsidP="00455D73">
      <w:pPr>
        <w:spacing w:before="120" w:after="120" w:line="360" w:lineRule="auto"/>
        <w:ind w:firstLine="851"/>
        <w:jc w:val="both"/>
        <w:rPr>
          <w:sz w:val="26"/>
          <w:szCs w:val="26"/>
        </w:rPr>
      </w:pPr>
    </w:p>
    <w:p w:rsidR="000D254A" w:rsidRDefault="000D254A" w:rsidP="00455D73">
      <w:pPr>
        <w:spacing w:before="120" w:after="120" w:line="360" w:lineRule="auto"/>
        <w:ind w:firstLine="851"/>
        <w:jc w:val="both"/>
        <w:rPr>
          <w:sz w:val="26"/>
          <w:szCs w:val="26"/>
        </w:rPr>
      </w:pPr>
    </w:p>
    <w:p w:rsidR="000D254A" w:rsidRPr="00A93BB2" w:rsidRDefault="000D254A" w:rsidP="00455D73">
      <w:pPr>
        <w:spacing w:before="120" w:after="120" w:line="360" w:lineRule="auto"/>
        <w:ind w:firstLine="851"/>
        <w:jc w:val="both"/>
        <w:rPr>
          <w:sz w:val="26"/>
          <w:szCs w:val="26"/>
        </w:rPr>
      </w:pPr>
    </w:p>
    <w:p w:rsidR="00222A29" w:rsidRPr="00092F06" w:rsidRDefault="00222A29" w:rsidP="00642E62">
      <w:pPr>
        <w:pStyle w:val="20"/>
        <w:keepNext w:val="0"/>
        <w:numPr>
          <w:ilvl w:val="2"/>
          <w:numId w:val="45"/>
        </w:numPr>
        <w:suppressLineNumbers w:val="0"/>
        <w:tabs>
          <w:tab w:val="clear" w:pos="9356"/>
        </w:tabs>
        <w:spacing w:before="120" w:after="240"/>
        <w:rPr>
          <w:sz w:val="24"/>
        </w:rPr>
      </w:pPr>
      <w:bookmarkStart w:id="47" w:name="_Toc403653015"/>
      <w:r w:rsidRPr="00092F06">
        <w:rPr>
          <w:sz w:val="24"/>
        </w:rPr>
        <w:lastRenderedPageBreak/>
        <w:t>Оценка величины необходимых капитальных вложений в строительство и реконструкцию объектов централизованных систем водоснабжения</w:t>
      </w:r>
      <w:bookmarkEnd w:id="47"/>
    </w:p>
    <w:p w:rsidR="00B11EF5" w:rsidRPr="00B864BD" w:rsidRDefault="00B11EF5" w:rsidP="00B11EF5">
      <w:pPr>
        <w:spacing w:before="120" w:after="120" w:line="360" w:lineRule="auto"/>
        <w:ind w:firstLine="851"/>
        <w:jc w:val="both"/>
        <w:rPr>
          <w:sz w:val="26"/>
          <w:szCs w:val="26"/>
        </w:rPr>
      </w:pPr>
      <w:r w:rsidRPr="00B864BD">
        <w:rPr>
          <w:sz w:val="26"/>
          <w:szCs w:val="26"/>
        </w:rPr>
        <w:t xml:space="preserve">В таблице </w:t>
      </w:r>
      <w:r w:rsidR="006E2B88" w:rsidRPr="00B864BD">
        <w:rPr>
          <w:sz w:val="26"/>
          <w:szCs w:val="26"/>
        </w:rPr>
        <w:t>2</w:t>
      </w:r>
      <w:r w:rsidR="00CE7A9E">
        <w:rPr>
          <w:sz w:val="26"/>
          <w:szCs w:val="26"/>
        </w:rPr>
        <w:t>3</w:t>
      </w:r>
      <w:r w:rsidRPr="00B864BD">
        <w:rPr>
          <w:sz w:val="26"/>
          <w:szCs w:val="26"/>
        </w:rPr>
        <w:t xml:space="preserve"> приведены суммарные затраты на модернизацию системы водоснабжения МО </w:t>
      </w:r>
      <w:proofErr w:type="spellStart"/>
      <w:r w:rsidR="00B864BD">
        <w:rPr>
          <w:sz w:val="26"/>
          <w:szCs w:val="26"/>
        </w:rPr>
        <w:t>Вырицкое</w:t>
      </w:r>
      <w:proofErr w:type="spellEnd"/>
      <w:r w:rsidRPr="00B864BD">
        <w:rPr>
          <w:sz w:val="26"/>
          <w:szCs w:val="26"/>
        </w:rPr>
        <w:t xml:space="preserve"> </w:t>
      </w:r>
      <w:r w:rsidR="00B864BD">
        <w:rPr>
          <w:sz w:val="26"/>
          <w:szCs w:val="26"/>
        </w:rPr>
        <w:t>Г</w:t>
      </w:r>
      <w:r w:rsidRPr="00B864BD">
        <w:rPr>
          <w:sz w:val="26"/>
          <w:szCs w:val="26"/>
        </w:rPr>
        <w:t>П.</w:t>
      </w:r>
    </w:p>
    <w:p w:rsidR="00B11EF5" w:rsidRPr="00B864BD" w:rsidRDefault="00B11EF5" w:rsidP="00BC475B">
      <w:pPr>
        <w:pStyle w:val="a1"/>
      </w:pPr>
      <w:r w:rsidRPr="00B864BD">
        <w:t>Суммарные затраты на модернизацию системы водоотведения</w:t>
      </w:r>
    </w:p>
    <w:tbl>
      <w:tblPr>
        <w:tblStyle w:val="a9"/>
        <w:tblW w:w="5000" w:type="pct"/>
        <w:tblLook w:val="04A0" w:firstRow="1" w:lastRow="0" w:firstColumn="1" w:lastColumn="0" w:noHBand="0" w:noVBand="1"/>
      </w:tblPr>
      <w:tblGrid>
        <w:gridCol w:w="3524"/>
        <w:gridCol w:w="3024"/>
        <w:gridCol w:w="3022"/>
      </w:tblGrid>
      <w:tr w:rsidR="00092F06" w:rsidRPr="00B864BD" w:rsidTr="005C58E0">
        <w:trPr>
          <w:tblHeader/>
        </w:trPr>
        <w:tc>
          <w:tcPr>
            <w:tcW w:w="1841" w:type="pct"/>
            <w:vAlign w:val="center"/>
          </w:tcPr>
          <w:p w:rsidR="00092F06" w:rsidRPr="00B864BD" w:rsidRDefault="00092F06" w:rsidP="005C58E0">
            <w:pPr>
              <w:pStyle w:val="a1"/>
              <w:numPr>
                <w:ilvl w:val="0"/>
                <w:numId w:val="0"/>
              </w:numPr>
            </w:pPr>
            <w:r w:rsidRPr="00B864BD">
              <w:t>Наименование мероприятия</w:t>
            </w:r>
          </w:p>
        </w:tc>
        <w:tc>
          <w:tcPr>
            <w:tcW w:w="1580" w:type="pct"/>
            <w:vAlign w:val="center"/>
          </w:tcPr>
          <w:p w:rsidR="00092F06" w:rsidRPr="00B864BD" w:rsidRDefault="00092F06" w:rsidP="005C58E0">
            <w:pPr>
              <w:pStyle w:val="a1"/>
              <w:numPr>
                <w:ilvl w:val="0"/>
                <w:numId w:val="0"/>
              </w:numPr>
            </w:pPr>
            <w:r w:rsidRPr="00B864BD">
              <w:t>Ед. изм.</w:t>
            </w:r>
          </w:p>
        </w:tc>
        <w:tc>
          <w:tcPr>
            <w:tcW w:w="1579" w:type="pct"/>
            <w:vAlign w:val="center"/>
          </w:tcPr>
          <w:p w:rsidR="00092F06" w:rsidRPr="00B864BD" w:rsidRDefault="00092F06" w:rsidP="005C58E0">
            <w:pPr>
              <w:pStyle w:val="a1"/>
              <w:numPr>
                <w:ilvl w:val="0"/>
                <w:numId w:val="0"/>
              </w:numPr>
            </w:pPr>
            <w:r w:rsidRPr="00B864BD">
              <w:t>Величина</w:t>
            </w:r>
          </w:p>
        </w:tc>
      </w:tr>
      <w:tr w:rsidR="00E8738B" w:rsidRPr="00B864BD" w:rsidTr="005C58E0">
        <w:tc>
          <w:tcPr>
            <w:tcW w:w="1841" w:type="pct"/>
            <w:vAlign w:val="center"/>
          </w:tcPr>
          <w:p w:rsidR="00E8738B" w:rsidRPr="00B864BD" w:rsidRDefault="00E8738B" w:rsidP="005C58E0">
            <w:pPr>
              <w:spacing w:after="0" w:line="240" w:lineRule="auto"/>
              <w:jc w:val="center"/>
            </w:pPr>
            <w:r w:rsidRPr="00B864BD">
              <w:t>Реконструкция сетей водоснабжения</w:t>
            </w:r>
          </w:p>
        </w:tc>
        <w:tc>
          <w:tcPr>
            <w:tcW w:w="1580" w:type="pct"/>
            <w:vAlign w:val="center"/>
          </w:tcPr>
          <w:p w:rsidR="00E8738B" w:rsidRPr="00B864BD" w:rsidRDefault="00E8738B" w:rsidP="005C58E0">
            <w:pPr>
              <w:spacing w:after="0" w:line="240" w:lineRule="auto"/>
              <w:jc w:val="center"/>
            </w:pPr>
            <w:r w:rsidRPr="00B864BD">
              <w:t>тыс. руб.</w:t>
            </w:r>
          </w:p>
        </w:tc>
        <w:tc>
          <w:tcPr>
            <w:tcW w:w="1579" w:type="pct"/>
            <w:vAlign w:val="center"/>
          </w:tcPr>
          <w:p w:rsidR="00E8738B" w:rsidRPr="00B864BD" w:rsidRDefault="00320E51" w:rsidP="005C58E0">
            <w:pPr>
              <w:spacing w:after="0" w:line="240" w:lineRule="auto"/>
              <w:jc w:val="center"/>
            </w:pPr>
            <w:r w:rsidRPr="00320E51">
              <w:t>25 016,7</w:t>
            </w:r>
          </w:p>
        </w:tc>
      </w:tr>
      <w:tr w:rsidR="00E8738B" w:rsidRPr="00B864BD" w:rsidTr="005C58E0">
        <w:tc>
          <w:tcPr>
            <w:tcW w:w="1841" w:type="pct"/>
            <w:vAlign w:val="center"/>
          </w:tcPr>
          <w:p w:rsidR="00E8738B" w:rsidRPr="00B864BD" w:rsidRDefault="00E8738B" w:rsidP="005C58E0">
            <w:pPr>
              <w:spacing w:after="0" w:line="240" w:lineRule="auto"/>
              <w:jc w:val="center"/>
            </w:pPr>
            <w:r w:rsidRPr="00B864BD">
              <w:t>Строительство новых сетей водоснабжения</w:t>
            </w:r>
          </w:p>
        </w:tc>
        <w:tc>
          <w:tcPr>
            <w:tcW w:w="1580" w:type="pct"/>
            <w:vAlign w:val="center"/>
          </w:tcPr>
          <w:p w:rsidR="00E8738B" w:rsidRPr="00B864BD" w:rsidRDefault="00E8738B" w:rsidP="005C58E0">
            <w:pPr>
              <w:spacing w:after="0" w:line="240" w:lineRule="auto"/>
              <w:jc w:val="center"/>
            </w:pPr>
            <w:r w:rsidRPr="00B864BD">
              <w:t>тыс. руб.</w:t>
            </w:r>
          </w:p>
        </w:tc>
        <w:tc>
          <w:tcPr>
            <w:tcW w:w="1579" w:type="pct"/>
            <w:vAlign w:val="center"/>
          </w:tcPr>
          <w:p w:rsidR="00E8738B" w:rsidRPr="00B864BD" w:rsidRDefault="00320E51" w:rsidP="005C58E0">
            <w:pPr>
              <w:spacing w:after="0" w:line="240" w:lineRule="auto"/>
              <w:jc w:val="center"/>
            </w:pPr>
            <w:r w:rsidRPr="00320E51">
              <w:t>5 513,0</w:t>
            </w:r>
          </w:p>
        </w:tc>
      </w:tr>
      <w:tr w:rsidR="002D3FBD" w:rsidRPr="00B864BD" w:rsidTr="005C58E0">
        <w:tc>
          <w:tcPr>
            <w:tcW w:w="1841" w:type="pct"/>
            <w:vAlign w:val="center"/>
          </w:tcPr>
          <w:p w:rsidR="002D3FBD" w:rsidRPr="001A18CA" w:rsidRDefault="002D3FBD" w:rsidP="005C58E0">
            <w:pPr>
              <w:jc w:val="center"/>
            </w:pPr>
            <w:r w:rsidRPr="001A18CA">
              <w:t xml:space="preserve">Оборудование </w:t>
            </w:r>
            <w:r>
              <w:t xml:space="preserve">скважины №10 </w:t>
            </w:r>
            <w:r w:rsidRPr="001A18CA">
              <w:t>установкой обезжелезивания воды</w:t>
            </w:r>
          </w:p>
        </w:tc>
        <w:tc>
          <w:tcPr>
            <w:tcW w:w="1580" w:type="pct"/>
            <w:vAlign w:val="center"/>
          </w:tcPr>
          <w:p w:rsidR="002D3FBD" w:rsidRPr="00B864BD" w:rsidRDefault="002D3FBD" w:rsidP="005C58E0">
            <w:pPr>
              <w:spacing w:after="0" w:line="240" w:lineRule="auto"/>
              <w:jc w:val="center"/>
            </w:pPr>
            <w:r w:rsidRPr="00B864BD">
              <w:t>тыс. руб.</w:t>
            </w:r>
          </w:p>
        </w:tc>
        <w:tc>
          <w:tcPr>
            <w:tcW w:w="1579" w:type="pct"/>
            <w:vAlign w:val="center"/>
          </w:tcPr>
          <w:p w:rsidR="002D3FBD" w:rsidRPr="003B52AD" w:rsidRDefault="002D3FBD" w:rsidP="005C58E0">
            <w:pPr>
              <w:spacing w:after="0" w:line="240" w:lineRule="auto"/>
              <w:jc w:val="center"/>
            </w:pPr>
            <w:r>
              <w:t>616,0</w:t>
            </w:r>
          </w:p>
        </w:tc>
      </w:tr>
      <w:tr w:rsidR="002D3FBD" w:rsidRPr="00B864BD" w:rsidTr="005C58E0">
        <w:tc>
          <w:tcPr>
            <w:tcW w:w="1841" w:type="pct"/>
            <w:vAlign w:val="center"/>
          </w:tcPr>
          <w:p w:rsidR="002D3FBD" w:rsidRPr="001A18CA" w:rsidRDefault="002D3FBD" w:rsidP="005C58E0">
            <w:pPr>
              <w:jc w:val="center"/>
            </w:pPr>
            <w:r w:rsidRPr="001A18CA">
              <w:t xml:space="preserve">Оборудование </w:t>
            </w:r>
            <w:r>
              <w:t xml:space="preserve">скважины №2249 </w:t>
            </w:r>
            <w:r w:rsidRPr="001A18CA">
              <w:t>установкой обезжелезивания воды</w:t>
            </w:r>
          </w:p>
        </w:tc>
        <w:tc>
          <w:tcPr>
            <w:tcW w:w="1580" w:type="pct"/>
            <w:vAlign w:val="center"/>
          </w:tcPr>
          <w:p w:rsidR="002D3FBD" w:rsidRPr="00B864BD" w:rsidRDefault="002D3FBD" w:rsidP="005C58E0">
            <w:pPr>
              <w:spacing w:after="0" w:line="240" w:lineRule="auto"/>
              <w:jc w:val="center"/>
            </w:pPr>
            <w:r w:rsidRPr="00B864BD">
              <w:t>тыс. руб.</w:t>
            </w:r>
          </w:p>
        </w:tc>
        <w:tc>
          <w:tcPr>
            <w:tcW w:w="1579" w:type="pct"/>
            <w:vAlign w:val="center"/>
          </w:tcPr>
          <w:p w:rsidR="002D3FBD" w:rsidRPr="003B52AD" w:rsidRDefault="002D3FBD" w:rsidP="005C58E0">
            <w:pPr>
              <w:spacing w:after="0" w:line="240" w:lineRule="auto"/>
              <w:jc w:val="center"/>
            </w:pPr>
            <w:r>
              <w:t>616,0</w:t>
            </w:r>
          </w:p>
        </w:tc>
      </w:tr>
      <w:tr w:rsidR="002D3FBD" w:rsidRPr="00B864BD" w:rsidTr="005C58E0">
        <w:tc>
          <w:tcPr>
            <w:tcW w:w="1841" w:type="pct"/>
            <w:vAlign w:val="center"/>
          </w:tcPr>
          <w:p w:rsidR="002D3FBD" w:rsidRPr="001A18CA" w:rsidRDefault="002D3FBD" w:rsidP="005C58E0">
            <w:pPr>
              <w:jc w:val="center"/>
            </w:pPr>
            <w:r w:rsidRPr="001A18CA">
              <w:t xml:space="preserve">Оборудование </w:t>
            </w:r>
            <w:r>
              <w:t xml:space="preserve">скважин №606 и №2383 </w:t>
            </w:r>
            <w:r w:rsidRPr="001A18CA">
              <w:t>установками обезжелезивания и частичного умягчения воды</w:t>
            </w:r>
          </w:p>
        </w:tc>
        <w:tc>
          <w:tcPr>
            <w:tcW w:w="1580" w:type="pct"/>
            <w:vAlign w:val="center"/>
          </w:tcPr>
          <w:p w:rsidR="002D3FBD" w:rsidRPr="00B864BD" w:rsidRDefault="002D3FBD" w:rsidP="005C58E0">
            <w:pPr>
              <w:spacing w:after="0" w:line="240" w:lineRule="auto"/>
              <w:jc w:val="center"/>
            </w:pPr>
            <w:r w:rsidRPr="00B864BD">
              <w:t>тыс. руб.</w:t>
            </w:r>
          </w:p>
        </w:tc>
        <w:tc>
          <w:tcPr>
            <w:tcW w:w="1579" w:type="pct"/>
            <w:vAlign w:val="center"/>
          </w:tcPr>
          <w:p w:rsidR="002D3FBD" w:rsidRPr="003B52AD" w:rsidRDefault="002D3FBD" w:rsidP="005C58E0">
            <w:pPr>
              <w:spacing w:after="0" w:line="240" w:lineRule="auto"/>
              <w:jc w:val="center"/>
            </w:pPr>
            <w:r w:rsidRPr="002D3FBD">
              <w:t>2647,1</w:t>
            </w:r>
          </w:p>
        </w:tc>
      </w:tr>
      <w:tr w:rsidR="002D3FBD" w:rsidRPr="00B864BD" w:rsidTr="005C58E0">
        <w:tc>
          <w:tcPr>
            <w:tcW w:w="1841" w:type="pct"/>
            <w:vAlign w:val="center"/>
          </w:tcPr>
          <w:p w:rsidR="002D3FBD" w:rsidRPr="001A18CA" w:rsidRDefault="002D3FBD" w:rsidP="005C58E0">
            <w:pPr>
              <w:jc w:val="center"/>
            </w:pPr>
            <w:r w:rsidRPr="001A18CA">
              <w:t xml:space="preserve">Оборудование </w:t>
            </w:r>
            <w:r>
              <w:t xml:space="preserve">скважины №3337 </w:t>
            </w:r>
            <w:r w:rsidRPr="001A18CA">
              <w:t>установкой обезжелезивания воды</w:t>
            </w:r>
          </w:p>
        </w:tc>
        <w:tc>
          <w:tcPr>
            <w:tcW w:w="1580" w:type="pct"/>
            <w:vAlign w:val="center"/>
          </w:tcPr>
          <w:p w:rsidR="002D3FBD" w:rsidRPr="00B864BD" w:rsidRDefault="002D3FBD" w:rsidP="005C58E0">
            <w:pPr>
              <w:spacing w:after="0" w:line="240" w:lineRule="auto"/>
              <w:jc w:val="center"/>
            </w:pPr>
            <w:r w:rsidRPr="00B864BD">
              <w:t>тыс. руб.</w:t>
            </w:r>
          </w:p>
        </w:tc>
        <w:tc>
          <w:tcPr>
            <w:tcW w:w="1579" w:type="pct"/>
            <w:vAlign w:val="center"/>
          </w:tcPr>
          <w:p w:rsidR="002D3FBD" w:rsidRPr="003B52AD" w:rsidRDefault="002D3FBD" w:rsidP="005C58E0">
            <w:pPr>
              <w:spacing w:after="0" w:line="240" w:lineRule="auto"/>
              <w:jc w:val="center"/>
            </w:pPr>
            <w:r>
              <w:t>693,0</w:t>
            </w:r>
          </w:p>
        </w:tc>
      </w:tr>
      <w:tr w:rsidR="002D3FBD" w:rsidRPr="00B864BD" w:rsidTr="005C58E0">
        <w:tc>
          <w:tcPr>
            <w:tcW w:w="1841" w:type="pct"/>
            <w:vAlign w:val="center"/>
          </w:tcPr>
          <w:p w:rsidR="002D3FBD" w:rsidRPr="001A18CA" w:rsidRDefault="002D3FBD" w:rsidP="005C58E0">
            <w:pPr>
              <w:jc w:val="center"/>
            </w:pPr>
            <w:r w:rsidRPr="001A18CA">
              <w:t xml:space="preserve">Оборудование </w:t>
            </w:r>
            <w:r>
              <w:t>скважин №3200 и №3199 установками</w:t>
            </w:r>
            <w:r w:rsidRPr="001A18CA">
              <w:t xml:space="preserve"> обезжелезивания воды</w:t>
            </w:r>
          </w:p>
        </w:tc>
        <w:tc>
          <w:tcPr>
            <w:tcW w:w="1580" w:type="pct"/>
            <w:vAlign w:val="center"/>
          </w:tcPr>
          <w:p w:rsidR="002D3FBD" w:rsidRPr="00B864BD" w:rsidRDefault="002D3FBD" w:rsidP="005C58E0">
            <w:pPr>
              <w:spacing w:after="0" w:line="240" w:lineRule="auto"/>
              <w:jc w:val="center"/>
            </w:pPr>
            <w:r w:rsidRPr="00B864BD">
              <w:t>тыс. руб.</w:t>
            </w:r>
          </w:p>
        </w:tc>
        <w:tc>
          <w:tcPr>
            <w:tcW w:w="1579" w:type="pct"/>
            <w:vAlign w:val="center"/>
          </w:tcPr>
          <w:p w:rsidR="002D3FBD" w:rsidRPr="003B52AD" w:rsidRDefault="002D3FBD" w:rsidP="005C58E0">
            <w:pPr>
              <w:spacing w:after="0" w:line="240" w:lineRule="auto"/>
              <w:jc w:val="center"/>
            </w:pPr>
            <w:r>
              <w:t>2977,5</w:t>
            </w:r>
          </w:p>
        </w:tc>
      </w:tr>
      <w:tr w:rsidR="002D3FBD" w:rsidRPr="00B864BD" w:rsidTr="005C58E0">
        <w:tc>
          <w:tcPr>
            <w:tcW w:w="1841" w:type="pct"/>
            <w:vAlign w:val="center"/>
          </w:tcPr>
          <w:p w:rsidR="002D3FBD" w:rsidRPr="001A18CA" w:rsidRDefault="002D3FBD" w:rsidP="005C58E0">
            <w:pPr>
              <w:jc w:val="center"/>
            </w:pPr>
            <w:r w:rsidRPr="001A18CA">
              <w:t xml:space="preserve">Оборудование </w:t>
            </w:r>
            <w:r>
              <w:t xml:space="preserve">скважины №2421 </w:t>
            </w:r>
            <w:r w:rsidRPr="001A18CA">
              <w:t>установкой обезжелезивания воды</w:t>
            </w:r>
          </w:p>
        </w:tc>
        <w:tc>
          <w:tcPr>
            <w:tcW w:w="1580" w:type="pct"/>
            <w:vAlign w:val="center"/>
          </w:tcPr>
          <w:p w:rsidR="002D3FBD" w:rsidRPr="00B864BD" w:rsidRDefault="002D3FBD" w:rsidP="005C58E0">
            <w:pPr>
              <w:spacing w:after="0" w:line="240" w:lineRule="auto"/>
              <w:jc w:val="center"/>
            </w:pPr>
            <w:r w:rsidRPr="00B864BD">
              <w:t>тыс. руб.</w:t>
            </w:r>
          </w:p>
        </w:tc>
        <w:tc>
          <w:tcPr>
            <w:tcW w:w="1579" w:type="pct"/>
            <w:vAlign w:val="center"/>
          </w:tcPr>
          <w:p w:rsidR="002D3FBD" w:rsidRPr="003B52AD" w:rsidRDefault="002D3FBD" w:rsidP="005C58E0">
            <w:pPr>
              <w:spacing w:after="0" w:line="240" w:lineRule="auto"/>
              <w:jc w:val="center"/>
            </w:pPr>
            <w:r>
              <w:t>757,2</w:t>
            </w:r>
          </w:p>
        </w:tc>
      </w:tr>
      <w:tr w:rsidR="002D3FBD" w:rsidRPr="00B864BD" w:rsidTr="005C58E0">
        <w:tc>
          <w:tcPr>
            <w:tcW w:w="1841" w:type="pct"/>
            <w:vAlign w:val="center"/>
          </w:tcPr>
          <w:p w:rsidR="002D3FBD" w:rsidRPr="001A18CA" w:rsidRDefault="002D3FBD" w:rsidP="005C58E0">
            <w:pPr>
              <w:jc w:val="center"/>
            </w:pPr>
            <w:r w:rsidRPr="001A18CA">
              <w:t xml:space="preserve">Оборудование </w:t>
            </w:r>
            <w:r>
              <w:t xml:space="preserve">скважин №4/70 и №4/58 </w:t>
            </w:r>
            <w:r w:rsidRPr="001A18CA">
              <w:t>установками обезжелезивания и частичного умягчения воды</w:t>
            </w:r>
          </w:p>
        </w:tc>
        <w:tc>
          <w:tcPr>
            <w:tcW w:w="1580" w:type="pct"/>
            <w:vAlign w:val="center"/>
          </w:tcPr>
          <w:p w:rsidR="002D3FBD" w:rsidRPr="00B864BD" w:rsidRDefault="002D3FBD" w:rsidP="005C58E0">
            <w:pPr>
              <w:spacing w:after="0" w:line="240" w:lineRule="auto"/>
              <w:jc w:val="center"/>
            </w:pPr>
            <w:r w:rsidRPr="00B864BD">
              <w:t>тыс. руб.</w:t>
            </w:r>
          </w:p>
        </w:tc>
        <w:tc>
          <w:tcPr>
            <w:tcW w:w="1579" w:type="pct"/>
            <w:vAlign w:val="center"/>
          </w:tcPr>
          <w:p w:rsidR="002D3FBD" w:rsidRPr="003B52AD" w:rsidRDefault="002D3FBD" w:rsidP="005C58E0">
            <w:pPr>
              <w:spacing w:after="0" w:line="240" w:lineRule="auto"/>
              <w:jc w:val="center"/>
            </w:pPr>
            <w:r w:rsidRPr="002D3FBD">
              <w:t>1660</w:t>
            </w:r>
            <w:r>
              <w:t>,0</w:t>
            </w:r>
          </w:p>
        </w:tc>
      </w:tr>
      <w:tr w:rsidR="002D3FBD" w:rsidRPr="00B864BD" w:rsidTr="005C58E0">
        <w:tc>
          <w:tcPr>
            <w:tcW w:w="1841" w:type="pct"/>
            <w:vAlign w:val="center"/>
          </w:tcPr>
          <w:p w:rsidR="002D3FBD" w:rsidRPr="001A18CA" w:rsidRDefault="002D3FBD" w:rsidP="005C58E0">
            <w:pPr>
              <w:jc w:val="center"/>
            </w:pPr>
            <w:r w:rsidRPr="001A18CA">
              <w:t xml:space="preserve">Оборудование </w:t>
            </w:r>
            <w:r>
              <w:t xml:space="preserve">скважины №14317 </w:t>
            </w:r>
            <w:r w:rsidRPr="001A18CA">
              <w:t>установкой обезжелезивания воды</w:t>
            </w:r>
          </w:p>
        </w:tc>
        <w:tc>
          <w:tcPr>
            <w:tcW w:w="1580" w:type="pct"/>
            <w:vAlign w:val="center"/>
          </w:tcPr>
          <w:p w:rsidR="002D3FBD" w:rsidRPr="00B864BD" w:rsidRDefault="002D3FBD" w:rsidP="005C58E0">
            <w:pPr>
              <w:spacing w:after="0" w:line="240" w:lineRule="auto"/>
              <w:jc w:val="center"/>
            </w:pPr>
            <w:r w:rsidRPr="00B864BD">
              <w:t>тыс. руб.</w:t>
            </w:r>
          </w:p>
        </w:tc>
        <w:tc>
          <w:tcPr>
            <w:tcW w:w="1579" w:type="pct"/>
            <w:vAlign w:val="center"/>
          </w:tcPr>
          <w:p w:rsidR="002D3FBD" w:rsidRPr="003B52AD" w:rsidRDefault="002D3FBD" w:rsidP="005C58E0">
            <w:pPr>
              <w:spacing w:after="0" w:line="240" w:lineRule="auto"/>
              <w:jc w:val="center"/>
            </w:pPr>
            <w:r>
              <w:t>539,0</w:t>
            </w:r>
          </w:p>
        </w:tc>
      </w:tr>
      <w:tr w:rsidR="002D3FBD" w:rsidRPr="00B864BD" w:rsidTr="005C58E0">
        <w:tc>
          <w:tcPr>
            <w:tcW w:w="1841" w:type="pct"/>
            <w:vAlign w:val="center"/>
          </w:tcPr>
          <w:p w:rsidR="002D3FBD" w:rsidRPr="001A18CA" w:rsidRDefault="002D3FBD" w:rsidP="005C58E0">
            <w:pPr>
              <w:jc w:val="center"/>
            </w:pPr>
            <w:r w:rsidRPr="001A18CA">
              <w:t xml:space="preserve">Оборудование </w:t>
            </w:r>
            <w:r>
              <w:t>скважин №77876, №49946, №53026 и №49894 установками</w:t>
            </w:r>
            <w:r w:rsidRPr="001A18CA">
              <w:t xml:space="preserve"> обезжелезивания воды</w:t>
            </w:r>
          </w:p>
        </w:tc>
        <w:tc>
          <w:tcPr>
            <w:tcW w:w="1580" w:type="pct"/>
            <w:vAlign w:val="center"/>
          </w:tcPr>
          <w:p w:rsidR="002D3FBD" w:rsidRPr="00B864BD" w:rsidRDefault="002D3FBD" w:rsidP="005C58E0">
            <w:pPr>
              <w:spacing w:after="0" w:line="240" w:lineRule="auto"/>
              <w:jc w:val="center"/>
            </w:pPr>
            <w:r w:rsidRPr="00B864BD">
              <w:t>тыс. руб.</w:t>
            </w:r>
          </w:p>
        </w:tc>
        <w:tc>
          <w:tcPr>
            <w:tcW w:w="1579" w:type="pct"/>
            <w:vAlign w:val="center"/>
          </w:tcPr>
          <w:p w:rsidR="002D3FBD" w:rsidRPr="003B52AD" w:rsidRDefault="002D3FBD" w:rsidP="005C58E0">
            <w:pPr>
              <w:spacing w:after="0" w:line="240" w:lineRule="auto"/>
              <w:jc w:val="center"/>
            </w:pPr>
            <w:r>
              <w:t>5621,3</w:t>
            </w:r>
          </w:p>
        </w:tc>
      </w:tr>
      <w:tr w:rsidR="002D3FBD" w:rsidRPr="00B864BD" w:rsidTr="005C58E0">
        <w:tc>
          <w:tcPr>
            <w:tcW w:w="1841" w:type="pct"/>
            <w:vAlign w:val="center"/>
          </w:tcPr>
          <w:p w:rsidR="002D3FBD" w:rsidRPr="001A18CA" w:rsidRDefault="002D3FBD" w:rsidP="005C58E0">
            <w:pPr>
              <w:jc w:val="center"/>
            </w:pPr>
            <w:r w:rsidRPr="001A18CA">
              <w:t xml:space="preserve">Оборудование </w:t>
            </w:r>
            <w:r>
              <w:t xml:space="preserve">скважины №3394 </w:t>
            </w:r>
            <w:r w:rsidRPr="001A18CA">
              <w:t>установкой обезжелезивания воды</w:t>
            </w:r>
          </w:p>
        </w:tc>
        <w:tc>
          <w:tcPr>
            <w:tcW w:w="1580" w:type="pct"/>
            <w:vAlign w:val="center"/>
          </w:tcPr>
          <w:p w:rsidR="002D3FBD" w:rsidRPr="00B864BD" w:rsidRDefault="002D3FBD" w:rsidP="005C58E0">
            <w:pPr>
              <w:spacing w:after="0" w:line="240" w:lineRule="auto"/>
              <w:jc w:val="center"/>
            </w:pPr>
            <w:r w:rsidRPr="00B864BD">
              <w:t>тыс. руб.</w:t>
            </w:r>
          </w:p>
        </w:tc>
        <w:tc>
          <w:tcPr>
            <w:tcW w:w="1579" w:type="pct"/>
            <w:vAlign w:val="center"/>
          </w:tcPr>
          <w:p w:rsidR="002D3FBD" w:rsidRPr="003B52AD" w:rsidRDefault="002D3FBD" w:rsidP="005C58E0">
            <w:pPr>
              <w:spacing w:after="0" w:line="240" w:lineRule="auto"/>
              <w:jc w:val="center"/>
            </w:pPr>
            <w:r>
              <w:t>1796,8</w:t>
            </w:r>
          </w:p>
        </w:tc>
      </w:tr>
      <w:tr w:rsidR="002D3FBD" w:rsidRPr="00B864BD" w:rsidTr="005C58E0">
        <w:tc>
          <w:tcPr>
            <w:tcW w:w="1841" w:type="pct"/>
            <w:vAlign w:val="center"/>
          </w:tcPr>
          <w:p w:rsidR="002D3FBD" w:rsidRPr="003B52AD" w:rsidRDefault="002D3FBD" w:rsidP="005C58E0">
            <w:pPr>
              <w:spacing w:after="0" w:line="240" w:lineRule="auto"/>
              <w:jc w:val="center"/>
            </w:pPr>
            <w:r>
              <w:t>Бурение и обустройство скважины в дер. Мины</w:t>
            </w:r>
          </w:p>
        </w:tc>
        <w:tc>
          <w:tcPr>
            <w:tcW w:w="1580" w:type="pct"/>
            <w:vAlign w:val="center"/>
          </w:tcPr>
          <w:p w:rsidR="002D3FBD" w:rsidRPr="00B864BD" w:rsidRDefault="002D3FBD" w:rsidP="005C58E0">
            <w:pPr>
              <w:spacing w:after="0" w:line="240" w:lineRule="auto"/>
              <w:jc w:val="center"/>
            </w:pPr>
            <w:r w:rsidRPr="00B864BD">
              <w:t>тыс. руб.</w:t>
            </w:r>
          </w:p>
        </w:tc>
        <w:tc>
          <w:tcPr>
            <w:tcW w:w="1579" w:type="pct"/>
            <w:vAlign w:val="center"/>
          </w:tcPr>
          <w:p w:rsidR="002D3FBD" w:rsidRPr="003E7E17" w:rsidRDefault="002D3FBD" w:rsidP="005C58E0">
            <w:pPr>
              <w:spacing w:after="0" w:line="240" w:lineRule="auto"/>
              <w:jc w:val="center"/>
            </w:pPr>
            <w:r w:rsidRPr="00AA4FCA">
              <w:t>889,2</w:t>
            </w:r>
          </w:p>
        </w:tc>
      </w:tr>
      <w:tr w:rsidR="00136812" w:rsidRPr="00B864BD" w:rsidTr="005C58E0">
        <w:tc>
          <w:tcPr>
            <w:tcW w:w="1841" w:type="pct"/>
            <w:vAlign w:val="center"/>
          </w:tcPr>
          <w:p w:rsidR="00136812" w:rsidRPr="00136812" w:rsidRDefault="00136812" w:rsidP="005C58E0">
            <w:pPr>
              <w:jc w:val="center"/>
            </w:pPr>
            <w:r w:rsidRPr="00136812">
              <w:t xml:space="preserve">строительство новой водонапорной башни в системе </w:t>
            </w:r>
            <w:r w:rsidRPr="00136812">
              <w:lastRenderedPageBreak/>
              <w:t>водоснабжения скважины №2249;</w:t>
            </w:r>
          </w:p>
        </w:tc>
        <w:tc>
          <w:tcPr>
            <w:tcW w:w="1580" w:type="pct"/>
            <w:vAlign w:val="center"/>
          </w:tcPr>
          <w:p w:rsidR="00136812" w:rsidRPr="00B864BD" w:rsidRDefault="00136812" w:rsidP="005C58E0">
            <w:pPr>
              <w:spacing w:after="0" w:line="240" w:lineRule="auto"/>
              <w:jc w:val="center"/>
            </w:pPr>
            <w:r w:rsidRPr="00B864BD">
              <w:lastRenderedPageBreak/>
              <w:t>тыс. руб.</w:t>
            </w:r>
          </w:p>
        </w:tc>
        <w:tc>
          <w:tcPr>
            <w:tcW w:w="1579" w:type="pct"/>
            <w:vAlign w:val="center"/>
          </w:tcPr>
          <w:p w:rsidR="00136812" w:rsidRPr="00104DFD" w:rsidRDefault="00136812" w:rsidP="005C58E0">
            <w:pPr>
              <w:spacing w:after="0" w:line="240" w:lineRule="auto"/>
              <w:jc w:val="center"/>
            </w:pPr>
            <w:r>
              <w:t>2725,1</w:t>
            </w:r>
          </w:p>
        </w:tc>
      </w:tr>
      <w:tr w:rsidR="00136812" w:rsidRPr="00B864BD" w:rsidTr="005C58E0">
        <w:tc>
          <w:tcPr>
            <w:tcW w:w="1841" w:type="pct"/>
            <w:vAlign w:val="center"/>
          </w:tcPr>
          <w:p w:rsidR="00136812" w:rsidRPr="00136812" w:rsidRDefault="00136812" w:rsidP="005C58E0">
            <w:pPr>
              <w:jc w:val="center"/>
            </w:pPr>
            <w:r w:rsidRPr="00136812">
              <w:lastRenderedPageBreak/>
              <w:t>строительство новой водонапорной башни в системе водоснабжения скважины №4/70;</w:t>
            </w:r>
          </w:p>
        </w:tc>
        <w:tc>
          <w:tcPr>
            <w:tcW w:w="1580" w:type="pct"/>
            <w:vAlign w:val="center"/>
          </w:tcPr>
          <w:p w:rsidR="00136812" w:rsidRPr="00B864BD" w:rsidRDefault="00136812" w:rsidP="005C58E0">
            <w:pPr>
              <w:spacing w:after="0" w:line="240" w:lineRule="auto"/>
              <w:jc w:val="center"/>
            </w:pPr>
            <w:r w:rsidRPr="00B864BD">
              <w:t>тыс. руб.</w:t>
            </w:r>
          </w:p>
        </w:tc>
        <w:tc>
          <w:tcPr>
            <w:tcW w:w="1579" w:type="pct"/>
            <w:vAlign w:val="center"/>
          </w:tcPr>
          <w:p w:rsidR="00136812" w:rsidRPr="00104DFD" w:rsidRDefault="00136812" w:rsidP="005C58E0">
            <w:pPr>
              <w:spacing w:after="0" w:line="240" w:lineRule="auto"/>
              <w:jc w:val="center"/>
            </w:pPr>
            <w:r>
              <w:t>2861,4</w:t>
            </w:r>
          </w:p>
        </w:tc>
      </w:tr>
      <w:tr w:rsidR="00136812" w:rsidRPr="00B864BD" w:rsidTr="005C58E0">
        <w:tc>
          <w:tcPr>
            <w:tcW w:w="1841" w:type="pct"/>
            <w:vAlign w:val="center"/>
          </w:tcPr>
          <w:p w:rsidR="00136812" w:rsidRPr="00136812" w:rsidRDefault="00136812" w:rsidP="005C58E0">
            <w:pPr>
              <w:jc w:val="center"/>
            </w:pPr>
            <w:r w:rsidRPr="00136812">
              <w:t>реконструкция существующей водонапорной башни скважины №606 путем замены накопительного бака;</w:t>
            </w:r>
          </w:p>
        </w:tc>
        <w:tc>
          <w:tcPr>
            <w:tcW w:w="1580" w:type="pct"/>
            <w:vAlign w:val="center"/>
          </w:tcPr>
          <w:p w:rsidR="00136812" w:rsidRPr="00B864BD" w:rsidRDefault="00136812" w:rsidP="005C58E0">
            <w:pPr>
              <w:spacing w:after="0" w:line="240" w:lineRule="auto"/>
              <w:jc w:val="center"/>
            </w:pPr>
            <w:r w:rsidRPr="00B864BD">
              <w:t>тыс. руб.</w:t>
            </w:r>
          </w:p>
        </w:tc>
        <w:tc>
          <w:tcPr>
            <w:tcW w:w="1579" w:type="pct"/>
            <w:vAlign w:val="center"/>
          </w:tcPr>
          <w:p w:rsidR="00136812" w:rsidRPr="00104DFD" w:rsidRDefault="00136812" w:rsidP="005C58E0">
            <w:pPr>
              <w:spacing w:after="0" w:line="240" w:lineRule="auto"/>
              <w:jc w:val="center"/>
            </w:pPr>
            <w:r>
              <w:t>1924,6</w:t>
            </w:r>
          </w:p>
        </w:tc>
      </w:tr>
      <w:tr w:rsidR="00136812" w:rsidRPr="00B864BD" w:rsidTr="005C58E0">
        <w:tc>
          <w:tcPr>
            <w:tcW w:w="1841" w:type="pct"/>
            <w:vAlign w:val="center"/>
          </w:tcPr>
          <w:p w:rsidR="00136812" w:rsidRPr="00136812" w:rsidRDefault="00136812" w:rsidP="005C58E0">
            <w:pPr>
              <w:jc w:val="center"/>
            </w:pPr>
            <w:r w:rsidRPr="00136812">
              <w:t>реконструкция существующей водонапорной башни скважины №2421 путем замены накопительного бака.</w:t>
            </w:r>
          </w:p>
        </w:tc>
        <w:tc>
          <w:tcPr>
            <w:tcW w:w="1580" w:type="pct"/>
            <w:vAlign w:val="center"/>
          </w:tcPr>
          <w:p w:rsidR="00136812" w:rsidRPr="00B864BD" w:rsidRDefault="00136812" w:rsidP="005C58E0">
            <w:pPr>
              <w:spacing w:after="0" w:line="240" w:lineRule="auto"/>
              <w:jc w:val="center"/>
            </w:pPr>
            <w:r w:rsidRPr="00B864BD">
              <w:t>тыс. руб.</w:t>
            </w:r>
          </w:p>
        </w:tc>
        <w:tc>
          <w:tcPr>
            <w:tcW w:w="1579" w:type="pct"/>
            <w:vAlign w:val="center"/>
          </w:tcPr>
          <w:p w:rsidR="00136812" w:rsidRPr="00104DFD" w:rsidRDefault="00136812" w:rsidP="005C58E0">
            <w:pPr>
              <w:spacing w:after="0" w:line="240" w:lineRule="auto"/>
              <w:jc w:val="center"/>
            </w:pPr>
            <w:r>
              <w:t>1350,6</w:t>
            </w:r>
          </w:p>
        </w:tc>
      </w:tr>
      <w:tr w:rsidR="002D3FBD" w:rsidRPr="00BF0A1F" w:rsidTr="005C58E0">
        <w:tc>
          <w:tcPr>
            <w:tcW w:w="1841" w:type="pct"/>
            <w:vAlign w:val="center"/>
          </w:tcPr>
          <w:p w:rsidR="002D3FBD" w:rsidRPr="00B864BD" w:rsidRDefault="002D3FBD" w:rsidP="005C58E0">
            <w:pPr>
              <w:pStyle w:val="a1"/>
              <w:numPr>
                <w:ilvl w:val="0"/>
                <w:numId w:val="0"/>
              </w:numPr>
            </w:pPr>
            <w:r w:rsidRPr="00B864BD">
              <w:t>Всего по мероприятиям:</w:t>
            </w:r>
          </w:p>
        </w:tc>
        <w:tc>
          <w:tcPr>
            <w:tcW w:w="1580" w:type="pct"/>
            <w:vAlign w:val="center"/>
          </w:tcPr>
          <w:p w:rsidR="002D3FBD" w:rsidRPr="00B864BD" w:rsidRDefault="002D3FBD" w:rsidP="005C58E0">
            <w:pPr>
              <w:pStyle w:val="a1"/>
              <w:numPr>
                <w:ilvl w:val="0"/>
                <w:numId w:val="0"/>
              </w:numPr>
            </w:pPr>
            <w:r w:rsidRPr="00B864BD">
              <w:t>тыс. руб.</w:t>
            </w:r>
          </w:p>
        </w:tc>
        <w:tc>
          <w:tcPr>
            <w:tcW w:w="1579" w:type="pct"/>
            <w:vAlign w:val="center"/>
          </w:tcPr>
          <w:p w:rsidR="002D3FBD" w:rsidRPr="00136812" w:rsidRDefault="00956ED1" w:rsidP="005C58E0">
            <w:pPr>
              <w:pStyle w:val="a1"/>
              <w:numPr>
                <w:ilvl w:val="0"/>
                <w:numId w:val="0"/>
              </w:numPr>
              <w:rPr>
                <w:lang w:val="ru-RU"/>
              </w:rPr>
            </w:pPr>
            <w:r>
              <w:rPr>
                <w:lang w:val="ru-RU"/>
              </w:rPr>
              <w:t>58 204,50</w:t>
            </w:r>
          </w:p>
        </w:tc>
      </w:tr>
    </w:tbl>
    <w:p w:rsidR="00B11EF5" w:rsidRDefault="00B11EF5" w:rsidP="00B11EF5">
      <w:pPr>
        <w:spacing w:before="120" w:after="120" w:line="360" w:lineRule="auto"/>
        <w:ind w:firstLine="851"/>
        <w:jc w:val="both"/>
        <w:rPr>
          <w:sz w:val="26"/>
          <w:szCs w:val="26"/>
        </w:rPr>
      </w:pPr>
      <w:r w:rsidRPr="00136812">
        <w:rPr>
          <w:sz w:val="26"/>
          <w:szCs w:val="26"/>
        </w:rPr>
        <w:t>Суммарные затраты на реализацию мероприятий в с</w:t>
      </w:r>
      <w:r w:rsidR="003B2849" w:rsidRPr="00136812">
        <w:rPr>
          <w:sz w:val="26"/>
          <w:szCs w:val="26"/>
        </w:rPr>
        <w:t xml:space="preserve">фере водоснабжения составят </w:t>
      </w:r>
      <w:r w:rsidR="00956ED1">
        <w:rPr>
          <w:sz w:val="26"/>
          <w:szCs w:val="26"/>
        </w:rPr>
        <w:t>58 204,50</w:t>
      </w:r>
      <w:r w:rsidRPr="00136812">
        <w:rPr>
          <w:sz w:val="26"/>
          <w:szCs w:val="26"/>
        </w:rPr>
        <w:t xml:space="preserve"> </w:t>
      </w:r>
      <w:r w:rsidR="003B2849" w:rsidRPr="00136812">
        <w:rPr>
          <w:sz w:val="26"/>
          <w:szCs w:val="26"/>
        </w:rPr>
        <w:t>тыс</w:t>
      </w:r>
      <w:r w:rsidRPr="00136812">
        <w:rPr>
          <w:sz w:val="26"/>
          <w:szCs w:val="26"/>
        </w:rPr>
        <w:t>. руб. (в ценах 2014 года).</w:t>
      </w:r>
    </w:p>
    <w:p w:rsidR="00B11EF5" w:rsidRPr="00136812" w:rsidRDefault="00B11EF5" w:rsidP="00B11EF5">
      <w:pPr>
        <w:spacing w:before="120" w:after="120" w:line="360" w:lineRule="auto"/>
        <w:ind w:firstLine="851"/>
        <w:jc w:val="both"/>
        <w:rPr>
          <w:sz w:val="26"/>
          <w:szCs w:val="26"/>
        </w:rPr>
      </w:pPr>
      <w:r w:rsidRPr="00136812">
        <w:rPr>
          <w:sz w:val="26"/>
          <w:szCs w:val="26"/>
        </w:rPr>
        <w:t xml:space="preserve">В таблице </w:t>
      </w:r>
      <w:r w:rsidR="006E2B88" w:rsidRPr="00136812">
        <w:rPr>
          <w:sz w:val="26"/>
          <w:szCs w:val="26"/>
        </w:rPr>
        <w:t>2</w:t>
      </w:r>
      <w:r w:rsidR="00CE7A9E">
        <w:rPr>
          <w:sz w:val="26"/>
          <w:szCs w:val="26"/>
        </w:rPr>
        <w:t>4</w:t>
      </w:r>
      <w:r w:rsidRPr="00136812">
        <w:rPr>
          <w:sz w:val="26"/>
          <w:szCs w:val="26"/>
        </w:rPr>
        <w:t xml:space="preserve"> приведен план реализации намеченных мероприятий в сфере водоснабжения МО </w:t>
      </w:r>
      <w:proofErr w:type="spellStart"/>
      <w:r w:rsidR="00EB632D">
        <w:rPr>
          <w:sz w:val="26"/>
          <w:szCs w:val="26"/>
        </w:rPr>
        <w:t>Вырицкое</w:t>
      </w:r>
      <w:proofErr w:type="spellEnd"/>
      <w:r w:rsidR="00EB632D">
        <w:rPr>
          <w:sz w:val="26"/>
          <w:szCs w:val="26"/>
        </w:rPr>
        <w:t xml:space="preserve"> городское </w:t>
      </w:r>
      <w:r w:rsidRPr="00136812">
        <w:rPr>
          <w:sz w:val="26"/>
          <w:szCs w:val="26"/>
        </w:rPr>
        <w:t>поселение с разбивкой по годам.</w:t>
      </w:r>
    </w:p>
    <w:p w:rsidR="00B11EF5" w:rsidRPr="00136812" w:rsidRDefault="00B11EF5" w:rsidP="00B11EF5">
      <w:pPr>
        <w:spacing w:before="120" w:after="120" w:line="360" w:lineRule="auto"/>
        <w:ind w:firstLine="851"/>
        <w:jc w:val="both"/>
        <w:rPr>
          <w:sz w:val="26"/>
          <w:szCs w:val="26"/>
        </w:rPr>
      </w:pPr>
      <w:r w:rsidRPr="00136812">
        <w:rPr>
          <w:sz w:val="26"/>
          <w:szCs w:val="26"/>
        </w:rPr>
        <w:t xml:space="preserve">Данные таблицы проиллюстрированы на рисунке </w:t>
      </w:r>
      <w:r w:rsidR="0000165F" w:rsidRPr="00136812">
        <w:rPr>
          <w:sz w:val="26"/>
          <w:szCs w:val="26"/>
        </w:rPr>
        <w:t>1</w:t>
      </w:r>
      <w:r w:rsidR="006050CC">
        <w:rPr>
          <w:sz w:val="26"/>
          <w:szCs w:val="26"/>
        </w:rPr>
        <w:t>2</w:t>
      </w:r>
      <w:r w:rsidRPr="00136812">
        <w:rPr>
          <w:sz w:val="26"/>
          <w:szCs w:val="26"/>
        </w:rPr>
        <w:t>.</w:t>
      </w:r>
    </w:p>
    <w:p w:rsidR="00FA1E65" w:rsidRPr="00BF0A1F" w:rsidRDefault="00FC2F7C" w:rsidP="00426C16">
      <w:pPr>
        <w:spacing w:before="120" w:after="120" w:line="360" w:lineRule="auto"/>
        <w:jc w:val="center"/>
        <w:rPr>
          <w:sz w:val="26"/>
          <w:szCs w:val="26"/>
          <w:highlight w:val="yellow"/>
        </w:rPr>
      </w:pPr>
      <w:r>
        <w:rPr>
          <w:noProof/>
          <w:sz w:val="26"/>
          <w:szCs w:val="26"/>
          <w:lang w:eastAsia="ru-RU"/>
        </w:rPr>
        <w:drawing>
          <wp:inline distT="0" distB="0" distL="0" distR="0" wp14:anchorId="0153F6B2" wp14:editId="0D2BC111">
            <wp:extent cx="5495925" cy="3881626"/>
            <wp:effectExtent l="0" t="0" r="0" b="508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08954" cy="3890828"/>
                    </a:xfrm>
                    <a:prstGeom prst="rect">
                      <a:avLst/>
                    </a:prstGeom>
                    <a:noFill/>
                  </pic:spPr>
                </pic:pic>
              </a:graphicData>
            </a:graphic>
          </wp:inline>
        </w:drawing>
      </w:r>
    </w:p>
    <w:p w:rsidR="00B11EF5" w:rsidRPr="00FC2F7C" w:rsidRDefault="00B11EF5" w:rsidP="001B2CCD">
      <w:pPr>
        <w:pStyle w:val="af6"/>
      </w:pPr>
      <w:r w:rsidRPr="00FC2F7C">
        <w:t xml:space="preserve">План реализации мероприятий в сфере </w:t>
      </w:r>
      <w:r w:rsidR="00FA1E65" w:rsidRPr="00FC2F7C">
        <w:t>водоснабжения</w:t>
      </w:r>
    </w:p>
    <w:p w:rsidR="00B11EF5" w:rsidRPr="00BF0A1F" w:rsidRDefault="00B11EF5" w:rsidP="001B2CCD">
      <w:pPr>
        <w:pStyle w:val="af6"/>
        <w:rPr>
          <w:highlight w:val="yellow"/>
        </w:rPr>
        <w:sectPr w:rsidR="00B11EF5" w:rsidRPr="00BF0A1F" w:rsidSect="004819CA">
          <w:pgSz w:w="11906" w:h="16838"/>
          <w:pgMar w:top="567" w:right="851" w:bottom="567" w:left="1701" w:header="709" w:footer="709" w:gutter="0"/>
          <w:cols w:space="708"/>
          <w:docGrid w:linePitch="360"/>
        </w:sectPr>
      </w:pPr>
    </w:p>
    <w:p w:rsidR="00B11EF5" w:rsidRPr="005C58E0" w:rsidRDefault="00B11EF5" w:rsidP="00BC475B">
      <w:pPr>
        <w:pStyle w:val="a1"/>
      </w:pPr>
      <w:r w:rsidRPr="005C58E0">
        <w:lastRenderedPageBreak/>
        <w:t>Оценка капитальных вложений, выполненная в ценах 2014 год с последующим приведением к прогнозным ценам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7"/>
        <w:gridCol w:w="1113"/>
        <w:gridCol w:w="616"/>
        <w:gridCol w:w="964"/>
        <w:gridCol w:w="965"/>
        <w:gridCol w:w="965"/>
        <w:gridCol w:w="965"/>
        <w:gridCol w:w="965"/>
        <w:gridCol w:w="965"/>
        <w:gridCol w:w="965"/>
        <w:gridCol w:w="965"/>
        <w:gridCol w:w="965"/>
        <w:gridCol w:w="990"/>
      </w:tblGrid>
      <w:tr w:rsidR="00FA1E65" w:rsidRPr="006354A1" w:rsidTr="000D254A">
        <w:trPr>
          <w:trHeight w:val="300"/>
          <w:tblHeader/>
        </w:trPr>
        <w:tc>
          <w:tcPr>
            <w:tcW w:w="1419" w:type="pct"/>
            <w:vMerge w:val="restart"/>
            <w:shd w:val="clear" w:color="auto" w:fill="auto"/>
            <w:noWrap/>
            <w:vAlign w:val="center"/>
            <w:hideMark/>
          </w:tcPr>
          <w:p w:rsidR="00FA1E65" w:rsidRPr="002B3FA4" w:rsidRDefault="00FA1E65" w:rsidP="002B3FA4">
            <w:pPr>
              <w:spacing w:after="0" w:line="240" w:lineRule="auto"/>
              <w:jc w:val="center"/>
              <w:rPr>
                <w:rFonts w:eastAsia="Times New Roman"/>
                <w:b/>
                <w:color w:val="000000"/>
                <w:sz w:val="20"/>
                <w:szCs w:val="20"/>
                <w:lang w:eastAsia="ru-RU"/>
              </w:rPr>
            </w:pPr>
            <w:r w:rsidRPr="002B3FA4">
              <w:rPr>
                <w:rFonts w:eastAsia="Times New Roman"/>
                <w:b/>
                <w:color w:val="000000"/>
                <w:sz w:val="20"/>
                <w:szCs w:val="20"/>
                <w:lang w:eastAsia="ru-RU"/>
              </w:rPr>
              <w:t>Год</w:t>
            </w:r>
          </w:p>
        </w:tc>
        <w:tc>
          <w:tcPr>
            <w:tcW w:w="350" w:type="pct"/>
            <w:vMerge w:val="restart"/>
            <w:shd w:val="clear" w:color="auto" w:fill="auto"/>
            <w:noWrap/>
            <w:vAlign w:val="center"/>
            <w:hideMark/>
          </w:tcPr>
          <w:p w:rsidR="00FA1E65" w:rsidRPr="002B3FA4" w:rsidRDefault="009A2762" w:rsidP="002B3FA4">
            <w:pPr>
              <w:spacing w:after="0" w:line="240" w:lineRule="auto"/>
              <w:jc w:val="center"/>
              <w:rPr>
                <w:rFonts w:eastAsia="Times New Roman"/>
                <w:b/>
                <w:color w:val="000000"/>
                <w:sz w:val="20"/>
                <w:szCs w:val="20"/>
                <w:lang w:eastAsia="ru-RU"/>
              </w:rPr>
            </w:pPr>
            <w:r w:rsidRPr="002B3FA4">
              <w:rPr>
                <w:rFonts w:eastAsia="Times New Roman"/>
                <w:b/>
                <w:color w:val="000000"/>
                <w:sz w:val="20"/>
                <w:szCs w:val="20"/>
                <w:lang w:eastAsia="ru-RU"/>
              </w:rPr>
              <w:t>Всего</w:t>
            </w:r>
          </w:p>
        </w:tc>
        <w:tc>
          <w:tcPr>
            <w:tcW w:w="3232" w:type="pct"/>
            <w:gridSpan w:val="11"/>
            <w:shd w:val="clear" w:color="auto" w:fill="auto"/>
            <w:noWrap/>
            <w:vAlign w:val="center"/>
            <w:hideMark/>
          </w:tcPr>
          <w:p w:rsidR="00FA1E65" w:rsidRPr="002B3FA4" w:rsidRDefault="00FA1E65" w:rsidP="002B3FA4">
            <w:pPr>
              <w:spacing w:after="0" w:line="240" w:lineRule="auto"/>
              <w:jc w:val="center"/>
              <w:rPr>
                <w:rFonts w:eastAsia="Times New Roman"/>
                <w:b/>
                <w:color w:val="000000"/>
                <w:sz w:val="20"/>
                <w:szCs w:val="20"/>
                <w:lang w:eastAsia="ru-RU"/>
              </w:rPr>
            </w:pPr>
            <w:r w:rsidRPr="002B3FA4">
              <w:rPr>
                <w:rFonts w:eastAsia="Times New Roman"/>
                <w:b/>
                <w:color w:val="000000"/>
                <w:sz w:val="20"/>
                <w:szCs w:val="20"/>
                <w:lang w:eastAsia="ru-RU"/>
              </w:rPr>
              <w:t>Расчет на перспективу</w:t>
            </w:r>
          </w:p>
        </w:tc>
      </w:tr>
      <w:tr w:rsidR="009A2762" w:rsidRPr="006354A1" w:rsidTr="000D254A">
        <w:trPr>
          <w:trHeight w:val="300"/>
          <w:tblHeader/>
        </w:trPr>
        <w:tc>
          <w:tcPr>
            <w:tcW w:w="1419" w:type="pct"/>
            <w:vMerge/>
            <w:shd w:val="clear" w:color="auto" w:fill="auto"/>
            <w:noWrap/>
            <w:vAlign w:val="center"/>
            <w:hideMark/>
          </w:tcPr>
          <w:p w:rsidR="00FA1E65" w:rsidRPr="002B3FA4" w:rsidRDefault="00FA1E65" w:rsidP="002B3FA4">
            <w:pPr>
              <w:spacing w:after="0" w:line="240" w:lineRule="auto"/>
              <w:jc w:val="center"/>
              <w:rPr>
                <w:rFonts w:eastAsia="Times New Roman"/>
                <w:b/>
                <w:color w:val="000000"/>
                <w:sz w:val="20"/>
                <w:szCs w:val="20"/>
                <w:lang w:eastAsia="ru-RU"/>
              </w:rPr>
            </w:pPr>
          </w:p>
        </w:tc>
        <w:tc>
          <w:tcPr>
            <w:tcW w:w="350" w:type="pct"/>
            <w:vMerge/>
            <w:shd w:val="clear" w:color="auto" w:fill="auto"/>
            <w:noWrap/>
            <w:vAlign w:val="center"/>
            <w:hideMark/>
          </w:tcPr>
          <w:p w:rsidR="00FA1E65" w:rsidRPr="002B3FA4" w:rsidRDefault="00FA1E65" w:rsidP="002B3FA4">
            <w:pPr>
              <w:spacing w:after="0" w:line="240" w:lineRule="auto"/>
              <w:jc w:val="center"/>
              <w:rPr>
                <w:rFonts w:eastAsia="Times New Roman"/>
                <w:b/>
                <w:color w:val="000000"/>
                <w:sz w:val="20"/>
                <w:szCs w:val="20"/>
                <w:lang w:eastAsia="ru-RU"/>
              </w:rPr>
            </w:pPr>
          </w:p>
        </w:tc>
        <w:tc>
          <w:tcPr>
            <w:tcW w:w="193" w:type="pct"/>
            <w:shd w:val="clear" w:color="auto" w:fill="auto"/>
            <w:noWrap/>
            <w:vAlign w:val="center"/>
            <w:hideMark/>
          </w:tcPr>
          <w:p w:rsidR="00FA1E65" w:rsidRPr="002B3FA4" w:rsidRDefault="00FA1E65" w:rsidP="002B3FA4">
            <w:pPr>
              <w:spacing w:after="0" w:line="240" w:lineRule="auto"/>
              <w:jc w:val="center"/>
              <w:rPr>
                <w:rFonts w:eastAsia="Times New Roman"/>
                <w:b/>
                <w:bCs/>
                <w:color w:val="000000"/>
                <w:sz w:val="20"/>
                <w:szCs w:val="20"/>
                <w:lang w:eastAsia="ru-RU"/>
              </w:rPr>
            </w:pPr>
            <w:r w:rsidRPr="002B3FA4">
              <w:rPr>
                <w:rFonts w:eastAsia="Times New Roman"/>
                <w:b/>
                <w:bCs/>
                <w:color w:val="000000"/>
                <w:sz w:val="20"/>
                <w:szCs w:val="20"/>
                <w:lang w:eastAsia="ru-RU"/>
              </w:rPr>
              <w:t>2014</w:t>
            </w:r>
          </w:p>
        </w:tc>
        <w:tc>
          <w:tcPr>
            <w:tcW w:w="303" w:type="pct"/>
            <w:shd w:val="clear" w:color="auto" w:fill="auto"/>
            <w:noWrap/>
            <w:vAlign w:val="center"/>
            <w:hideMark/>
          </w:tcPr>
          <w:p w:rsidR="00FA1E65" w:rsidRPr="002B3FA4" w:rsidRDefault="00FA1E65" w:rsidP="002B3FA4">
            <w:pPr>
              <w:spacing w:after="0" w:line="240" w:lineRule="auto"/>
              <w:jc w:val="center"/>
              <w:rPr>
                <w:rFonts w:eastAsia="Times New Roman"/>
                <w:b/>
                <w:bCs/>
                <w:color w:val="000000"/>
                <w:sz w:val="20"/>
                <w:szCs w:val="20"/>
                <w:lang w:eastAsia="ru-RU"/>
              </w:rPr>
            </w:pPr>
            <w:r w:rsidRPr="002B3FA4">
              <w:rPr>
                <w:rFonts w:eastAsia="Times New Roman"/>
                <w:b/>
                <w:bCs/>
                <w:color w:val="000000"/>
                <w:sz w:val="20"/>
                <w:szCs w:val="20"/>
                <w:lang w:eastAsia="ru-RU"/>
              </w:rPr>
              <w:t>2015</w:t>
            </w:r>
          </w:p>
        </w:tc>
        <w:tc>
          <w:tcPr>
            <w:tcW w:w="303" w:type="pct"/>
            <w:shd w:val="clear" w:color="auto" w:fill="auto"/>
            <w:noWrap/>
            <w:vAlign w:val="center"/>
            <w:hideMark/>
          </w:tcPr>
          <w:p w:rsidR="00FA1E65" w:rsidRPr="002B3FA4" w:rsidRDefault="00FA1E65" w:rsidP="002B3FA4">
            <w:pPr>
              <w:spacing w:after="0" w:line="240" w:lineRule="auto"/>
              <w:jc w:val="center"/>
              <w:rPr>
                <w:rFonts w:eastAsia="Times New Roman"/>
                <w:b/>
                <w:bCs/>
                <w:color w:val="000000"/>
                <w:sz w:val="20"/>
                <w:szCs w:val="20"/>
                <w:lang w:eastAsia="ru-RU"/>
              </w:rPr>
            </w:pPr>
            <w:r w:rsidRPr="002B3FA4">
              <w:rPr>
                <w:rFonts w:eastAsia="Times New Roman"/>
                <w:b/>
                <w:bCs/>
                <w:color w:val="000000"/>
                <w:sz w:val="20"/>
                <w:szCs w:val="20"/>
                <w:lang w:eastAsia="ru-RU"/>
              </w:rPr>
              <w:t>2016</w:t>
            </w:r>
          </w:p>
        </w:tc>
        <w:tc>
          <w:tcPr>
            <w:tcW w:w="303" w:type="pct"/>
            <w:shd w:val="clear" w:color="auto" w:fill="auto"/>
            <w:noWrap/>
            <w:vAlign w:val="center"/>
            <w:hideMark/>
          </w:tcPr>
          <w:p w:rsidR="00FA1E65" w:rsidRPr="002B3FA4" w:rsidRDefault="00FA1E65" w:rsidP="002B3FA4">
            <w:pPr>
              <w:spacing w:after="0" w:line="240" w:lineRule="auto"/>
              <w:jc w:val="center"/>
              <w:rPr>
                <w:rFonts w:eastAsia="Times New Roman"/>
                <w:b/>
                <w:bCs/>
                <w:color w:val="000000"/>
                <w:sz w:val="20"/>
                <w:szCs w:val="20"/>
                <w:lang w:eastAsia="ru-RU"/>
              </w:rPr>
            </w:pPr>
            <w:r w:rsidRPr="002B3FA4">
              <w:rPr>
                <w:rFonts w:eastAsia="Times New Roman"/>
                <w:b/>
                <w:bCs/>
                <w:color w:val="000000"/>
                <w:sz w:val="20"/>
                <w:szCs w:val="20"/>
                <w:lang w:eastAsia="ru-RU"/>
              </w:rPr>
              <w:t>2017</w:t>
            </w:r>
          </w:p>
        </w:tc>
        <w:tc>
          <w:tcPr>
            <w:tcW w:w="303" w:type="pct"/>
            <w:shd w:val="clear" w:color="auto" w:fill="auto"/>
            <w:noWrap/>
            <w:vAlign w:val="center"/>
            <w:hideMark/>
          </w:tcPr>
          <w:p w:rsidR="00FA1E65" w:rsidRPr="002B3FA4" w:rsidRDefault="00FA1E65" w:rsidP="002B3FA4">
            <w:pPr>
              <w:spacing w:after="0" w:line="240" w:lineRule="auto"/>
              <w:jc w:val="center"/>
              <w:rPr>
                <w:rFonts w:eastAsia="Times New Roman"/>
                <w:b/>
                <w:bCs/>
                <w:color w:val="000000"/>
                <w:sz w:val="20"/>
                <w:szCs w:val="20"/>
                <w:lang w:eastAsia="ru-RU"/>
              </w:rPr>
            </w:pPr>
            <w:r w:rsidRPr="002B3FA4">
              <w:rPr>
                <w:rFonts w:eastAsia="Times New Roman"/>
                <w:b/>
                <w:bCs/>
                <w:color w:val="000000"/>
                <w:sz w:val="20"/>
                <w:szCs w:val="20"/>
                <w:lang w:eastAsia="ru-RU"/>
              </w:rPr>
              <w:t>2018</w:t>
            </w:r>
          </w:p>
        </w:tc>
        <w:tc>
          <w:tcPr>
            <w:tcW w:w="303" w:type="pct"/>
            <w:shd w:val="clear" w:color="auto" w:fill="auto"/>
            <w:noWrap/>
            <w:vAlign w:val="center"/>
            <w:hideMark/>
          </w:tcPr>
          <w:p w:rsidR="00FA1E65" w:rsidRPr="002B3FA4" w:rsidRDefault="00FA1E65" w:rsidP="002B3FA4">
            <w:pPr>
              <w:spacing w:after="0" w:line="240" w:lineRule="auto"/>
              <w:jc w:val="center"/>
              <w:rPr>
                <w:rFonts w:eastAsia="Times New Roman"/>
                <w:b/>
                <w:bCs/>
                <w:color w:val="000000"/>
                <w:sz w:val="20"/>
                <w:szCs w:val="20"/>
                <w:lang w:eastAsia="ru-RU"/>
              </w:rPr>
            </w:pPr>
            <w:r w:rsidRPr="002B3FA4">
              <w:rPr>
                <w:rFonts w:eastAsia="Times New Roman"/>
                <w:b/>
                <w:bCs/>
                <w:color w:val="000000"/>
                <w:sz w:val="20"/>
                <w:szCs w:val="20"/>
                <w:lang w:eastAsia="ru-RU"/>
              </w:rPr>
              <w:t>2019</w:t>
            </w:r>
          </w:p>
        </w:tc>
        <w:tc>
          <w:tcPr>
            <w:tcW w:w="303" w:type="pct"/>
            <w:shd w:val="clear" w:color="auto" w:fill="auto"/>
            <w:noWrap/>
            <w:vAlign w:val="center"/>
            <w:hideMark/>
          </w:tcPr>
          <w:p w:rsidR="00FA1E65" w:rsidRPr="002B3FA4" w:rsidRDefault="00FA1E65" w:rsidP="002B3FA4">
            <w:pPr>
              <w:spacing w:after="0" w:line="240" w:lineRule="auto"/>
              <w:jc w:val="center"/>
              <w:rPr>
                <w:rFonts w:eastAsia="Times New Roman"/>
                <w:b/>
                <w:bCs/>
                <w:color w:val="000000"/>
                <w:sz w:val="20"/>
                <w:szCs w:val="20"/>
                <w:lang w:eastAsia="ru-RU"/>
              </w:rPr>
            </w:pPr>
            <w:r w:rsidRPr="002B3FA4">
              <w:rPr>
                <w:rFonts w:eastAsia="Times New Roman"/>
                <w:b/>
                <w:bCs/>
                <w:color w:val="000000"/>
                <w:sz w:val="20"/>
                <w:szCs w:val="20"/>
                <w:lang w:eastAsia="ru-RU"/>
              </w:rPr>
              <w:t>2020</w:t>
            </w:r>
          </w:p>
        </w:tc>
        <w:tc>
          <w:tcPr>
            <w:tcW w:w="303" w:type="pct"/>
            <w:shd w:val="clear" w:color="auto" w:fill="auto"/>
            <w:noWrap/>
            <w:vAlign w:val="center"/>
            <w:hideMark/>
          </w:tcPr>
          <w:p w:rsidR="00FA1E65" w:rsidRPr="002B3FA4" w:rsidRDefault="00FA1E65" w:rsidP="002B3FA4">
            <w:pPr>
              <w:spacing w:after="0" w:line="240" w:lineRule="auto"/>
              <w:jc w:val="center"/>
              <w:rPr>
                <w:rFonts w:eastAsia="Times New Roman"/>
                <w:b/>
                <w:bCs/>
                <w:color w:val="000000"/>
                <w:sz w:val="20"/>
                <w:szCs w:val="20"/>
                <w:lang w:eastAsia="ru-RU"/>
              </w:rPr>
            </w:pPr>
            <w:r w:rsidRPr="002B3FA4">
              <w:rPr>
                <w:rFonts w:eastAsia="Times New Roman"/>
                <w:b/>
                <w:bCs/>
                <w:color w:val="000000"/>
                <w:sz w:val="20"/>
                <w:szCs w:val="20"/>
                <w:lang w:eastAsia="ru-RU"/>
              </w:rPr>
              <w:t>2021</w:t>
            </w:r>
          </w:p>
        </w:tc>
        <w:tc>
          <w:tcPr>
            <w:tcW w:w="303" w:type="pct"/>
            <w:shd w:val="clear" w:color="auto" w:fill="auto"/>
            <w:noWrap/>
            <w:vAlign w:val="center"/>
            <w:hideMark/>
          </w:tcPr>
          <w:p w:rsidR="00FA1E65" w:rsidRPr="002B3FA4" w:rsidRDefault="00FA1E65" w:rsidP="002B3FA4">
            <w:pPr>
              <w:spacing w:after="0" w:line="240" w:lineRule="auto"/>
              <w:jc w:val="center"/>
              <w:rPr>
                <w:rFonts w:eastAsia="Times New Roman"/>
                <w:b/>
                <w:bCs/>
                <w:color w:val="000000"/>
                <w:sz w:val="20"/>
                <w:szCs w:val="20"/>
                <w:lang w:eastAsia="ru-RU"/>
              </w:rPr>
            </w:pPr>
            <w:r w:rsidRPr="002B3FA4">
              <w:rPr>
                <w:rFonts w:eastAsia="Times New Roman"/>
                <w:b/>
                <w:bCs/>
                <w:color w:val="000000"/>
                <w:sz w:val="20"/>
                <w:szCs w:val="20"/>
                <w:lang w:eastAsia="ru-RU"/>
              </w:rPr>
              <w:t>2022</w:t>
            </w:r>
          </w:p>
        </w:tc>
        <w:tc>
          <w:tcPr>
            <w:tcW w:w="303" w:type="pct"/>
            <w:shd w:val="clear" w:color="auto" w:fill="auto"/>
            <w:noWrap/>
            <w:vAlign w:val="center"/>
            <w:hideMark/>
          </w:tcPr>
          <w:p w:rsidR="00FA1E65" w:rsidRPr="002B3FA4" w:rsidRDefault="00FA1E65" w:rsidP="002B3FA4">
            <w:pPr>
              <w:spacing w:after="0" w:line="240" w:lineRule="auto"/>
              <w:jc w:val="center"/>
              <w:rPr>
                <w:rFonts w:eastAsia="Times New Roman"/>
                <w:b/>
                <w:bCs/>
                <w:color w:val="000000"/>
                <w:sz w:val="20"/>
                <w:szCs w:val="20"/>
                <w:lang w:eastAsia="ru-RU"/>
              </w:rPr>
            </w:pPr>
            <w:r w:rsidRPr="002B3FA4">
              <w:rPr>
                <w:rFonts w:eastAsia="Times New Roman"/>
                <w:b/>
                <w:bCs/>
                <w:color w:val="000000"/>
                <w:sz w:val="20"/>
                <w:szCs w:val="20"/>
                <w:lang w:eastAsia="ru-RU"/>
              </w:rPr>
              <w:t>2023</w:t>
            </w:r>
          </w:p>
        </w:tc>
        <w:tc>
          <w:tcPr>
            <w:tcW w:w="311" w:type="pct"/>
            <w:shd w:val="clear" w:color="auto" w:fill="auto"/>
            <w:noWrap/>
            <w:vAlign w:val="center"/>
            <w:hideMark/>
          </w:tcPr>
          <w:p w:rsidR="00FA1E65" w:rsidRPr="002B3FA4" w:rsidRDefault="00FA1E65" w:rsidP="002B3FA4">
            <w:pPr>
              <w:spacing w:after="0" w:line="240" w:lineRule="auto"/>
              <w:jc w:val="center"/>
              <w:rPr>
                <w:rFonts w:eastAsia="Times New Roman"/>
                <w:b/>
                <w:bCs/>
                <w:color w:val="000000"/>
                <w:sz w:val="20"/>
                <w:szCs w:val="20"/>
                <w:lang w:eastAsia="ru-RU"/>
              </w:rPr>
            </w:pPr>
            <w:r w:rsidRPr="002B3FA4">
              <w:rPr>
                <w:rFonts w:eastAsia="Times New Roman"/>
                <w:b/>
                <w:bCs/>
                <w:color w:val="000000"/>
                <w:sz w:val="20"/>
                <w:szCs w:val="20"/>
                <w:lang w:eastAsia="ru-RU"/>
              </w:rPr>
              <w:t>2024</w:t>
            </w:r>
          </w:p>
        </w:tc>
      </w:tr>
      <w:tr w:rsidR="00FA1E65" w:rsidRPr="006354A1" w:rsidTr="000D254A">
        <w:trPr>
          <w:trHeight w:val="460"/>
        </w:trPr>
        <w:tc>
          <w:tcPr>
            <w:tcW w:w="1419" w:type="pct"/>
            <w:shd w:val="clear" w:color="auto" w:fill="auto"/>
            <w:noWrap/>
            <w:vAlign w:val="center"/>
            <w:hideMark/>
          </w:tcPr>
          <w:p w:rsidR="00FA1E65" w:rsidRPr="006354A1" w:rsidRDefault="00FA1E65" w:rsidP="002B3FA4">
            <w:pPr>
              <w:spacing w:after="0" w:line="240" w:lineRule="auto"/>
              <w:jc w:val="center"/>
              <w:rPr>
                <w:rFonts w:eastAsia="Times New Roman"/>
                <w:b/>
                <w:bCs/>
                <w:color w:val="000000"/>
                <w:sz w:val="20"/>
                <w:szCs w:val="20"/>
                <w:lang w:eastAsia="ru-RU"/>
              </w:rPr>
            </w:pPr>
            <w:r w:rsidRPr="006354A1">
              <w:rPr>
                <w:rFonts w:eastAsia="Times New Roman"/>
                <w:b/>
                <w:bCs/>
                <w:color w:val="000000"/>
                <w:sz w:val="20"/>
                <w:szCs w:val="20"/>
                <w:lang w:eastAsia="ru-RU"/>
              </w:rPr>
              <w:t>Наименования мероприятия</w:t>
            </w:r>
          </w:p>
        </w:tc>
        <w:tc>
          <w:tcPr>
            <w:tcW w:w="3581" w:type="pct"/>
            <w:gridSpan w:val="12"/>
            <w:shd w:val="clear" w:color="auto" w:fill="auto"/>
            <w:noWrap/>
            <w:vAlign w:val="center"/>
            <w:hideMark/>
          </w:tcPr>
          <w:p w:rsidR="00FA1E65" w:rsidRPr="006354A1" w:rsidRDefault="00FA1E65" w:rsidP="002B3FA4">
            <w:pPr>
              <w:spacing w:after="0" w:line="240" w:lineRule="auto"/>
              <w:jc w:val="center"/>
              <w:rPr>
                <w:rFonts w:eastAsia="Times New Roman"/>
                <w:b/>
                <w:bCs/>
                <w:color w:val="000000"/>
                <w:sz w:val="20"/>
                <w:szCs w:val="20"/>
                <w:lang w:eastAsia="ru-RU"/>
              </w:rPr>
            </w:pPr>
            <w:r w:rsidRPr="006354A1">
              <w:rPr>
                <w:rFonts w:eastAsia="Times New Roman"/>
                <w:b/>
                <w:bCs/>
                <w:color w:val="000000"/>
                <w:sz w:val="20"/>
                <w:szCs w:val="20"/>
                <w:lang w:eastAsia="ru-RU"/>
              </w:rPr>
              <w:t>Капиталовложения, тыс. руб.</w:t>
            </w:r>
          </w:p>
        </w:tc>
      </w:tr>
      <w:tr w:rsidR="00DA355E" w:rsidRPr="006354A1" w:rsidTr="000D254A">
        <w:trPr>
          <w:trHeight w:val="460"/>
        </w:trPr>
        <w:tc>
          <w:tcPr>
            <w:tcW w:w="1419" w:type="pct"/>
            <w:shd w:val="clear" w:color="auto" w:fill="auto"/>
            <w:vAlign w:val="center"/>
          </w:tcPr>
          <w:p w:rsidR="00DA355E" w:rsidRPr="006354A1" w:rsidRDefault="00DA355E" w:rsidP="002B3FA4">
            <w:pPr>
              <w:spacing w:after="0" w:line="240" w:lineRule="auto"/>
              <w:jc w:val="center"/>
              <w:rPr>
                <w:sz w:val="20"/>
                <w:szCs w:val="20"/>
              </w:rPr>
            </w:pPr>
            <w:r w:rsidRPr="006354A1">
              <w:rPr>
                <w:sz w:val="20"/>
                <w:szCs w:val="20"/>
              </w:rPr>
              <w:t>Реконструкция сетей водоснабжения</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25 016,7</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2501,7</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2501,7</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2501,7</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2501,7</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2501,7</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2501,7</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2501,7</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2501,7</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2501,7</w:t>
            </w: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2501,</w:t>
            </w:r>
            <w:r w:rsidR="001003F0">
              <w:rPr>
                <w:rFonts w:eastAsia="Times New Roman"/>
                <w:bCs/>
                <w:color w:val="000000"/>
                <w:sz w:val="20"/>
                <w:szCs w:val="20"/>
                <w:lang w:eastAsia="ru-RU"/>
              </w:rPr>
              <w:t>4</w:t>
            </w:r>
          </w:p>
        </w:tc>
      </w:tr>
      <w:tr w:rsidR="008C37F1" w:rsidRPr="006354A1" w:rsidTr="000D254A">
        <w:trPr>
          <w:trHeight w:val="460"/>
        </w:trPr>
        <w:tc>
          <w:tcPr>
            <w:tcW w:w="1419" w:type="pct"/>
            <w:shd w:val="clear" w:color="auto" w:fill="auto"/>
            <w:vAlign w:val="center"/>
          </w:tcPr>
          <w:p w:rsidR="008C37F1" w:rsidRPr="006354A1" w:rsidRDefault="008C37F1" w:rsidP="002B3FA4">
            <w:pPr>
              <w:spacing w:after="0" w:line="240" w:lineRule="auto"/>
              <w:jc w:val="center"/>
              <w:rPr>
                <w:sz w:val="20"/>
                <w:szCs w:val="20"/>
              </w:rPr>
            </w:pPr>
            <w:r w:rsidRPr="006354A1">
              <w:rPr>
                <w:sz w:val="20"/>
                <w:szCs w:val="20"/>
              </w:rPr>
              <w:t>Строительство новых сетей водоснабжения</w:t>
            </w:r>
          </w:p>
        </w:tc>
        <w:tc>
          <w:tcPr>
            <w:tcW w:w="350" w:type="pct"/>
            <w:shd w:val="clear" w:color="auto" w:fill="auto"/>
            <w:noWrap/>
            <w:vAlign w:val="center"/>
          </w:tcPr>
          <w:p w:rsidR="008C37F1" w:rsidRPr="008C37F1" w:rsidRDefault="008C37F1" w:rsidP="002B3FA4">
            <w:pPr>
              <w:jc w:val="center"/>
              <w:rPr>
                <w:sz w:val="20"/>
                <w:szCs w:val="20"/>
              </w:rPr>
            </w:pPr>
            <w:r w:rsidRPr="008C37F1">
              <w:rPr>
                <w:sz w:val="20"/>
                <w:szCs w:val="20"/>
              </w:rPr>
              <w:t>5 513,0</w:t>
            </w:r>
          </w:p>
        </w:tc>
        <w:tc>
          <w:tcPr>
            <w:tcW w:w="193" w:type="pct"/>
            <w:shd w:val="clear" w:color="auto" w:fill="auto"/>
            <w:noWrap/>
            <w:vAlign w:val="center"/>
          </w:tcPr>
          <w:p w:rsidR="008C37F1" w:rsidRPr="006354A1" w:rsidRDefault="008C37F1"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8C37F1" w:rsidRPr="006354A1" w:rsidRDefault="008C37F1"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8C37F1"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1378,3</w:t>
            </w:r>
          </w:p>
        </w:tc>
        <w:tc>
          <w:tcPr>
            <w:tcW w:w="303" w:type="pct"/>
            <w:shd w:val="clear" w:color="auto" w:fill="auto"/>
            <w:noWrap/>
            <w:vAlign w:val="center"/>
          </w:tcPr>
          <w:p w:rsidR="008C37F1"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1378,3</w:t>
            </w:r>
          </w:p>
        </w:tc>
        <w:tc>
          <w:tcPr>
            <w:tcW w:w="303" w:type="pct"/>
            <w:shd w:val="clear" w:color="auto" w:fill="auto"/>
            <w:noWrap/>
            <w:vAlign w:val="center"/>
          </w:tcPr>
          <w:p w:rsidR="008C37F1"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1378,3</w:t>
            </w:r>
          </w:p>
        </w:tc>
        <w:tc>
          <w:tcPr>
            <w:tcW w:w="303" w:type="pct"/>
            <w:shd w:val="clear" w:color="auto" w:fill="auto"/>
            <w:noWrap/>
            <w:vAlign w:val="center"/>
          </w:tcPr>
          <w:p w:rsidR="008C37F1"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1378,3</w:t>
            </w:r>
          </w:p>
        </w:tc>
        <w:tc>
          <w:tcPr>
            <w:tcW w:w="303" w:type="pct"/>
            <w:shd w:val="clear" w:color="auto" w:fill="auto"/>
            <w:noWrap/>
            <w:vAlign w:val="center"/>
          </w:tcPr>
          <w:p w:rsidR="008C37F1" w:rsidRPr="006354A1" w:rsidRDefault="008C37F1"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8C37F1" w:rsidRPr="006354A1" w:rsidRDefault="008C37F1"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8C37F1" w:rsidRPr="006354A1" w:rsidRDefault="008C37F1"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8C37F1" w:rsidRPr="006354A1" w:rsidRDefault="008C37F1"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8C37F1" w:rsidRPr="006354A1" w:rsidRDefault="008C37F1"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Оборудование скважины №10 установкой обезжелезивания воды</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616,0</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8C37F1" w:rsidRDefault="00DA355E" w:rsidP="002B3FA4">
            <w:pPr>
              <w:jc w:val="center"/>
              <w:rPr>
                <w:sz w:val="20"/>
                <w:szCs w:val="20"/>
              </w:rPr>
            </w:pPr>
            <w:r w:rsidRPr="008C37F1">
              <w:rPr>
                <w:sz w:val="20"/>
                <w:szCs w:val="20"/>
              </w:rPr>
              <w:t>616,0</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Оборудование скважины №2249 установкой обезжелезивания воды</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616,0</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8C37F1" w:rsidRDefault="00DA355E" w:rsidP="002B3FA4">
            <w:pPr>
              <w:jc w:val="center"/>
              <w:rPr>
                <w:sz w:val="20"/>
                <w:szCs w:val="20"/>
              </w:rPr>
            </w:pPr>
            <w:r w:rsidRPr="008C37F1">
              <w:rPr>
                <w:sz w:val="20"/>
                <w:szCs w:val="20"/>
              </w:rPr>
              <w:t>616,0</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Оборудование скважин №606 и №2383 установками обезжелезивания и частичного умягчения воды</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2647,1</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1323,6</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1323,6</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Оборудование скважины №3337 установкой обезжелезивания воды</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693,0</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8C37F1" w:rsidRDefault="00DA355E" w:rsidP="002B3FA4">
            <w:pPr>
              <w:jc w:val="center"/>
              <w:rPr>
                <w:sz w:val="20"/>
                <w:szCs w:val="20"/>
              </w:rPr>
            </w:pPr>
            <w:r w:rsidRPr="008C37F1">
              <w:rPr>
                <w:sz w:val="20"/>
                <w:szCs w:val="20"/>
              </w:rPr>
              <w:t>693,0</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Оборудование скважин №3200 и №3199 установками обезжелезивания воды</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2977,5</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1488,8</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1488,8</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Оборудование скважины №2421 установкой обезжелезивания воды</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757,2</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8C37F1" w:rsidRDefault="00DA355E" w:rsidP="002B3FA4">
            <w:pPr>
              <w:jc w:val="center"/>
              <w:rPr>
                <w:sz w:val="20"/>
                <w:szCs w:val="20"/>
              </w:rPr>
            </w:pPr>
            <w:r w:rsidRPr="008C37F1">
              <w:rPr>
                <w:sz w:val="20"/>
                <w:szCs w:val="20"/>
              </w:rPr>
              <w:t>757,2</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Оборудование скважин №4/70 и №4/58 установками обезжелезивания и частичного умягчения воды</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1660,0</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8C37F1" w:rsidRDefault="00DA355E" w:rsidP="002B3FA4">
            <w:pPr>
              <w:jc w:val="center"/>
              <w:rPr>
                <w:sz w:val="20"/>
                <w:szCs w:val="20"/>
              </w:rPr>
            </w:pPr>
            <w:r w:rsidRPr="008C37F1">
              <w:rPr>
                <w:sz w:val="20"/>
                <w:szCs w:val="20"/>
              </w:rPr>
              <w:t>1660,0</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Оборудование скважины №14317 установкой обезжелезивания воды</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539,0</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8C37F1" w:rsidRDefault="00DA355E" w:rsidP="002B3FA4">
            <w:pPr>
              <w:jc w:val="center"/>
              <w:rPr>
                <w:sz w:val="20"/>
                <w:szCs w:val="20"/>
              </w:rPr>
            </w:pPr>
            <w:r w:rsidRPr="008C37F1">
              <w:rPr>
                <w:sz w:val="20"/>
                <w:szCs w:val="20"/>
              </w:rPr>
              <w:t>539,0</w:t>
            </w: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lastRenderedPageBreak/>
              <w:t>Оборудование скважин №77876, №49946, №53026 и №49894 установками обезжелезивания воды</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5621,3</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1405,3</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1405,3</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1405,3</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1405,3</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Оборудование скважины №3394 установкой обезжелезивания воды</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1796,8</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8C37F1" w:rsidRDefault="00DA355E" w:rsidP="002B3FA4">
            <w:pPr>
              <w:jc w:val="center"/>
              <w:rPr>
                <w:sz w:val="20"/>
                <w:szCs w:val="20"/>
              </w:rPr>
            </w:pPr>
            <w:r w:rsidRPr="008C37F1">
              <w:rPr>
                <w:sz w:val="20"/>
                <w:szCs w:val="20"/>
              </w:rPr>
              <w:t>1796,8</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spacing w:after="0" w:line="240" w:lineRule="auto"/>
              <w:jc w:val="center"/>
              <w:rPr>
                <w:sz w:val="20"/>
                <w:szCs w:val="20"/>
              </w:rPr>
            </w:pPr>
            <w:r w:rsidRPr="006354A1">
              <w:rPr>
                <w:sz w:val="20"/>
                <w:szCs w:val="20"/>
              </w:rPr>
              <w:t>Бурение и обустройство скважины в дер. Мины</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889,2</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8C37F1" w:rsidRDefault="00DA355E" w:rsidP="002B3FA4">
            <w:pPr>
              <w:jc w:val="center"/>
              <w:rPr>
                <w:sz w:val="20"/>
                <w:szCs w:val="20"/>
              </w:rPr>
            </w:pPr>
            <w:r w:rsidRPr="008C37F1">
              <w:rPr>
                <w:sz w:val="20"/>
                <w:szCs w:val="20"/>
              </w:rPr>
              <w:t>889,2</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строительство новой водонапорной башни в системе водоснабжения скважины №2249;</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2725,1</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1362,6</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1362,6</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строительство новой водонапорной башни в системе водоснабжения скважины №4/70;</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2861,4</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sidRPr="00DA355E">
              <w:rPr>
                <w:rFonts w:eastAsia="Times New Roman"/>
                <w:bCs/>
                <w:color w:val="000000"/>
                <w:sz w:val="20"/>
                <w:szCs w:val="20"/>
                <w:lang w:eastAsia="ru-RU"/>
              </w:rPr>
              <w:t>1430,7</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sidRPr="00DA355E">
              <w:rPr>
                <w:rFonts w:eastAsia="Times New Roman"/>
                <w:bCs/>
                <w:color w:val="000000"/>
                <w:sz w:val="20"/>
                <w:szCs w:val="20"/>
                <w:lang w:eastAsia="ru-RU"/>
              </w:rPr>
              <w:t>1430,7</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реконструкция существующей водонапорной башни скважины №606 путем замены накопительного бака;</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1924,6</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sidRPr="00DA355E">
              <w:rPr>
                <w:rFonts w:eastAsia="Times New Roman"/>
                <w:bCs/>
                <w:color w:val="000000"/>
                <w:sz w:val="20"/>
                <w:szCs w:val="20"/>
                <w:lang w:eastAsia="ru-RU"/>
              </w:rPr>
              <w:t>962,3</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sidRPr="00DA355E">
              <w:rPr>
                <w:rFonts w:eastAsia="Times New Roman"/>
                <w:bCs/>
                <w:color w:val="000000"/>
                <w:sz w:val="20"/>
                <w:szCs w:val="20"/>
                <w:lang w:eastAsia="ru-RU"/>
              </w:rPr>
              <w:t>962,3</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vAlign w:val="center"/>
          </w:tcPr>
          <w:p w:rsidR="00DA355E" w:rsidRPr="006354A1" w:rsidRDefault="00DA355E" w:rsidP="002B3FA4">
            <w:pPr>
              <w:jc w:val="center"/>
              <w:rPr>
                <w:sz w:val="20"/>
                <w:szCs w:val="20"/>
              </w:rPr>
            </w:pPr>
            <w:r w:rsidRPr="006354A1">
              <w:rPr>
                <w:sz w:val="20"/>
                <w:szCs w:val="20"/>
              </w:rPr>
              <w:t>реконструкция существующей водонапорной башни скважины №2421 путем замены накопительного бака.</w:t>
            </w:r>
          </w:p>
        </w:tc>
        <w:tc>
          <w:tcPr>
            <w:tcW w:w="350" w:type="pct"/>
            <w:shd w:val="clear" w:color="auto" w:fill="auto"/>
            <w:noWrap/>
            <w:vAlign w:val="center"/>
          </w:tcPr>
          <w:p w:rsidR="00DA355E" w:rsidRPr="008C37F1" w:rsidRDefault="00DA355E" w:rsidP="002B3FA4">
            <w:pPr>
              <w:jc w:val="center"/>
              <w:rPr>
                <w:sz w:val="20"/>
                <w:szCs w:val="20"/>
              </w:rPr>
            </w:pPr>
            <w:r w:rsidRPr="008C37F1">
              <w:rPr>
                <w:sz w:val="20"/>
                <w:szCs w:val="20"/>
              </w:rPr>
              <w:t>1350,6</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sidRPr="00DA355E">
              <w:rPr>
                <w:rFonts w:eastAsia="Times New Roman"/>
                <w:bCs/>
                <w:color w:val="000000"/>
                <w:sz w:val="20"/>
                <w:szCs w:val="20"/>
                <w:lang w:eastAsia="ru-RU"/>
              </w:rPr>
              <w:t>675,3</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r w:rsidRPr="00DA355E">
              <w:rPr>
                <w:rFonts w:eastAsia="Times New Roman"/>
                <w:bCs/>
                <w:color w:val="000000"/>
                <w:sz w:val="20"/>
                <w:szCs w:val="20"/>
                <w:lang w:eastAsia="ru-RU"/>
              </w:rPr>
              <w:t>675,3</w:t>
            </w: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DA355E" w:rsidRPr="006354A1" w:rsidTr="000D254A">
        <w:trPr>
          <w:trHeight w:val="460"/>
        </w:trPr>
        <w:tc>
          <w:tcPr>
            <w:tcW w:w="1419" w:type="pct"/>
            <w:shd w:val="clear" w:color="auto" w:fill="auto"/>
            <w:noWrap/>
            <w:vAlign w:val="center"/>
            <w:hideMark/>
          </w:tcPr>
          <w:p w:rsidR="00DA355E" w:rsidRPr="006354A1" w:rsidRDefault="00DA355E" w:rsidP="002B3FA4">
            <w:pPr>
              <w:spacing w:after="0" w:line="240" w:lineRule="auto"/>
              <w:jc w:val="center"/>
              <w:rPr>
                <w:rFonts w:eastAsia="Times New Roman"/>
                <w:i/>
                <w:iCs/>
                <w:color w:val="000000"/>
                <w:sz w:val="20"/>
                <w:szCs w:val="20"/>
                <w:lang w:eastAsia="ru-RU"/>
              </w:rPr>
            </w:pPr>
            <w:r w:rsidRPr="006354A1">
              <w:rPr>
                <w:rFonts w:eastAsia="Times New Roman"/>
                <w:i/>
                <w:iCs/>
                <w:color w:val="000000"/>
                <w:sz w:val="20"/>
                <w:szCs w:val="20"/>
                <w:lang w:eastAsia="ru-RU"/>
              </w:rPr>
              <w:t>Итого</w:t>
            </w:r>
          </w:p>
        </w:tc>
        <w:tc>
          <w:tcPr>
            <w:tcW w:w="350" w:type="pct"/>
            <w:shd w:val="clear" w:color="auto" w:fill="auto"/>
            <w:noWrap/>
            <w:vAlign w:val="center"/>
          </w:tcPr>
          <w:p w:rsidR="00DA355E" w:rsidRPr="008C37F1" w:rsidRDefault="00956ED1" w:rsidP="002B3FA4">
            <w:pPr>
              <w:jc w:val="center"/>
              <w:rPr>
                <w:b/>
                <w:sz w:val="20"/>
                <w:szCs w:val="20"/>
              </w:rPr>
            </w:pPr>
            <w:r>
              <w:rPr>
                <w:b/>
                <w:sz w:val="20"/>
                <w:szCs w:val="20"/>
              </w:rPr>
              <w:t>58 204,50</w:t>
            </w:r>
          </w:p>
        </w:tc>
        <w:tc>
          <w:tcPr>
            <w:tcW w:w="19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03"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c>
          <w:tcPr>
            <w:tcW w:w="311" w:type="pct"/>
            <w:shd w:val="clear" w:color="auto" w:fill="auto"/>
            <w:noWrap/>
            <w:vAlign w:val="center"/>
          </w:tcPr>
          <w:p w:rsidR="00DA355E" w:rsidRPr="006354A1" w:rsidRDefault="00DA355E" w:rsidP="002B3FA4">
            <w:pPr>
              <w:spacing w:after="0" w:line="240" w:lineRule="auto"/>
              <w:jc w:val="center"/>
              <w:rPr>
                <w:rFonts w:eastAsia="Times New Roman"/>
                <w:bCs/>
                <w:color w:val="000000"/>
                <w:sz w:val="20"/>
                <w:szCs w:val="20"/>
                <w:lang w:eastAsia="ru-RU"/>
              </w:rPr>
            </w:pPr>
          </w:p>
        </w:tc>
      </w:tr>
      <w:tr w:rsidR="002B3FA4" w:rsidRPr="006354A1" w:rsidTr="000D254A">
        <w:trPr>
          <w:trHeight w:val="460"/>
        </w:trPr>
        <w:tc>
          <w:tcPr>
            <w:tcW w:w="1419" w:type="pct"/>
            <w:shd w:val="clear" w:color="auto" w:fill="auto"/>
            <w:noWrap/>
            <w:vAlign w:val="center"/>
            <w:hideMark/>
          </w:tcPr>
          <w:p w:rsidR="002B3FA4" w:rsidRPr="006354A1" w:rsidRDefault="002B3FA4" w:rsidP="002B3FA4">
            <w:pPr>
              <w:spacing w:after="0" w:line="240" w:lineRule="auto"/>
              <w:jc w:val="center"/>
              <w:rPr>
                <w:rFonts w:eastAsia="Times New Roman"/>
                <w:color w:val="000000"/>
                <w:sz w:val="20"/>
                <w:szCs w:val="20"/>
                <w:lang w:eastAsia="ru-RU"/>
              </w:rPr>
            </w:pPr>
            <w:r w:rsidRPr="006354A1">
              <w:rPr>
                <w:rFonts w:eastAsia="Times New Roman"/>
                <w:color w:val="000000"/>
                <w:sz w:val="20"/>
                <w:szCs w:val="20"/>
                <w:lang w:eastAsia="ru-RU"/>
              </w:rPr>
              <w:t xml:space="preserve">Индекс роста цен, </w:t>
            </w:r>
            <w:proofErr w:type="spellStart"/>
            <w:r w:rsidRPr="006354A1">
              <w:rPr>
                <w:rFonts w:eastAsia="Times New Roman"/>
                <w:color w:val="000000"/>
                <w:sz w:val="20"/>
                <w:szCs w:val="20"/>
                <w:lang w:eastAsia="ru-RU"/>
              </w:rPr>
              <w:t>о.е</w:t>
            </w:r>
            <w:proofErr w:type="spellEnd"/>
            <w:r w:rsidRPr="006354A1">
              <w:rPr>
                <w:rFonts w:eastAsia="Times New Roman"/>
                <w:color w:val="000000"/>
                <w:sz w:val="20"/>
                <w:szCs w:val="20"/>
                <w:lang w:eastAsia="ru-RU"/>
              </w:rPr>
              <w:t>.</w:t>
            </w:r>
          </w:p>
        </w:tc>
        <w:tc>
          <w:tcPr>
            <w:tcW w:w="350" w:type="pct"/>
            <w:shd w:val="clear" w:color="auto" w:fill="auto"/>
            <w:noWrap/>
            <w:vAlign w:val="center"/>
          </w:tcPr>
          <w:p w:rsidR="002B3FA4" w:rsidRPr="002B3FA4" w:rsidRDefault="002B3FA4" w:rsidP="002B3FA4">
            <w:pPr>
              <w:jc w:val="center"/>
              <w:rPr>
                <w:sz w:val="20"/>
                <w:szCs w:val="20"/>
              </w:rPr>
            </w:pPr>
          </w:p>
        </w:tc>
        <w:tc>
          <w:tcPr>
            <w:tcW w:w="193" w:type="pct"/>
            <w:shd w:val="clear" w:color="auto" w:fill="auto"/>
            <w:noWrap/>
            <w:vAlign w:val="center"/>
          </w:tcPr>
          <w:p w:rsidR="002B3FA4" w:rsidRPr="002B3FA4" w:rsidRDefault="002B3FA4" w:rsidP="002B3FA4">
            <w:pPr>
              <w:jc w:val="center"/>
              <w:rPr>
                <w:sz w:val="20"/>
                <w:szCs w:val="20"/>
              </w:rPr>
            </w:pPr>
            <w:r w:rsidRPr="002B3FA4">
              <w:rPr>
                <w:sz w:val="20"/>
                <w:szCs w:val="20"/>
              </w:rPr>
              <w:t>1</w:t>
            </w:r>
          </w:p>
        </w:tc>
        <w:tc>
          <w:tcPr>
            <w:tcW w:w="303" w:type="pct"/>
            <w:shd w:val="clear" w:color="auto" w:fill="auto"/>
            <w:noWrap/>
            <w:vAlign w:val="center"/>
          </w:tcPr>
          <w:p w:rsidR="002B3FA4" w:rsidRPr="002B3FA4" w:rsidRDefault="002B3FA4" w:rsidP="002B3FA4">
            <w:pPr>
              <w:jc w:val="center"/>
              <w:rPr>
                <w:sz w:val="20"/>
                <w:szCs w:val="20"/>
              </w:rPr>
            </w:pPr>
            <w:r w:rsidRPr="002B3FA4">
              <w:rPr>
                <w:sz w:val="20"/>
                <w:szCs w:val="20"/>
              </w:rPr>
              <w:t>1,055</w:t>
            </w:r>
          </w:p>
        </w:tc>
        <w:tc>
          <w:tcPr>
            <w:tcW w:w="303" w:type="pct"/>
            <w:shd w:val="clear" w:color="auto" w:fill="auto"/>
            <w:noWrap/>
            <w:vAlign w:val="center"/>
          </w:tcPr>
          <w:p w:rsidR="002B3FA4" w:rsidRPr="002B3FA4" w:rsidRDefault="002B3FA4" w:rsidP="002B3FA4">
            <w:pPr>
              <w:jc w:val="center"/>
              <w:rPr>
                <w:sz w:val="20"/>
                <w:szCs w:val="20"/>
              </w:rPr>
            </w:pPr>
            <w:r w:rsidRPr="002B3FA4">
              <w:rPr>
                <w:sz w:val="20"/>
                <w:szCs w:val="20"/>
              </w:rPr>
              <w:t>1,113</w:t>
            </w:r>
          </w:p>
        </w:tc>
        <w:tc>
          <w:tcPr>
            <w:tcW w:w="303" w:type="pct"/>
            <w:shd w:val="clear" w:color="auto" w:fill="auto"/>
            <w:noWrap/>
            <w:vAlign w:val="center"/>
          </w:tcPr>
          <w:p w:rsidR="002B3FA4" w:rsidRPr="002B3FA4" w:rsidRDefault="002B3FA4" w:rsidP="002B3FA4">
            <w:pPr>
              <w:jc w:val="center"/>
              <w:rPr>
                <w:sz w:val="20"/>
                <w:szCs w:val="20"/>
              </w:rPr>
            </w:pPr>
            <w:r w:rsidRPr="002B3FA4">
              <w:rPr>
                <w:sz w:val="20"/>
                <w:szCs w:val="20"/>
              </w:rPr>
              <w:t>1,1742</w:t>
            </w:r>
          </w:p>
        </w:tc>
        <w:tc>
          <w:tcPr>
            <w:tcW w:w="303" w:type="pct"/>
            <w:shd w:val="clear" w:color="auto" w:fill="auto"/>
            <w:noWrap/>
            <w:vAlign w:val="center"/>
          </w:tcPr>
          <w:p w:rsidR="002B3FA4" w:rsidRPr="002B3FA4" w:rsidRDefault="002B3FA4" w:rsidP="002B3FA4">
            <w:pPr>
              <w:jc w:val="center"/>
              <w:rPr>
                <w:sz w:val="20"/>
                <w:szCs w:val="20"/>
              </w:rPr>
            </w:pPr>
            <w:r w:rsidRPr="002B3FA4">
              <w:rPr>
                <w:sz w:val="20"/>
                <w:szCs w:val="20"/>
              </w:rPr>
              <w:t>1,2388</w:t>
            </w:r>
          </w:p>
        </w:tc>
        <w:tc>
          <w:tcPr>
            <w:tcW w:w="303" w:type="pct"/>
            <w:shd w:val="clear" w:color="auto" w:fill="auto"/>
            <w:noWrap/>
            <w:vAlign w:val="center"/>
          </w:tcPr>
          <w:p w:rsidR="002B3FA4" w:rsidRPr="002B3FA4" w:rsidRDefault="002B3FA4" w:rsidP="002B3FA4">
            <w:pPr>
              <w:jc w:val="center"/>
              <w:rPr>
                <w:sz w:val="20"/>
                <w:szCs w:val="20"/>
              </w:rPr>
            </w:pPr>
            <w:r w:rsidRPr="002B3FA4">
              <w:rPr>
                <w:sz w:val="20"/>
                <w:szCs w:val="20"/>
              </w:rPr>
              <w:t>1,307</w:t>
            </w:r>
          </w:p>
        </w:tc>
        <w:tc>
          <w:tcPr>
            <w:tcW w:w="303" w:type="pct"/>
            <w:shd w:val="clear" w:color="auto" w:fill="auto"/>
            <w:noWrap/>
            <w:vAlign w:val="center"/>
          </w:tcPr>
          <w:p w:rsidR="002B3FA4" w:rsidRPr="002B3FA4" w:rsidRDefault="002B3FA4" w:rsidP="002B3FA4">
            <w:pPr>
              <w:jc w:val="center"/>
              <w:rPr>
                <w:sz w:val="20"/>
                <w:szCs w:val="20"/>
              </w:rPr>
            </w:pPr>
            <w:r w:rsidRPr="002B3FA4">
              <w:rPr>
                <w:sz w:val="20"/>
                <w:szCs w:val="20"/>
              </w:rPr>
              <w:t>1,3788</w:t>
            </w:r>
          </w:p>
        </w:tc>
        <w:tc>
          <w:tcPr>
            <w:tcW w:w="303" w:type="pct"/>
            <w:shd w:val="clear" w:color="auto" w:fill="auto"/>
            <w:noWrap/>
            <w:vAlign w:val="center"/>
          </w:tcPr>
          <w:p w:rsidR="002B3FA4" w:rsidRPr="002B3FA4" w:rsidRDefault="002B3FA4" w:rsidP="002B3FA4">
            <w:pPr>
              <w:jc w:val="center"/>
              <w:rPr>
                <w:sz w:val="20"/>
                <w:szCs w:val="20"/>
              </w:rPr>
            </w:pPr>
            <w:r w:rsidRPr="002B3FA4">
              <w:rPr>
                <w:sz w:val="20"/>
                <w:szCs w:val="20"/>
              </w:rPr>
              <w:t>1,4547</w:t>
            </w:r>
          </w:p>
        </w:tc>
        <w:tc>
          <w:tcPr>
            <w:tcW w:w="303" w:type="pct"/>
            <w:shd w:val="clear" w:color="auto" w:fill="auto"/>
            <w:noWrap/>
            <w:vAlign w:val="center"/>
          </w:tcPr>
          <w:p w:rsidR="002B3FA4" w:rsidRPr="002B3FA4" w:rsidRDefault="002B3FA4" w:rsidP="002B3FA4">
            <w:pPr>
              <w:jc w:val="center"/>
              <w:rPr>
                <w:sz w:val="20"/>
                <w:szCs w:val="20"/>
              </w:rPr>
            </w:pPr>
            <w:r w:rsidRPr="002B3FA4">
              <w:rPr>
                <w:sz w:val="20"/>
                <w:szCs w:val="20"/>
              </w:rPr>
              <w:t>1,5347</w:t>
            </w:r>
          </w:p>
        </w:tc>
        <w:tc>
          <w:tcPr>
            <w:tcW w:w="303" w:type="pct"/>
            <w:shd w:val="clear" w:color="auto" w:fill="auto"/>
            <w:noWrap/>
            <w:vAlign w:val="center"/>
          </w:tcPr>
          <w:p w:rsidR="002B3FA4" w:rsidRPr="002B3FA4" w:rsidRDefault="002B3FA4" w:rsidP="002B3FA4">
            <w:pPr>
              <w:jc w:val="center"/>
              <w:rPr>
                <w:sz w:val="20"/>
                <w:szCs w:val="20"/>
              </w:rPr>
            </w:pPr>
            <w:r w:rsidRPr="002B3FA4">
              <w:rPr>
                <w:sz w:val="20"/>
                <w:szCs w:val="20"/>
              </w:rPr>
              <w:t>1,6191</w:t>
            </w:r>
          </w:p>
        </w:tc>
        <w:tc>
          <w:tcPr>
            <w:tcW w:w="311" w:type="pct"/>
            <w:shd w:val="clear" w:color="auto" w:fill="auto"/>
            <w:noWrap/>
            <w:vAlign w:val="center"/>
          </w:tcPr>
          <w:p w:rsidR="002B3FA4" w:rsidRPr="002B3FA4" w:rsidRDefault="002B3FA4" w:rsidP="002B3FA4">
            <w:pPr>
              <w:jc w:val="center"/>
              <w:rPr>
                <w:sz w:val="20"/>
                <w:szCs w:val="20"/>
              </w:rPr>
            </w:pPr>
            <w:r w:rsidRPr="002B3FA4">
              <w:rPr>
                <w:sz w:val="20"/>
                <w:szCs w:val="20"/>
              </w:rPr>
              <w:t>1,7081</w:t>
            </w:r>
          </w:p>
        </w:tc>
      </w:tr>
      <w:tr w:rsidR="00FC2F7C" w:rsidRPr="006354A1" w:rsidTr="000D254A">
        <w:trPr>
          <w:trHeight w:val="460"/>
        </w:trPr>
        <w:tc>
          <w:tcPr>
            <w:tcW w:w="1419" w:type="pct"/>
            <w:shd w:val="clear" w:color="auto" w:fill="auto"/>
            <w:noWrap/>
            <w:vAlign w:val="center"/>
            <w:hideMark/>
          </w:tcPr>
          <w:p w:rsidR="00FC2F7C" w:rsidRPr="006354A1" w:rsidRDefault="00FC2F7C" w:rsidP="002B3FA4">
            <w:pPr>
              <w:spacing w:after="0" w:line="240" w:lineRule="auto"/>
              <w:jc w:val="center"/>
              <w:rPr>
                <w:rFonts w:eastAsia="Times New Roman"/>
                <w:b/>
                <w:bCs/>
                <w:color w:val="000000"/>
                <w:sz w:val="20"/>
                <w:szCs w:val="20"/>
                <w:lang w:eastAsia="ru-RU"/>
              </w:rPr>
            </w:pPr>
            <w:r w:rsidRPr="006354A1">
              <w:rPr>
                <w:rFonts w:eastAsia="Times New Roman"/>
                <w:b/>
                <w:bCs/>
                <w:color w:val="000000"/>
                <w:sz w:val="20"/>
                <w:szCs w:val="20"/>
                <w:lang w:eastAsia="ru-RU"/>
              </w:rPr>
              <w:t>Всего, с учетом прогноза роста цен</w:t>
            </w:r>
          </w:p>
        </w:tc>
        <w:tc>
          <w:tcPr>
            <w:tcW w:w="350" w:type="pct"/>
            <w:shd w:val="clear" w:color="auto" w:fill="auto"/>
            <w:noWrap/>
            <w:vAlign w:val="center"/>
          </w:tcPr>
          <w:p w:rsidR="00FC2F7C" w:rsidRDefault="00956ED1">
            <w:pPr>
              <w:jc w:val="center"/>
              <w:rPr>
                <w:b/>
                <w:bCs/>
                <w:color w:val="000000"/>
                <w:sz w:val="20"/>
                <w:szCs w:val="20"/>
              </w:rPr>
            </w:pPr>
            <w:r>
              <w:rPr>
                <w:b/>
                <w:bCs/>
                <w:color w:val="000000"/>
                <w:sz w:val="20"/>
                <w:szCs w:val="20"/>
              </w:rPr>
              <w:t>76564,5</w:t>
            </w:r>
          </w:p>
        </w:tc>
        <w:tc>
          <w:tcPr>
            <w:tcW w:w="193" w:type="pct"/>
            <w:shd w:val="clear" w:color="auto" w:fill="auto"/>
            <w:noWrap/>
            <w:vAlign w:val="center"/>
          </w:tcPr>
          <w:p w:rsidR="00FC2F7C" w:rsidRDefault="00FC2F7C">
            <w:pPr>
              <w:jc w:val="center"/>
              <w:rPr>
                <w:b/>
                <w:bCs/>
                <w:color w:val="000000"/>
                <w:sz w:val="20"/>
                <w:szCs w:val="20"/>
              </w:rPr>
            </w:pPr>
            <w:r>
              <w:rPr>
                <w:b/>
                <w:bCs/>
                <w:color w:val="000000"/>
                <w:sz w:val="20"/>
                <w:szCs w:val="20"/>
              </w:rPr>
              <w:t>0,0</w:t>
            </w:r>
          </w:p>
        </w:tc>
        <w:tc>
          <w:tcPr>
            <w:tcW w:w="303" w:type="pct"/>
            <w:shd w:val="clear" w:color="auto" w:fill="auto"/>
            <w:noWrap/>
            <w:vAlign w:val="center"/>
          </w:tcPr>
          <w:p w:rsidR="00FC2F7C" w:rsidRDefault="00956ED1">
            <w:pPr>
              <w:jc w:val="center"/>
              <w:rPr>
                <w:b/>
                <w:bCs/>
                <w:color w:val="000000"/>
                <w:sz w:val="20"/>
                <w:szCs w:val="20"/>
              </w:rPr>
            </w:pPr>
            <w:r>
              <w:rPr>
                <w:b/>
                <w:bCs/>
                <w:color w:val="000000"/>
                <w:sz w:val="20"/>
                <w:szCs w:val="20"/>
              </w:rPr>
              <w:t>2639,3</w:t>
            </w:r>
          </w:p>
        </w:tc>
        <w:tc>
          <w:tcPr>
            <w:tcW w:w="303" w:type="pct"/>
            <w:shd w:val="clear" w:color="auto" w:fill="auto"/>
            <w:noWrap/>
            <w:vAlign w:val="center"/>
          </w:tcPr>
          <w:p w:rsidR="00FC2F7C" w:rsidRDefault="00FC2F7C">
            <w:pPr>
              <w:jc w:val="center"/>
              <w:rPr>
                <w:b/>
                <w:bCs/>
                <w:color w:val="000000"/>
                <w:sz w:val="20"/>
                <w:szCs w:val="20"/>
              </w:rPr>
            </w:pPr>
            <w:r>
              <w:rPr>
                <w:b/>
                <w:bCs/>
                <w:color w:val="000000"/>
                <w:sz w:val="20"/>
                <w:szCs w:val="20"/>
              </w:rPr>
              <w:t>6745,3</w:t>
            </w:r>
          </w:p>
        </w:tc>
        <w:tc>
          <w:tcPr>
            <w:tcW w:w="303" w:type="pct"/>
            <w:shd w:val="clear" w:color="auto" w:fill="auto"/>
            <w:noWrap/>
            <w:vAlign w:val="center"/>
          </w:tcPr>
          <w:p w:rsidR="00FC2F7C" w:rsidRDefault="00FC2F7C">
            <w:pPr>
              <w:jc w:val="center"/>
              <w:rPr>
                <w:b/>
                <w:bCs/>
                <w:color w:val="000000"/>
                <w:sz w:val="20"/>
                <w:szCs w:val="20"/>
              </w:rPr>
            </w:pPr>
            <w:r>
              <w:rPr>
                <w:b/>
                <w:bCs/>
                <w:color w:val="000000"/>
                <w:sz w:val="20"/>
                <w:szCs w:val="20"/>
              </w:rPr>
              <w:t>10876,4</w:t>
            </w:r>
          </w:p>
        </w:tc>
        <w:tc>
          <w:tcPr>
            <w:tcW w:w="303" w:type="pct"/>
            <w:shd w:val="clear" w:color="auto" w:fill="auto"/>
            <w:noWrap/>
            <w:vAlign w:val="center"/>
          </w:tcPr>
          <w:p w:rsidR="00FC2F7C" w:rsidRDefault="00FC2F7C">
            <w:pPr>
              <w:jc w:val="center"/>
              <w:rPr>
                <w:b/>
                <w:bCs/>
                <w:color w:val="000000"/>
                <w:sz w:val="20"/>
                <w:szCs w:val="20"/>
              </w:rPr>
            </w:pPr>
            <w:r>
              <w:rPr>
                <w:b/>
                <w:bCs/>
                <w:color w:val="000000"/>
                <w:sz w:val="20"/>
                <w:szCs w:val="20"/>
              </w:rPr>
              <w:t>11066,9</w:t>
            </w:r>
          </w:p>
        </w:tc>
        <w:tc>
          <w:tcPr>
            <w:tcW w:w="303" w:type="pct"/>
            <w:shd w:val="clear" w:color="auto" w:fill="auto"/>
            <w:noWrap/>
            <w:vAlign w:val="center"/>
          </w:tcPr>
          <w:p w:rsidR="00FC2F7C" w:rsidRDefault="00FC2F7C">
            <w:pPr>
              <w:jc w:val="center"/>
              <w:rPr>
                <w:b/>
                <w:bCs/>
                <w:color w:val="000000"/>
                <w:sz w:val="20"/>
                <w:szCs w:val="20"/>
              </w:rPr>
            </w:pPr>
            <w:r>
              <w:rPr>
                <w:b/>
                <w:bCs/>
                <w:color w:val="000000"/>
                <w:sz w:val="20"/>
                <w:szCs w:val="20"/>
              </w:rPr>
              <w:t>12886,9</w:t>
            </w:r>
          </w:p>
        </w:tc>
        <w:tc>
          <w:tcPr>
            <w:tcW w:w="303" w:type="pct"/>
            <w:shd w:val="clear" w:color="auto" w:fill="auto"/>
            <w:noWrap/>
            <w:vAlign w:val="center"/>
          </w:tcPr>
          <w:p w:rsidR="00FC2F7C" w:rsidRDefault="00FC2F7C">
            <w:pPr>
              <w:jc w:val="center"/>
              <w:rPr>
                <w:b/>
                <w:bCs/>
                <w:color w:val="000000"/>
                <w:sz w:val="20"/>
                <w:szCs w:val="20"/>
              </w:rPr>
            </w:pPr>
            <w:r>
              <w:rPr>
                <w:b/>
                <w:bCs/>
                <w:color w:val="000000"/>
                <w:sz w:val="20"/>
                <w:szCs w:val="20"/>
              </w:rPr>
              <w:t>9412,4</w:t>
            </w:r>
          </w:p>
        </w:tc>
        <w:tc>
          <w:tcPr>
            <w:tcW w:w="303" w:type="pct"/>
            <w:shd w:val="clear" w:color="auto" w:fill="auto"/>
            <w:noWrap/>
            <w:vAlign w:val="center"/>
          </w:tcPr>
          <w:p w:rsidR="00FC2F7C" w:rsidRDefault="00FC2F7C">
            <w:pPr>
              <w:jc w:val="center"/>
              <w:rPr>
                <w:b/>
                <w:bCs/>
                <w:color w:val="000000"/>
                <w:sz w:val="20"/>
                <w:szCs w:val="20"/>
              </w:rPr>
            </w:pPr>
            <w:r>
              <w:rPr>
                <w:b/>
                <w:bCs/>
                <w:color w:val="000000"/>
                <w:sz w:val="20"/>
                <w:szCs w:val="20"/>
              </w:rPr>
              <w:t>7354,5</w:t>
            </w:r>
          </w:p>
        </w:tc>
        <w:tc>
          <w:tcPr>
            <w:tcW w:w="303" w:type="pct"/>
            <w:shd w:val="clear" w:color="auto" w:fill="auto"/>
            <w:noWrap/>
            <w:vAlign w:val="center"/>
          </w:tcPr>
          <w:p w:rsidR="00FC2F7C" w:rsidRDefault="00FC2F7C">
            <w:pPr>
              <w:jc w:val="center"/>
              <w:rPr>
                <w:b/>
                <w:bCs/>
                <w:color w:val="000000"/>
                <w:sz w:val="20"/>
                <w:szCs w:val="20"/>
              </w:rPr>
            </w:pPr>
            <w:r>
              <w:rPr>
                <w:b/>
                <w:bCs/>
                <w:color w:val="000000"/>
                <w:sz w:val="20"/>
                <w:szCs w:val="20"/>
              </w:rPr>
              <w:t>6387,0</w:t>
            </w:r>
          </w:p>
        </w:tc>
        <w:tc>
          <w:tcPr>
            <w:tcW w:w="303" w:type="pct"/>
            <w:shd w:val="clear" w:color="auto" w:fill="auto"/>
            <w:noWrap/>
            <w:vAlign w:val="center"/>
          </w:tcPr>
          <w:p w:rsidR="00FC2F7C" w:rsidRDefault="00FC2F7C">
            <w:pPr>
              <w:jc w:val="center"/>
              <w:rPr>
                <w:b/>
                <w:bCs/>
                <w:color w:val="000000"/>
                <w:sz w:val="20"/>
                <w:szCs w:val="20"/>
              </w:rPr>
            </w:pPr>
            <w:r>
              <w:rPr>
                <w:b/>
                <w:bCs/>
                <w:color w:val="000000"/>
                <w:sz w:val="20"/>
                <w:szCs w:val="20"/>
              </w:rPr>
              <w:t>4923,2</w:t>
            </w:r>
          </w:p>
        </w:tc>
        <w:tc>
          <w:tcPr>
            <w:tcW w:w="311" w:type="pct"/>
            <w:shd w:val="clear" w:color="auto" w:fill="auto"/>
            <w:noWrap/>
            <w:vAlign w:val="center"/>
          </w:tcPr>
          <w:p w:rsidR="00FC2F7C" w:rsidRDefault="00FC2F7C">
            <w:pPr>
              <w:jc w:val="center"/>
              <w:rPr>
                <w:b/>
                <w:bCs/>
                <w:color w:val="000000"/>
                <w:sz w:val="20"/>
                <w:szCs w:val="20"/>
              </w:rPr>
            </w:pPr>
            <w:r>
              <w:rPr>
                <w:b/>
                <w:bCs/>
                <w:color w:val="000000"/>
                <w:sz w:val="20"/>
                <w:szCs w:val="20"/>
              </w:rPr>
              <w:t>4272,6</w:t>
            </w:r>
          </w:p>
        </w:tc>
      </w:tr>
    </w:tbl>
    <w:p w:rsidR="00B11EF5" w:rsidRPr="00A93BB2" w:rsidRDefault="00B11EF5" w:rsidP="00B11EF5">
      <w:pPr>
        <w:spacing w:before="120" w:after="120" w:line="360" w:lineRule="auto"/>
        <w:ind w:firstLine="851"/>
        <w:jc w:val="both"/>
        <w:rPr>
          <w:sz w:val="26"/>
          <w:szCs w:val="26"/>
        </w:rPr>
        <w:sectPr w:rsidR="00B11EF5" w:rsidRPr="00A93BB2" w:rsidSect="002F4D75">
          <w:pgSz w:w="16838" w:h="11906" w:orient="landscape"/>
          <w:pgMar w:top="1701" w:right="567" w:bottom="851" w:left="567" w:header="709" w:footer="709" w:gutter="0"/>
          <w:cols w:space="708"/>
          <w:docGrid w:linePitch="360"/>
        </w:sectPr>
      </w:pPr>
    </w:p>
    <w:p w:rsidR="00222A29" w:rsidRPr="00A93BB2" w:rsidRDefault="00222A29" w:rsidP="00642E62">
      <w:pPr>
        <w:pStyle w:val="20"/>
        <w:keepNext w:val="0"/>
        <w:pageBreakBefore/>
        <w:numPr>
          <w:ilvl w:val="1"/>
          <w:numId w:val="45"/>
        </w:numPr>
        <w:suppressLineNumbers w:val="0"/>
        <w:tabs>
          <w:tab w:val="clear" w:pos="9356"/>
        </w:tabs>
        <w:spacing w:before="120" w:after="240"/>
        <w:rPr>
          <w:lang w:val="ru-RU"/>
        </w:rPr>
      </w:pPr>
      <w:bookmarkStart w:id="48" w:name="_Toc403653016"/>
      <w:r w:rsidRPr="00A93BB2">
        <w:rPr>
          <w:lang w:val="ru-RU"/>
        </w:rPr>
        <w:lastRenderedPageBreak/>
        <w:t>Целевые показатели развития централизованных систем водоснабжения</w:t>
      </w:r>
      <w:bookmarkEnd w:id="48"/>
    </w:p>
    <w:p w:rsidR="00F1184C" w:rsidRPr="00A93BB2" w:rsidRDefault="00F1184C" w:rsidP="00F1184C">
      <w:pPr>
        <w:spacing w:before="120" w:after="120" w:line="360" w:lineRule="auto"/>
        <w:ind w:firstLine="851"/>
        <w:jc w:val="both"/>
        <w:rPr>
          <w:sz w:val="26"/>
          <w:szCs w:val="26"/>
        </w:rPr>
      </w:pPr>
      <w:r w:rsidRPr="00A93BB2">
        <w:rPr>
          <w:sz w:val="26"/>
          <w:szCs w:val="26"/>
        </w:rPr>
        <w:t xml:space="preserve">В данном разделе применяются понятия, используемые в Федеральном законе от 7 декабря 2011 г. № 416-ФЗ «О водоснабжении и водоотведении» (далее – Федеральный закон «О водоснабжении и водоотведении»), а также следующие термины и определения: </w:t>
      </w:r>
    </w:p>
    <w:p w:rsidR="00F1184C" w:rsidRPr="00A93BB2" w:rsidRDefault="00F1184C" w:rsidP="00F1184C">
      <w:pPr>
        <w:numPr>
          <w:ilvl w:val="0"/>
          <w:numId w:val="3"/>
        </w:numPr>
        <w:spacing w:after="0" w:line="360" w:lineRule="auto"/>
        <w:jc w:val="both"/>
        <w:rPr>
          <w:sz w:val="26"/>
          <w:szCs w:val="26"/>
        </w:rPr>
      </w:pPr>
      <w:r w:rsidRPr="00A93BB2">
        <w:rPr>
          <w:sz w:val="26"/>
          <w:szCs w:val="26"/>
        </w:rPr>
        <w:t>«целевые показатели деятельности организаций, осуществляющих горячее водоснабжение</w:t>
      </w:r>
      <w:r w:rsidR="00C9497A" w:rsidRPr="00A93BB2">
        <w:rPr>
          <w:sz w:val="26"/>
          <w:szCs w:val="26"/>
        </w:rPr>
        <w:t xml:space="preserve"> и</w:t>
      </w:r>
      <w:r w:rsidRPr="00A93BB2">
        <w:rPr>
          <w:sz w:val="26"/>
          <w:szCs w:val="26"/>
        </w:rPr>
        <w:t xml:space="preserve"> холодное водоснабжения (далее – целевые показатели деятельности)» -  показатели деятельности организаций, осуще</w:t>
      </w:r>
      <w:r w:rsidR="00C9497A" w:rsidRPr="00A93BB2">
        <w:rPr>
          <w:sz w:val="26"/>
          <w:szCs w:val="26"/>
        </w:rPr>
        <w:t>ствляющих горячее водоснабжение и</w:t>
      </w:r>
      <w:r w:rsidRPr="00A93BB2">
        <w:rPr>
          <w:sz w:val="26"/>
          <w:szCs w:val="26"/>
        </w:rPr>
        <w:t xml:space="preserve"> холодное водоснабжения (далее – регулируемые организации), достижение значений которых запланировано по результатам реализации мероприятий инвестиционной программы;</w:t>
      </w:r>
    </w:p>
    <w:p w:rsidR="00F1184C" w:rsidRPr="00A93BB2" w:rsidRDefault="00F1184C" w:rsidP="00F1184C">
      <w:pPr>
        <w:numPr>
          <w:ilvl w:val="0"/>
          <w:numId w:val="3"/>
        </w:numPr>
        <w:spacing w:after="0" w:line="360" w:lineRule="auto"/>
        <w:jc w:val="both"/>
        <w:rPr>
          <w:sz w:val="26"/>
          <w:szCs w:val="26"/>
        </w:rPr>
      </w:pPr>
      <w:r w:rsidRPr="00A93BB2">
        <w:rPr>
          <w:sz w:val="26"/>
          <w:szCs w:val="26"/>
        </w:rPr>
        <w:t>«фактические показатели деятельности» - значения показателей деятельности регулируемой организации, фактически имевшие место в истекшем периоде регулирования;</w:t>
      </w:r>
    </w:p>
    <w:p w:rsidR="00222A29" w:rsidRPr="00A93BB2" w:rsidRDefault="00F1184C" w:rsidP="00F1184C">
      <w:pPr>
        <w:numPr>
          <w:ilvl w:val="0"/>
          <w:numId w:val="3"/>
        </w:numPr>
        <w:spacing w:after="0" w:line="360" w:lineRule="auto"/>
        <w:jc w:val="both"/>
        <w:rPr>
          <w:sz w:val="26"/>
          <w:szCs w:val="26"/>
        </w:rPr>
      </w:pPr>
      <w:r w:rsidRPr="00A93BB2">
        <w:rPr>
          <w:sz w:val="26"/>
          <w:szCs w:val="26"/>
        </w:rPr>
        <w:t>«период регулирования» - период, на который установлены целевые показатели деятельности организации.</w:t>
      </w:r>
    </w:p>
    <w:p w:rsidR="00F1184C" w:rsidRPr="00A93BB2" w:rsidRDefault="00F1184C" w:rsidP="00F1184C">
      <w:pPr>
        <w:spacing w:before="120" w:after="120" w:line="360" w:lineRule="auto"/>
        <w:ind w:firstLine="851"/>
        <w:jc w:val="both"/>
        <w:rPr>
          <w:sz w:val="26"/>
          <w:szCs w:val="26"/>
        </w:rPr>
      </w:pPr>
      <w:r w:rsidRPr="00A93BB2">
        <w:rPr>
          <w:sz w:val="26"/>
          <w:szCs w:val="26"/>
        </w:rPr>
        <w:t>Целевые показатели деятельности устанавливаются с целью поэтапного повышения качества водоснабжения, в том числе поэтапного приведения качества воды в соответствие с установленными требованиями</w:t>
      </w:r>
      <w:r w:rsidR="00C9497A" w:rsidRPr="00A93BB2">
        <w:rPr>
          <w:sz w:val="26"/>
          <w:szCs w:val="26"/>
        </w:rPr>
        <w:t>.</w:t>
      </w:r>
    </w:p>
    <w:p w:rsidR="00791D77" w:rsidRPr="00A93BB2" w:rsidRDefault="00791D77" w:rsidP="00F1184C">
      <w:pPr>
        <w:spacing w:before="120" w:after="120" w:line="360" w:lineRule="auto"/>
        <w:ind w:firstLine="851"/>
        <w:jc w:val="both"/>
        <w:rPr>
          <w:sz w:val="26"/>
          <w:szCs w:val="26"/>
        </w:rPr>
      </w:pPr>
      <w:r w:rsidRPr="00A93BB2">
        <w:rPr>
          <w:sz w:val="26"/>
          <w:szCs w:val="26"/>
        </w:rPr>
        <w:t>В случаях, когда регулируемой организацией не утверждена инвестиционная программа, целевые показатели, предусмотренные пунктом 1.7.5,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При этом целевые показатели, предусмотренные пунктами 1.7.1-1.7.4 устанавливаются исходя из фактических показателей деятельности регулируемой организации на начало период регулирования с  применением повышающих коэффициентов, рассчитанных уполномоченным органом с учетом износа централизованных систем водоснабжения и водоотведения.</w:t>
      </w:r>
    </w:p>
    <w:p w:rsidR="00791D77" w:rsidRPr="00A93BB2" w:rsidRDefault="00791D77" w:rsidP="00F1184C">
      <w:pPr>
        <w:spacing w:before="120" w:after="120" w:line="360" w:lineRule="auto"/>
        <w:ind w:firstLine="851"/>
        <w:jc w:val="both"/>
        <w:rPr>
          <w:sz w:val="26"/>
          <w:szCs w:val="26"/>
        </w:rPr>
      </w:pPr>
    </w:p>
    <w:p w:rsidR="00632758" w:rsidRPr="00A93BB2" w:rsidRDefault="00222A29" w:rsidP="00642E62">
      <w:pPr>
        <w:pStyle w:val="20"/>
        <w:keepNext w:val="0"/>
        <w:numPr>
          <w:ilvl w:val="2"/>
          <w:numId w:val="45"/>
        </w:numPr>
        <w:suppressLineNumbers w:val="0"/>
        <w:tabs>
          <w:tab w:val="clear" w:pos="9356"/>
        </w:tabs>
        <w:spacing w:before="120" w:after="240"/>
        <w:rPr>
          <w:sz w:val="24"/>
        </w:rPr>
      </w:pPr>
      <w:bookmarkStart w:id="49" w:name="_Toc403653017"/>
      <w:r w:rsidRPr="00A93BB2">
        <w:rPr>
          <w:sz w:val="24"/>
          <w:lang w:val="ru-RU"/>
        </w:rPr>
        <w:lastRenderedPageBreak/>
        <w:t>Показатели</w:t>
      </w:r>
      <w:r w:rsidRPr="00A93BB2">
        <w:rPr>
          <w:sz w:val="24"/>
        </w:rPr>
        <w:t xml:space="preserve"> качества горячей и питьевой воды</w:t>
      </w:r>
      <w:bookmarkEnd w:id="49"/>
    </w:p>
    <w:p w:rsidR="00BF1D0D" w:rsidRPr="00A93BB2" w:rsidRDefault="00BF1D0D" w:rsidP="00BF1D0D">
      <w:pPr>
        <w:spacing w:before="120" w:after="120" w:line="360" w:lineRule="auto"/>
        <w:ind w:firstLine="851"/>
        <w:jc w:val="both"/>
        <w:rPr>
          <w:sz w:val="26"/>
          <w:szCs w:val="26"/>
        </w:rPr>
      </w:pPr>
      <w:r w:rsidRPr="00A93BB2">
        <w:rPr>
          <w:sz w:val="26"/>
          <w:szCs w:val="26"/>
        </w:rPr>
        <w:t>Целевой показатель качества воды устанавливается в отношении:</w:t>
      </w:r>
    </w:p>
    <w:p w:rsidR="00BF1D0D" w:rsidRPr="00A93BB2" w:rsidRDefault="00BF1D0D" w:rsidP="005D7033">
      <w:pPr>
        <w:pStyle w:val="aff0"/>
        <w:numPr>
          <w:ilvl w:val="0"/>
          <w:numId w:val="16"/>
        </w:numPr>
        <w:spacing w:before="120" w:after="120" w:line="360" w:lineRule="auto"/>
        <w:jc w:val="both"/>
        <w:rPr>
          <w:sz w:val="26"/>
          <w:szCs w:val="26"/>
        </w:rPr>
      </w:pPr>
      <w:r w:rsidRPr="00A93BB2">
        <w:rPr>
          <w:sz w:val="26"/>
          <w:szCs w:val="26"/>
        </w:rPr>
        <w:t>доли проб питьевой воды после водоподготовки, не соответствующих санитарным нормам и правилам;</w:t>
      </w:r>
    </w:p>
    <w:p w:rsidR="00BF1D0D" w:rsidRPr="00A93BB2" w:rsidRDefault="00BF1D0D" w:rsidP="005D7033">
      <w:pPr>
        <w:pStyle w:val="aff0"/>
        <w:numPr>
          <w:ilvl w:val="0"/>
          <w:numId w:val="16"/>
        </w:numPr>
        <w:spacing w:before="120" w:after="120" w:line="360" w:lineRule="auto"/>
        <w:jc w:val="both"/>
        <w:rPr>
          <w:sz w:val="26"/>
          <w:szCs w:val="26"/>
        </w:rPr>
      </w:pPr>
      <w:r w:rsidRPr="00A93BB2">
        <w:rPr>
          <w:sz w:val="26"/>
          <w:szCs w:val="26"/>
        </w:rPr>
        <w:t>доли проб питьевой воды в распределительной сети, не соответствующих санитарным нормам и правилам;</w:t>
      </w:r>
    </w:p>
    <w:p w:rsidR="00BF1D0D" w:rsidRPr="00A93BB2" w:rsidRDefault="00BF1D0D" w:rsidP="005D7033">
      <w:pPr>
        <w:pStyle w:val="aff0"/>
        <w:numPr>
          <w:ilvl w:val="0"/>
          <w:numId w:val="16"/>
        </w:numPr>
        <w:spacing w:before="120" w:after="120" w:line="360" w:lineRule="auto"/>
        <w:jc w:val="both"/>
        <w:rPr>
          <w:sz w:val="26"/>
          <w:szCs w:val="26"/>
        </w:rPr>
      </w:pPr>
      <w:r w:rsidRPr="00A93BB2">
        <w:rPr>
          <w:sz w:val="26"/>
          <w:szCs w:val="26"/>
        </w:rPr>
        <w:t xml:space="preserve">доли воды, поданной по договорам холодного водоснабжения, горячего водоснабжения, единого договора водоснабжения и водоотведения, не </w:t>
      </w:r>
      <w:proofErr w:type="gramStart"/>
      <w:r w:rsidRPr="00A93BB2">
        <w:rPr>
          <w:sz w:val="26"/>
          <w:szCs w:val="26"/>
        </w:rPr>
        <w:t>соответствующих</w:t>
      </w:r>
      <w:proofErr w:type="gramEnd"/>
      <w:r w:rsidRPr="00A93BB2">
        <w:rPr>
          <w:sz w:val="26"/>
          <w:szCs w:val="26"/>
        </w:rPr>
        <w:t xml:space="preserve"> санитарным нормам и правилам.</w:t>
      </w:r>
    </w:p>
    <w:p w:rsidR="00BF1D0D" w:rsidRPr="00A93BB2" w:rsidRDefault="00BF1D0D" w:rsidP="00BF1D0D">
      <w:pPr>
        <w:spacing w:before="120" w:after="120" w:line="360" w:lineRule="auto"/>
        <w:ind w:firstLine="851"/>
        <w:jc w:val="both"/>
        <w:rPr>
          <w:sz w:val="26"/>
          <w:szCs w:val="26"/>
        </w:rPr>
      </w:pPr>
      <w:r w:rsidRPr="00A93BB2">
        <w:rPr>
          <w:sz w:val="26"/>
          <w:szCs w:val="26"/>
        </w:rPr>
        <w:t>Целевой показатель качества воды устанавливается в процентном соотношении к фактическим показателям деятельности регулируемой организации на начало периода регулирования.</w:t>
      </w:r>
    </w:p>
    <w:p w:rsidR="00BF1D0D" w:rsidRPr="00A93BB2" w:rsidRDefault="00BF1D0D" w:rsidP="00BF1D0D">
      <w:pPr>
        <w:spacing w:before="120" w:after="120" w:line="360" w:lineRule="auto"/>
        <w:ind w:firstLine="851"/>
        <w:jc w:val="both"/>
        <w:rPr>
          <w:sz w:val="26"/>
          <w:szCs w:val="26"/>
        </w:rPr>
      </w:pPr>
      <w:r w:rsidRPr="00A93BB2">
        <w:rPr>
          <w:sz w:val="26"/>
          <w:szCs w:val="26"/>
        </w:rPr>
        <w:t>Доли проб воды, указанные в подпунктах «1» и «2» настоящего пункта определяются по результатам программы производственного контроля качества питьевой и горячей воды.</w:t>
      </w:r>
    </w:p>
    <w:p w:rsidR="00BF1D0D" w:rsidRPr="00A93BB2" w:rsidRDefault="00BF1D0D" w:rsidP="00BF1D0D">
      <w:pPr>
        <w:spacing w:before="120" w:after="120" w:line="360" w:lineRule="auto"/>
        <w:ind w:firstLine="851"/>
        <w:jc w:val="both"/>
        <w:rPr>
          <w:sz w:val="26"/>
          <w:szCs w:val="26"/>
        </w:rPr>
      </w:pPr>
      <w:r w:rsidRPr="00A93BB2">
        <w:rPr>
          <w:sz w:val="26"/>
          <w:szCs w:val="26"/>
        </w:rPr>
        <w:t>Доля воды, указанная в подпункте 3 настоящего пункта определяется как соотношение объема воды поданной по договорам холодного водоснабжения, горячего водоснабжения, единого договора водоснабжения и водоотведения с нарушением установленных требований к общему объему холодной воды, горячей воды, потребленной абонентами.</w:t>
      </w:r>
    </w:p>
    <w:p w:rsidR="00965454" w:rsidRPr="00A93BB2" w:rsidRDefault="00965454" w:rsidP="00965454">
      <w:pPr>
        <w:spacing w:before="120" w:after="120" w:line="360" w:lineRule="auto"/>
        <w:ind w:firstLine="851"/>
        <w:jc w:val="both"/>
        <w:rPr>
          <w:sz w:val="26"/>
          <w:szCs w:val="26"/>
        </w:rPr>
      </w:pPr>
      <w:r w:rsidRPr="00A93BB2">
        <w:rPr>
          <w:sz w:val="26"/>
          <w:szCs w:val="26"/>
        </w:rPr>
        <w:t>Питьевая вода должна быть безопасна в эпидемическом и радиационном отношении, безвредна по химическому составу и иметь благоприятные органолептические свойства.</w:t>
      </w:r>
    </w:p>
    <w:p w:rsidR="00965454" w:rsidRPr="00A93BB2" w:rsidRDefault="00965454" w:rsidP="00965454">
      <w:pPr>
        <w:spacing w:before="120" w:after="120" w:line="360" w:lineRule="auto"/>
        <w:ind w:firstLine="851"/>
        <w:jc w:val="both"/>
        <w:rPr>
          <w:sz w:val="26"/>
          <w:szCs w:val="26"/>
        </w:rPr>
      </w:pPr>
      <w:r w:rsidRPr="00A93BB2">
        <w:rPr>
          <w:sz w:val="26"/>
          <w:szCs w:val="26"/>
        </w:rPr>
        <w:t xml:space="preserve">Качество питьевой воды должно соответствовать гигиеническим нормативам перед ее поступлением в распределительную сеть, а также в точках </w:t>
      </w:r>
      <w:proofErr w:type="spellStart"/>
      <w:r w:rsidRPr="00A93BB2">
        <w:rPr>
          <w:sz w:val="26"/>
          <w:szCs w:val="26"/>
        </w:rPr>
        <w:t>водоразбора</w:t>
      </w:r>
      <w:proofErr w:type="spellEnd"/>
      <w:r w:rsidRPr="00A93BB2">
        <w:rPr>
          <w:sz w:val="26"/>
          <w:szCs w:val="26"/>
        </w:rPr>
        <w:t xml:space="preserve"> наружной и внутренней водопроводной сети.</w:t>
      </w:r>
    </w:p>
    <w:p w:rsidR="00A33F4B" w:rsidRPr="00A93BB2" w:rsidRDefault="00965454" w:rsidP="00965454">
      <w:pPr>
        <w:spacing w:before="120" w:after="120" w:line="360" w:lineRule="auto"/>
        <w:ind w:firstLine="851"/>
        <w:jc w:val="both"/>
        <w:rPr>
          <w:sz w:val="26"/>
          <w:szCs w:val="26"/>
        </w:rPr>
      </w:pPr>
      <w:r w:rsidRPr="00A93BB2">
        <w:rPr>
          <w:sz w:val="26"/>
          <w:szCs w:val="26"/>
        </w:rPr>
        <w:t xml:space="preserve">Безвредность питьевой воды по химическому составу определяется ее соответствием нормативам по нескольким параметром, в том числе по обобщенным показателям и содержанию вредных химических веществ, наиболее часто встречающихся в природных водах на территории Российской Федерации, а </w:t>
      </w:r>
      <w:r w:rsidRPr="00A93BB2">
        <w:rPr>
          <w:sz w:val="26"/>
          <w:szCs w:val="26"/>
        </w:rPr>
        <w:lastRenderedPageBreak/>
        <w:t xml:space="preserve">также веществ антропогенного происхождения, получивших глобальное распространение. </w:t>
      </w:r>
    </w:p>
    <w:p w:rsidR="00965454" w:rsidRPr="00A93BB2" w:rsidRDefault="00965454" w:rsidP="00965454">
      <w:pPr>
        <w:spacing w:before="120" w:after="120" w:line="360" w:lineRule="auto"/>
        <w:ind w:firstLine="851"/>
        <w:jc w:val="both"/>
        <w:rPr>
          <w:sz w:val="26"/>
          <w:szCs w:val="26"/>
        </w:rPr>
      </w:pPr>
      <w:r w:rsidRPr="00A93BB2">
        <w:rPr>
          <w:sz w:val="26"/>
          <w:szCs w:val="26"/>
        </w:rPr>
        <w:t xml:space="preserve">Значения предельно допустимых концентраций веществ в питьевой воде </w:t>
      </w:r>
      <w:proofErr w:type="gramStart"/>
      <w:r w:rsidRPr="00A93BB2">
        <w:rPr>
          <w:sz w:val="26"/>
          <w:szCs w:val="26"/>
        </w:rPr>
        <w:t>приведен</w:t>
      </w:r>
      <w:proofErr w:type="gramEnd"/>
      <w:r w:rsidRPr="00A93BB2">
        <w:rPr>
          <w:sz w:val="26"/>
          <w:szCs w:val="26"/>
        </w:rPr>
        <w:t xml:space="preserve"> в таблице </w:t>
      </w:r>
      <w:r w:rsidR="009533B0">
        <w:rPr>
          <w:sz w:val="26"/>
          <w:szCs w:val="26"/>
        </w:rPr>
        <w:t>2</w:t>
      </w:r>
      <w:r w:rsidR="00CE7A9E">
        <w:rPr>
          <w:sz w:val="26"/>
          <w:szCs w:val="26"/>
        </w:rPr>
        <w:t>5</w:t>
      </w:r>
      <w:r w:rsidRPr="00A93BB2">
        <w:rPr>
          <w:sz w:val="26"/>
          <w:szCs w:val="26"/>
        </w:rPr>
        <w:t>.</w:t>
      </w:r>
    </w:p>
    <w:p w:rsidR="00965454" w:rsidRPr="00A93BB2" w:rsidRDefault="0038331C" w:rsidP="00BC475B">
      <w:pPr>
        <w:pStyle w:val="a1"/>
      </w:pPr>
      <w:r w:rsidRPr="00A93BB2">
        <w:t>Нормативные значения ПДК</w:t>
      </w:r>
    </w:p>
    <w:tbl>
      <w:tblPr>
        <w:tblW w:w="0" w:type="auto"/>
        <w:tblLook w:val="04A0" w:firstRow="1" w:lastRow="0" w:firstColumn="1" w:lastColumn="0" w:noHBand="0" w:noVBand="1"/>
      </w:tblPr>
      <w:tblGrid>
        <w:gridCol w:w="2555"/>
        <w:gridCol w:w="1399"/>
        <w:gridCol w:w="2725"/>
        <w:gridCol w:w="1608"/>
        <w:gridCol w:w="1283"/>
      </w:tblGrid>
      <w:tr w:rsidR="00965454" w:rsidRPr="00A93BB2" w:rsidTr="0038331C">
        <w:trPr>
          <w:trHeight w:val="23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b/>
                <w:bCs/>
                <w:sz w:val="20"/>
                <w:szCs w:val="20"/>
                <w:lang w:eastAsia="ru-RU"/>
              </w:rPr>
            </w:pPr>
            <w:r w:rsidRPr="00A93BB2">
              <w:rPr>
                <w:rFonts w:eastAsia="Times New Roman"/>
                <w:b/>
                <w:bCs/>
                <w:sz w:val="20"/>
                <w:szCs w:val="20"/>
                <w:lang w:eastAsia="ru-RU"/>
              </w:rPr>
              <w:t>Показатели</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b/>
                <w:bCs/>
                <w:sz w:val="20"/>
                <w:szCs w:val="20"/>
                <w:lang w:eastAsia="ru-RU"/>
              </w:rPr>
            </w:pPr>
            <w:r w:rsidRPr="00A93BB2">
              <w:rPr>
                <w:rFonts w:eastAsia="Times New Roman"/>
                <w:b/>
                <w:bCs/>
                <w:sz w:val="20"/>
                <w:szCs w:val="20"/>
                <w:lang w:eastAsia="ru-RU"/>
              </w:rPr>
              <w:t>Единицы измерения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b/>
                <w:bCs/>
                <w:sz w:val="20"/>
                <w:szCs w:val="20"/>
                <w:lang w:eastAsia="ru-RU"/>
              </w:rPr>
            </w:pPr>
            <w:r w:rsidRPr="00A93BB2">
              <w:rPr>
                <w:rFonts w:eastAsia="Times New Roman"/>
                <w:b/>
                <w:bCs/>
                <w:sz w:val="20"/>
                <w:szCs w:val="20"/>
                <w:lang w:eastAsia="ru-RU"/>
              </w:rPr>
              <w:t>Нормативы (предельно допустимые концентрации (ПДК)), не более</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b/>
                <w:bCs/>
                <w:sz w:val="20"/>
                <w:szCs w:val="20"/>
                <w:lang w:eastAsia="ru-RU"/>
              </w:rPr>
            </w:pPr>
            <w:r w:rsidRPr="00A93BB2">
              <w:rPr>
                <w:rFonts w:eastAsia="Times New Roman"/>
                <w:b/>
                <w:bCs/>
                <w:sz w:val="20"/>
                <w:szCs w:val="20"/>
                <w:lang w:eastAsia="ru-RU"/>
              </w:rPr>
              <w:t>Показатель вредности &lt;1&gt;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b/>
                <w:bCs/>
                <w:sz w:val="20"/>
                <w:szCs w:val="20"/>
                <w:lang w:eastAsia="ru-RU"/>
              </w:rPr>
            </w:pPr>
            <w:r w:rsidRPr="00A93BB2">
              <w:rPr>
                <w:rFonts w:eastAsia="Times New Roman"/>
                <w:b/>
                <w:bCs/>
                <w:sz w:val="20"/>
                <w:szCs w:val="20"/>
                <w:lang w:eastAsia="ru-RU"/>
              </w:rPr>
              <w:t>Класс опасности</w:t>
            </w:r>
          </w:p>
        </w:tc>
      </w:tr>
      <w:tr w:rsidR="00965454" w:rsidRPr="00A93BB2" w:rsidTr="0038331C">
        <w:trPr>
          <w:trHeight w:val="2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454" w:rsidRPr="00A93BB2" w:rsidRDefault="00965454" w:rsidP="00965454">
            <w:pPr>
              <w:spacing w:after="0" w:line="240" w:lineRule="auto"/>
              <w:rPr>
                <w:rFonts w:eastAsia="Times New Roman"/>
                <w:b/>
                <w:bCs/>
                <w:sz w:val="20"/>
                <w:szCs w:val="2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965454" w:rsidRPr="00A93BB2" w:rsidRDefault="00965454" w:rsidP="00965454">
            <w:pPr>
              <w:spacing w:after="0" w:line="240" w:lineRule="auto"/>
              <w:rPr>
                <w:rFonts w:eastAsia="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65454" w:rsidRPr="00A93BB2" w:rsidRDefault="00965454" w:rsidP="00965454">
            <w:pPr>
              <w:spacing w:after="0" w:line="240" w:lineRule="auto"/>
              <w:rPr>
                <w:rFonts w:eastAsia="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65454" w:rsidRPr="00A93BB2" w:rsidRDefault="00965454" w:rsidP="00965454">
            <w:pPr>
              <w:spacing w:after="0" w:line="240" w:lineRule="auto"/>
              <w:rPr>
                <w:rFonts w:eastAsia="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65454" w:rsidRPr="00A93BB2" w:rsidRDefault="00965454" w:rsidP="00965454">
            <w:pPr>
              <w:spacing w:after="0" w:line="240" w:lineRule="auto"/>
              <w:rPr>
                <w:rFonts w:eastAsia="Times New Roman"/>
                <w:b/>
                <w:bCs/>
                <w:sz w:val="20"/>
                <w:szCs w:val="20"/>
                <w:lang w:eastAsia="ru-RU"/>
              </w:rPr>
            </w:pPr>
          </w:p>
        </w:tc>
      </w:tr>
      <w:tr w:rsidR="00965454" w:rsidRPr="00A93BB2" w:rsidTr="0038331C">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Обобщенные показатели</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Водородный показатель</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xml:space="preserve">единицы </w:t>
            </w:r>
            <w:proofErr w:type="spellStart"/>
            <w:r w:rsidRPr="00A93BB2">
              <w:rPr>
                <w:rFonts w:eastAsia="Times New Roman"/>
                <w:sz w:val="20"/>
                <w:szCs w:val="20"/>
                <w:lang w:eastAsia="ru-RU"/>
              </w:rPr>
              <w:t>pH</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в пределах 6 - 9</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Общая минерализация (сухой остаток)</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1000 (1500) &lt;2&gt;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Жесткость общая</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мг-</w:t>
            </w:r>
            <w:proofErr w:type="spellStart"/>
            <w:r w:rsidRPr="00A93BB2">
              <w:rPr>
                <w:rFonts w:eastAsia="Times New Roman"/>
                <w:sz w:val="20"/>
                <w:szCs w:val="20"/>
                <w:lang w:eastAsia="ru-RU"/>
              </w:rPr>
              <w:t>экв</w:t>
            </w:r>
            <w:proofErr w:type="spellEnd"/>
            <w:r w:rsidRPr="00A93BB2">
              <w:rPr>
                <w:rFonts w:eastAsia="Times New Roman"/>
                <w:sz w:val="20"/>
                <w:szCs w:val="20"/>
                <w:lang w:eastAsia="ru-RU"/>
              </w:rPr>
              <w:t>./л</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7,0 (10) &lt;2&gt;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xml:space="preserve">Окисляемость </w:t>
            </w:r>
            <w:proofErr w:type="spellStart"/>
            <w:r w:rsidRPr="00A93BB2">
              <w:rPr>
                <w:rFonts w:eastAsia="Times New Roman"/>
                <w:sz w:val="20"/>
                <w:szCs w:val="20"/>
                <w:lang w:eastAsia="ru-RU"/>
              </w:rPr>
              <w:t>перманганатная</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Нефтепродукты, суммарно</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xml:space="preserve">Поверхностно - активные вещества (ПАВ), </w:t>
            </w:r>
            <w:proofErr w:type="spellStart"/>
            <w:r w:rsidRPr="00A93BB2">
              <w:rPr>
                <w:rFonts w:eastAsia="Times New Roman"/>
                <w:sz w:val="20"/>
                <w:szCs w:val="20"/>
                <w:lang w:eastAsia="ru-RU"/>
              </w:rPr>
              <w:t>анионоактивные</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Фенольный индекс</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r>
      <w:tr w:rsidR="00965454" w:rsidRPr="00A93BB2" w:rsidTr="0038331C">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Неорганические вещества</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Алюминий (AL3+)</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w:t>
            </w:r>
            <w:proofErr w:type="gramStart"/>
            <w:r w:rsidRPr="00A93BB2">
              <w:rPr>
                <w:rFonts w:eastAsia="Times New Roman"/>
                <w:sz w:val="20"/>
                <w:szCs w:val="20"/>
                <w:lang w:eastAsia="ru-RU"/>
              </w:rPr>
              <w:t>т</w:t>
            </w:r>
            <w:proofErr w:type="gramEnd"/>
            <w:r w:rsidRPr="00A93BB2">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Барий (Ba2+)</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Бериллий (Be2+)</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0,0002</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1</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Бор (B, суммарно)</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Железо (</w:t>
            </w:r>
            <w:proofErr w:type="spellStart"/>
            <w:r w:rsidRPr="00A93BB2">
              <w:rPr>
                <w:rFonts w:eastAsia="Times New Roman"/>
                <w:sz w:val="20"/>
                <w:szCs w:val="20"/>
                <w:lang w:eastAsia="ru-RU"/>
              </w:rPr>
              <w:t>Fe</w:t>
            </w:r>
            <w:proofErr w:type="spellEnd"/>
            <w:r w:rsidRPr="00A93BB2">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0,3 (1,0) &lt;2&gt; орг.</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Кадмий (</w:t>
            </w:r>
            <w:proofErr w:type="spellStart"/>
            <w:r w:rsidRPr="00A93BB2">
              <w:rPr>
                <w:rFonts w:eastAsia="Times New Roman"/>
                <w:sz w:val="20"/>
                <w:szCs w:val="20"/>
                <w:lang w:eastAsia="ru-RU"/>
              </w:rPr>
              <w:t>Cd</w:t>
            </w:r>
            <w:proofErr w:type="spellEnd"/>
            <w:r w:rsidRPr="00A93BB2">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0,001</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w:t>
            </w:r>
            <w:proofErr w:type="gramStart"/>
            <w:r w:rsidRPr="00A93BB2">
              <w:rPr>
                <w:rFonts w:eastAsia="Times New Roman"/>
                <w:sz w:val="20"/>
                <w:szCs w:val="20"/>
                <w:lang w:eastAsia="ru-RU"/>
              </w:rPr>
              <w:t>т</w:t>
            </w:r>
            <w:proofErr w:type="gramEnd"/>
            <w:r w:rsidRPr="00A93BB2">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Марганец (</w:t>
            </w:r>
            <w:proofErr w:type="spellStart"/>
            <w:r w:rsidRPr="00A93BB2">
              <w:rPr>
                <w:rFonts w:eastAsia="Times New Roman"/>
                <w:sz w:val="20"/>
                <w:szCs w:val="20"/>
                <w:lang w:eastAsia="ru-RU"/>
              </w:rPr>
              <w:t>Mn</w:t>
            </w:r>
            <w:proofErr w:type="spellEnd"/>
            <w:r w:rsidRPr="00A93BB2">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0,1 (0,5) &lt;2&gt;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орг.</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3</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Медь (</w:t>
            </w:r>
            <w:proofErr w:type="spellStart"/>
            <w:r w:rsidRPr="00A93BB2">
              <w:rPr>
                <w:rFonts w:eastAsia="Times New Roman"/>
                <w:sz w:val="20"/>
                <w:szCs w:val="20"/>
                <w:lang w:eastAsia="ru-RU"/>
              </w:rPr>
              <w:t>Cu</w:t>
            </w:r>
            <w:proofErr w:type="spellEnd"/>
            <w:r w:rsidRPr="00A93BB2">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3</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Молибден (</w:t>
            </w:r>
            <w:proofErr w:type="spellStart"/>
            <w:r w:rsidRPr="00A93BB2">
              <w:rPr>
                <w:rFonts w:eastAsia="Times New Roman"/>
                <w:sz w:val="20"/>
                <w:szCs w:val="20"/>
                <w:lang w:eastAsia="ru-RU"/>
              </w:rPr>
              <w:t>Mo</w:t>
            </w:r>
            <w:proofErr w:type="spellEnd"/>
            <w:r w:rsidRPr="00A93BB2">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w:t>
            </w:r>
            <w:proofErr w:type="gramStart"/>
            <w:r w:rsidRPr="00A93BB2">
              <w:rPr>
                <w:rFonts w:eastAsia="Times New Roman"/>
                <w:sz w:val="20"/>
                <w:szCs w:val="20"/>
                <w:lang w:eastAsia="ru-RU"/>
              </w:rPr>
              <w:t>т</w:t>
            </w:r>
            <w:proofErr w:type="gramEnd"/>
            <w:r w:rsidRPr="00A93BB2">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Мышьяк (</w:t>
            </w:r>
            <w:proofErr w:type="spellStart"/>
            <w:r w:rsidRPr="00A93BB2">
              <w:rPr>
                <w:rFonts w:eastAsia="Times New Roman"/>
                <w:sz w:val="20"/>
                <w:szCs w:val="20"/>
                <w:lang w:eastAsia="ru-RU"/>
              </w:rPr>
              <w:t>As</w:t>
            </w:r>
            <w:proofErr w:type="spellEnd"/>
            <w:r w:rsidRPr="00A93BB2">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w:t>
            </w:r>
            <w:proofErr w:type="gramStart"/>
            <w:r w:rsidRPr="00A93BB2">
              <w:rPr>
                <w:rFonts w:eastAsia="Times New Roman"/>
                <w:sz w:val="20"/>
                <w:szCs w:val="20"/>
                <w:lang w:eastAsia="ru-RU"/>
              </w:rPr>
              <w:t>т</w:t>
            </w:r>
            <w:proofErr w:type="gramEnd"/>
            <w:r w:rsidRPr="00A93BB2">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Никель (</w:t>
            </w:r>
            <w:proofErr w:type="spellStart"/>
            <w:r w:rsidRPr="00A93BB2">
              <w:rPr>
                <w:rFonts w:eastAsia="Times New Roman"/>
                <w:sz w:val="20"/>
                <w:szCs w:val="20"/>
                <w:lang w:eastAsia="ru-RU"/>
              </w:rPr>
              <w:t>Ni</w:t>
            </w:r>
            <w:proofErr w:type="spellEnd"/>
            <w:r w:rsidRPr="00A93BB2">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мг/л</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0,1</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w:t>
            </w:r>
            <w:proofErr w:type="gramStart"/>
            <w:r w:rsidRPr="00A93BB2">
              <w:rPr>
                <w:rFonts w:eastAsia="Times New Roman"/>
                <w:sz w:val="20"/>
                <w:szCs w:val="20"/>
                <w:lang w:eastAsia="ru-RU"/>
              </w:rPr>
              <w:t>т</w:t>
            </w:r>
            <w:proofErr w:type="gramEnd"/>
            <w:r w:rsidRPr="00A93BB2">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3</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Нитраты (по NO3-)</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45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w:t>
            </w:r>
            <w:proofErr w:type="gramStart"/>
            <w:r w:rsidRPr="00A93BB2">
              <w:rPr>
                <w:rFonts w:eastAsia="Times New Roman"/>
                <w:sz w:val="20"/>
                <w:szCs w:val="20"/>
                <w:lang w:eastAsia="ru-RU"/>
              </w:rPr>
              <w:t>т</w:t>
            </w:r>
            <w:proofErr w:type="gramEnd"/>
            <w:r w:rsidRPr="00A93BB2">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3</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Ртуть (</w:t>
            </w:r>
            <w:proofErr w:type="spellStart"/>
            <w:r w:rsidRPr="00A93BB2">
              <w:rPr>
                <w:rFonts w:eastAsia="Times New Roman"/>
                <w:sz w:val="20"/>
                <w:szCs w:val="20"/>
                <w:lang w:eastAsia="ru-RU"/>
              </w:rPr>
              <w:t>Hg</w:t>
            </w:r>
            <w:proofErr w:type="spellEnd"/>
            <w:r w:rsidRPr="00A93BB2">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0,0005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w:t>
            </w:r>
            <w:proofErr w:type="gramStart"/>
            <w:r w:rsidRPr="00A93BB2">
              <w:rPr>
                <w:rFonts w:eastAsia="Times New Roman"/>
                <w:sz w:val="20"/>
                <w:szCs w:val="20"/>
                <w:lang w:eastAsia="ru-RU"/>
              </w:rPr>
              <w:t>т</w:t>
            </w:r>
            <w:proofErr w:type="gramEnd"/>
            <w:r w:rsidRPr="00A93BB2">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1</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Свинец (</w:t>
            </w:r>
            <w:proofErr w:type="spellStart"/>
            <w:r w:rsidRPr="00A93BB2">
              <w:rPr>
                <w:rFonts w:eastAsia="Times New Roman"/>
                <w:sz w:val="20"/>
                <w:szCs w:val="20"/>
                <w:lang w:eastAsia="ru-RU"/>
              </w:rPr>
              <w:t>Pb</w:t>
            </w:r>
            <w:proofErr w:type="spellEnd"/>
            <w:r w:rsidRPr="00A93BB2">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0,03</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Селен (</w:t>
            </w:r>
            <w:proofErr w:type="spellStart"/>
            <w:r w:rsidRPr="00A93BB2">
              <w:rPr>
                <w:rFonts w:eastAsia="Times New Roman"/>
                <w:sz w:val="20"/>
                <w:szCs w:val="20"/>
                <w:lang w:eastAsia="ru-RU"/>
              </w:rPr>
              <w:t>Se</w:t>
            </w:r>
            <w:proofErr w:type="spellEnd"/>
            <w:r w:rsidRPr="00A93BB2">
              <w:rPr>
                <w:rFonts w:eastAsia="Times New Roman"/>
                <w:sz w:val="20"/>
                <w:szCs w:val="20"/>
                <w:lang w:eastAsia="ru-RU"/>
              </w:rPr>
              <w:t>, суммарно)</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0,01</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Стронций (Sr2+)</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7</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u w:val="single"/>
                <w:lang w:eastAsia="ru-RU"/>
              </w:rPr>
            </w:pPr>
            <w:r w:rsidRPr="00A93BB2">
              <w:rPr>
                <w:rFonts w:eastAsia="Times New Roman"/>
                <w:sz w:val="20"/>
                <w:szCs w:val="20"/>
                <w:u w:val="single"/>
                <w:lang w:eastAsia="ru-RU"/>
              </w:rPr>
              <w:t>Сульфаты</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500</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орг.</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4</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Фториды (F-)</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r>
      <w:tr w:rsidR="00965454" w:rsidRPr="00A93BB2" w:rsidTr="0038331C">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для климатических районов</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I и II</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w:t>
            </w:r>
            <w:proofErr w:type="gramStart"/>
            <w:r w:rsidRPr="00A93BB2">
              <w:rPr>
                <w:rFonts w:eastAsia="Times New Roman"/>
                <w:sz w:val="20"/>
                <w:szCs w:val="20"/>
                <w:lang w:eastAsia="ru-RU"/>
              </w:rPr>
              <w:t>т</w:t>
            </w:r>
            <w:proofErr w:type="gramEnd"/>
            <w:r w:rsidRPr="00A93BB2">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III</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Хлориды (</w:t>
            </w:r>
            <w:proofErr w:type="spellStart"/>
            <w:r w:rsidRPr="00A93BB2">
              <w:rPr>
                <w:rFonts w:eastAsia="Times New Roman"/>
                <w:sz w:val="20"/>
                <w:szCs w:val="20"/>
                <w:lang w:eastAsia="ru-RU"/>
              </w:rPr>
              <w:t>Cl</w:t>
            </w:r>
            <w:proofErr w:type="spellEnd"/>
            <w:r w:rsidRPr="00A93BB2">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350</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орг.</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4</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Хром (Сr6+)</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0,05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w:t>
            </w:r>
            <w:proofErr w:type="gramStart"/>
            <w:r w:rsidRPr="00A93BB2">
              <w:rPr>
                <w:rFonts w:eastAsia="Times New Roman"/>
                <w:sz w:val="20"/>
                <w:szCs w:val="20"/>
                <w:lang w:eastAsia="ru-RU"/>
              </w:rPr>
              <w:t>т</w:t>
            </w:r>
            <w:proofErr w:type="gramEnd"/>
            <w:r w:rsidRPr="00A93BB2">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3</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Цианиды (CN")</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0,035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Цинк (Zn2+)</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орг.</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3</w:t>
            </w:r>
          </w:p>
        </w:tc>
      </w:tr>
      <w:tr w:rsidR="00965454" w:rsidRPr="00A93BB2" w:rsidTr="0038331C">
        <w:trPr>
          <w:trHeight w:val="2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Органические вещества</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гамма-ГХЦГ (</w:t>
            </w:r>
            <w:proofErr w:type="spellStart"/>
            <w:r w:rsidRPr="00A93BB2">
              <w:rPr>
                <w:rFonts w:eastAsia="Times New Roman"/>
                <w:sz w:val="20"/>
                <w:szCs w:val="20"/>
                <w:lang w:eastAsia="ru-RU"/>
              </w:rPr>
              <w:t>линдан</w:t>
            </w:r>
            <w:proofErr w:type="spellEnd"/>
            <w:r w:rsidRPr="00A93BB2">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0,002 &lt;3&gt;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с.-</w:t>
            </w:r>
            <w:proofErr w:type="gramStart"/>
            <w:r w:rsidRPr="00A93BB2">
              <w:rPr>
                <w:rFonts w:eastAsia="Times New Roman"/>
                <w:sz w:val="20"/>
                <w:szCs w:val="20"/>
                <w:lang w:eastAsia="ru-RU"/>
              </w:rPr>
              <w:t>т</w:t>
            </w:r>
            <w:proofErr w:type="gramEnd"/>
            <w:r w:rsidRPr="00A93BB2">
              <w:rPr>
                <w:rFonts w:eastAsia="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1</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ДДТ (сумма изомеров)</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0,002 &lt;3&gt;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965454" w:rsidRPr="00A93BB2" w:rsidTr="0038331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2,4-Д</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0,03 &lt;3&gt;</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 " -</w:t>
            </w:r>
          </w:p>
        </w:tc>
        <w:tc>
          <w:tcPr>
            <w:tcW w:w="0" w:type="auto"/>
            <w:tcBorders>
              <w:top w:val="nil"/>
              <w:left w:val="nil"/>
              <w:bottom w:val="single" w:sz="4" w:space="0" w:color="auto"/>
              <w:right w:val="single" w:sz="4" w:space="0" w:color="auto"/>
            </w:tcBorders>
            <w:shd w:val="clear" w:color="auto" w:fill="auto"/>
            <w:vAlign w:val="center"/>
            <w:hideMark/>
          </w:tcPr>
          <w:p w:rsidR="00965454" w:rsidRPr="00A93BB2" w:rsidRDefault="00965454" w:rsidP="00965454">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bl>
    <w:p w:rsidR="0038331C" w:rsidRPr="00A93BB2" w:rsidRDefault="0038331C" w:rsidP="0038331C">
      <w:pPr>
        <w:spacing w:after="0" w:line="240" w:lineRule="auto"/>
        <w:jc w:val="both"/>
        <w:rPr>
          <w:sz w:val="20"/>
          <w:szCs w:val="20"/>
        </w:rPr>
      </w:pPr>
      <w:r w:rsidRPr="00A93BB2">
        <w:rPr>
          <w:sz w:val="20"/>
          <w:szCs w:val="20"/>
        </w:rPr>
        <w:t>Примечания:</w:t>
      </w:r>
    </w:p>
    <w:p w:rsidR="0038331C" w:rsidRPr="00A93BB2" w:rsidRDefault="0038331C" w:rsidP="0038331C">
      <w:pPr>
        <w:spacing w:after="0" w:line="240" w:lineRule="auto"/>
        <w:jc w:val="both"/>
        <w:rPr>
          <w:sz w:val="20"/>
          <w:szCs w:val="20"/>
        </w:rPr>
      </w:pPr>
      <w:proofErr w:type="gramStart"/>
      <w:r w:rsidRPr="00A93BB2">
        <w:rPr>
          <w:sz w:val="20"/>
          <w:szCs w:val="20"/>
        </w:rPr>
        <w:t>&lt;1&gt; Лимитирующий признак вредности вещества, по которому установлен норматив: "с.-т." - санитарно - токсикологический, "орг." - органолептический.</w:t>
      </w:r>
      <w:proofErr w:type="gramEnd"/>
    </w:p>
    <w:p w:rsidR="0038331C" w:rsidRPr="00A93BB2" w:rsidRDefault="0038331C" w:rsidP="0038331C">
      <w:pPr>
        <w:spacing w:after="0" w:line="240" w:lineRule="auto"/>
        <w:jc w:val="both"/>
        <w:rPr>
          <w:sz w:val="20"/>
          <w:szCs w:val="20"/>
        </w:rPr>
      </w:pPr>
      <w:r w:rsidRPr="00A93BB2">
        <w:rPr>
          <w:sz w:val="20"/>
          <w:szCs w:val="20"/>
        </w:rPr>
        <w:t xml:space="preserve">&lt;2&gt; Величина, указанная в скобках, может быть установлена по постановлению главного государственного санитарного врача по соответствующей территории для конкретной системы водоснабжения на основании </w:t>
      </w:r>
      <w:r w:rsidRPr="00A93BB2">
        <w:rPr>
          <w:sz w:val="20"/>
          <w:szCs w:val="20"/>
        </w:rPr>
        <w:lastRenderedPageBreak/>
        <w:t>оценки санитарно - эпидемиологической обстановки в населенном пункте и применяемой технологии водоподготовки.</w:t>
      </w:r>
    </w:p>
    <w:p w:rsidR="00965454" w:rsidRPr="00A93BB2" w:rsidRDefault="0038331C" w:rsidP="0038331C">
      <w:pPr>
        <w:spacing w:after="0" w:line="240" w:lineRule="auto"/>
        <w:jc w:val="both"/>
        <w:rPr>
          <w:sz w:val="20"/>
          <w:szCs w:val="20"/>
        </w:rPr>
      </w:pPr>
      <w:r w:rsidRPr="00A93BB2">
        <w:rPr>
          <w:sz w:val="20"/>
          <w:szCs w:val="20"/>
        </w:rPr>
        <w:t>&lt;3&gt; Нормативы приняты в соответствии с рекомендациями ВОЗ.</w:t>
      </w:r>
    </w:p>
    <w:p w:rsidR="00965454" w:rsidRPr="00A93BB2" w:rsidRDefault="00965454" w:rsidP="00BF1D0D">
      <w:pPr>
        <w:spacing w:before="120" w:after="120" w:line="360" w:lineRule="auto"/>
        <w:ind w:firstLine="851"/>
        <w:jc w:val="both"/>
        <w:rPr>
          <w:sz w:val="26"/>
          <w:szCs w:val="26"/>
        </w:rPr>
      </w:pPr>
    </w:p>
    <w:p w:rsidR="0038331C" w:rsidRPr="00A93BB2" w:rsidRDefault="00A33F4B" w:rsidP="00BF1D0D">
      <w:pPr>
        <w:spacing w:before="120" w:after="120" w:line="360" w:lineRule="auto"/>
        <w:ind w:firstLine="851"/>
        <w:jc w:val="both"/>
        <w:rPr>
          <w:sz w:val="26"/>
          <w:szCs w:val="26"/>
        </w:rPr>
      </w:pPr>
      <w:r w:rsidRPr="00A93BB2">
        <w:rPr>
          <w:sz w:val="26"/>
          <w:szCs w:val="26"/>
        </w:rPr>
        <w:t>Благоприятные органолептические свойства воды определяются ее соответствием н</w:t>
      </w:r>
      <w:r w:rsidR="009533B0">
        <w:rPr>
          <w:sz w:val="26"/>
          <w:szCs w:val="26"/>
        </w:rPr>
        <w:t>ормативам, указанным в таблице 2</w:t>
      </w:r>
      <w:r w:rsidR="00CE7A9E">
        <w:rPr>
          <w:sz w:val="26"/>
          <w:szCs w:val="26"/>
        </w:rPr>
        <w:t>6</w:t>
      </w:r>
      <w:r w:rsidRPr="00A93BB2">
        <w:rPr>
          <w:sz w:val="26"/>
          <w:szCs w:val="26"/>
        </w:rPr>
        <w:t>.</w:t>
      </w:r>
    </w:p>
    <w:p w:rsidR="00A33F4B" w:rsidRPr="00A93BB2" w:rsidRDefault="00A33F4B" w:rsidP="00BC475B">
      <w:pPr>
        <w:pStyle w:val="a1"/>
      </w:pPr>
      <w:r w:rsidRPr="00A93BB2">
        <w:t>Нормативы благоприятных органолептических свойств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6"/>
        <w:gridCol w:w="4211"/>
        <w:gridCol w:w="2913"/>
      </w:tblGrid>
      <w:tr w:rsidR="00A33F4B" w:rsidRPr="00A93BB2" w:rsidTr="00A33F4B">
        <w:trPr>
          <w:trHeight w:val="20"/>
        </w:trPr>
        <w:tc>
          <w:tcPr>
            <w:tcW w:w="1278" w:type="pct"/>
            <w:shd w:val="clear" w:color="auto" w:fill="auto"/>
            <w:vAlign w:val="center"/>
            <w:hideMark/>
          </w:tcPr>
          <w:p w:rsidR="00A33F4B" w:rsidRPr="00A93BB2" w:rsidRDefault="00A33F4B" w:rsidP="00A33F4B">
            <w:pPr>
              <w:spacing w:after="0" w:line="240" w:lineRule="auto"/>
              <w:jc w:val="center"/>
              <w:rPr>
                <w:rFonts w:eastAsia="Times New Roman"/>
                <w:b/>
                <w:sz w:val="20"/>
                <w:szCs w:val="20"/>
                <w:lang w:eastAsia="ru-RU"/>
              </w:rPr>
            </w:pPr>
            <w:r w:rsidRPr="00A93BB2">
              <w:rPr>
                <w:rFonts w:eastAsia="Times New Roman"/>
                <w:b/>
                <w:sz w:val="20"/>
                <w:szCs w:val="20"/>
                <w:lang w:eastAsia="ru-RU"/>
              </w:rPr>
              <w:t>Показатели</w:t>
            </w:r>
          </w:p>
        </w:tc>
        <w:tc>
          <w:tcPr>
            <w:tcW w:w="2200" w:type="pct"/>
            <w:shd w:val="clear" w:color="auto" w:fill="auto"/>
            <w:vAlign w:val="center"/>
            <w:hideMark/>
          </w:tcPr>
          <w:p w:rsidR="00A33F4B" w:rsidRPr="00A93BB2" w:rsidRDefault="00A33F4B" w:rsidP="00A33F4B">
            <w:pPr>
              <w:spacing w:after="0" w:line="240" w:lineRule="auto"/>
              <w:jc w:val="center"/>
              <w:rPr>
                <w:rFonts w:eastAsia="Times New Roman"/>
                <w:b/>
                <w:sz w:val="20"/>
                <w:szCs w:val="20"/>
                <w:lang w:eastAsia="ru-RU"/>
              </w:rPr>
            </w:pPr>
            <w:r w:rsidRPr="00A93BB2">
              <w:rPr>
                <w:rFonts w:eastAsia="Times New Roman"/>
                <w:b/>
                <w:sz w:val="20"/>
                <w:szCs w:val="20"/>
                <w:lang w:eastAsia="ru-RU"/>
              </w:rPr>
              <w:t>Единицы измерения</w:t>
            </w:r>
          </w:p>
        </w:tc>
        <w:tc>
          <w:tcPr>
            <w:tcW w:w="1522" w:type="pct"/>
            <w:shd w:val="clear" w:color="auto" w:fill="auto"/>
            <w:vAlign w:val="center"/>
            <w:hideMark/>
          </w:tcPr>
          <w:p w:rsidR="00A33F4B" w:rsidRPr="00A93BB2" w:rsidRDefault="00A33F4B" w:rsidP="00A33F4B">
            <w:pPr>
              <w:spacing w:after="0" w:line="240" w:lineRule="auto"/>
              <w:jc w:val="center"/>
              <w:rPr>
                <w:rFonts w:eastAsia="Times New Roman"/>
                <w:b/>
                <w:sz w:val="20"/>
                <w:szCs w:val="20"/>
                <w:lang w:eastAsia="ru-RU"/>
              </w:rPr>
            </w:pPr>
            <w:r w:rsidRPr="00A93BB2">
              <w:rPr>
                <w:rFonts w:eastAsia="Times New Roman"/>
                <w:b/>
                <w:sz w:val="20"/>
                <w:szCs w:val="20"/>
                <w:lang w:eastAsia="ru-RU"/>
              </w:rPr>
              <w:t>Нормативы, не более</w:t>
            </w:r>
          </w:p>
        </w:tc>
      </w:tr>
      <w:tr w:rsidR="00A33F4B" w:rsidRPr="00A93BB2" w:rsidTr="00A33F4B">
        <w:trPr>
          <w:trHeight w:val="20"/>
        </w:trPr>
        <w:tc>
          <w:tcPr>
            <w:tcW w:w="1278" w:type="pct"/>
            <w:shd w:val="clear" w:color="auto" w:fill="auto"/>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Запах</w:t>
            </w:r>
          </w:p>
        </w:tc>
        <w:tc>
          <w:tcPr>
            <w:tcW w:w="2200" w:type="pct"/>
            <w:shd w:val="clear" w:color="auto" w:fill="auto"/>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баллы</w:t>
            </w:r>
          </w:p>
        </w:tc>
        <w:tc>
          <w:tcPr>
            <w:tcW w:w="1522" w:type="pct"/>
            <w:shd w:val="clear" w:color="auto" w:fill="auto"/>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A33F4B" w:rsidRPr="00A93BB2" w:rsidTr="00A33F4B">
        <w:trPr>
          <w:trHeight w:val="20"/>
        </w:trPr>
        <w:tc>
          <w:tcPr>
            <w:tcW w:w="1278" w:type="pct"/>
            <w:shd w:val="clear" w:color="auto" w:fill="auto"/>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Привкус</w:t>
            </w:r>
          </w:p>
        </w:tc>
        <w:tc>
          <w:tcPr>
            <w:tcW w:w="2200" w:type="pct"/>
            <w:shd w:val="clear" w:color="auto" w:fill="auto"/>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w:t>
            </w:r>
          </w:p>
        </w:tc>
        <w:tc>
          <w:tcPr>
            <w:tcW w:w="1522" w:type="pct"/>
            <w:shd w:val="clear" w:color="auto" w:fill="auto"/>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2</w:t>
            </w:r>
          </w:p>
        </w:tc>
      </w:tr>
      <w:tr w:rsidR="00A33F4B" w:rsidRPr="00A93BB2" w:rsidTr="00A33F4B">
        <w:trPr>
          <w:trHeight w:val="230"/>
        </w:trPr>
        <w:tc>
          <w:tcPr>
            <w:tcW w:w="1278" w:type="pct"/>
            <w:vMerge w:val="restart"/>
            <w:shd w:val="clear" w:color="auto" w:fill="auto"/>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Цветность</w:t>
            </w:r>
          </w:p>
        </w:tc>
        <w:tc>
          <w:tcPr>
            <w:tcW w:w="2200" w:type="pct"/>
            <w:vMerge w:val="restart"/>
            <w:shd w:val="clear" w:color="auto" w:fill="auto"/>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градусы</w:t>
            </w:r>
          </w:p>
        </w:tc>
        <w:tc>
          <w:tcPr>
            <w:tcW w:w="1522" w:type="pct"/>
            <w:vMerge w:val="restart"/>
            <w:shd w:val="clear" w:color="auto" w:fill="auto"/>
            <w:noWrap/>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20 (35)</w:t>
            </w:r>
          </w:p>
        </w:tc>
      </w:tr>
      <w:tr w:rsidR="00A33F4B" w:rsidRPr="00A93BB2" w:rsidTr="00A33F4B">
        <w:trPr>
          <w:trHeight w:val="230"/>
        </w:trPr>
        <w:tc>
          <w:tcPr>
            <w:tcW w:w="1278" w:type="pct"/>
            <w:vMerge/>
            <w:vAlign w:val="center"/>
            <w:hideMark/>
          </w:tcPr>
          <w:p w:rsidR="00A33F4B" w:rsidRPr="00A93BB2" w:rsidRDefault="00A33F4B" w:rsidP="00A33F4B">
            <w:pPr>
              <w:spacing w:after="0" w:line="240" w:lineRule="auto"/>
              <w:jc w:val="center"/>
              <w:rPr>
                <w:rFonts w:eastAsia="Times New Roman"/>
                <w:sz w:val="20"/>
                <w:szCs w:val="20"/>
                <w:lang w:eastAsia="ru-RU"/>
              </w:rPr>
            </w:pPr>
          </w:p>
        </w:tc>
        <w:tc>
          <w:tcPr>
            <w:tcW w:w="2200" w:type="pct"/>
            <w:vMerge/>
            <w:vAlign w:val="center"/>
            <w:hideMark/>
          </w:tcPr>
          <w:p w:rsidR="00A33F4B" w:rsidRPr="00A93BB2" w:rsidRDefault="00A33F4B" w:rsidP="00A33F4B">
            <w:pPr>
              <w:spacing w:after="0" w:line="240" w:lineRule="auto"/>
              <w:jc w:val="center"/>
              <w:rPr>
                <w:rFonts w:eastAsia="Times New Roman"/>
                <w:sz w:val="20"/>
                <w:szCs w:val="20"/>
                <w:lang w:eastAsia="ru-RU"/>
              </w:rPr>
            </w:pPr>
          </w:p>
        </w:tc>
        <w:tc>
          <w:tcPr>
            <w:tcW w:w="1522" w:type="pct"/>
            <w:vMerge/>
            <w:vAlign w:val="center"/>
            <w:hideMark/>
          </w:tcPr>
          <w:p w:rsidR="00A33F4B" w:rsidRPr="00A93BB2" w:rsidRDefault="00A33F4B" w:rsidP="00A33F4B">
            <w:pPr>
              <w:spacing w:after="0" w:line="240" w:lineRule="auto"/>
              <w:jc w:val="center"/>
              <w:rPr>
                <w:rFonts w:ascii="Calibri" w:eastAsia="Times New Roman" w:hAnsi="Calibri"/>
                <w:color w:val="000000"/>
                <w:sz w:val="20"/>
                <w:szCs w:val="20"/>
                <w:lang w:eastAsia="ru-RU"/>
              </w:rPr>
            </w:pPr>
          </w:p>
        </w:tc>
      </w:tr>
      <w:tr w:rsidR="00A33F4B" w:rsidRPr="00A93BB2" w:rsidTr="00A33F4B">
        <w:trPr>
          <w:trHeight w:val="20"/>
        </w:trPr>
        <w:tc>
          <w:tcPr>
            <w:tcW w:w="1278" w:type="pct"/>
            <w:vMerge w:val="restart"/>
            <w:shd w:val="clear" w:color="auto" w:fill="auto"/>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Мутность</w:t>
            </w:r>
          </w:p>
        </w:tc>
        <w:tc>
          <w:tcPr>
            <w:tcW w:w="2200" w:type="pct"/>
            <w:vMerge w:val="restart"/>
            <w:shd w:val="clear" w:color="auto" w:fill="auto"/>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 xml:space="preserve">ЕМФ (единицы мутности по </w:t>
            </w:r>
            <w:proofErr w:type="spellStart"/>
            <w:r w:rsidRPr="00A93BB2">
              <w:rPr>
                <w:rFonts w:eastAsia="Times New Roman"/>
                <w:sz w:val="20"/>
                <w:szCs w:val="20"/>
                <w:lang w:eastAsia="ru-RU"/>
              </w:rPr>
              <w:t>формазину</w:t>
            </w:r>
            <w:proofErr w:type="spellEnd"/>
            <w:r w:rsidRPr="00A93BB2">
              <w:rPr>
                <w:rFonts w:eastAsia="Times New Roman"/>
                <w:sz w:val="20"/>
                <w:szCs w:val="20"/>
                <w:lang w:eastAsia="ru-RU"/>
              </w:rPr>
              <w:t>) или мг/л (по каолину)</w:t>
            </w:r>
          </w:p>
        </w:tc>
        <w:tc>
          <w:tcPr>
            <w:tcW w:w="1522" w:type="pct"/>
            <w:shd w:val="clear" w:color="auto" w:fill="auto"/>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2,6 (3,5)</w:t>
            </w:r>
          </w:p>
        </w:tc>
      </w:tr>
      <w:tr w:rsidR="00A33F4B" w:rsidRPr="00A93BB2" w:rsidTr="00A33F4B">
        <w:trPr>
          <w:trHeight w:val="20"/>
        </w:trPr>
        <w:tc>
          <w:tcPr>
            <w:tcW w:w="1278" w:type="pct"/>
            <w:vMerge/>
            <w:vAlign w:val="center"/>
            <w:hideMark/>
          </w:tcPr>
          <w:p w:rsidR="00A33F4B" w:rsidRPr="00A93BB2" w:rsidRDefault="00A33F4B" w:rsidP="00A33F4B">
            <w:pPr>
              <w:spacing w:after="0" w:line="240" w:lineRule="auto"/>
              <w:jc w:val="center"/>
              <w:rPr>
                <w:rFonts w:eastAsia="Times New Roman"/>
                <w:sz w:val="20"/>
                <w:szCs w:val="20"/>
                <w:lang w:eastAsia="ru-RU"/>
              </w:rPr>
            </w:pPr>
          </w:p>
        </w:tc>
        <w:tc>
          <w:tcPr>
            <w:tcW w:w="2200" w:type="pct"/>
            <w:vMerge/>
            <w:vAlign w:val="center"/>
            <w:hideMark/>
          </w:tcPr>
          <w:p w:rsidR="00A33F4B" w:rsidRPr="00A93BB2" w:rsidRDefault="00A33F4B" w:rsidP="00A33F4B">
            <w:pPr>
              <w:spacing w:after="0" w:line="240" w:lineRule="auto"/>
              <w:jc w:val="center"/>
              <w:rPr>
                <w:rFonts w:eastAsia="Times New Roman"/>
                <w:sz w:val="20"/>
                <w:szCs w:val="20"/>
                <w:lang w:eastAsia="ru-RU"/>
              </w:rPr>
            </w:pPr>
          </w:p>
        </w:tc>
        <w:tc>
          <w:tcPr>
            <w:tcW w:w="1522" w:type="pct"/>
            <w:shd w:val="clear" w:color="auto" w:fill="auto"/>
            <w:noWrap/>
            <w:vAlign w:val="center"/>
            <w:hideMark/>
          </w:tcPr>
          <w:p w:rsidR="00A33F4B" w:rsidRPr="00A93BB2" w:rsidRDefault="00A33F4B" w:rsidP="00A33F4B">
            <w:pPr>
              <w:spacing w:after="0" w:line="240" w:lineRule="auto"/>
              <w:jc w:val="center"/>
              <w:rPr>
                <w:rFonts w:eastAsia="Times New Roman"/>
                <w:sz w:val="20"/>
                <w:szCs w:val="20"/>
                <w:lang w:eastAsia="ru-RU"/>
              </w:rPr>
            </w:pPr>
            <w:r w:rsidRPr="00A93BB2">
              <w:rPr>
                <w:rFonts w:eastAsia="Times New Roman"/>
                <w:sz w:val="20"/>
                <w:szCs w:val="20"/>
                <w:lang w:eastAsia="ru-RU"/>
              </w:rPr>
              <w:t>1,5 (2)</w:t>
            </w:r>
          </w:p>
        </w:tc>
      </w:tr>
    </w:tbl>
    <w:p w:rsidR="00A33F4B" w:rsidRPr="00A93BB2" w:rsidRDefault="00A33F4B" w:rsidP="00A33F4B">
      <w:pPr>
        <w:spacing w:after="0" w:line="240" w:lineRule="auto"/>
        <w:jc w:val="both"/>
        <w:rPr>
          <w:sz w:val="20"/>
          <w:szCs w:val="20"/>
        </w:rPr>
      </w:pPr>
      <w:r w:rsidRPr="00A93BB2">
        <w:rPr>
          <w:sz w:val="20"/>
          <w:szCs w:val="20"/>
        </w:rPr>
        <w:t>Примечание:</w:t>
      </w:r>
    </w:p>
    <w:p w:rsidR="0038331C" w:rsidRPr="00A93BB2" w:rsidRDefault="00A33F4B" w:rsidP="00A33F4B">
      <w:pPr>
        <w:spacing w:after="0" w:line="240" w:lineRule="auto"/>
        <w:jc w:val="both"/>
        <w:rPr>
          <w:sz w:val="20"/>
          <w:szCs w:val="20"/>
        </w:rPr>
      </w:pPr>
      <w:r w:rsidRPr="00A93BB2">
        <w:rPr>
          <w:sz w:val="20"/>
          <w:szCs w:val="20"/>
        </w:rPr>
        <w:t>Величина, указанная в скобках, может быть установлена по постановлению главного государственного санитарного врача по соответствующей территории для конкретной системы водоснабжения на основании оценки санитарно-эпидемиологической обстановки в населенном пункте и применяемой технологии водоподготовки.</w:t>
      </w:r>
    </w:p>
    <w:p w:rsidR="00A33F4B" w:rsidRPr="00A93BB2" w:rsidRDefault="00A33F4B" w:rsidP="00BF1D0D">
      <w:pPr>
        <w:spacing w:before="120" w:after="120" w:line="360" w:lineRule="auto"/>
        <w:ind w:firstLine="851"/>
        <w:jc w:val="both"/>
        <w:rPr>
          <w:sz w:val="26"/>
          <w:szCs w:val="26"/>
        </w:rPr>
      </w:pPr>
      <w:r w:rsidRPr="00A93BB2">
        <w:rPr>
          <w:sz w:val="26"/>
          <w:szCs w:val="26"/>
        </w:rPr>
        <w:t>Фактические показатели качества питьевой воды, определенные по результатам лабораторных ис</w:t>
      </w:r>
      <w:r w:rsidR="009533B0">
        <w:rPr>
          <w:sz w:val="26"/>
          <w:szCs w:val="26"/>
        </w:rPr>
        <w:t xml:space="preserve">следований, приведены </w:t>
      </w:r>
      <w:r w:rsidR="007D6A70">
        <w:rPr>
          <w:sz w:val="26"/>
          <w:szCs w:val="26"/>
        </w:rPr>
        <w:t>в Приложении 1</w:t>
      </w:r>
      <w:r w:rsidRPr="00A93BB2">
        <w:rPr>
          <w:sz w:val="26"/>
          <w:szCs w:val="26"/>
        </w:rPr>
        <w:t>.</w:t>
      </w:r>
    </w:p>
    <w:p w:rsidR="006D77CA" w:rsidRPr="00A93BB2" w:rsidRDefault="006D77CA" w:rsidP="00BF1D0D">
      <w:pPr>
        <w:spacing w:before="120" w:after="120" w:line="360" w:lineRule="auto"/>
        <w:ind w:firstLine="851"/>
        <w:jc w:val="both"/>
        <w:rPr>
          <w:sz w:val="26"/>
          <w:szCs w:val="26"/>
        </w:rPr>
      </w:pPr>
      <w:r w:rsidRPr="00A93BB2">
        <w:rPr>
          <w:sz w:val="26"/>
          <w:szCs w:val="26"/>
        </w:rPr>
        <w:t xml:space="preserve">Целевой показатель качества питьевой воды после очистки составляет на базовый 2013 год 0%. К расчетному сроку, необходимо привести данный показатель качества к 100%. </w:t>
      </w:r>
    </w:p>
    <w:p w:rsidR="00222A29" w:rsidRPr="00A93BB2" w:rsidRDefault="00EC0549" w:rsidP="00642E62">
      <w:pPr>
        <w:pStyle w:val="20"/>
        <w:keepNext w:val="0"/>
        <w:numPr>
          <w:ilvl w:val="2"/>
          <w:numId w:val="45"/>
        </w:numPr>
        <w:suppressLineNumbers w:val="0"/>
        <w:tabs>
          <w:tab w:val="clear" w:pos="9356"/>
        </w:tabs>
        <w:spacing w:before="120" w:after="240"/>
        <w:rPr>
          <w:sz w:val="24"/>
          <w:lang w:val="ru-RU"/>
        </w:rPr>
      </w:pPr>
      <w:bookmarkStart w:id="50" w:name="_Toc403653018"/>
      <w:r w:rsidRPr="00A93BB2">
        <w:rPr>
          <w:sz w:val="24"/>
          <w:lang w:val="ru-RU"/>
        </w:rPr>
        <w:t>Показатели</w:t>
      </w:r>
      <w:r w:rsidR="00222A29" w:rsidRPr="00A93BB2">
        <w:rPr>
          <w:sz w:val="24"/>
          <w:lang w:val="ru-RU"/>
        </w:rPr>
        <w:t xml:space="preserve"> надежности </w:t>
      </w:r>
      <w:r w:rsidRPr="00A93BB2">
        <w:rPr>
          <w:sz w:val="24"/>
          <w:lang w:val="ru-RU"/>
        </w:rPr>
        <w:t>и бесперебойности водоснабжения</w:t>
      </w:r>
      <w:bookmarkEnd w:id="50"/>
    </w:p>
    <w:p w:rsidR="00BF1D0D" w:rsidRPr="00A93BB2" w:rsidRDefault="00BF1D0D" w:rsidP="00BF1D0D">
      <w:pPr>
        <w:spacing w:before="120" w:after="120" w:line="360" w:lineRule="auto"/>
        <w:ind w:firstLine="851"/>
        <w:jc w:val="both"/>
        <w:rPr>
          <w:sz w:val="26"/>
          <w:szCs w:val="26"/>
        </w:rPr>
      </w:pPr>
      <w:r w:rsidRPr="00A93BB2">
        <w:rPr>
          <w:sz w:val="26"/>
          <w:szCs w:val="26"/>
        </w:rPr>
        <w:t>Целевые показатели надежности и бесперебойности водоснабжения устанавливаются в отношении:</w:t>
      </w:r>
    </w:p>
    <w:p w:rsidR="00BF1D0D" w:rsidRPr="00A93BB2" w:rsidRDefault="00BF1D0D" w:rsidP="00BF1D0D">
      <w:pPr>
        <w:numPr>
          <w:ilvl w:val="0"/>
          <w:numId w:val="3"/>
        </w:numPr>
        <w:spacing w:after="0" w:line="360" w:lineRule="auto"/>
        <w:jc w:val="both"/>
        <w:rPr>
          <w:sz w:val="26"/>
          <w:szCs w:val="26"/>
        </w:rPr>
      </w:pPr>
      <w:r w:rsidRPr="00A93BB2">
        <w:rPr>
          <w:sz w:val="26"/>
          <w:szCs w:val="26"/>
        </w:rPr>
        <w:t xml:space="preserve">аварийности централизованных систем водоснабжения; </w:t>
      </w:r>
    </w:p>
    <w:p w:rsidR="00BF1D0D" w:rsidRPr="00A93BB2" w:rsidRDefault="00BF1D0D" w:rsidP="00BF1D0D">
      <w:pPr>
        <w:numPr>
          <w:ilvl w:val="0"/>
          <w:numId w:val="3"/>
        </w:numPr>
        <w:spacing w:after="0" w:line="360" w:lineRule="auto"/>
        <w:jc w:val="both"/>
        <w:rPr>
          <w:sz w:val="26"/>
          <w:szCs w:val="26"/>
        </w:rPr>
      </w:pPr>
      <w:r w:rsidRPr="00A93BB2">
        <w:rPr>
          <w:sz w:val="26"/>
          <w:szCs w:val="26"/>
        </w:rPr>
        <w:t>продолжительности перерывов водоснабжения.</w:t>
      </w:r>
    </w:p>
    <w:p w:rsidR="00BF1D0D" w:rsidRPr="00A93BB2" w:rsidRDefault="00BF1D0D" w:rsidP="00BF1D0D">
      <w:pPr>
        <w:spacing w:before="120" w:after="120" w:line="360" w:lineRule="auto"/>
        <w:ind w:firstLine="851"/>
        <w:jc w:val="both"/>
        <w:rPr>
          <w:sz w:val="26"/>
          <w:szCs w:val="26"/>
        </w:rPr>
      </w:pPr>
      <w:r w:rsidRPr="00A93BB2">
        <w:rPr>
          <w:sz w:val="26"/>
          <w:szCs w:val="26"/>
        </w:rPr>
        <w:t>Целевой показатель аварийности централизованных систем водоснабжения определяется как отношение количества аварий на централизованных системах водоснабжения к протяженности сетей и определяется в единицах на 1 километр сети.</w:t>
      </w:r>
    </w:p>
    <w:p w:rsidR="00BF1D0D" w:rsidRPr="00A93BB2" w:rsidRDefault="00BF1D0D" w:rsidP="00BF1D0D">
      <w:pPr>
        <w:spacing w:before="120" w:after="120" w:line="360" w:lineRule="auto"/>
        <w:ind w:firstLine="851"/>
        <w:jc w:val="both"/>
        <w:rPr>
          <w:sz w:val="26"/>
          <w:szCs w:val="26"/>
        </w:rPr>
      </w:pPr>
      <w:r w:rsidRPr="00A93BB2">
        <w:rPr>
          <w:sz w:val="26"/>
          <w:szCs w:val="26"/>
        </w:rPr>
        <w:t xml:space="preserve">Целевой показатель продолжительности перерывов водоснабжения определяется исходя из объема воды в кубических метрах, недопоставленного за время перерыва водоснабжения, в том числе рассчитанный отдельно для </w:t>
      </w:r>
      <w:r w:rsidRPr="00A93BB2">
        <w:rPr>
          <w:sz w:val="26"/>
          <w:szCs w:val="26"/>
        </w:rPr>
        <w:lastRenderedPageBreak/>
        <w:t xml:space="preserve">перерывов водоснабжения с предварительным уведомлением абонентов (не менее чем за 24 часа) и без такого уведомления. </w:t>
      </w:r>
    </w:p>
    <w:p w:rsidR="00496AFD" w:rsidRPr="00A93BB2" w:rsidRDefault="00496AFD" w:rsidP="00BF1D0D">
      <w:pPr>
        <w:spacing w:before="120" w:after="120" w:line="360" w:lineRule="auto"/>
        <w:ind w:firstLine="851"/>
        <w:jc w:val="both"/>
        <w:rPr>
          <w:sz w:val="26"/>
          <w:szCs w:val="26"/>
        </w:rPr>
      </w:pPr>
      <w:r w:rsidRPr="00A93BB2">
        <w:rPr>
          <w:sz w:val="26"/>
          <w:szCs w:val="26"/>
        </w:rPr>
        <w:t>Согласно п.7.4 СП 31.13330.2012 «Водоснабжение. Наружные сети и сооружения» централизованные системы водоснабжения по степени обеспеченности подачи воды подразделяются на три категории:</w:t>
      </w:r>
    </w:p>
    <w:p w:rsidR="00496AFD" w:rsidRPr="00A93BB2" w:rsidRDefault="00496AFD" w:rsidP="00496AFD">
      <w:pPr>
        <w:spacing w:before="120" w:after="120" w:line="360" w:lineRule="auto"/>
        <w:ind w:firstLine="851"/>
        <w:jc w:val="both"/>
        <w:rPr>
          <w:sz w:val="26"/>
          <w:szCs w:val="26"/>
        </w:rPr>
      </w:pPr>
      <w:r w:rsidRPr="00A93BB2">
        <w:rPr>
          <w:b/>
          <w:sz w:val="26"/>
          <w:szCs w:val="26"/>
        </w:rPr>
        <w:t>Первая категория.</w:t>
      </w:r>
      <w:r w:rsidRPr="00A93BB2">
        <w:rPr>
          <w:sz w:val="26"/>
          <w:szCs w:val="26"/>
        </w:rPr>
        <w:t xml:space="preserve"> Допускается снижение подачи воды на хозяйственно-питьевые нужды не более 30% расчетного расхода и на производственные нужды до предела, устанавливаемого аварийным графиком работы предприятий; длительность снижения подачи не должна превышать 3 </w:t>
      </w:r>
      <w:proofErr w:type="spellStart"/>
      <w:r w:rsidRPr="00A93BB2">
        <w:rPr>
          <w:sz w:val="26"/>
          <w:szCs w:val="26"/>
        </w:rPr>
        <w:t>сут</w:t>
      </w:r>
      <w:proofErr w:type="spellEnd"/>
      <w:r w:rsidRPr="00A93BB2">
        <w:rPr>
          <w:sz w:val="26"/>
          <w:szCs w:val="26"/>
        </w:rPr>
        <w:t xml:space="preserve">. Перерыв в подаче воды или снижение подачи </w:t>
      </w:r>
      <w:proofErr w:type="gramStart"/>
      <w:r w:rsidRPr="00A93BB2">
        <w:rPr>
          <w:sz w:val="26"/>
          <w:szCs w:val="26"/>
        </w:rPr>
        <w:t>ниже указанного</w:t>
      </w:r>
      <w:proofErr w:type="gramEnd"/>
      <w:r w:rsidRPr="00A93BB2">
        <w:rPr>
          <w:sz w:val="26"/>
          <w:szCs w:val="26"/>
        </w:rPr>
        <w:t xml:space="preserve"> предела допускается на время выключения поврежденных и включения резервных элементов системы (оборудования, арматуры, сооружений, трубопроводов и др.), но не более чем на 10 мин.</w:t>
      </w:r>
    </w:p>
    <w:p w:rsidR="00496AFD" w:rsidRPr="00A93BB2" w:rsidRDefault="00496AFD" w:rsidP="00496AFD">
      <w:pPr>
        <w:spacing w:before="120" w:after="120" w:line="360" w:lineRule="auto"/>
        <w:ind w:firstLine="851"/>
        <w:jc w:val="both"/>
        <w:rPr>
          <w:sz w:val="26"/>
          <w:szCs w:val="26"/>
        </w:rPr>
      </w:pPr>
      <w:r w:rsidRPr="00A93BB2">
        <w:rPr>
          <w:b/>
          <w:sz w:val="26"/>
          <w:szCs w:val="26"/>
        </w:rPr>
        <w:t>Вторая категория</w:t>
      </w:r>
      <w:r w:rsidRPr="00A93BB2">
        <w:rPr>
          <w:sz w:val="26"/>
          <w:szCs w:val="26"/>
        </w:rPr>
        <w:t xml:space="preserve">. Величина допускаемого снижения подачи воды та же, что при первой категории; длительность снижения подачи не должна превышать 10 </w:t>
      </w:r>
      <w:proofErr w:type="spellStart"/>
      <w:r w:rsidRPr="00A93BB2">
        <w:rPr>
          <w:sz w:val="26"/>
          <w:szCs w:val="26"/>
        </w:rPr>
        <w:t>сут</w:t>
      </w:r>
      <w:proofErr w:type="spellEnd"/>
      <w:r w:rsidRPr="00A93BB2">
        <w:rPr>
          <w:sz w:val="26"/>
          <w:szCs w:val="26"/>
        </w:rPr>
        <w:t xml:space="preserve">. Перерыв в подаче воды или снижение подачи </w:t>
      </w:r>
      <w:proofErr w:type="gramStart"/>
      <w:r w:rsidRPr="00A93BB2">
        <w:rPr>
          <w:sz w:val="26"/>
          <w:szCs w:val="26"/>
        </w:rPr>
        <w:t>ниже указанного</w:t>
      </w:r>
      <w:proofErr w:type="gramEnd"/>
      <w:r w:rsidRPr="00A93BB2">
        <w:rPr>
          <w:sz w:val="26"/>
          <w:szCs w:val="26"/>
        </w:rPr>
        <w:t xml:space="preserve"> предела допускается на время выключения поврежденных и включения резервных элементов или проведения ремонта, но не более чем на 6 ч.</w:t>
      </w:r>
    </w:p>
    <w:p w:rsidR="00496AFD" w:rsidRPr="00A93BB2" w:rsidRDefault="00496AFD" w:rsidP="00496AFD">
      <w:pPr>
        <w:spacing w:before="120" w:after="120" w:line="360" w:lineRule="auto"/>
        <w:ind w:firstLine="851"/>
        <w:jc w:val="both"/>
        <w:rPr>
          <w:sz w:val="26"/>
          <w:szCs w:val="26"/>
        </w:rPr>
      </w:pPr>
      <w:r w:rsidRPr="00A93BB2">
        <w:rPr>
          <w:b/>
          <w:sz w:val="26"/>
          <w:szCs w:val="26"/>
        </w:rPr>
        <w:t>Третья категория.</w:t>
      </w:r>
      <w:r w:rsidRPr="00A93BB2">
        <w:rPr>
          <w:sz w:val="26"/>
          <w:szCs w:val="26"/>
        </w:rPr>
        <w:t xml:space="preserve"> Величина допускаемого снижения подачи воды та же, что при первой категории; длительность снижения подачи не должна превышать 15 </w:t>
      </w:r>
      <w:proofErr w:type="spellStart"/>
      <w:r w:rsidRPr="00A93BB2">
        <w:rPr>
          <w:sz w:val="26"/>
          <w:szCs w:val="26"/>
        </w:rPr>
        <w:t>сут</w:t>
      </w:r>
      <w:proofErr w:type="spellEnd"/>
      <w:r w:rsidRPr="00A93BB2">
        <w:rPr>
          <w:sz w:val="26"/>
          <w:szCs w:val="26"/>
        </w:rPr>
        <w:t xml:space="preserve">. Перерыв в подаче воды при снижении подачи </w:t>
      </w:r>
      <w:proofErr w:type="gramStart"/>
      <w:r w:rsidRPr="00A93BB2">
        <w:rPr>
          <w:sz w:val="26"/>
          <w:szCs w:val="26"/>
        </w:rPr>
        <w:t>ниже указанного</w:t>
      </w:r>
      <w:proofErr w:type="gramEnd"/>
      <w:r w:rsidRPr="00A93BB2">
        <w:rPr>
          <w:sz w:val="26"/>
          <w:szCs w:val="26"/>
        </w:rPr>
        <w:t xml:space="preserve"> предела допускается на время не более чем на 24 ч.</w:t>
      </w:r>
    </w:p>
    <w:p w:rsidR="00496AFD" w:rsidRPr="00A93BB2" w:rsidRDefault="00496AFD" w:rsidP="00496AFD">
      <w:pPr>
        <w:spacing w:before="120" w:after="120" w:line="360" w:lineRule="auto"/>
        <w:ind w:firstLine="851"/>
        <w:jc w:val="both"/>
        <w:rPr>
          <w:sz w:val="26"/>
          <w:szCs w:val="26"/>
        </w:rPr>
      </w:pPr>
      <w:r w:rsidRPr="00A93BB2">
        <w:rPr>
          <w:sz w:val="26"/>
          <w:szCs w:val="26"/>
        </w:rPr>
        <w:t>Объединенные хозяйственно-питьевые и производственные водопроводы населенных пунктов при численности жителей в них более 50 тыс. чел. следует относить к первой категории; от 5 до 50 тыс. чел. - ко второй категории; менее 5 тыс. чел. - к третьей категории.</w:t>
      </w:r>
    </w:p>
    <w:p w:rsidR="00496AFD" w:rsidRPr="00A93BB2" w:rsidRDefault="00041F69" w:rsidP="00496AFD">
      <w:pPr>
        <w:spacing w:before="120" w:after="120" w:line="360" w:lineRule="auto"/>
        <w:ind w:firstLine="851"/>
        <w:jc w:val="both"/>
        <w:rPr>
          <w:sz w:val="26"/>
          <w:szCs w:val="26"/>
        </w:rPr>
      </w:pPr>
      <w:r>
        <w:rPr>
          <w:sz w:val="26"/>
          <w:szCs w:val="26"/>
        </w:rPr>
        <w:t xml:space="preserve">Ввиду того, что к каждому источнику водоснабжения пос. Вырица и дер. Мины подключено не более 5 тыс. человек, все системы централизованного водоснабжения </w:t>
      </w:r>
      <w:proofErr w:type="spellStart"/>
      <w:r>
        <w:rPr>
          <w:sz w:val="26"/>
          <w:szCs w:val="26"/>
        </w:rPr>
        <w:t>Вырицкого</w:t>
      </w:r>
      <w:proofErr w:type="spellEnd"/>
      <w:r>
        <w:rPr>
          <w:sz w:val="26"/>
          <w:szCs w:val="26"/>
        </w:rPr>
        <w:t xml:space="preserve"> городского поселения относятся к третьей категории.</w:t>
      </w:r>
    </w:p>
    <w:p w:rsidR="00496AFD" w:rsidRPr="00A93BB2" w:rsidRDefault="00496AFD" w:rsidP="00496AFD">
      <w:pPr>
        <w:spacing w:before="120" w:after="120" w:line="360" w:lineRule="auto"/>
        <w:ind w:firstLine="851"/>
        <w:jc w:val="both"/>
        <w:rPr>
          <w:sz w:val="26"/>
          <w:szCs w:val="26"/>
        </w:rPr>
      </w:pPr>
      <w:r w:rsidRPr="00A93BB2">
        <w:rPr>
          <w:sz w:val="26"/>
          <w:szCs w:val="26"/>
        </w:rPr>
        <w:t>Перерывы в подаче воды более 24 часов в течение 201</w:t>
      </w:r>
      <w:r w:rsidR="00D05994">
        <w:rPr>
          <w:sz w:val="26"/>
          <w:szCs w:val="26"/>
        </w:rPr>
        <w:t>1-2013 годов, согласно данным ОАО</w:t>
      </w:r>
      <w:r w:rsidRPr="00A93BB2">
        <w:rPr>
          <w:sz w:val="26"/>
          <w:szCs w:val="26"/>
        </w:rPr>
        <w:t xml:space="preserve"> «</w:t>
      </w:r>
      <w:r w:rsidR="00D05994">
        <w:rPr>
          <w:sz w:val="26"/>
          <w:szCs w:val="26"/>
        </w:rPr>
        <w:t>КСГР</w:t>
      </w:r>
      <w:r w:rsidRPr="00A93BB2">
        <w:rPr>
          <w:sz w:val="26"/>
          <w:szCs w:val="26"/>
        </w:rPr>
        <w:t>»</w:t>
      </w:r>
      <w:r w:rsidR="00041F69">
        <w:rPr>
          <w:sz w:val="26"/>
          <w:szCs w:val="26"/>
        </w:rPr>
        <w:t>, ОАО «Узор» и ГДОУ «ДОГ Малыш»</w:t>
      </w:r>
      <w:r w:rsidRPr="00A93BB2">
        <w:rPr>
          <w:sz w:val="26"/>
          <w:szCs w:val="26"/>
        </w:rPr>
        <w:t xml:space="preserve"> </w:t>
      </w:r>
      <w:r w:rsidRPr="00A93BB2">
        <w:rPr>
          <w:sz w:val="26"/>
          <w:szCs w:val="26"/>
        </w:rPr>
        <w:lastRenderedPageBreak/>
        <w:t>зафиксирован</w:t>
      </w:r>
      <w:r w:rsidR="00041F69">
        <w:rPr>
          <w:sz w:val="26"/>
          <w:szCs w:val="26"/>
        </w:rPr>
        <w:t>ы</w:t>
      </w:r>
      <w:r w:rsidRPr="00A93BB2">
        <w:rPr>
          <w:sz w:val="26"/>
          <w:szCs w:val="26"/>
        </w:rPr>
        <w:t xml:space="preserve"> не был</w:t>
      </w:r>
      <w:r w:rsidR="00041F69">
        <w:rPr>
          <w:sz w:val="26"/>
          <w:szCs w:val="26"/>
        </w:rPr>
        <w:t>и</w:t>
      </w:r>
      <w:r w:rsidRPr="00A93BB2">
        <w:rPr>
          <w:sz w:val="26"/>
          <w:szCs w:val="26"/>
        </w:rPr>
        <w:t>, следовательно</w:t>
      </w:r>
      <w:r w:rsidR="00F8014E" w:rsidRPr="00A93BB2">
        <w:rPr>
          <w:sz w:val="26"/>
          <w:szCs w:val="26"/>
        </w:rPr>
        <w:t>,</w:t>
      </w:r>
      <w:r w:rsidRPr="00A93BB2">
        <w:rPr>
          <w:sz w:val="26"/>
          <w:szCs w:val="26"/>
        </w:rPr>
        <w:t xml:space="preserve"> коэффициент аварийности на сегодняшний день равен нулю. Перерывы в подаче воды менее 24 часов централизованно не фиксируются.</w:t>
      </w:r>
      <w:r w:rsidR="00F8014E" w:rsidRPr="00A93BB2">
        <w:rPr>
          <w:sz w:val="26"/>
          <w:szCs w:val="26"/>
        </w:rPr>
        <w:t xml:space="preserve"> Все нарушения подачи воды устраняю</w:t>
      </w:r>
      <w:r w:rsidR="00D05994">
        <w:rPr>
          <w:sz w:val="26"/>
          <w:szCs w:val="26"/>
        </w:rPr>
        <w:t xml:space="preserve">тся аварийной бригадой </w:t>
      </w:r>
      <w:r w:rsidR="00F8014E" w:rsidRPr="00A93BB2">
        <w:rPr>
          <w:sz w:val="26"/>
          <w:szCs w:val="26"/>
        </w:rPr>
        <w:t>оперативно.</w:t>
      </w:r>
    </w:p>
    <w:p w:rsidR="00496AFD" w:rsidRPr="00A93BB2" w:rsidRDefault="00496AFD" w:rsidP="00496AFD">
      <w:pPr>
        <w:spacing w:before="120" w:after="120" w:line="360" w:lineRule="auto"/>
        <w:ind w:firstLine="851"/>
        <w:jc w:val="both"/>
        <w:rPr>
          <w:sz w:val="26"/>
          <w:szCs w:val="26"/>
        </w:rPr>
      </w:pPr>
      <w:r w:rsidRPr="00A93BB2">
        <w:rPr>
          <w:sz w:val="26"/>
          <w:szCs w:val="26"/>
        </w:rPr>
        <w:t xml:space="preserve">Исходя из этого, </w:t>
      </w:r>
      <w:r w:rsidR="00F8014E" w:rsidRPr="00A93BB2">
        <w:rPr>
          <w:sz w:val="26"/>
          <w:szCs w:val="26"/>
        </w:rPr>
        <w:t>фактический целевой показатель</w:t>
      </w:r>
      <w:r w:rsidR="00F8014E" w:rsidRPr="00A93BB2">
        <w:t xml:space="preserve"> </w:t>
      </w:r>
      <w:r w:rsidR="00F8014E" w:rsidRPr="00A93BB2">
        <w:rPr>
          <w:sz w:val="26"/>
          <w:szCs w:val="26"/>
        </w:rPr>
        <w:t xml:space="preserve">надежности и бесперебойности (с точки зрения аварийности) составляет </w:t>
      </w:r>
      <w:r w:rsidR="008B522B" w:rsidRPr="00A93BB2">
        <w:rPr>
          <w:sz w:val="26"/>
          <w:szCs w:val="26"/>
        </w:rPr>
        <w:t>10</w:t>
      </w:r>
      <w:r w:rsidR="00F8014E" w:rsidRPr="00A93BB2">
        <w:rPr>
          <w:sz w:val="26"/>
          <w:szCs w:val="26"/>
        </w:rPr>
        <w:t>0%, перспективный показатель аварийности планируется поддерживать на существующем уровне. Так как перерывы в подаче воды менее 24 часов централизованно не фиксируются, рассчитать целевой показатель надежности и бесперебойности (с точки зрения продолжительности перерывов водоснабжения) не представляется возможным.</w:t>
      </w:r>
    </w:p>
    <w:p w:rsidR="00222A29" w:rsidRPr="00A93BB2" w:rsidRDefault="00EC0549" w:rsidP="00642E62">
      <w:pPr>
        <w:pStyle w:val="20"/>
        <w:keepNext w:val="0"/>
        <w:numPr>
          <w:ilvl w:val="2"/>
          <w:numId w:val="45"/>
        </w:numPr>
        <w:suppressLineNumbers w:val="0"/>
        <w:tabs>
          <w:tab w:val="clear" w:pos="9356"/>
        </w:tabs>
        <w:spacing w:before="120" w:after="240"/>
        <w:rPr>
          <w:sz w:val="24"/>
          <w:lang w:val="ru-RU"/>
        </w:rPr>
      </w:pPr>
      <w:bookmarkStart w:id="51" w:name="_Toc403653019"/>
      <w:r w:rsidRPr="00A93BB2">
        <w:rPr>
          <w:sz w:val="24"/>
          <w:lang w:val="ru-RU"/>
        </w:rPr>
        <w:t>Показатели</w:t>
      </w:r>
      <w:r w:rsidR="00222A29" w:rsidRPr="00A93BB2">
        <w:rPr>
          <w:sz w:val="24"/>
          <w:lang w:val="ru-RU"/>
        </w:rPr>
        <w:t xml:space="preserve"> </w:t>
      </w:r>
      <w:r w:rsidRPr="00A93BB2">
        <w:rPr>
          <w:sz w:val="24"/>
          <w:lang w:val="ru-RU"/>
        </w:rPr>
        <w:t>качества обслуживания абонентов</w:t>
      </w:r>
      <w:bookmarkEnd w:id="51"/>
    </w:p>
    <w:p w:rsidR="00BF1D0D" w:rsidRPr="00A93BB2" w:rsidRDefault="00BF1D0D" w:rsidP="00BF1D0D">
      <w:pPr>
        <w:spacing w:before="120" w:after="120" w:line="360" w:lineRule="auto"/>
        <w:ind w:firstLine="851"/>
        <w:jc w:val="both"/>
        <w:rPr>
          <w:sz w:val="26"/>
          <w:szCs w:val="26"/>
        </w:rPr>
      </w:pPr>
      <w:r w:rsidRPr="00A93BB2">
        <w:rPr>
          <w:sz w:val="26"/>
          <w:szCs w:val="26"/>
        </w:rPr>
        <w:t>Целевые  показатели качества обслуживания абонентов устанавливаются в отношении:</w:t>
      </w:r>
    </w:p>
    <w:p w:rsidR="00BF1D0D" w:rsidRPr="00A93BB2" w:rsidRDefault="00BF1D0D" w:rsidP="00BF1D0D">
      <w:pPr>
        <w:numPr>
          <w:ilvl w:val="0"/>
          <w:numId w:val="3"/>
        </w:numPr>
        <w:spacing w:after="0" w:line="360" w:lineRule="auto"/>
        <w:jc w:val="both"/>
        <w:rPr>
          <w:sz w:val="26"/>
          <w:szCs w:val="26"/>
        </w:rPr>
      </w:pPr>
      <w:r w:rsidRPr="00A93BB2">
        <w:rPr>
          <w:sz w:val="26"/>
          <w:szCs w:val="26"/>
        </w:rPr>
        <w:t>среднего времени ожидания ответа оператора при обращении абонента (потребителя) по вопросам водоснабжения по телефону «горячей линии»;</w:t>
      </w:r>
    </w:p>
    <w:p w:rsidR="00EC0549" w:rsidRPr="00A93BB2" w:rsidRDefault="00BF1D0D" w:rsidP="00BF1D0D">
      <w:pPr>
        <w:numPr>
          <w:ilvl w:val="0"/>
          <w:numId w:val="3"/>
        </w:numPr>
        <w:spacing w:after="0" w:line="360" w:lineRule="auto"/>
        <w:jc w:val="both"/>
        <w:rPr>
          <w:sz w:val="26"/>
          <w:szCs w:val="26"/>
        </w:rPr>
      </w:pPr>
      <w:r w:rsidRPr="00A93BB2">
        <w:rPr>
          <w:sz w:val="26"/>
          <w:szCs w:val="26"/>
        </w:rPr>
        <w:t>доли заявок на подключение, исполненных по итогам года.</w:t>
      </w:r>
    </w:p>
    <w:p w:rsidR="00BF1D0D" w:rsidRPr="00A93BB2" w:rsidRDefault="00F8014E" w:rsidP="00BF1D0D">
      <w:pPr>
        <w:spacing w:before="120" w:after="120" w:line="360" w:lineRule="auto"/>
        <w:ind w:firstLine="851"/>
        <w:jc w:val="both"/>
        <w:rPr>
          <w:sz w:val="26"/>
          <w:szCs w:val="26"/>
        </w:rPr>
      </w:pPr>
      <w:r w:rsidRPr="00A93BB2">
        <w:rPr>
          <w:sz w:val="26"/>
          <w:szCs w:val="26"/>
        </w:rPr>
        <w:t>По причине того, что данные о средне</w:t>
      </w:r>
      <w:r w:rsidR="0015365F" w:rsidRPr="00A93BB2">
        <w:rPr>
          <w:sz w:val="26"/>
          <w:szCs w:val="26"/>
        </w:rPr>
        <w:t>м</w:t>
      </w:r>
      <w:r w:rsidRPr="00A93BB2">
        <w:rPr>
          <w:sz w:val="26"/>
          <w:szCs w:val="26"/>
        </w:rPr>
        <w:t xml:space="preserve"> времени ожидания ответа оператора при обращении абонента (потребителя) по вопросам водоснабжения по телефону «горячей линии»</w:t>
      </w:r>
      <w:r w:rsidR="0015365F" w:rsidRPr="00A93BB2">
        <w:rPr>
          <w:sz w:val="26"/>
          <w:szCs w:val="26"/>
        </w:rPr>
        <w:t>, а также</w:t>
      </w:r>
      <w:r w:rsidRPr="00A93BB2">
        <w:rPr>
          <w:sz w:val="26"/>
          <w:szCs w:val="26"/>
        </w:rPr>
        <w:t xml:space="preserve"> </w:t>
      </w:r>
      <w:r w:rsidR="0015365F" w:rsidRPr="00A93BB2">
        <w:rPr>
          <w:sz w:val="26"/>
          <w:szCs w:val="26"/>
        </w:rPr>
        <w:t xml:space="preserve">данные о доли заявок на подключение, исполненных по итогам года </w:t>
      </w:r>
      <w:r w:rsidRPr="00A93BB2">
        <w:rPr>
          <w:sz w:val="26"/>
          <w:szCs w:val="26"/>
        </w:rPr>
        <w:t>централизованно не фиксируются</w:t>
      </w:r>
      <w:r w:rsidR="0015365F" w:rsidRPr="00A93BB2">
        <w:rPr>
          <w:sz w:val="26"/>
          <w:szCs w:val="26"/>
        </w:rPr>
        <w:t>, значение фактических целевых показателей качества обслуживания на сегодняшний день не определить</w:t>
      </w:r>
      <w:r w:rsidRPr="00A93BB2">
        <w:rPr>
          <w:sz w:val="26"/>
          <w:szCs w:val="26"/>
        </w:rPr>
        <w:t>.</w:t>
      </w:r>
      <w:r w:rsidR="0015365F" w:rsidRPr="00A93BB2">
        <w:rPr>
          <w:sz w:val="26"/>
          <w:szCs w:val="26"/>
        </w:rPr>
        <w:t xml:space="preserve"> На перспективу рекомендуется вести учет сроков исполнения заявок на подключение абонентов и среднего времени ожидания ответа оператора.</w:t>
      </w:r>
    </w:p>
    <w:p w:rsidR="00EC0549" w:rsidRPr="00A93BB2" w:rsidRDefault="00EC0549" w:rsidP="00642E62">
      <w:pPr>
        <w:pStyle w:val="20"/>
        <w:keepNext w:val="0"/>
        <w:numPr>
          <w:ilvl w:val="2"/>
          <w:numId w:val="45"/>
        </w:numPr>
        <w:suppressLineNumbers w:val="0"/>
        <w:tabs>
          <w:tab w:val="clear" w:pos="9356"/>
        </w:tabs>
        <w:spacing w:before="120" w:after="240"/>
        <w:rPr>
          <w:sz w:val="24"/>
          <w:lang w:val="ru-RU"/>
        </w:rPr>
      </w:pPr>
      <w:bookmarkStart w:id="52" w:name="_Toc403653020"/>
      <w:r w:rsidRPr="00A93BB2">
        <w:rPr>
          <w:sz w:val="24"/>
          <w:lang w:val="ru-RU"/>
        </w:rPr>
        <w:t>Показатели</w:t>
      </w:r>
      <w:r w:rsidR="00222A29" w:rsidRPr="00A93BB2">
        <w:rPr>
          <w:sz w:val="24"/>
          <w:lang w:val="ru-RU"/>
        </w:rPr>
        <w:t xml:space="preserve"> эффективности использования ресурсов</w:t>
      </w:r>
      <w:bookmarkEnd w:id="52"/>
    </w:p>
    <w:p w:rsidR="00C9497A" w:rsidRPr="00A93BB2" w:rsidRDefault="00C9497A" w:rsidP="00C9497A">
      <w:pPr>
        <w:spacing w:before="120" w:after="120" w:line="360" w:lineRule="auto"/>
        <w:ind w:firstLine="851"/>
        <w:jc w:val="both"/>
        <w:rPr>
          <w:sz w:val="26"/>
          <w:szCs w:val="26"/>
        </w:rPr>
      </w:pPr>
      <w:r w:rsidRPr="00A93BB2">
        <w:rPr>
          <w:sz w:val="26"/>
          <w:szCs w:val="26"/>
        </w:rPr>
        <w:t>Целевые показатели эффективности использования ресурсов, в том числе сокращения потерь воды (тепловой энергии в составе горячей воды) при транспортировке устанавливается в отношении:</w:t>
      </w:r>
    </w:p>
    <w:p w:rsidR="00C9497A" w:rsidRPr="00A93BB2" w:rsidRDefault="00C9497A" w:rsidP="005D7033">
      <w:pPr>
        <w:pStyle w:val="aff0"/>
        <w:numPr>
          <w:ilvl w:val="0"/>
          <w:numId w:val="17"/>
        </w:numPr>
        <w:spacing w:before="120" w:after="120" w:line="360" w:lineRule="auto"/>
        <w:jc w:val="both"/>
        <w:rPr>
          <w:sz w:val="26"/>
          <w:szCs w:val="26"/>
        </w:rPr>
      </w:pPr>
      <w:r w:rsidRPr="00A93BB2">
        <w:rPr>
          <w:sz w:val="26"/>
          <w:szCs w:val="26"/>
        </w:rPr>
        <w:t>уровня потерь холодной воды, горячей воды при транспортировке;</w:t>
      </w:r>
    </w:p>
    <w:p w:rsidR="00C9497A" w:rsidRPr="00A93BB2" w:rsidRDefault="00C9497A" w:rsidP="005D7033">
      <w:pPr>
        <w:pStyle w:val="aff0"/>
        <w:numPr>
          <w:ilvl w:val="0"/>
          <w:numId w:val="17"/>
        </w:numPr>
        <w:spacing w:before="120" w:after="120" w:line="360" w:lineRule="auto"/>
        <w:jc w:val="both"/>
        <w:rPr>
          <w:sz w:val="26"/>
          <w:szCs w:val="26"/>
        </w:rPr>
      </w:pPr>
      <w:r w:rsidRPr="00A93BB2">
        <w:rPr>
          <w:sz w:val="26"/>
          <w:szCs w:val="26"/>
        </w:rPr>
        <w:t>доли абонентов, осуществляющих расчеты за полученную воду по приборам учета.</w:t>
      </w:r>
    </w:p>
    <w:p w:rsidR="00C9497A" w:rsidRPr="00A93BB2" w:rsidRDefault="00C9497A" w:rsidP="00C9497A">
      <w:pPr>
        <w:spacing w:before="120" w:after="120" w:line="360" w:lineRule="auto"/>
        <w:ind w:firstLine="851"/>
        <w:jc w:val="both"/>
        <w:rPr>
          <w:sz w:val="26"/>
          <w:szCs w:val="26"/>
        </w:rPr>
      </w:pPr>
      <w:r w:rsidRPr="00A93BB2">
        <w:rPr>
          <w:sz w:val="26"/>
          <w:szCs w:val="26"/>
        </w:rPr>
        <w:lastRenderedPageBreak/>
        <w:t xml:space="preserve">Целевой показатель потерь холодной воды, горячей воды определяется исходя из данных регулируемой организации об отпуске (потреблении) воды по приборам учета и устанавливается в процентном соотношении к фактическим показателям деятельности регулируемой организации на начало периода регулирования. </w:t>
      </w:r>
    </w:p>
    <w:p w:rsidR="00C9497A" w:rsidRPr="00A93BB2" w:rsidRDefault="00C9497A" w:rsidP="00C9497A">
      <w:pPr>
        <w:spacing w:before="120" w:after="120" w:line="360" w:lineRule="auto"/>
        <w:ind w:firstLine="851"/>
        <w:jc w:val="both"/>
        <w:rPr>
          <w:sz w:val="26"/>
          <w:szCs w:val="26"/>
        </w:rPr>
      </w:pPr>
      <w:r w:rsidRPr="00A93BB2">
        <w:rPr>
          <w:sz w:val="26"/>
          <w:szCs w:val="26"/>
        </w:rPr>
        <w:t>Доля абонентов, указанная в подпункте 2 настоящего пункта определяется исходя из объемов потребляемой абонентами холодной воды, горячей воды, подтвержденных данными приборов учета.</w:t>
      </w:r>
    </w:p>
    <w:p w:rsidR="00D6773F" w:rsidRPr="00A93BB2" w:rsidRDefault="00D6773F" w:rsidP="00C9497A">
      <w:pPr>
        <w:spacing w:before="120" w:after="120" w:line="360" w:lineRule="auto"/>
        <w:ind w:firstLine="851"/>
        <w:jc w:val="both"/>
        <w:rPr>
          <w:sz w:val="26"/>
          <w:szCs w:val="26"/>
        </w:rPr>
      </w:pPr>
      <w:r w:rsidRPr="00A93BB2">
        <w:rPr>
          <w:sz w:val="26"/>
          <w:szCs w:val="26"/>
        </w:rPr>
        <w:t xml:space="preserve">Фактический целевой показатель эффективности использования ресурсов, согласно данным п.1.3.13 настоящей </w:t>
      </w:r>
      <w:r w:rsidR="004B1F08">
        <w:rPr>
          <w:sz w:val="26"/>
          <w:szCs w:val="26"/>
        </w:rPr>
        <w:t xml:space="preserve">схемы водоснабжения составляет </w:t>
      </w:r>
      <w:r w:rsidR="001163D9">
        <w:rPr>
          <w:sz w:val="26"/>
          <w:szCs w:val="26"/>
        </w:rPr>
        <w:t>81</w:t>
      </w:r>
      <w:r w:rsidR="004B1F08">
        <w:rPr>
          <w:sz w:val="26"/>
          <w:szCs w:val="26"/>
        </w:rPr>
        <w:t>%</w:t>
      </w:r>
      <w:r w:rsidRPr="00A93BB2">
        <w:rPr>
          <w:sz w:val="26"/>
          <w:szCs w:val="26"/>
        </w:rPr>
        <w:t>.</w:t>
      </w:r>
      <w:r w:rsidR="00C819FA" w:rsidRPr="00A93BB2">
        <w:rPr>
          <w:sz w:val="26"/>
          <w:szCs w:val="26"/>
        </w:rPr>
        <w:t xml:space="preserve"> Перспективный показатель эффективности для питьевой воды пл</w:t>
      </w:r>
      <w:r w:rsidR="001163D9">
        <w:rPr>
          <w:sz w:val="26"/>
          <w:szCs w:val="26"/>
        </w:rPr>
        <w:t>анируется поднять до уровня 90</w:t>
      </w:r>
      <w:r w:rsidR="00C819FA" w:rsidRPr="00A93BB2">
        <w:rPr>
          <w:sz w:val="26"/>
          <w:szCs w:val="26"/>
        </w:rPr>
        <w:t>% за счет частичной замены ветхих участков сетей, выработавших свой срок эксплуатации.</w:t>
      </w:r>
    </w:p>
    <w:p w:rsidR="00C9497A" w:rsidRPr="00A93BB2" w:rsidRDefault="0015365F" w:rsidP="00C9497A">
      <w:pPr>
        <w:spacing w:before="120" w:after="120" w:line="360" w:lineRule="auto"/>
        <w:ind w:firstLine="851"/>
        <w:jc w:val="both"/>
        <w:rPr>
          <w:sz w:val="26"/>
          <w:szCs w:val="26"/>
        </w:rPr>
      </w:pPr>
      <w:r w:rsidRPr="00A93BB2">
        <w:rPr>
          <w:sz w:val="26"/>
          <w:szCs w:val="26"/>
        </w:rPr>
        <w:t>Точные сведения о доле абонентов, осуществляющих расчеты за полученную воду по приборам учета</w:t>
      </w:r>
      <w:r w:rsidR="00D6773F" w:rsidRPr="00A93BB2">
        <w:rPr>
          <w:sz w:val="26"/>
          <w:szCs w:val="26"/>
        </w:rPr>
        <w:t xml:space="preserve">, - </w:t>
      </w:r>
      <w:r w:rsidRPr="00A93BB2">
        <w:rPr>
          <w:sz w:val="26"/>
          <w:szCs w:val="26"/>
        </w:rPr>
        <w:t>отсутствуют</w:t>
      </w:r>
      <w:r w:rsidR="00D6773F" w:rsidRPr="00A93BB2">
        <w:rPr>
          <w:sz w:val="26"/>
          <w:szCs w:val="26"/>
        </w:rPr>
        <w:t>.</w:t>
      </w:r>
      <w:r w:rsidRPr="00A93BB2">
        <w:rPr>
          <w:sz w:val="26"/>
          <w:szCs w:val="26"/>
        </w:rPr>
        <w:t xml:space="preserve"> В связи с этим, </w:t>
      </w:r>
      <w:r w:rsidR="00D6773F" w:rsidRPr="00A93BB2">
        <w:rPr>
          <w:sz w:val="26"/>
          <w:szCs w:val="26"/>
        </w:rPr>
        <w:t xml:space="preserve">расчет показателя эффективности использования ресурсов (с точки зрения оснащенности приборами учета) не осуществить. </w:t>
      </w:r>
    </w:p>
    <w:p w:rsidR="00222A29" w:rsidRPr="00A93BB2" w:rsidRDefault="00EC0549" w:rsidP="00642E62">
      <w:pPr>
        <w:pStyle w:val="20"/>
        <w:keepNext w:val="0"/>
        <w:numPr>
          <w:ilvl w:val="2"/>
          <w:numId w:val="45"/>
        </w:numPr>
        <w:suppressLineNumbers w:val="0"/>
        <w:tabs>
          <w:tab w:val="clear" w:pos="9356"/>
        </w:tabs>
        <w:spacing w:before="120" w:after="240"/>
        <w:rPr>
          <w:sz w:val="24"/>
          <w:lang w:val="ru-RU"/>
        </w:rPr>
      </w:pPr>
      <w:bookmarkStart w:id="53" w:name="_Toc403653021"/>
      <w:r w:rsidRPr="00A93BB2">
        <w:rPr>
          <w:sz w:val="24"/>
          <w:lang w:val="ru-RU"/>
        </w:rPr>
        <w:t>С</w:t>
      </w:r>
      <w:r w:rsidR="00222A29" w:rsidRPr="00A93BB2">
        <w:rPr>
          <w:sz w:val="24"/>
          <w:lang w:val="ru-RU"/>
        </w:rPr>
        <w:t>оотношение цены реализации мероприятий инвестиционной программы и их эффектив</w:t>
      </w:r>
      <w:r w:rsidRPr="00A93BB2">
        <w:rPr>
          <w:sz w:val="24"/>
          <w:lang w:val="ru-RU"/>
        </w:rPr>
        <w:t>ности - улучшение качества воды</w:t>
      </w:r>
      <w:bookmarkEnd w:id="53"/>
    </w:p>
    <w:p w:rsidR="00C9497A" w:rsidRPr="00A93BB2" w:rsidRDefault="00C9497A" w:rsidP="00C9497A">
      <w:pPr>
        <w:spacing w:before="120" w:after="120" w:line="360" w:lineRule="auto"/>
        <w:ind w:firstLine="851"/>
        <w:jc w:val="both"/>
        <w:rPr>
          <w:sz w:val="26"/>
          <w:szCs w:val="26"/>
        </w:rPr>
      </w:pPr>
      <w:r w:rsidRPr="00A93BB2">
        <w:rPr>
          <w:sz w:val="26"/>
          <w:szCs w:val="26"/>
        </w:rPr>
        <w:t xml:space="preserve">Целевые показатели соотношения цены и эффективности (улучшения качества воды или качества очистки сточных вод) реализации мероприятий инвестиционной программы определяются исходя </w:t>
      </w:r>
      <w:proofErr w:type="gramStart"/>
      <w:r w:rsidRPr="00A93BB2">
        <w:rPr>
          <w:sz w:val="26"/>
          <w:szCs w:val="26"/>
        </w:rPr>
        <w:t>из</w:t>
      </w:r>
      <w:proofErr w:type="gramEnd"/>
      <w:r w:rsidRPr="00A93BB2">
        <w:rPr>
          <w:sz w:val="26"/>
          <w:szCs w:val="26"/>
        </w:rPr>
        <w:t>:</w:t>
      </w:r>
    </w:p>
    <w:p w:rsidR="00C9497A" w:rsidRPr="00A93BB2" w:rsidRDefault="00C9497A" w:rsidP="005D7033">
      <w:pPr>
        <w:pStyle w:val="aff0"/>
        <w:numPr>
          <w:ilvl w:val="0"/>
          <w:numId w:val="18"/>
        </w:numPr>
        <w:spacing w:before="120" w:after="120" w:line="360" w:lineRule="auto"/>
        <w:jc w:val="both"/>
        <w:rPr>
          <w:sz w:val="26"/>
          <w:szCs w:val="26"/>
        </w:rPr>
      </w:pPr>
      <w:r w:rsidRPr="00A93BB2">
        <w:rPr>
          <w:sz w:val="26"/>
          <w:szCs w:val="26"/>
        </w:rPr>
        <w:t>увеличения доли населения, которое получило улучшение качества питьевой воды в результате реализации мероприятий инвестиционной программы;</w:t>
      </w:r>
    </w:p>
    <w:p w:rsidR="00C9497A" w:rsidRPr="00A93BB2" w:rsidRDefault="00C9497A" w:rsidP="005D7033">
      <w:pPr>
        <w:pStyle w:val="aff0"/>
        <w:numPr>
          <w:ilvl w:val="0"/>
          <w:numId w:val="18"/>
        </w:numPr>
        <w:spacing w:before="120" w:after="120" w:line="360" w:lineRule="auto"/>
        <w:jc w:val="both"/>
        <w:rPr>
          <w:sz w:val="26"/>
          <w:szCs w:val="26"/>
        </w:rPr>
      </w:pPr>
      <w:r w:rsidRPr="00A93BB2">
        <w:rPr>
          <w:sz w:val="26"/>
          <w:szCs w:val="26"/>
        </w:rPr>
        <w:t>увеличения доли сточных вод, прошедших очистку и соответствующих нормативным  требованиям.</w:t>
      </w:r>
    </w:p>
    <w:p w:rsidR="00C9497A" w:rsidRPr="00A93BB2" w:rsidRDefault="00C9497A" w:rsidP="00C9497A">
      <w:pPr>
        <w:spacing w:before="120" w:after="120" w:line="360" w:lineRule="auto"/>
        <w:ind w:firstLine="851"/>
        <w:jc w:val="both"/>
        <w:rPr>
          <w:sz w:val="26"/>
          <w:szCs w:val="26"/>
        </w:rPr>
      </w:pPr>
      <w:r w:rsidRPr="00A93BB2">
        <w:rPr>
          <w:sz w:val="26"/>
          <w:szCs w:val="26"/>
        </w:rPr>
        <w:t>Целевые показатели, указанные в подпунктах 1 и 2 настоящего пункта определяются в расчете в расчете на 1 рубль инвестиционной программы.</w:t>
      </w:r>
    </w:p>
    <w:p w:rsidR="00C9497A" w:rsidRPr="00A93BB2" w:rsidRDefault="00C9497A" w:rsidP="00C9497A">
      <w:pPr>
        <w:spacing w:before="120" w:after="120" w:line="360" w:lineRule="auto"/>
        <w:ind w:firstLine="851"/>
        <w:jc w:val="both"/>
        <w:rPr>
          <w:sz w:val="26"/>
          <w:szCs w:val="26"/>
        </w:rPr>
      </w:pPr>
      <w:r w:rsidRPr="00A93BB2">
        <w:rPr>
          <w:sz w:val="26"/>
          <w:szCs w:val="26"/>
        </w:rPr>
        <w:t xml:space="preserve">В случаях, когда регулируемой организации не утверждена инвестиционная программа, целевые показатели, предусмотренные данным пунктом, не </w:t>
      </w:r>
      <w:r w:rsidRPr="00A93BB2">
        <w:rPr>
          <w:sz w:val="26"/>
          <w:szCs w:val="26"/>
        </w:rPr>
        <w:lastRenderedPageBreak/>
        <w:t>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w:t>
      </w:r>
      <w:r w:rsidR="00791D77" w:rsidRPr="00A93BB2">
        <w:rPr>
          <w:sz w:val="26"/>
          <w:szCs w:val="26"/>
        </w:rPr>
        <w:t>. На момент сбора данных для разработки настоящей схемы водоснабжения и водоотведения инвестиционная программа в сфере водоснабжения не утверждена.</w:t>
      </w:r>
    </w:p>
    <w:p w:rsidR="00EC0549" w:rsidRPr="00A93BB2" w:rsidRDefault="00EC0549" w:rsidP="00642E62">
      <w:pPr>
        <w:pStyle w:val="20"/>
        <w:keepNext w:val="0"/>
        <w:numPr>
          <w:ilvl w:val="1"/>
          <w:numId w:val="45"/>
        </w:numPr>
        <w:suppressLineNumbers w:val="0"/>
        <w:tabs>
          <w:tab w:val="clear" w:pos="9356"/>
        </w:tabs>
        <w:spacing w:before="120" w:after="240"/>
        <w:ind w:left="788" w:hanging="431"/>
        <w:rPr>
          <w:lang w:val="ru-RU"/>
        </w:rPr>
      </w:pPr>
      <w:bookmarkStart w:id="54" w:name="_Toc403653022"/>
      <w:r w:rsidRPr="00A93BB2">
        <w:rPr>
          <w:lang w:val="ru-RU"/>
        </w:rPr>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54"/>
    </w:p>
    <w:p w:rsidR="00EC0549" w:rsidRPr="00A93BB2" w:rsidRDefault="00137CB0" w:rsidP="00D04B73">
      <w:pPr>
        <w:spacing w:before="120" w:after="120" w:line="360" w:lineRule="auto"/>
        <w:ind w:firstLine="851"/>
        <w:jc w:val="both"/>
        <w:rPr>
          <w:sz w:val="26"/>
          <w:szCs w:val="26"/>
        </w:rPr>
      </w:pPr>
      <w:r w:rsidRPr="00137CB0">
        <w:rPr>
          <w:sz w:val="26"/>
          <w:szCs w:val="26"/>
        </w:rPr>
        <w:t>В ходе сбора исходных данных бесхозяйственные объекты централизованных систем водоснабжения обнаружены не были.</w:t>
      </w:r>
    </w:p>
    <w:p w:rsidR="00D5090E" w:rsidRPr="00D66121" w:rsidRDefault="00395464" w:rsidP="00642E62">
      <w:pPr>
        <w:pStyle w:val="11"/>
        <w:keepNext w:val="0"/>
        <w:pageBreakBefore/>
        <w:numPr>
          <w:ilvl w:val="0"/>
          <w:numId w:val="45"/>
        </w:numPr>
        <w:tabs>
          <w:tab w:val="clear" w:pos="9356"/>
          <w:tab w:val="left" w:pos="0"/>
        </w:tabs>
        <w:spacing w:before="120" w:after="240"/>
        <w:rPr>
          <w:bCs w:val="0"/>
          <w:sz w:val="28"/>
          <w:szCs w:val="28"/>
        </w:rPr>
      </w:pPr>
      <w:bookmarkStart w:id="55" w:name="_Toc403653023"/>
      <w:r w:rsidRPr="00D66121">
        <w:rPr>
          <w:bCs w:val="0"/>
          <w:sz w:val="28"/>
          <w:szCs w:val="28"/>
          <w:lang w:val="ru-RU"/>
        </w:rPr>
        <w:lastRenderedPageBreak/>
        <w:t>СХЕМА ВОДООТВЕДЕНИЯ</w:t>
      </w:r>
      <w:bookmarkEnd w:id="55"/>
    </w:p>
    <w:p w:rsidR="0024702B" w:rsidRPr="00D66121" w:rsidRDefault="00CD7971" w:rsidP="00642E62">
      <w:pPr>
        <w:pStyle w:val="20"/>
        <w:keepNext w:val="0"/>
        <w:numPr>
          <w:ilvl w:val="1"/>
          <w:numId w:val="45"/>
        </w:numPr>
        <w:suppressLineNumbers w:val="0"/>
        <w:tabs>
          <w:tab w:val="clear" w:pos="9356"/>
        </w:tabs>
        <w:spacing w:before="120" w:after="240"/>
        <w:rPr>
          <w:lang w:val="ru-RU"/>
        </w:rPr>
      </w:pPr>
      <w:bookmarkStart w:id="56" w:name="_Toc403653024"/>
      <w:r w:rsidRPr="00D66121">
        <w:rPr>
          <w:lang w:val="ru-RU"/>
        </w:rPr>
        <w:t xml:space="preserve">Существующее положение в сфере водоотведения </w:t>
      </w:r>
      <w:r w:rsidR="00A741A5" w:rsidRPr="00D66121">
        <w:rPr>
          <w:lang w:val="ru-RU"/>
        </w:rPr>
        <w:t>МО «</w:t>
      </w:r>
      <w:proofErr w:type="spellStart"/>
      <w:r w:rsidR="009C1BBE">
        <w:rPr>
          <w:lang w:val="ru-RU"/>
        </w:rPr>
        <w:t>Вырицкое</w:t>
      </w:r>
      <w:proofErr w:type="spellEnd"/>
      <w:r w:rsidR="0031140E" w:rsidRPr="00D66121">
        <w:rPr>
          <w:lang w:val="ru-RU"/>
        </w:rPr>
        <w:t xml:space="preserve"> </w:t>
      </w:r>
      <w:r w:rsidR="00A741A5" w:rsidRPr="00D66121">
        <w:rPr>
          <w:lang w:val="ru-RU"/>
        </w:rPr>
        <w:t xml:space="preserve"> </w:t>
      </w:r>
      <w:r w:rsidR="009C1BBE">
        <w:rPr>
          <w:lang w:val="ru-RU"/>
        </w:rPr>
        <w:t>городское</w:t>
      </w:r>
      <w:r w:rsidR="00A741A5" w:rsidRPr="00D66121">
        <w:rPr>
          <w:lang w:val="ru-RU"/>
        </w:rPr>
        <w:t xml:space="preserve"> поселение»</w:t>
      </w:r>
      <w:bookmarkEnd w:id="56"/>
    </w:p>
    <w:p w:rsidR="00CD7971" w:rsidRPr="00D66121" w:rsidRDefault="00B11239" w:rsidP="00CD7971">
      <w:pPr>
        <w:spacing w:before="120" w:after="120" w:line="360" w:lineRule="auto"/>
        <w:ind w:firstLine="851"/>
        <w:jc w:val="both"/>
        <w:rPr>
          <w:sz w:val="26"/>
          <w:szCs w:val="26"/>
        </w:rPr>
      </w:pPr>
      <w:r w:rsidRPr="00D66121">
        <w:rPr>
          <w:sz w:val="26"/>
          <w:szCs w:val="26"/>
        </w:rPr>
        <w:t xml:space="preserve">В данном разделе приводится описание существующего положения в сфере водоотведения муниципального образования </w:t>
      </w:r>
      <w:proofErr w:type="spellStart"/>
      <w:r w:rsidR="00F836E5">
        <w:rPr>
          <w:sz w:val="26"/>
          <w:szCs w:val="26"/>
        </w:rPr>
        <w:t>Вырицкое</w:t>
      </w:r>
      <w:proofErr w:type="spellEnd"/>
      <w:r w:rsidR="00F836E5">
        <w:rPr>
          <w:sz w:val="26"/>
          <w:szCs w:val="26"/>
        </w:rPr>
        <w:t xml:space="preserve"> городское</w:t>
      </w:r>
      <w:r w:rsidRPr="00D66121">
        <w:rPr>
          <w:sz w:val="26"/>
          <w:szCs w:val="26"/>
        </w:rPr>
        <w:t xml:space="preserve"> поселение. Также в настоящем разделе будут рассмотрены проблемные места системы сбора, транспортировки и очистки сточных вод для дальнейшего определения перечня конкретных мероприятий, направленных на </w:t>
      </w:r>
      <w:r w:rsidR="00EE3CA8" w:rsidRPr="00D66121">
        <w:rPr>
          <w:sz w:val="26"/>
          <w:szCs w:val="26"/>
        </w:rPr>
        <w:t xml:space="preserve">развитие системы, </w:t>
      </w:r>
      <w:r w:rsidRPr="00D66121">
        <w:rPr>
          <w:sz w:val="26"/>
          <w:szCs w:val="26"/>
        </w:rPr>
        <w:t>улучшение экологической обстановки</w:t>
      </w:r>
      <w:r w:rsidR="00EE3CA8" w:rsidRPr="00D66121">
        <w:rPr>
          <w:sz w:val="26"/>
          <w:szCs w:val="26"/>
        </w:rPr>
        <w:t xml:space="preserve"> входящей в состав МО территорий</w:t>
      </w:r>
      <w:r w:rsidRPr="00D66121">
        <w:rPr>
          <w:sz w:val="26"/>
          <w:szCs w:val="26"/>
        </w:rPr>
        <w:t>, повышени</w:t>
      </w:r>
      <w:r w:rsidR="00EE3CA8" w:rsidRPr="00D66121">
        <w:rPr>
          <w:sz w:val="26"/>
          <w:szCs w:val="26"/>
        </w:rPr>
        <w:t>е</w:t>
      </w:r>
      <w:r w:rsidRPr="00D66121">
        <w:rPr>
          <w:sz w:val="26"/>
          <w:szCs w:val="26"/>
        </w:rPr>
        <w:t xml:space="preserve"> </w:t>
      </w:r>
      <w:proofErr w:type="spellStart"/>
      <w:r w:rsidRPr="00D66121">
        <w:rPr>
          <w:sz w:val="26"/>
          <w:szCs w:val="26"/>
        </w:rPr>
        <w:t>энергоэффективности</w:t>
      </w:r>
      <w:proofErr w:type="spellEnd"/>
      <w:r w:rsidRPr="00D66121">
        <w:rPr>
          <w:sz w:val="26"/>
          <w:szCs w:val="26"/>
        </w:rPr>
        <w:t>, надежности</w:t>
      </w:r>
      <w:r w:rsidR="00EE3CA8" w:rsidRPr="00D66121">
        <w:rPr>
          <w:sz w:val="26"/>
          <w:szCs w:val="26"/>
        </w:rPr>
        <w:t xml:space="preserve"> системы водоотведения </w:t>
      </w:r>
      <w:r w:rsidRPr="00D66121">
        <w:rPr>
          <w:sz w:val="26"/>
          <w:szCs w:val="26"/>
        </w:rPr>
        <w:t>муниципального образования</w:t>
      </w:r>
      <w:r w:rsidR="00EE3CA8" w:rsidRPr="00D66121">
        <w:rPr>
          <w:sz w:val="26"/>
          <w:szCs w:val="26"/>
        </w:rPr>
        <w:t>.</w:t>
      </w:r>
    </w:p>
    <w:p w:rsidR="0024702B" w:rsidRPr="00D66121" w:rsidRDefault="00CD7971" w:rsidP="00642E62">
      <w:pPr>
        <w:pStyle w:val="20"/>
        <w:keepNext w:val="0"/>
        <w:numPr>
          <w:ilvl w:val="2"/>
          <w:numId w:val="45"/>
        </w:numPr>
        <w:suppressLineNumbers w:val="0"/>
        <w:tabs>
          <w:tab w:val="clear" w:pos="9356"/>
        </w:tabs>
        <w:spacing w:before="120" w:after="240"/>
        <w:rPr>
          <w:sz w:val="24"/>
        </w:rPr>
      </w:pPr>
      <w:bookmarkStart w:id="57" w:name="_Toc403653025"/>
      <w:r w:rsidRPr="00D66121">
        <w:rPr>
          <w:sz w:val="24"/>
          <w:lang w:val="ru-RU"/>
        </w:rPr>
        <w:t>Описание</w:t>
      </w:r>
      <w:r w:rsidRPr="00D66121">
        <w:rPr>
          <w:sz w:val="24"/>
        </w:rPr>
        <w:t xml:space="preserve"> структуры системы сбора, очистки и отведения сточных вод на территории </w:t>
      </w:r>
      <w:r w:rsidR="00CC4603" w:rsidRPr="00D66121">
        <w:rPr>
          <w:sz w:val="24"/>
          <w:lang w:val="ru-RU"/>
        </w:rPr>
        <w:t>МО «</w:t>
      </w:r>
      <w:proofErr w:type="spellStart"/>
      <w:r w:rsidR="00F836E5">
        <w:rPr>
          <w:sz w:val="24"/>
          <w:lang w:val="ru-RU"/>
        </w:rPr>
        <w:t>Вырицкое</w:t>
      </w:r>
      <w:proofErr w:type="spellEnd"/>
      <w:r w:rsidR="00F836E5">
        <w:rPr>
          <w:sz w:val="24"/>
          <w:lang w:val="ru-RU"/>
        </w:rPr>
        <w:t xml:space="preserve"> городское</w:t>
      </w:r>
      <w:r w:rsidR="00A741A5" w:rsidRPr="00D66121">
        <w:rPr>
          <w:sz w:val="24"/>
          <w:lang w:val="ru-RU"/>
        </w:rPr>
        <w:t xml:space="preserve"> поселение»</w:t>
      </w:r>
      <w:r w:rsidRPr="00D66121">
        <w:rPr>
          <w:sz w:val="24"/>
        </w:rPr>
        <w:t xml:space="preserve"> и деление территории на эксплуатационные зоны</w:t>
      </w:r>
      <w:bookmarkEnd w:id="57"/>
    </w:p>
    <w:p w:rsidR="00AB2C83" w:rsidRPr="00D66121" w:rsidRDefault="00395464" w:rsidP="00CD7971">
      <w:pPr>
        <w:spacing w:before="120" w:after="120" w:line="360" w:lineRule="auto"/>
        <w:ind w:firstLine="851"/>
        <w:jc w:val="both"/>
        <w:rPr>
          <w:sz w:val="26"/>
          <w:szCs w:val="26"/>
        </w:rPr>
      </w:pPr>
      <w:r w:rsidRPr="00D66121">
        <w:rPr>
          <w:sz w:val="26"/>
          <w:szCs w:val="26"/>
        </w:rPr>
        <w:t xml:space="preserve">Система водоотведения МО </w:t>
      </w:r>
      <w:proofErr w:type="spellStart"/>
      <w:r w:rsidR="00F836E5">
        <w:rPr>
          <w:sz w:val="26"/>
          <w:szCs w:val="26"/>
        </w:rPr>
        <w:t>Вырицкое</w:t>
      </w:r>
      <w:proofErr w:type="spellEnd"/>
      <w:r w:rsidRPr="00D66121">
        <w:rPr>
          <w:sz w:val="26"/>
          <w:szCs w:val="26"/>
        </w:rPr>
        <w:t xml:space="preserve"> </w:t>
      </w:r>
      <w:r w:rsidR="00F836E5">
        <w:rPr>
          <w:sz w:val="26"/>
          <w:szCs w:val="26"/>
        </w:rPr>
        <w:t>Г</w:t>
      </w:r>
      <w:r w:rsidRPr="00D66121">
        <w:rPr>
          <w:sz w:val="26"/>
          <w:szCs w:val="26"/>
        </w:rPr>
        <w:t xml:space="preserve">П состоит из </w:t>
      </w:r>
      <w:r w:rsidR="00BA7381">
        <w:rPr>
          <w:sz w:val="26"/>
          <w:szCs w:val="26"/>
        </w:rPr>
        <w:t>одной</w:t>
      </w:r>
      <w:r w:rsidRPr="00D66121">
        <w:rPr>
          <w:sz w:val="26"/>
          <w:szCs w:val="26"/>
        </w:rPr>
        <w:t xml:space="preserve"> эксплуатационн</w:t>
      </w:r>
      <w:r w:rsidR="00BA7381">
        <w:rPr>
          <w:sz w:val="26"/>
          <w:szCs w:val="26"/>
        </w:rPr>
        <w:t>ой</w:t>
      </w:r>
      <w:r w:rsidR="00AB2C83" w:rsidRPr="00D66121">
        <w:rPr>
          <w:sz w:val="26"/>
          <w:szCs w:val="26"/>
        </w:rPr>
        <w:t xml:space="preserve"> зон</w:t>
      </w:r>
      <w:r w:rsidR="00BA7381">
        <w:rPr>
          <w:sz w:val="26"/>
          <w:szCs w:val="26"/>
        </w:rPr>
        <w:t>ы</w:t>
      </w:r>
      <w:r w:rsidRPr="00D66121">
        <w:rPr>
          <w:sz w:val="26"/>
          <w:szCs w:val="26"/>
        </w:rPr>
        <w:t>, территориально охватывающ</w:t>
      </w:r>
      <w:r w:rsidR="00BA7381">
        <w:rPr>
          <w:sz w:val="26"/>
          <w:szCs w:val="26"/>
        </w:rPr>
        <w:t>ей</w:t>
      </w:r>
      <w:r w:rsidR="00AB2C83" w:rsidRPr="00D66121">
        <w:rPr>
          <w:sz w:val="26"/>
          <w:szCs w:val="26"/>
        </w:rPr>
        <w:t xml:space="preserve"> следующие населенные пункты:</w:t>
      </w:r>
    </w:p>
    <w:p w:rsidR="00AB2C83" w:rsidRPr="00D66121" w:rsidRDefault="00AB2C83" w:rsidP="005D7033">
      <w:pPr>
        <w:pStyle w:val="aff0"/>
        <w:numPr>
          <w:ilvl w:val="0"/>
          <w:numId w:val="26"/>
        </w:numPr>
        <w:spacing w:before="120" w:after="120" w:line="360" w:lineRule="auto"/>
        <w:jc w:val="both"/>
        <w:rPr>
          <w:sz w:val="26"/>
          <w:szCs w:val="26"/>
        </w:rPr>
      </w:pPr>
      <w:r w:rsidRPr="00D66121">
        <w:rPr>
          <w:sz w:val="26"/>
          <w:szCs w:val="26"/>
        </w:rPr>
        <w:t xml:space="preserve">пос. </w:t>
      </w:r>
      <w:r w:rsidR="00BA7381">
        <w:rPr>
          <w:sz w:val="26"/>
          <w:szCs w:val="26"/>
        </w:rPr>
        <w:t>Вырица</w:t>
      </w:r>
      <w:r w:rsidRPr="00D66121">
        <w:rPr>
          <w:sz w:val="26"/>
          <w:szCs w:val="26"/>
        </w:rPr>
        <w:t>;</w:t>
      </w:r>
    </w:p>
    <w:p w:rsidR="00802B35" w:rsidRDefault="00BA7381" w:rsidP="00802B35">
      <w:pPr>
        <w:pStyle w:val="aff0"/>
        <w:numPr>
          <w:ilvl w:val="0"/>
          <w:numId w:val="26"/>
        </w:numPr>
        <w:spacing w:before="120" w:after="120" w:line="360" w:lineRule="auto"/>
        <w:jc w:val="both"/>
        <w:rPr>
          <w:sz w:val="26"/>
          <w:szCs w:val="26"/>
        </w:rPr>
      </w:pPr>
      <w:r>
        <w:rPr>
          <w:sz w:val="26"/>
          <w:szCs w:val="26"/>
        </w:rPr>
        <w:t>дер. Мины</w:t>
      </w:r>
      <w:r w:rsidR="00802B35">
        <w:rPr>
          <w:sz w:val="26"/>
          <w:szCs w:val="26"/>
        </w:rPr>
        <w:t>.</w:t>
      </w:r>
    </w:p>
    <w:p w:rsidR="00802B35" w:rsidRDefault="00802B35" w:rsidP="00802B35">
      <w:pPr>
        <w:spacing w:before="120" w:after="120" w:line="360" w:lineRule="auto"/>
        <w:ind w:firstLine="851"/>
        <w:jc w:val="both"/>
        <w:rPr>
          <w:sz w:val="26"/>
          <w:szCs w:val="26"/>
        </w:rPr>
      </w:pPr>
      <w:r w:rsidRPr="00802B35">
        <w:rPr>
          <w:sz w:val="26"/>
          <w:szCs w:val="26"/>
        </w:rPr>
        <w:t xml:space="preserve">Территория </w:t>
      </w:r>
      <w:r>
        <w:rPr>
          <w:sz w:val="26"/>
          <w:szCs w:val="26"/>
        </w:rPr>
        <w:t>пос. Вырица канализована не полностью: н</w:t>
      </w:r>
      <w:r w:rsidRPr="00802B35">
        <w:rPr>
          <w:sz w:val="26"/>
          <w:szCs w:val="26"/>
        </w:rPr>
        <w:t xml:space="preserve">е канализована центральная часть </w:t>
      </w:r>
      <w:r>
        <w:rPr>
          <w:sz w:val="26"/>
          <w:szCs w:val="26"/>
        </w:rPr>
        <w:t>поселка</w:t>
      </w:r>
      <w:r w:rsidRPr="00802B35">
        <w:rPr>
          <w:sz w:val="26"/>
          <w:szCs w:val="26"/>
        </w:rPr>
        <w:t>, включая больницу. Сточные воды поступают на очистку на канализационные очистные сооружения (КОС), находящиеся на противоположном берегу р. Оредеж.</w:t>
      </w:r>
    </w:p>
    <w:p w:rsidR="00802B35" w:rsidRDefault="00802B35" w:rsidP="00802B35">
      <w:pPr>
        <w:spacing w:before="120" w:after="120" w:line="360" w:lineRule="auto"/>
        <w:ind w:firstLine="851"/>
        <w:jc w:val="both"/>
        <w:rPr>
          <w:sz w:val="26"/>
          <w:szCs w:val="26"/>
        </w:rPr>
      </w:pPr>
      <w:r w:rsidRPr="00802B35">
        <w:rPr>
          <w:sz w:val="26"/>
          <w:szCs w:val="26"/>
        </w:rPr>
        <w:t xml:space="preserve">В канализованной части городского поселения Вырица общесплавная система канализации. Сточные воды городского поселения и промышленных предприятий по канализационным сетям отводятся на канализационные насосные станции (КОС). Количество КНС - </w:t>
      </w:r>
      <w:r w:rsidR="002E02BC">
        <w:rPr>
          <w:sz w:val="26"/>
          <w:szCs w:val="26"/>
        </w:rPr>
        <w:t>10</w:t>
      </w:r>
      <w:r w:rsidRPr="00802B35">
        <w:rPr>
          <w:sz w:val="26"/>
          <w:szCs w:val="26"/>
        </w:rPr>
        <w:t xml:space="preserve"> шт. Здания КНС находятся в неудовлетворительном состоянии. Учет количества стоков не производится. Ливневой канализаций охвачена территория завода металлоизделий с дальнейшим сбросом ливневых стоков на рельеф местности.</w:t>
      </w:r>
    </w:p>
    <w:p w:rsidR="000D254A" w:rsidRDefault="000D254A" w:rsidP="00802B35">
      <w:pPr>
        <w:spacing w:before="120" w:after="120" w:line="360" w:lineRule="auto"/>
        <w:ind w:firstLine="851"/>
        <w:jc w:val="both"/>
        <w:rPr>
          <w:sz w:val="26"/>
          <w:szCs w:val="26"/>
        </w:rPr>
      </w:pPr>
    </w:p>
    <w:p w:rsidR="000D254A" w:rsidRDefault="000D254A" w:rsidP="00802B35">
      <w:pPr>
        <w:spacing w:before="120" w:after="120" w:line="360" w:lineRule="auto"/>
        <w:ind w:firstLine="851"/>
        <w:jc w:val="both"/>
        <w:rPr>
          <w:sz w:val="26"/>
          <w:szCs w:val="26"/>
        </w:rPr>
      </w:pPr>
    </w:p>
    <w:p w:rsidR="002E02BC" w:rsidRPr="002E02BC" w:rsidRDefault="002E02BC" w:rsidP="00802B35">
      <w:pPr>
        <w:spacing w:before="120" w:after="120" w:line="360" w:lineRule="auto"/>
        <w:ind w:firstLine="851"/>
        <w:jc w:val="both"/>
        <w:rPr>
          <w:b/>
          <w:bCs/>
          <w:sz w:val="26"/>
          <w:szCs w:val="26"/>
        </w:rPr>
      </w:pPr>
      <w:r w:rsidRPr="002E02BC">
        <w:rPr>
          <w:b/>
          <w:bCs/>
          <w:sz w:val="26"/>
          <w:szCs w:val="26"/>
        </w:rPr>
        <w:lastRenderedPageBreak/>
        <w:t xml:space="preserve">КНС </w:t>
      </w:r>
      <w:r w:rsidR="0011654D">
        <w:rPr>
          <w:b/>
          <w:bCs/>
          <w:sz w:val="26"/>
          <w:szCs w:val="26"/>
        </w:rPr>
        <w:t>«</w:t>
      </w:r>
      <w:r w:rsidRPr="002E02BC">
        <w:rPr>
          <w:b/>
          <w:bCs/>
          <w:sz w:val="26"/>
          <w:szCs w:val="26"/>
        </w:rPr>
        <w:t>ВЗМИ</w:t>
      </w:r>
      <w:r w:rsidR="0011654D">
        <w:rPr>
          <w:b/>
          <w:bCs/>
          <w:sz w:val="26"/>
          <w:szCs w:val="26"/>
        </w:rPr>
        <w:t>»</w:t>
      </w:r>
      <w:r w:rsidRPr="002E02BC">
        <w:rPr>
          <w:b/>
          <w:bCs/>
          <w:sz w:val="26"/>
          <w:szCs w:val="26"/>
        </w:rPr>
        <w:t xml:space="preserve"> г. п. Вырица, улица Ленина – улица Введенского </w:t>
      </w:r>
    </w:p>
    <w:p w:rsidR="00802B35" w:rsidRPr="00802B35" w:rsidRDefault="00802B35" w:rsidP="00802B35">
      <w:pPr>
        <w:spacing w:before="120" w:after="120" w:line="360" w:lineRule="auto"/>
        <w:ind w:firstLine="851"/>
        <w:jc w:val="both"/>
        <w:rPr>
          <w:sz w:val="26"/>
          <w:szCs w:val="26"/>
        </w:rPr>
      </w:pPr>
      <w:r w:rsidRPr="00802B35">
        <w:rPr>
          <w:sz w:val="26"/>
          <w:szCs w:val="26"/>
        </w:rPr>
        <w:t>КНС перекачивает сточные воды от двух и пяти этажных жилых домов по одному напорному трубопроводу Ø 150 мм на КНС Опытно-мех</w:t>
      </w:r>
      <w:r w:rsidR="00FC5981">
        <w:rPr>
          <w:sz w:val="26"/>
          <w:szCs w:val="26"/>
        </w:rPr>
        <w:t>анического завода (ОМЗ)</w:t>
      </w:r>
      <w:r w:rsidRPr="00802B35">
        <w:rPr>
          <w:sz w:val="26"/>
          <w:szCs w:val="26"/>
        </w:rPr>
        <w:t xml:space="preserve">. КНС </w:t>
      </w:r>
      <w:proofErr w:type="gramStart"/>
      <w:r w:rsidRPr="00802B35">
        <w:rPr>
          <w:sz w:val="26"/>
          <w:szCs w:val="26"/>
        </w:rPr>
        <w:t>оборудована</w:t>
      </w:r>
      <w:proofErr w:type="gramEnd"/>
      <w:r w:rsidRPr="00802B35">
        <w:rPr>
          <w:sz w:val="26"/>
          <w:szCs w:val="26"/>
        </w:rPr>
        <w:t xml:space="preserve"> двумя насосами марки ФГ 57/9,5 производительностью 50 м</w:t>
      </w:r>
      <w:r w:rsidRPr="00FC5981">
        <w:rPr>
          <w:sz w:val="26"/>
          <w:szCs w:val="26"/>
          <w:vertAlign w:val="superscript"/>
        </w:rPr>
        <w:t>3</w:t>
      </w:r>
      <w:r w:rsidRPr="00802B35">
        <w:rPr>
          <w:sz w:val="26"/>
          <w:szCs w:val="26"/>
        </w:rPr>
        <w:t>/час, напором 10 м с мощностью двигателя 4 кВт и насосом марки СМ 100-65-200 производительностью 100 м</w:t>
      </w:r>
      <w:r w:rsidRPr="00FC5981">
        <w:rPr>
          <w:sz w:val="26"/>
          <w:szCs w:val="26"/>
          <w:vertAlign w:val="superscript"/>
        </w:rPr>
        <w:t>3</w:t>
      </w:r>
      <w:r w:rsidRPr="00802B35">
        <w:rPr>
          <w:sz w:val="26"/>
          <w:szCs w:val="26"/>
        </w:rPr>
        <w:t xml:space="preserve">/час, напором 52 м с мощностью двигателя 22 кВт (2 рабочих, 1 резервный). В приемном резервуаре установлена решетка, удаление отбросов осуществляется вручную. Включение и выключение насосов осуществляется в автоматическом режиме, в зависимости от уровня воды в приемном резервуаре. </w:t>
      </w:r>
    </w:p>
    <w:p w:rsidR="00802B35" w:rsidRPr="00802B35" w:rsidRDefault="00DD2D21" w:rsidP="00802B35">
      <w:pPr>
        <w:spacing w:before="120" w:after="120" w:line="360" w:lineRule="auto"/>
        <w:ind w:firstLine="851"/>
        <w:jc w:val="both"/>
        <w:rPr>
          <w:sz w:val="26"/>
          <w:szCs w:val="26"/>
        </w:rPr>
      </w:pPr>
      <w:r w:rsidRPr="00DD2D21">
        <w:rPr>
          <w:b/>
          <w:bCs/>
          <w:sz w:val="26"/>
          <w:szCs w:val="26"/>
        </w:rPr>
        <w:t xml:space="preserve">КНС </w:t>
      </w:r>
      <w:r>
        <w:rPr>
          <w:b/>
          <w:bCs/>
          <w:sz w:val="26"/>
          <w:szCs w:val="26"/>
        </w:rPr>
        <w:t>«</w:t>
      </w:r>
      <w:r w:rsidRPr="00DD2D21">
        <w:rPr>
          <w:b/>
          <w:bCs/>
          <w:sz w:val="26"/>
          <w:szCs w:val="26"/>
        </w:rPr>
        <w:t>Школа</w:t>
      </w:r>
      <w:r>
        <w:rPr>
          <w:b/>
          <w:bCs/>
          <w:sz w:val="26"/>
          <w:szCs w:val="26"/>
        </w:rPr>
        <w:t>»</w:t>
      </w:r>
      <w:r w:rsidRPr="00DD2D21">
        <w:rPr>
          <w:b/>
          <w:bCs/>
          <w:sz w:val="26"/>
          <w:szCs w:val="26"/>
        </w:rPr>
        <w:t xml:space="preserve"> г. п. Вырица, улица Тургенева – улица Чехова</w:t>
      </w:r>
    </w:p>
    <w:p w:rsidR="00802B35" w:rsidRPr="00802B35" w:rsidRDefault="00802B35" w:rsidP="00802B35">
      <w:pPr>
        <w:spacing w:before="120" w:after="120" w:line="360" w:lineRule="auto"/>
        <w:ind w:firstLine="851"/>
        <w:jc w:val="both"/>
        <w:rPr>
          <w:sz w:val="26"/>
          <w:szCs w:val="26"/>
        </w:rPr>
      </w:pPr>
      <w:r w:rsidRPr="00802B35">
        <w:rPr>
          <w:sz w:val="26"/>
          <w:szCs w:val="26"/>
        </w:rPr>
        <w:t>КНС перекачивает сточную воду от котельной, школы, дет</w:t>
      </w:r>
      <w:r w:rsidR="00022015">
        <w:rPr>
          <w:sz w:val="26"/>
          <w:szCs w:val="26"/>
        </w:rPr>
        <w:t>ского сада на КНС «Баня»</w:t>
      </w:r>
      <w:r w:rsidRPr="00802B35">
        <w:rPr>
          <w:sz w:val="26"/>
          <w:szCs w:val="26"/>
        </w:rPr>
        <w:t xml:space="preserve">. Напорная линия выполнена в однотрубном исполнении, диаметром 150 мм протяженностью около двух километров. Периодически возникают засоры при попадании посторонних предметов. КНС </w:t>
      </w:r>
      <w:proofErr w:type="gramStart"/>
      <w:r w:rsidRPr="00802B35">
        <w:rPr>
          <w:sz w:val="26"/>
          <w:szCs w:val="26"/>
        </w:rPr>
        <w:t>оборудована</w:t>
      </w:r>
      <w:proofErr w:type="gramEnd"/>
      <w:r w:rsidRPr="00802B35">
        <w:rPr>
          <w:sz w:val="26"/>
          <w:szCs w:val="26"/>
        </w:rPr>
        <w:t xml:space="preserve"> двумя насосами марки СД 50/10,5 производительностью 50 м</w:t>
      </w:r>
      <w:r w:rsidRPr="00022015">
        <w:rPr>
          <w:sz w:val="26"/>
          <w:szCs w:val="26"/>
          <w:vertAlign w:val="superscript"/>
        </w:rPr>
        <w:t>3</w:t>
      </w:r>
      <w:r w:rsidRPr="00802B35">
        <w:rPr>
          <w:sz w:val="26"/>
          <w:szCs w:val="26"/>
        </w:rPr>
        <w:t>/час, напором 11 м</w:t>
      </w:r>
      <w:r>
        <w:rPr>
          <w:sz w:val="26"/>
          <w:szCs w:val="26"/>
        </w:rPr>
        <w:t xml:space="preserve"> </w:t>
      </w:r>
      <w:r w:rsidRPr="00802B35">
        <w:rPr>
          <w:sz w:val="26"/>
          <w:szCs w:val="26"/>
        </w:rPr>
        <w:t xml:space="preserve">с мощностью двигателя 4 кВт (1 рабочий, 1 резервный). В приемном резервуаре установлена корзина, удаление </w:t>
      </w:r>
      <w:r w:rsidR="00022015">
        <w:rPr>
          <w:sz w:val="26"/>
          <w:szCs w:val="26"/>
        </w:rPr>
        <w:t>отбросов осуществляется вручную</w:t>
      </w:r>
      <w:r w:rsidRPr="00802B35">
        <w:rPr>
          <w:sz w:val="26"/>
          <w:szCs w:val="26"/>
        </w:rPr>
        <w:t xml:space="preserve">. Включение и выключение насосов осуществляется в автоматическом режиме, в зависимости от уровня воды в приемном резервуаре. </w:t>
      </w:r>
    </w:p>
    <w:p w:rsidR="00802B35" w:rsidRDefault="00802B35" w:rsidP="00802B35">
      <w:pPr>
        <w:spacing w:before="120" w:after="120" w:line="360" w:lineRule="auto"/>
        <w:ind w:firstLine="851"/>
        <w:jc w:val="both"/>
        <w:rPr>
          <w:sz w:val="26"/>
          <w:szCs w:val="26"/>
        </w:rPr>
      </w:pPr>
      <w:r w:rsidRPr="00802B35">
        <w:rPr>
          <w:sz w:val="26"/>
          <w:szCs w:val="26"/>
        </w:rPr>
        <w:t>Вентиляция здания КНС находится в не удовлетворительном состоянии, что приводит к коррозии металлического оборудования.</w:t>
      </w:r>
    </w:p>
    <w:p w:rsidR="00802B35" w:rsidRPr="00802B35" w:rsidRDefault="00022015" w:rsidP="00802B35">
      <w:pPr>
        <w:spacing w:before="120" w:after="120" w:line="360" w:lineRule="auto"/>
        <w:ind w:firstLine="851"/>
        <w:jc w:val="both"/>
        <w:rPr>
          <w:sz w:val="26"/>
          <w:szCs w:val="26"/>
        </w:rPr>
      </w:pPr>
      <w:r w:rsidRPr="00022015">
        <w:rPr>
          <w:b/>
          <w:bCs/>
          <w:sz w:val="26"/>
          <w:szCs w:val="26"/>
        </w:rPr>
        <w:t>КНС «Баня» г. п. Вырица, улица Андреевская</w:t>
      </w:r>
      <w:r w:rsidR="0011654D">
        <w:rPr>
          <w:b/>
          <w:bCs/>
          <w:sz w:val="26"/>
          <w:szCs w:val="26"/>
        </w:rPr>
        <w:t xml:space="preserve"> </w:t>
      </w:r>
      <w:r w:rsidRPr="00022015">
        <w:rPr>
          <w:b/>
          <w:bCs/>
          <w:sz w:val="26"/>
          <w:szCs w:val="26"/>
        </w:rPr>
        <w:t xml:space="preserve">– улица </w:t>
      </w:r>
      <w:proofErr w:type="spellStart"/>
      <w:r w:rsidRPr="00022015">
        <w:rPr>
          <w:b/>
          <w:bCs/>
          <w:sz w:val="26"/>
          <w:szCs w:val="26"/>
        </w:rPr>
        <w:t>Баркановская</w:t>
      </w:r>
      <w:proofErr w:type="spellEnd"/>
    </w:p>
    <w:p w:rsidR="00802B35" w:rsidRPr="00802B35" w:rsidRDefault="00802B35" w:rsidP="00802B35">
      <w:pPr>
        <w:spacing w:before="120" w:after="120" w:line="360" w:lineRule="auto"/>
        <w:ind w:firstLine="851"/>
        <w:jc w:val="both"/>
        <w:rPr>
          <w:sz w:val="26"/>
          <w:szCs w:val="26"/>
        </w:rPr>
      </w:pPr>
      <w:r w:rsidRPr="00802B35">
        <w:rPr>
          <w:sz w:val="26"/>
          <w:szCs w:val="26"/>
        </w:rPr>
        <w:t>КНС принимает сточные воды от КНС «Школа», бани г</w:t>
      </w:r>
      <w:r w:rsidR="00022015">
        <w:rPr>
          <w:sz w:val="26"/>
          <w:szCs w:val="26"/>
        </w:rPr>
        <w:t>ородского поселения и котельной</w:t>
      </w:r>
      <w:r w:rsidRPr="00802B35">
        <w:rPr>
          <w:sz w:val="26"/>
          <w:szCs w:val="26"/>
        </w:rPr>
        <w:t xml:space="preserve">. КНС </w:t>
      </w:r>
      <w:proofErr w:type="gramStart"/>
      <w:r w:rsidRPr="00802B35">
        <w:rPr>
          <w:sz w:val="26"/>
          <w:szCs w:val="26"/>
        </w:rPr>
        <w:t>оборудована</w:t>
      </w:r>
      <w:proofErr w:type="gramEnd"/>
      <w:r w:rsidRPr="00802B35">
        <w:rPr>
          <w:sz w:val="26"/>
          <w:szCs w:val="26"/>
        </w:rPr>
        <w:t xml:space="preserve"> двумя насосами марки СД 50/10,5 производительностью 50 м</w:t>
      </w:r>
      <w:r w:rsidRPr="00022015">
        <w:rPr>
          <w:sz w:val="26"/>
          <w:szCs w:val="26"/>
          <w:vertAlign w:val="superscript"/>
        </w:rPr>
        <w:t>3</w:t>
      </w:r>
      <w:r w:rsidRPr="00802B35">
        <w:rPr>
          <w:sz w:val="26"/>
          <w:szCs w:val="26"/>
        </w:rPr>
        <w:t>/час, напором 11 м с мощностью двигателя 4 кВт (1 рабочий, 1 резервный). В приемном резервуаре установлена решетка, удаление отбросов осуществляется вручную. Включение и выключение насосов осуществляется в автоматическом режиме, в зависимости от уровня воды в приемном резервуаре. Перекачка сточных вод производится на КНС № 2</w:t>
      </w:r>
      <w:r w:rsidR="00022015">
        <w:rPr>
          <w:sz w:val="26"/>
          <w:szCs w:val="26"/>
        </w:rPr>
        <w:t>А</w:t>
      </w:r>
      <w:r w:rsidRPr="00802B35">
        <w:rPr>
          <w:sz w:val="26"/>
          <w:szCs w:val="26"/>
        </w:rPr>
        <w:t xml:space="preserve">. </w:t>
      </w:r>
    </w:p>
    <w:p w:rsidR="00802B35" w:rsidRPr="00802B35" w:rsidRDefault="00802B35" w:rsidP="00802B35">
      <w:pPr>
        <w:spacing w:before="120" w:after="120" w:line="360" w:lineRule="auto"/>
        <w:ind w:firstLine="851"/>
        <w:jc w:val="both"/>
        <w:rPr>
          <w:sz w:val="26"/>
          <w:szCs w:val="26"/>
        </w:rPr>
      </w:pPr>
      <w:r w:rsidRPr="00802B35">
        <w:rPr>
          <w:sz w:val="26"/>
          <w:szCs w:val="26"/>
        </w:rPr>
        <w:lastRenderedPageBreak/>
        <w:t xml:space="preserve">Вентиляция здания КНС находится в не удовлетворительном состоянии, что приводит к коррозии металлического оборудования. </w:t>
      </w:r>
    </w:p>
    <w:p w:rsidR="00802B35" w:rsidRDefault="0011654D" w:rsidP="00802B35">
      <w:pPr>
        <w:spacing w:before="120" w:after="120" w:line="360" w:lineRule="auto"/>
        <w:ind w:firstLine="851"/>
        <w:jc w:val="both"/>
        <w:rPr>
          <w:b/>
          <w:bCs/>
          <w:sz w:val="26"/>
          <w:szCs w:val="26"/>
        </w:rPr>
      </w:pPr>
      <w:r w:rsidRPr="0011654D">
        <w:rPr>
          <w:b/>
          <w:bCs/>
          <w:sz w:val="26"/>
          <w:szCs w:val="26"/>
        </w:rPr>
        <w:t xml:space="preserve">КНС </w:t>
      </w:r>
      <w:r>
        <w:rPr>
          <w:b/>
          <w:bCs/>
          <w:sz w:val="26"/>
          <w:szCs w:val="26"/>
        </w:rPr>
        <w:t>«</w:t>
      </w:r>
      <w:r w:rsidRPr="0011654D">
        <w:rPr>
          <w:b/>
          <w:bCs/>
          <w:sz w:val="26"/>
          <w:szCs w:val="26"/>
        </w:rPr>
        <w:t>29квартал</w:t>
      </w:r>
      <w:r>
        <w:rPr>
          <w:b/>
          <w:bCs/>
          <w:sz w:val="26"/>
          <w:szCs w:val="26"/>
        </w:rPr>
        <w:t>»</w:t>
      </w:r>
      <w:r w:rsidRPr="0011654D">
        <w:rPr>
          <w:b/>
          <w:bCs/>
          <w:sz w:val="26"/>
          <w:szCs w:val="26"/>
        </w:rPr>
        <w:t xml:space="preserve"> г. п. Вырица, улица </w:t>
      </w:r>
      <w:proofErr w:type="spellStart"/>
      <w:r w:rsidRPr="0011654D">
        <w:rPr>
          <w:b/>
          <w:bCs/>
          <w:sz w:val="26"/>
          <w:szCs w:val="26"/>
        </w:rPr>
        <w:t>Оредежская</w:t>
      </w:r>
      <w:proofErr w:type="spellEnd"/>
      <w:r w:rsidRPr="0011654D">
        <w:rPr>
          <w:b/>
          <w:bCs/>
          <w:sz w:val="26"/>
          <w:szCs w:val="26"/>
        </w:rPr>
        <w:t xml:space="preserve"> – </w:t>
      </w:r>
      <w:proofErr w:type="spellStart"/>
      <w:r w:rsidRPr="0011654D">
        <w:rPr>
          <w:b/>
          <w:bCs/>
          <w:sz w:val="26"/>
          <w:szCs w:val="26"/>
        </w:rPr>
        <w:t>Сиверское</w:t>
      </w:r>
      <w:proofErr w:type="spellEnd"/>
      <w:r w:rsidRPr="0011654D">
        <w:rPr>
          <w:b/>
          <w:bCs/>
          <w:sz w:val="26"/>
          <w:szCs w:val="26"/>
        </w:rPr>
        <w:t xml:space="preserve"> шоссе</w:t>
      </w:r>
    </w:p>
    <w:p w:rsidR="00802B35" w:rsidRPr="00802B35" w:rsidRDefault="00802B35" w:rsidP="00802B35">
      <w:pPr>
        <w:spacing w:before="120" w:after="120" w:line="360" w:lineRule="auto"/>
        <w:ind w:firstLine="851"/>
        <w:jc w:val="both"/>
        <w:rPr>
          <w:sz w:val="26"/>
          <w:szCs w:val="26"/>
        </w:rPr>
      </w:pPr>
      <w:r w:rsidRPr="00802B35">
        <w:rPr>
          <w:sz w:val="26"/>
          <w:szCs w:val="26"/>
        </w:rPr>
        <w:t xml:space="preserve">КНС принимает сточные воды от пяти этажных жилых домов и магазина. КНС </w:t>
      </w:r>
      <w:proofErr w:type="gramStart"/>
      <w:r w:rsidRPr="00802B35">
        <w:rPr>
          <w:sz w:val="26"/>
          <w:szCs w:val="26"/>
        </w:rPr>
        <w:t>оборудована</w:t>
      </w:r>
      <w:proofErr w:type="gramEnd"/>
      <w:r w:rsidRPr="00802B35">
        <w:rPr>
          <w:sz w:val="26"/>
          <w:szCs w:val="26"/>
        </w:rPr>
        <w:t xml:space="preserve"> двумя насосами марки СМ 125-80-315 производительностью 80 м</w:t>
      </w:r>
      <w:r w:rsidRPr="008548AB">
        <w:rPr>
          <w:sz w:val="26"/>
          <w:szCs w:val="26"/>
          <w:vertAlign w:val="superscript"/>
        </w:rPr>
        <w:t>3</w:t>
      </w:r>
      <w:r w:rsidRPr="00802B35">
        <w:rPr>
          <w:sz w:val="26"/>
          <w:szCs w:val="26"/>
        </w:rPr>
        <w:t>/час, напором 52 м с мощностью двигателя 18,5 кВт (1 рабочий, 1 резервный) и насосом марки ФГ 81/31 производительностью 80 м</w:t>
      </w:r>
      <w:r w:rsidRPr="008548AB">
        <w:rPr>
          <w:sz w:val="26"/>
          <w:szCs w:val="26"/>
          <w:vertAlign w:val="superscript"/>
        </w:rPr>
        <w:t>3</w:t>
      </w:r>
      <w:r w:rsidRPr="00802B35">
        <w:rPr>
          <w:sz w:val="26"/>
          <w:szCs w:val="26"/>
        </w:rPr>
        <w:t>/час, напором 32 м с мощностью двигателя 18,5 кВт. В приемном резервуаре установлена решетка, удаление отбросов осуществляется вручную. Включение и выключение насосов осуществляется в автоматическом режиме, в зависимости от уровня воды в приемном резервуаре. Перекачка сточных вод производится на КНС № 2</w:t>
      </w:r>
      <w:r w:rsidR="008548AB">
        <w:rPr>
          <w:sz w:val="26"/>
          <w:szCs w:val="26"/>
        </w:rPr>
        <w:t>А</w:t>
      </w:r>
      <w:r w:rsidRPr="00802B35">
        <w:rPr>
          <w:sz w:val="26"/>
          <w:szCs w:val="26"/>
        </w:rPr>
        <w:t xml:space="preserve">. </w:t>
      </w:r>
    </w:p>
    <w:p w:rsidR="00802B35" w:rsidRDefault="00802B35" w:rsidP="00802B35">
      <w:pPr>
        <w:spacing w:before="120" w:after="120" w:line="360" w:lineRule="auto"/>
        <w:ind w:firstLine="851"/>
        <w:jc w:val="both"/>
        <w:rPr>
          <w:sz w:val="26"/>
          <w:szCs w:val="26"/>
        </w:rPr>
      </w:pPr>
      <w:r w:rsidRPr="00802B35">
        <w:rPr>
          <w:sz w:val="26"/>
          <w:szCs w:val="26"/>
        </w:rPr>
        <w:t>Вентиляция здания КНС находится в не удовлетворительном состоянии, что приводит к коррозии металлического оборудования.</w:t>
      </w:r>
    </w:p>
    <w:p w:rsidR="00802B35" w:rsidRPr="008548AB" w:rsidRDefault="008548AB" w:rsidP="00802B35">
      <w:pPr>
        <w:spacing w:before="120" w:after="120" w:line="360" w:lineRule="auto"/>
        <w:ind w:firstLine="851"/>
        <w:jc w:val="both"/>
        <w:rPr>
          <w:b/>
          <w:bCs/>
          <w:sz w:val="26"/>
          <w:szCs w:val="26"/>
        </w:rPr>
      </w:pPr>
      <w:r w:rsidRPr="008548AB">
        <w:rPr>
          <w:b/>
          <w:bCs/>
          <w:sz w:val="26"/>
          <w:szCs w:val="26"/>
        </w:rPr>
        <w:t xml:space="preserve">КНС </w:t>
      </w:r>
      <w:r>
        <w:rPr>
          <w:b/>
          <w:bCs/>
          <w:sz w:val="26"/>
          <w:szCs w:val="26"/>
        </w:rPr>
        <w:t xml:space="preserve">№ </w:t>
      </w:r>
      <w:r w:rsidRPr="008548AB">
        <w:rPr>
          <w:b/>
          <w:bCs/>
          <w:sz w:val="26"/>
          <w:szCs w:val="26"/>
        </w:rPr>
        <w:t>2А г. п. Вырица, берег р. Оредеж</w:t>
      </w:r>
    </w:p>
    <w:p w:rsidR="00802B35" w:rsidRPr="00802B35" w:rsidRDefault="00802B35" w:rsidP="00802B35">
      <w:pPr>
        <w:spacing w:before="120" w:after="120" w:line="360" w:lineRule="auto"/>
        <w:ind w:firstLine="851"/>
        <w:jc w:val="both"/>
        <w:rPr>
          <w:sz w:val="26"/>
          <w:szCs w:val="26"/>
        </w:rPr>
      </w:pPr>
      <w:r w:rsidRPr="00802B35">
        <w:rPr>
          <w:sz w:val="26"/>
          <w:szCs w:val="26"/>
        </w:rPr>
        <w:t xml:space="preserve">Принимает сточные воды от </w:t>
      </w:r>
      <w:proofErr w:type="gramStart"/>
      <w:r w:rsidRPr="00802B35">
        <w:rPr>
          <w:sz w:val="26"/>
          <w:szCs w:val="26"/>
        </w:rPr>
        <w:t>вышеперечисленных</w:t>
      </w:r>
      <w:proofErr w:type="gramEnd"/>
      <w:r w:rsidRPr="00802B35">
        <w:rPr>
          <w:sz w:val="26"/>
          <w:szCs w:val="26"/>
        </w:rPr>
        <w:t xml:space="preserve"> КНС и перекачивает на ГНС. КНС № 2</w:t>
      </w:r>
      <w:r w:rsidR="008548AB">
        <w:rPr>
          <w:sz w:val="26"/>
          <w:szCs w:val="26"/>
        </w:rPr>
        <w:t>А</w:t>
      </w:r>
      <w:r w:rsidRPr="00802B35">
        <w:rPr>
          <w:sz w:val="26"/>
          <w:szCs w:val="26"/>
        </w:rPr>
        <w:t xml:space="preserve"> </w:t>
      </w:r>
      <w:proofErr w:type="gramStart"/>
      <w:r w:rsidRPr="00802B35">
        <w:rPr>
          <w:sz w:val="26"/>
          <w:szCs w:val="26"/>
        </w:rPr>
        <w:t>оборудована</w:t>
      </w:r>
      <w:proofErr w:type="gramEnd"/>
      <w:r w:rsidRPr="00802B35">
        <w:rPr>
          <w:sz w:val="26"/>
          <w:szCs w:val="26"/>
        </w:rPr>
        <w:t xml:space="preserve"> двумя насосами марки СМ 100-65-200/2 производительностью 100 м</w:t>
      </w:r>
      <w:r w:rsidRPr="008548AB">
        <w:rPr>
          <w:sz w:val="26"/>
          <w:szCs w:val="26"/>
          <w:vertAlign w:val="superscript"/>
        </w:rPr>
        <w:t>3</w:t>
      </w:r>
      <w:r w:rsidRPr="00802B35">
        <w:rPr>
          <w:sz w:val="26"/>
          <w:szCs w:val="26"/>
        </w:rPr>
        <w:t>/час, напором 52 м с мощностью двигателя 37 кВт и насосом марки ФГ 115/25 производительностью 90 м</w:t>
      </w:r>
      <w:r w:rsidRPr="008548AB">
        <w:rPr>
          <w:sz w:val="26"/>
          <w:szCs w:val="26"/>
          <w:vertAlign w:val="superscript"/>
        </w:rPr>
        <w:t>3</w:t>
      </w:r>
      <w:r w:rsidRPr="00802B35">
        <w:rPr>
          <w:sz w:val="26"/>
          <w:szCs w:val="26"/>
        </w:rPr>
        <w:t xml:space="preserve">/час, напором 32 м с мощностью двигателя 22 кВт (2 рабочих, 1 резервный). Включение и выключение насосов осуществляется в автоматическом режиме от уровня сточных вод в приемном резервуаре. Установлена сигнализация, срабатывающая при аварийно высоком уровне. Удаление отбросов с решетки выполняется вручную, дробилка не работает. Перекачка сточных вод осуществляется по двум напорным трубопроводам протяженностью около 700 м, материал - сталь, чугун. Под руслом р. Оредеж выполнен </w:t>
      </w:r>
      <w:proofErr w:type="spellStart"/>
      <w:r w:rsidRPr="00802B35">
        <w:rPr>
          <w:sz w:val="26"/>
          <w:szCs w:val="26"/>
        </w:rPr>
        <w:t>дюкерный</w:t>
      </w:r>
      <w:proofErr w:type="spellEnd"/>
      <w:r w:rsidRPr="00802B35">
        <w:rPr>
          <w:sz w:val="26"/>
          <w:szCs w:val="26"/>
        </w:rPr>
        <w:t xml:space="preserve"> переход. </w:t>
      </w:r>
    </w:p>
    <w:p w:rsidR="00802B35" w:rsidRPr="00146D88" w:rsidRDefault="00146D88" w:rsidP="00802B35">
      <w:pPr>
        <w:spacing w:before="120" w:after="120" w:line="360" w:lineRule="auto"/>
        <w:ind w:firstLine="851"/>
        <w:jc w:val="both"/>
        <w:rPr>
          <w:b/>
          <w:bCs/>
          <w:sz w:val="26"/>
          <w:szCs w:val="26"/>
        </w:rPr>
      </w:pPr>
      <w:r w:rsidRPr="00146D88">
        <w:rPr>
          <w:b/>
          <w:bCs/>
          <w:sz w:val="26"/>
          <w:szCs w:val="26"/>
        </w:rPr>
        <w:t>КНС «Мины» д. Мины</w:t>
      </w:r>
      <w:r>
        <w:rPr>
          <w:b/>
          <w:bCs/>
          <w:sz w:val="26"/>
          <w:szCs w:val="26"/>
        </w:rPr>
        <w:t>,</w:t>
      </w:r>
      <w:r w:rsidRPr="00146D88">
        <w:rPr>
          <w:b/>
          <w:bCs/>
          <w:sz w:val="26"/>
          <w:szCs w:val="26"/>
        </w:rPr>
        <w:t xml:space="preserve"> улица Краснофлотская</w:t>
      </w:r>
    </w:p>
    <w:p w:rsidR="00802B35" w:rsidRDefault="00802B35" w:rsidP="00802B35">
      <w:pPr>
        <w:spacing w:before="120" w:after="120" w:line="360" w:lineRule="auto"/>
        <w:ind w:firstLine="851"/>
        <w:jc w:val="both"/>
        <w:rPr>
          <w:sz w:val="26"/>
          <w:szCs w:val="26"/>
        </w:rPr>
      </w:pPr>
      <w:r w:rsidRPr="00802B35">
        <w:rPr>
          <w:sz w:val="26"/>
          <w:szCs w:val="26"/>
        </w:rPr>
        <w:t>НС дер. Мины модульного типа, перекачивает сточные воды с жилых домов на ГНС по двум стальным на</w:t>
      </w:r>
      <w:r w:rsidR="00146D88">
        <w:rPr>
          <w:sz w:val="26"/>
          <w:szCs w:val="26"/>
        </w:rPr>
        <w:t>порным трубопроводам Ø 150 мм</w:t>
      </w:r>
      <w:r w:rsidRPr="00802B35">
        <w:rPr>
          <w:sz w:val="26"/>
          <w:szCs w:val="26"/>
        </w:rPr>
        <w:t xml:space="preserve">. КНС </w:t>
      </w:r>
      <w:proofErr w:type="gramStart"/>
      <w:r w:rsidRPr="00802B35">
        <w:rPr>
          <w:sz w:val="26"/>
          <w:szCs w:val="26"/>
        </w:rPr>
        <w:t>оборудована</w:t>
      </w:r>
      <w:proofErr w:type="gramEnd"/>
      <w:r w:rsidRPr="00802B35">
        <w:rPr>
          <w:sz w:val="26"/>
          <w:szCs w:val="26"/>
        </w:rPr>
        <w:t xml:space="preserve"> двумя погружными насосами марки АГР «Иртыш-75» (1 рабочий, 1 резервный) производительностью 65 м</w:t>
      </w:r>
      <w:r w:rsidRPr="00146D88">
        <w:rPr>
          <w:sz w:val="26"/>
          <w:szCs w:val="26"/>
          <w:vertAlign w:val="superscript"/>
        </w:rPr>
        <w:t>3</w:t>
      </w:r>
      <w:r w:rsidRPr="00802B35">
        <w:rPr>
          <w:sz w:val="26"/>
          <w:szCs w:val="26"/>
        </w:rPr>
        <w:t>/час, напором 20 м с мощностью двигателя 7,5 кВт. Среднечасовой приток составляет около 7 м</w:t>
      </w:r>
      <w:r w:rsidRPr="00146D88">
        <w:rPr>
          <w:sz w:val="26"/>
          <w:szCs w:val="26"/>
          <w:vertAlign w:val="superscript"/>
        </w:rPr>
        <w:t>3</w:t>
      </w:r>
      <w:r w:rsidRPr="00802B35">
        <w:rPr>
          <w:sz w:val="26"/>
          <w:szCs w:val="26"/>
        </w:rPr>
        <w:t xml:space="preserve">. Включение и выключение </w:t>
      </w:r>
      <w:r w:rsidRPr="00802B35">
        <w:rPr>
          <w:sz w:val="26"/>
          <w:szCs w:val="26"/>
        </w:rPr>
        <w:lastRenderedPageBreak/>
        <w:t>насосов осуществляется в автоматическом режиме от уровня сточной воды в резервуаре. Перекачка сточных вод производится на ГНС.</w:t>
      </w:r>
    </w:p>
    <w:p w:rsidR="00802B35" w:rsidRPr="007861B8" w:rsidRDefault="007861B8" w:rsidP="00802B35">
      <w:pPr>
        <w:spacing w:before="120" w:after="120" w:line="360" w:lineRule="auto"/>
        <w:ind w:firstLine="851"/>
        <w:jc w:val="both"/>
        <w:rPr>
          <w:b/>
          <w:bCs/>
          <w:sz w:val="26"/>
          <w:szCs w:val="26"/>
        </w:rPr>
      </w:pPr>
      <w:r w:rsidRPr="007861B8">
        <w:rPr>
          <w:b/>
          <w:bCs/>
          <w:sz w:val="26"/>
          <w:szCs w:val="26"/>
        </w:rPr>
        <w:t xml:space="preserve">КНС </w:t>
      </w:r>
      <w:r w:rsidR="009151E4">
        <w:rPr>
          <w:b/>
          <w:bCs/>
          <w:sz w:val="26"/>
          <w:szCs w:val="26"/>
        </w:rPr>
        <w:t>«</w:t>
      </w:r>
      <w:r w:rsidRPr="007861B8">
        <w:rPr>
          <w:b/>
          <w:bCs/>
          <w:sz w:val="26"/>
          <w:szCs w:val="26"/>
        </w:rPr>
        <w:t>ГУЗЛ</w:t>
      </w:r>
      <w:r w:rsidR="009151E4">
        <w:rPr>
          <w:b/>
          <w:bCs/>
          <w:sz w:val="26"/>
          <w:szCs w:val="26"/>
        </w:rPr>
        <w:t>»</w:t>
      </w:r>
      <w:r w:rsidRPr="007861B8">
        <w:rPr>
          <w:b/>
          <w:bCs/>
          <w:sz w:val="26"/>
          <w:szCs w:val="26"/>
        </w:rPr>
        <w:t xml:space="preserve"> г. п. Вырица, улица Бакунина – улица Карла Маркса</w:t>
      </w:r>
    </w:p>
    <w:p w:rsidR="00802B35" w:rsidRPr="00802B35" w:rsidRDefault="00802B35" w:rsidP="00802B35">
      <w:pPr>
        <w:spacing w:before="120" w:after="120" w:line="360" w:lineRule="auto"/>
        <w:ind w:firstLine="851"/>
        <w:jc w:val="both"/>
        <w:rPr>
          <w:sz w:val="26"/>
          <w:szCs w:val="26"/>
        </w:rPr>
      </w:pPr>
      <w:r w:rsidRPr="00802B35">
        <w:rPr>
          <w:sz w:val="26"/>
          <w:szCs w:val="26"/>
        </w:rPr>
        <w:t xml:space="preserve">КНС перекачивает сточные воды от районной поликлиники, детского дома. КНС </w:t>
      </w:r>
      <w:proofErr w:type="gramStart"/>
      <w:r w:rsidRPr="00802B35">
        <w:rPr>
          <w:sz w:val="26"/>
          <w:szCs w:val="26"/>
        </w:rPr>
        <w:t>оборудована</w:t>
      </w:r>
      <w:proofErr w:type="gramEnd"/>
      <w:r w:rsidRPr="00802B35">
        <w:rPr>
          <w:sz w:val="26"/>
          <w:szCs w:val="26"/>
        </w:rPr>
        <w:t xml:space="preserve"> двумя насосами марки СД 25/14 производительностью 25 м</w:t>
      </w:r>
      <w:r w:rsidRPr="007861B8">
        <w:rPr>
          <w:sz w:val="26"/>
          <w:szCs w:val="26"/>
          <w:vertAlign w:val="superscript"/>
        </w:rPr>
        <w:t>3</w:t>
      </w:r>
      <w:r w:rsidRPr="00802B35">
        <w:rPr>
          <w:sz w:val="26"/>
          <w:szCs w:val="26"/>
        </w:rPr>
        <w:t xml:space="preserve">/час, напором 12 м с мощностью двигателя 3 кВт (1 рабочий, 1 резервный). В приемном резервуаре установлена решетка, удаление отбросов осуществляется вручную. Включение и выключение насосов осуществляется в автоматическом режиме, в зависимости от уровня воды в приемном резервуаре. Перекачка сточных вод производится на ГНС. </w:t>
      </w:r>
    </w:p>
    <w:p w:rsidR="00802B35" w:rsidRDefault="00802B35" w:rsidP="00802B35">
      <w:pPr>
        <w:spacing w:before="120" w:after="120" w:line="360" w:lineRule="auto"/>
        <w:ind w:firstLine="851"/>
        <w:jc w:val="both"/>
        <w:rPr>
          <w:sz w:val="26"/>
          <w:szCs w:val="26"/>
        </w:rPr>
      </w:pPr>
      <w:r w:rsidRPr="00802B35">
        <w:rPr>
          <w:sz w:val="26"/>
          <w:szCs w:val="26"/>
        </w:rPr>
        <w:t xml:space="preserve">Вентиляция здания КНС находится в не удовлетворительном состоянии, что приводит к коррозии металлического оборудования. </w:t>
      </w:r>
    </w:p>
    <w:p w:rsidR="00B915FB" w:rsidRPr="00F63002" w:rsidRDefault="00B915FB" w:rsidP="00802B35">
      <w:pPr>
        <w:spacing w:before="120" w:after="120" w:line="360" w:lineRule="auto"/>
        <w:ind w:firstLine="851"/>
        <w:jc w:val="both"/>
        <w:rPr>
          <w:b/>
          <w:bCs/>
          <w:sz w:val="26"/>
          <w:szCs w:val="26"/>
        </w:rPr>
      </w:pPr>
      <w:r w:rsidRPr="00F63002">
        <w:rPr>
          <w:b/>
          <w:bCs/>
          <w:sz w:val="26"/>
          <w:szCs w:val="26"/>
        </w:rPr>
        <w:t>КНС «Детский городок»</w:t>
      </w:r>
      <w:r w:rsidR="00F63002">
        <w:rPr>
          <w:b/>
          <w:bCs/>
          <w:sz w:val="26"/>
          <w:szCs w:val="26"/>
        </w:rPr>
        <w:t xml:space="preserve">, </w:t>
      </w:r>
      <w:r w:rsidR="00F63002" w:rsidRPr="007861B8">
        <w:rPr>
          <w:b/>
          <w:bCs/>
          <w:sz w:val="26"/>
          <w:szCs w:val="26"/>
        </w:rPr>
        <w:t>г. п. Вырица,</w:t>
      </w:r>
      <w:r w:rsidR="00F63002">
        <w:rPr>
          <w:b/>
          <w:bCs/>
          <w:sz w:val="26"/>
          <w:szCs w:val="26"/>
        </w:rPr>
        <w:t xml:space="preserve"> территория ГДОУ «ДОГ Малыш»</w:t>
      </w:r>
    </w:p>
    <w:p w:rsidR="00B915FB" w:rsidRDefault="00F63002" w:rsidP="00802B35">
      <w:pPr>
        <w:spacing w:before="120" w:after="120" w:line="360" w:lineRule="auto"/>
        <w:ind w:firstLine="851"/>
        <w:jc w:val="both"/>
        <w:rPr>
          <w:sz w:val="26"/>
          <w:szCs w:val="26"/>
        </w:rPr>
      </w:pPr>
      <w:r>
        <w:rPr>
          <w:sz w:val="26"/>
          <w:szCs w:val="26"/>
        </w:rPr>
        <w:t xml:space="preserve">КНС «Детский городок» обслуживается персоналом ГДОУ «ДОГ Малыш» и осуществляет передачу сточных вод от зданий детского городка, котельной, а также двух жилых многоквартирных домов на ГКНС пос. Вырица. </w:t>
      </w:r>
    </w:p>
    <w:p w:rsidR="00F63002" w:rsidRDefault="00F63002" w:rsidP="00802B35">
      <w:pPr>
        <w:spacing w:before="120" w:after="120" w:line="360" w:lineRule="auto"/>
        <w:ind w:firstLine="851"/>
        <w:jc w:val="both"/>
        <w:rPr>
          <w:sz w:val="26"/>
          <w:szCs w:val="26"/>
        </w:rPr>
      </w:pPr>
      <w:r>
        <w:rPr>
          <w:sz w:val="26"/>
          <w:szCs w:val="26"/>
        </w:rPr>
        <w:t xml:space="preserve">КНС </w:t>
      </w:r>
      <w:proofErr w:type="gramStart"/>
      <w:r>
        <w:rPr>
          <w:sz w:val="26"/>
          <w:szCs w:val="26"/>
        </w:rPr>
        <w:t>оборудована</w:t>
      </w:r>
      <w:proofErr w:type="gramEnd"/>
      <w:r>
        <w:rPr>
          <w:sz w:val="26"/>
          <w:szCs w:val="26"/>
        </w:rPr>
        <w:t xml:space="preserve"> двумя насосами </w:t>
      </w:r>
      <w:r w:rsidRPr="00F63002">
        <w:rPr>
          <w:sz w:val="26"/>
          <w:szCs w:val="26"/>
        </w:rPr>
        <w:t>СМ 100-65-200</w:t>
      </w:r>
      <w:r>
        <w:rPr>
          <w:sz w:val="26"/>
          <w:szCs w:val="26"/>
        </w:rPr>
        <w:t xml:space="preserve"> мощностью 22 и 30 кВт. </w:t>
      </w:r>
    </w:p>
    <w:p w:rsidR="00F63002" w:rsidRPr="00F63002" w:rsidRDefault="008B503F" w:rsidP="00802B35">
      <w:pPr>
        <w:spacing w:before="120" w:after="120" w:line="360" w:lineRule="auto"/>
        <w:ind w:firstLine="851"/>
        <w:jc w:val="both"/>
        <w:rPr>
          <w:sz w:val="26"/>
          <w:szCs w:val="26"/>
        </w:rPr>
      </w:pPr>
      <w:r>
        <w:rPr>
          <w:sz w:val="26"/>
          <w:szCs w:val="26"/>
        </w:rPr>
        <w:t>По стене КНС проходит граница балансовой принадлежности канализационных сетей – после КНС канализационная сеть эксплуатируется ОАО «КСГР».</w:t>
      </w:r>
    </w:p>
    <w:p w:rsidR="00B915FB" w:rsidRPr="008B503F" w:rsidRDefault="00B915FB" w:rsidP="00B915FB">
      <w:pPr>
        <w:spacing w:before="120" w:after="120" w:line="360" w:lineRule="auto"/>
        <w:ind w:firstLine="851"/>
        <w:jc w:val="both"/>
        <w:rPr>
          <w:b/>
          <w:bCs/>
          <w:sz w:val="26"/>
          <w:szCs w:val="26"/>
        </w:rPr>
      </w:pPr>
      <w:r w:rsidRPr="008B503F">
        <w:rPr>
          <w:b/>
          <w:bCs/>
          <w:sz w:val="26"/>
          <w:szCs w:val="26"/>
        </w:rPr>
        <w:t>КНС (очистные больницы) г. п. Вырица, на территории ВТМО</w:t>
      </w:r>
    </w:p>
    <w:p w:rsidR="00B915FB" w:rsidRDefault="00336AC4" w:rsidP="00802B35">
      <w:pPr>
        <w:spacing w:before="120" w:after="120" w:line="360" w:lineRule="auto"/>
        <w:ind w:firstLine="851"/>
        <w:jc w:val="both"/>
        <w:rPr>
          <w:sz w:val="26"/>
          <w:szCs w:val="26"/>
        </w:rPr>
      </w:pPr>
      <w:r>
        <w:rPr>
          <w:sz w:val="26"/>
          <w:szCs w:val="26"/>
        </w:rPr>
        <w:t xml:space="preserve">Насосная станция производит перекачку стоков от КНС «ВЗМИ» к КНС № 2А. </w:t>
      </w:r>
    </w:p>
    <w:p w:rsidR="00336AC4" w:rsidRDefault="00336AC4" w:rsidP="00802B35">
      <w:pPr>
        <w:spacing w:before="120" w:after="120" w:line="360" w:lineRule="auto"/>
        <w:ind w:firstLine="851"/>
        <w:jc w:val="both"/>
        <w:rPr>
          <w:sz w:val="26"/>
          <w:szCs w:val="26"/>
        </w:rPr>
      </w:pPr>
      <w:r>
        <w:rPr>
          <w:sz w:val="26"/>
          <w:szCs w:val="26"/>
        </w:rPr>
        <w:t>Данная НС является наиболее проблемной на территории городского посел</w:t>
      </w:r>
      <w:r w:rsidR="009E26F6">
        <w:rPr>
          <w:sz w:val="26"/>
          <w:szCs w:val="26"/>
        </w:rPr>
        <w:t>ения</w:t>
      </w:r>
      <w:r>
        <w:rPr>
          <w:sz w:val="26"/>
          <w:szCs w:val="26"/>
        </w:rPr>
        <w:t>, поскольку в настоящее время ее эксплуатацией никто не занимается.</w:t>
      </w:r>
    </w:p>
    <w:p w:rsidR="00336AC4" w:rsidRDefault="00336AC4" w:rsidP="00802B35">
      <w:pPr>
        <w:spacing w:before="120" w:after="120" w:line="360" w:lineRule="auto"/>
        <w:ind w:firstLine="851"/>
        <w:jc w:val="both"/>
        <w:rPr>
          <w:sz w:val="26"/>
          <w:szCs w:val="26"/>
        </w:rPr>
      </w:pPr>
      <w:r>
        <w:rPr>
          <w:sz w:val="26"/>
          <w:szCs w:val="26"/>
        </w:rPr>
        <w:t>Ранее эксплуатацию КНС производило ОАО «</w:t>
      </w:r>
      <w:proofErr w:type="spellStart"/>
      <w:r>
        <w:rPr>
          <w:sz w:val="26"/>
          <w:szCs w:val="26"/>
        </w:rPr>
        <w:t>Вырицкий</w:t>
      </w:r>
      <w:proofErr w:type="spellEnd"/>
      <w:r>
        <w:rPr>
          <w:sz w:val="26"/>
          <w:szCs w:val="26"/>
        </w:rPr>
        <w:t xml:space="preserve"> ОМЗ», которое было расформировано</w:t>
      </w:r>
      <w:r w:rsidR="009E26F6">
        <w:rPr>
          <w:sz w:val="26"/>
          <w:szCs w:val="26"/>
        </w:rPr>
        <w:t>,</w:t>
      </w:r>
      <w:r>
        <w:rPr>
          <w:sz w:val="26"/>
          <w:szCs w:val="26"/>
        </w:rPr>
        <w:t xml:space="preserve"> в настоящее время на данной территории располагается ООО «СЛК-ТРЕТО». При реорганизации ОАО «</w:t>
      </w:r>
      <w:proofErr w:type="spellStart"/>
      <w:r>
        <w:rPr>
          <w:sz w:val="26"/>
          <w:szCs w:val="26"/>
        </w:rPr>
        <w:t>Вырицкий</w:t>
      </w:r>
      <w:proofErr w:type="spellEnd"/>
      <w:r>
        <w:rPr>
          <w:sz w:val="26"/>
          <w:szCs w:val="26"/>
        </w:rPr>
        <w:t xml:space="preserve"> ОМЗ» документы на </w:t>
      </w:r>
      <w:r>
        <w:rPr>
          <w:sz w:val="26"/>
          <w:szCs w:val="26"/>
        </w:rPr>
        <w:lastRenderedPageBreak/>
        <w:t xml:space="preserve">КНС были утеряны, ввиду чего на балансе ООО «СЛК-ТРЕТО» насосная станция не числится.  </w:t>
      </w:r>
    </w:p>
    <w:p w:rsidR="00336AC4" w:rsidRDefault="00336AC4" w:rsidP="00802B35">
      <w:pPr>
        <w:spacing w:before="120" w:after="120" w:line="360" w:lineRule="auto"/>
        <w:ind w:firstLine="851"/>
        <w:jc w:val="both"/>
        <w:rPr>
          <w:sz w:val="26"/>
          <w:szCs w:val="26"/>
        </w:rPr>
      </w:pPr>
      <w:r>
        <w:rPr>
          <w:sz w:val="26"/>
          <w:szCs w:val="26"/>
        </w:rPr>
        <w:t xml:space="preserve">Организации приходится осуществлять текущий ремонт насосной станции, чтобы избежать ухудшения экологической обстановки на территории своего предприятия. При этом стоит отметить, что эксплуатация и транспортировка стоков ООО «СЛК-ТРЕТО» осуществляет без правового основания и при отсутствии заключенных соглашений на оказание услуг по водоотведению. </w:t>
      </w:r>
    </w:p>
    <w:p w:rsidR="00695380" w:rsidRDefault="003041CE" w:rsidP="00802B35">
      <w:pPr>
        <w:spacing w:before="120" w:after="120" w:line="360" w:lineRule="auto"/>
        <w:ind w:firstLine="851"/>
        <w:jc w:val="both"/>
        <w:rPr>
          <w:sz w:val="26"/>
          <w:szCs w:val="26"/>
        </w:rPr>
      </w:pPr>
      <w:r>
        <w:rPr>
          <w:sz w:val="26"/>
          <w:szCs w:val="26"/>
        </w:rPr>
        <w:t xml:space="preserve">В настоящее время ведется официальная переписка между руководством ООО «СЛК-ТРЕТО» и администрацией Гатчинского муниципального района. ООО «СЛК-ТРЕТО» просит взять КНС на баланс администрации, при этом администрация Гатчинского района не </w:t>
      </w:r>
      <w:proofErr w:type="gramStart"/>
      <w:r>
        <w:rPr>
          <w:sz w:val="26"/>
          <w:szCs w:val="26"/>
        </w:rPr>
        <w:t>в праве</w:t>
      </w:r>
      <w:proofErr w:type="gramEnd"/>
      <w:r>
        <w:rPr>
          <w:sz w:val="26"/>
          <w:szCs w:val="26"/>
        </w:rPr>
        <w:t xml:space="preserve"> принимать объекты на свой баланс без соответствующих правоустанавливающих документов (свидетельства о праве собственности). Официальные письма переписки межд</w:t>
      </w:r>
      <w:proofErr w:type="gramStart"/>
      <w:r>
        <w:rPr>
          <w:sz w:val="26"/>
          <w:szCs w:val="26"/>
        </w:rPr>
        <w:t>у ООО</w:t>
      </w:r>
      <w:proofErr w:type="gramEnd"/>
      <w:r>
        <w:rPr>
          <w:sz w:val="26"/>
          <w:szCs w:val="26"/>
        </w:rPr>
        <w:t xml:space="preserve"> «СЛК-ТРЕТО» и администрации Гатчинского района, описывающие  текущую ситуацию, представлены в Приложении 9.</w:t>
      </w:r>
    </w:p>
    <w:p w:rsidR="003041CE" w:rsidRPr="00802B35" w:rsidRDefault="003041CE" w:rsidP="00802B35">
      <w:pPr>
        <w:spacing w:before="120" w:after="120" w:line="360" w:lineRule="auto"/>
        <w:ind w:firstLine="851"/>
        <w:jc w:val="both"/>
        <w:rPr>
          <w:sz w:val="26"/>
          <w:szCs w:val="26"/>
        </w:rPr>
      </w:pPr>
      <w:r>
        <w:rPr>
          <w:sz w:val="26"/>
          <w:szCs w:val="26"/>
        </w:rPr>
        <w:t>КНС находится в неудовлетворительном состоянии и требует срочной реконструкции.</w:t>
      </w:r>
    </w:p>
    <w:p w:rsidR="00802B35" w:rsidRDefault="009151E4" w:rsidP="00802B35">
      <w:pPr>
        <w:spacing w:before="120" w:after="120" w:line="360" w:lineRule="auto"/>
        <w:ind w:firstLine="851"/>
        <w:jc w:val="both"/>
        <w:rPr>
          <w:b/>
          <w:bCs/>
          <w:sz w:val="26"/>
          <w:szCs w:val="26"/>
        </w:rPr>
      </w:pPr>
      <w:r w:rsidRPr="009151E4">
        <w:rPr>
          <w:b/>
          <w:bCs/>
          <w:sz w:val="26"/>
          <w:szCs w:val="26"/>
        </w:rPr>
        <w:t>ГКНС г. п. Вырица</w:t>
      </w:r>
      <w:r>
        <w:rPr>
          <w:b/>
          <w:bCs/>
          <w:sz w:val="26"/>
          <w:szCs w:val="26"/>
        </w:rPr>
        <w:t>,</w:t>
      </w:r>
      <w:r w:rsidRPr="009151E4">
        <w:rPr>
          <w:b/>
          <w:bCs/>
          <w:sz w:val="26"/>
          <w:szCs w:val="26"/>
        </w:rPr>
        <w:t xml:space="preserve"> ул. Мира - улица Карла Маркса</w:t>
      </w:r>
    </w:p>
    <w:p w:rsidR="00802B35" w:rsidRPr="00802B35" w:rsidRDefault="00802B35" w:rsidP="00802B35">
      <w:pPr>
        <w:spacing w:before="120" w:after="120" w:line="360" w:lineRule="auto"/>
        <w:ind w:firstLine="851"/>
        <w:jc w:val="both"/>
        <w:rPr>
          <w:sz w:val="26"/>
          <w:szCs w:val="26"/>
        </w:rPr>
      </w:pPr>
      <w:proofErr w:type="gramStart"/>
      <w:r w:rsidRPr="00802B35">
        <w:rPr>
          <w:sz w:val="26"/>
          <w:szCs w:val="26"/>
        </w:rPr>
        <w:t>Поступающие сточные воды от КНС № 2</w:t>
      </w:r>
      <w:r w:rsidR="009151E4">
        <w:rPr>
          <w:sz w:val="26"/>
          <w:szCs w:val="26"/>
        </w:rPr>
        <w:t>А</w:t>
      </w:r>
      <w:r w:rsidRPr="00802B35">
        <w:rPr>
          <w:sz w:val="26"/>
          <w:szCs w:val="26"/>
        </w:rPr>
        <w:t xml:space="preserve">, КНС дер. </w:t>
      </w:r>
      <w:r w:rsidR="009151E4">
        <w:rPr>
          <w:sz w:val="26"/>
          <w:szCs w:val="26"/>
        </w:rPr>
        <w:t>«</w:t>
      </w:r>
      <w:r w:rsidRPr="00802B35">
        <w:rPr>
          <w:sz w:val="26"/>
          <w:szCs w:val="26"/>
        </w:rPr>
        <w:t>Мины</w:t>
      </w:r>
      <w:r w:rsidR="009151E4">
        <w:rPr>
          <w:sz w:val="26"/>
          <w:szCs w:val="26"/>
        </w:rPr>
        <w:t>»</w:t>
      </w:r>
      <w:r w:rsidRPr="00802B35">
        <w:rPr>
          <w:sz w:val="26"/>
          <w:szCs w:val="26"/>
        </w:rPr>
        <w:t xml:space="preserve">, КНС </w:t>
      </w:r>
      <w:r w:rsidR="009151E4">
        <w:rPr>
          <w:sz w:val="26"/>
          <w:szCs w:val="26"/>
        </w:rPr>
        <w:t>«</w:t>
      </w:r>
      <w:r w:rsidRPr="00802B35">
        <w:rPr>
          <w:sz w:val="26"/>
          <w:szCs w:val="26"/>
        </w:rPr>
        <w:t>ГУЗЛ</w:t>
      </w:r>
      <w:r w:rsidR="009151E4">
        <w:rPr>
          <w:sz w:val="26"/>
          <w:szCs w:val="26"/>
        </w:rPr>
        <w:t>»</w:t>
      </w:r>
      <w:r w:rsidRPr="00802B35">
        <w:rPr>
          <w:sz w:val="26"/>
          <w:szCs w:val="26"/>
        </w:rPr>
        <w:t>, а также от не состоящей на балансе ОАО «Коммунальные системы Гатчинского района» КНС «Детский городок», ГНС перекачивает на КОС городского поселения Вырица.</w:t>
      </w:r>
      <w:proofErr w:type="gramEnd"/>
      <w:r w:rsidRPr="00802B35">
        <w:rPr>
          <w:sz w:val="26"/>
          <w:szCs w:val="26"/>
        </w:rPr>
        <w:t xml:space="preserve"> Транспортировка сточных вод осуществляется по одному напорному трубопроводу Ø 315 мм протяженностью около 2,5 км. Резервный трубопровод находится в аварийном нерабочем состоянии. </w:t>
      </w:r>
      <w:proofErr w:type="gramStart"/>
      <w:r w:rsidRPr="00802B35">
        <w:rPr>
          <w:sz w:val="26"/>
          <w:szCs w:val="26"/>
        </w:rPr>
        <w:t>Насосное отделение ГНС оборудовано двумя насосами марки СД 250/22,5 производительностью 250 м</w:t>
      </w:r>
      <w:r w:rsidRPr="00C91ECD">
        <w:rPr>
          <w:sz w:val="26"/>
          <w:szCs w:val="26"/>
          <w:vertAlign w:val="superscript"/>
        </w:rPr>
        <w:t>3</w:t>
      </w:r>
      <w:r w:rsidRPr="00802B35">
        <w:rPr>
          <w:sz w:val="26"/>
          <w:szCs w:val="26"/>
        </w:rPr>
        <w:t>/час, напором 22,5 м с мощностью двигателя 37 кВт (2 рабочих), насосом марки СД 160/45 производительностью 144 м</w:t>
      </w:r>
      <w:r w:rsidRPr="00C91ECD">
        <w:rPr>
          <w:sz w:val="26"/>
          <w:szCs w:val="26"/>
          <w:vertAlign w:val="superscript"/>
        </w:rPr>
        <w:t>3</w:t>
      </w:r>
      <w:r w:rsidRPr="00802B35">
        <w:rPr>
          <w:sz w:val="26"/>
          <w:szCs w:val="26"/>
        </w:rPr>
        <w:t>/час, напором 36 м с мощностью двигателя 37 кВт (рабочий) и насосом марки СД 25/14 производительностью 25 м</w:t>
      </w:r>
      <w:r w:rsidRPr="00C91ECD">
        <w:rPr>
          <w:sz w:val="26"/>
          <w:szCs w:val="26"/>
          <w:vertAlign w:val="superscript"/>
        </w:rPr>
        <w:t>3</w:t>
      </w:r>
      <w:r w:rsidRPr="00802B35">
        <w:rPr>
          <w:sz w:val="26"/>
          <w:szCs w:val="26"/>
        </w:rPr>
        <w:t>/час, напором 12 м с мощностью дви</w:t>
      </w:r>
      <w:r w:rsidR="00A833DF">
        <w:rPr>
          <w:sz w:val="26"/>
          <w:szCs w:val="26"/>
        </w:rPr>
        <w:t>гателя 3 кВт</w:t>
      </w:r>
      <w:proofErr w:type="gramEnd"/>
      <w:r w:rsidR="00A833DF">
        <w:rPr>
          <w:sz w:val="26"/>
          <w:szCs w:val="26"/>
        </w:rPr>
        <w:t xml:space="preserve"> (резервный)</w:t>
      </w:r>
      <w:r w:rsidRPr="00802B35">
        <w:rPr>
          <w:sz w:val="26"/>
          <w:szCs w:val="26"/>
        </w:rPr>
        <w:t xml:space="preserve">. Приемный резервуар оснащен решеткой. Сбор отбросов производится </w:t>
      </w:r>
      <w:r w:rsidRPr="00802B35">
        <w:rPr>
          <w:sz w:val="26"/>
          <w:szCs w:val="26"/>
        </w:rPr>
        <w:lastRenderedPageBreak/>
        <w:t xml:space="preserve">вручную операторами. Включение и выключение насосного оборудования на ГНС производится в автоматическом режиме по уровню сточных вод в резервуаре. </w:t>
      </w:r>
    </w:p>
    <w:p w:rsidR="00802B35" w:rsidRDefault="00802B35" w:rsidP="00802B35">
      <w:pPr>
        <w:spacing w:before="120" w:after="120" w:line="360" w:lineRule="auto"/>
        <w:ind w:firstLine="851"/>
        <w:jc w:val="both"/>
        <w:rPr>
          <w:sz w:val="26"/>
          <w:szCs w:val="26"/>
        </w:rPr>
      </w:pPr>
      <w:r w:rsidRPr="00802B35">
        <w:rPr>
          <w:sz w:val="26"/>
          <w:szCs w:val="26"/>
        </w:rPr>
        <w:t>Вентиляция здания ГНС находится в не удовлетворительном состоянии, что приводит к коррозии металлического оборудования.</w:t>
      </w:r>
    </w:p>
    <w:p w:rsidR="00802B35" w:rsidRPr="00802B35" w:rsidRDefault="00802B35" w:rsidP="00802B35">
      <w:pPr>
        <w:spacing w:before="120" w:after="120" w:line="360" w:lineRule="auto"/>
        <w:ind w:firstLine="851"/>
        <w:jc w:val="both"/>
        <w:rPr>
          <w:sz w:val="26"/>
          <w:szCs w:val="26"/>
        </w:rPr>
      </w:pPr>
      <w:r w:rsidRPr="00802B35">
        <w:rPr>
          <w:b/>
          <w:bCs/>
          <w:sz w:val="26"/>
          <w:szCs w:val="26"/>
        </w:rPr>
        <w:t xml:space="preserve">КОС пос. Вырица. </w:t>
      </w:r>
    </w:p>
    <w:p w:rsidR="00802B35" w:rsidRPr="00802B35" w:rsidRDefault="00802B35" w:rsidP="00802B35">
      <w:pPr>
        <w:spacing w:before="120" w:after="120" w:line="360" w:lineRule="auto"/>
        <w:ind w:firstLine="851"/>
        <w:jc w:val="both"/>
        <w:rPr>
          <w:sz w:val="26"/>
          <w:szCs w:val="26"/>
        </w:rPr>
      </w:pPr>
      <w:r w:rsidRPr="00802B35">
        <w:rPr>
          <w:sz w:val="26"/>
          <w:szCs w:val="26"/>
        </w:rPr>
        <w:t>Проектная производительность составляет 7,5 тыс. м</w:t>
      </w:r>
      <w:r w:rsidRPr="00630F82">
        <w:rPr>
          <w:sz w:val="26"/>
          <w:szCs w:val="26"/>
          <w:vertAlign w:val="superscript"/>
        </w:rPr>
        <w:t>3</w:t>
      </w:r>
      <w:r w:rsidRPr="00802B35">
        <w:rPr>
          <w:sz w:val="26"/>
          <w:szCs w:val="26"/>
        </w:rPr>
        <w:t>/</w:t>
      </w:r>
      <w:proofErr w:type="spellStart"/>
      <w:r w:rsidRPr="00802B35">
        <w:rPr>
          <w:sz w:val="26"/>
          <w:szCs w:val="26"/>
        </w:rPr>
        <w:t>сут</w:t>
      </w:r>
      <w:proofErr w:type="spellEnd"/>
      <w:r w:rsidRPr="00802B35">
        <w:rPr>
          <w:sz w:val="26"/>
          <w:szCs w:val="26"/>
        </w:rPr>
        <w:t>, фактическая - около 1,5 тыс. м</w:t>
      </w:r>
      <w:r w:rsidRPr="00630F82">
        <w:rPr>
          <w:sz w:val="26"/>
          <w:szCs w:val="26"/>
          <w:vertAlign w:val="superscript"/>
        </w:rPr>
        <w:t>3</w:t>
      </w:r>
      <w:r w:rsidRPr="00802B35">
        <w:rPr>
          <w:sz w:val="26"/>
          <w:szCs w:val="26"/>
        </w:rPr>
        <w:t>/</w:t>
      </w:r>
      <w:proofErr w:type="spellStart"/>
      <w:r w:rsidRPr="00802B35">
        <w:rPr>
          <w:sz w:val="26"/>
          <w:szCs w:val="26"/>
        </w:rPr>
        <w:t>сут</w:t>
      </w:r>
      <w:proofErr w:type="spellEnd"/>
      <w:r w:rsidRPr="00802B35">
        <w:rPr>
          <w:sz w:val="26"/>
          <w:szCs w:val="26"/>
        </w:rPr>
        <w:t xml:space="preserve">. по данным 2011 года. Максимальный приток сточных вод на очистные сооружения приходится в паводок - в апреле. Поскольку местность пос. Вырица </w:t>
      </w:r>
      <w:proofErr w:type="gramStart"/>
      <w:r w:rsidRPr="00802B35">
        <w:rPr>
          <w:sz w:val="26"/>
          <w:szCs w:val="26"/>
        </w:rPr>
        <w:t>довольно низменная</w:t>
      </w:r>
      <w:proofErr w:type="gramEnd"/>
      <w:r w:rsidRPr="00802B35">
        <w:rPr>
          <w:sz w:val="26"/>
          <w:szCs w:val="26"/>
        </w:rPr>
        <w:t xml:space="preserve">, то в период весеннего половодья мощности очистных сооружений недостаточно. </w:t>
      </w:r>
    </w:p>
    <w:p w:rsidR="00802B35" w:rsidRPr="00802B35" w:rsidRDefault="00802B35" w:rsidP="00802B35">
      <w:pPr>
        <w:spacing w:before="120" w:after="120" w:line="360" w:lineRule="auto"/>
        <w:ind w:firstLine="851"/>
        <w:jc w:val="both"/>
        <w:rPr>
          <w:sz w:val="26"/>
          <w:szCs w:val="26"/>
        </w:rPr>
      </w:pPr>
      <w:r w:rsidRPr="00802B35">
        <w:rPr>
          <w:sz w:val="26"/>
          <w:szCs w:val="26"/>
        </w:rPr>
        <w:t xml:space="preserve">В состав КОС входят: </w:t>
      </w:r>
    </w:p>
    <w:p w:rsidR="00802B35" w:rsidRPr="00802B35" w:rsidRDefault="00802B35" w:rsidP="00802B35">
      <w:pPr>
        <w:spacing w:before="120" w:after="120" w:line="360" w:lineRule="auto"/>
        <w:ind w:firstLine="851"/>
        <w:jc w:val="both"/>
        <w:rPr>
          <w:sz w:val="26"/>
          <w:szCs w:val="26"/>
        </w:rPr>
      </w:pPr>
      <w:r w:rsidRPr="00802B35">
        <w:rPr>
          <w:sz w:val="26"/>
          <w:szCs w:val="26"/>
        </w:rPr>
        <w:t xml:space="preserve">– приемная камера; </w:t>
      </w:r>
    </w:p>
    <w:p w:rsidR="00802B35" w:rsidRPr="00802B35" w:rsidRDefault="00802B35" w:rsidP="00802B35">
      <w:pPr>
        <w:spacing w:before="120" w:after="120" w:line="360" w:lineRule="auto"/>
        <w:ind w:firstLine="851"/>
        <w:jc w:val="both"/>
        <w:rPr>
          <w:sz w:val="26"/>
          <w:szCs w:val="26"/>
        </w:rPr>
      </w:pPr>
      <w:r w:rsidRPr="00802B35">
        <w:rPr>
          <w:sz w:val="26"/>
          <w:szCs w:val="26"/>
        </w:rPr>
        <w:t xml:space="preserve">– решетки механической очистки - 2 ед.; </w:t>
      </w:r>
    </w:p>
    <w:p w:rsidR="00802B35" w:rsidRPr="00802B35" w:rsidRDefault="00802B35" w:rsidP="00802B35">
      <w:pPr>
        <w:spacing w:before="120" w:after="120" w:line="360" w:lineRule="auto"/>
        <w:ind w:firstLine="851"/>
        <w:jc w:val="both"/>
        <w:rPr>
          <w:sz w:val="26"/>
          <w:szCs w:val="26"/>
        </w:rPr>
      </w:pPr>
      <w:r w:rsidRPr="00802B35">
        <w:rPr>
          <w:sz w:val="26"/>
          <w:szCs w:val="26"/>
        </w:rPr>
        <w:t xml:space="preserve">– песколовки - 2 ед.; </w:t>
      </w:r>
    </w:p>
    <w:p w:rsidR="00802B35" w:rsidRPr="00802B35" w:rsidRDefault="00802B35" w:rsidP="00802B35">
      <w:pPr>
        <w:spacing w:before="120" w:after="120" w:line="360" w:lineRule="auto"/>
        <w:ind w:firstLine="851"/>
        <w:jc w:val="both"/>
        <w:rPr>
          <w:sz w:val="26"/>
          <w:szCs w:val="26"/>
        </w:rPr>
      </w:pPr>
      <w:r w:rsidRPr="00802B35">
        <w:rPr>
          <w:sz w:val="26"/>
          <w:szCs w:val="26"/>
        </w:rPr>
        <w:t xml:space="preserve">– первичные отстойники - 4 ед.; </w:t>
      </w:r>
    </w:p>
    <w:p w:rsidR="00802B35" w:rsidRPr="00802B35" w:rsidRDefault="00802B35" w:rsidP="00802B35">
      <w:pPr>
        <w:spacing w:before="120" w:after="120" w:line="360" w:lineRule="auto"/>
        <w:ind w:firstLine="851"/>
        <w:jc w:val="both"/>
        <w:rPr>
          <w:sz w:val="26"/>
          <w:szCs w:val="26"/>
        </w:rPr>
      </w:pPr>
      <w:r w:rsidRPr="00802B35">
        <w:rPr>
          <w:sz w:val="26"/>
          <w:szCs w:val="26"/>
        </w:rPr>
        <w:t xml:space="preserve">– аэробные стабилизаторы - </w:t>
      </w:r>
      <w:proofErr w:type="spellStart"/>
      <w:r w:rsidRPr="00802B35">
        <w:rPr>
          <w:sz w:val="26"/>
          <w:szCs w:val="26"/>
        </w:rPr>
        <w:t>сбраживатели</w:t>
      </w:r>
      <w:proofErr w:type="spellEnd"/>
      <w:r w:rsidRPr="00802B35">
        <w:rPr>
          <w:sz w:val="26"/>
          <w:szCs w:val="26"/>
        </w:rPr>
        <w:t xml:space="preserve"> - 4 </w:t>
      </w:r>
      <w:proofErr w:type="spellStart"/>
      <w:proofErr w:type="gramStart"/>
      <w:r w:rsidRPr="00802B35">
        <w:rPr>
          <w:sz w:val="26"/>
          <w:szCs w:val="26"/>
        </w:rPr>
        <w:t>ед</w:t>
      </w:r>
      <w:proofErr w:type="spellEnd"/>
      <w:proofErr w:type="gramEnd"/>
      <w:r w:rsidRPr="00802B35">
        <w:rPr>
          <w:sz w:val="26"/>
          <w:szCs w:val="26"/>
        </w:rPr>
        <w:t xml:space="preserve">; </w:t>
      </w:r>
    </w:p>
    <w:p w:rsidR="00802B35" w:rsidRPr="00802B35" w:rsidRDefault="00802B35" w:rsidP="00802B35">
      <w:pPr>
        <w:spacing w:before="120" w:after="120" w:line="360" w:lineRule="auto"/>
        <w:ind w:firstLine="851"/>
        <w:jc w:val="both"/>
        <w:rPr>
          <w:sz w:val="26"/>
          <w:szCs w:val="26"/>
        </w:rPr>
      </w:pPr>
      <w:r w:rsidRPr="00802B35">
        <w:rPr>
          <w:sz w:val="26"/>
          <w:szCs w:val="26"/>
        </w:rPr>
        <w:t xml:space="preserve">– </w:t>
      </w:r>
      <w:proofErr w:type="spellStart"/>
      <w:r w:rsidRPr="00802B35">
        <w:rPr>
          <w:sz w:val="26"/>
          <w:szCs w:val="26"/>
        </w:rPr>
        <w:t>аэротенки</w:t>
      </w:r>
      <w:proofErr w:type="spellEnd"/>
      <w:r w:rsidRPr="00802B35">
        <w:rPr>
          <w:sz w:val="26"/>
          <w:szCs w:val="26"/>
        </w:rPr>
        <w:t xml:space="preserve"> - 4 </w:t>
      </w:r>
      <w:proofErr w:type="spellStart"/>
      <w:proofErr w:type="gramStart"/>
      <w:r w:rsidRPr="00802B35">
        <w:rPr>
          <w:sz w:val="26"/>
          <w:szCs w:val="26"/>
        </w:rPr>
        <w:t>ед</w:t>
      </w:r>
      <w:proofErr w:type="spellEnd"/>
      <w:proofErr w:type="gramEnd"/>
      <w:r w:rsidRPr="00802B35">
        <w:rPr>
          <w:sz w:val="26"/>
          <w:szCs w:val="26"/>
        </w:rPr>
        <w:t xml:space="preserve">; </w:t>
      </w:r>
    </w:p>
    <w:p w:rsidR="00802B35" w:rsidRPr="00802B35" w:rsidRDefault="00802B35" w:rsidP="00802B35">
      <w:pPr>
        <w:spacing w:before="120" w:after="120" w:line="360" w:lineRule="auto"/>
        <w:ind w:firstLine="851"/>
        <w:jc w:val="both"/>
        <w:rPr>
          <w:sz w:val="26"/>
          <w:szCs w:val="26"/>
        </w:rPr>
      </w:pPr>
      <w:r w:rsidRPr="00802B35">
        <w:rPr>
          <w:sz w:val="26"/>
          <w:szCs w:val="26"/>
        </w:rPr>
        <w:t xml:space="preserve">– вторичные отстойники - 4 </w:t>
      </w:r>
      <w:proofErr w:type="spellStart"/>
      <w:proofErr w:type="gramStart"/>
      <w:r w:rsidRPr="00802B35">
        <w:rPr>
          <w:sz w:val="26"/>
          <w:szCs w:val="26"/>
        </w:rPr>
        <w:t>ед</w:t>
      </w:r>
      <w:proofErr w:type="spellEnd"/>
      <w:proofErr w:type="gramEnd"/>
      <w:r w:rsidRPr="00802B35">
        <w:rPr>
          <w:sz w:val="26"/>
          <w:szCs w:val="26"/>
        </w:rPr>
        <w:t xml:space="preserve">; </w:t>
      </w:r>
    </w:p>
    <w:p w:rsidR="00802B35" w:rsidRPr="00802B35" w:rsidRDefault="00802B35" w:rsidP="00802B35">
      <w:pPr>
        <w:spacing w:before="120" w:after="120" w:line="360" w:lineRule="auto"/>
        <w:ind w:firstLine="851"/>
        <w:jc w:val="both"/>
        <w:rPr>
          <w:sz w:val="26"/>
          <w:szCs w:val="26"/>
        </w:rPr>
      </w:pPr>
      <w:r w:rsidRPr="00802B35">
        <w:rPr>
          <w:sz w:val="26"/>
          <w:szCs w:val="26"/>
        </w:rPr>
        <w:t xml:space="preserve">– иловые площадки. </w:t>
      </w:r>
    </w:p>
    <w:p w:rsidR="00802B35" w:rsidRDefault="00802B35" w:rsidP="00802B35">
      <w:pPr>
        <w:spacing w:before="120" w:after="120" w:line="360" w:lineRule="auto"/>
        <w:ind w:firstLine="851"/>
        <w:jc w:val="both"/>
        <w:rPr>
          <w:sz w:val="26"/>
          <w:szCs w:val="26"/>
        </w:rPr>
      </w:pPr>
      <w:r w:rsidRPr="00802B35">
        <w:rPr>
          <w:sz w:val="26"/>
          <w:szCs w:val="26"/>
        </w:rPr>
        <w:t>По напорному трубопроводу от ГНС сточные воды поступают в приемную камеру КОС.</w:t>
      </w:r>
    </w:p>
    <w:p w:rsidR="00802B35" w:rsidRDefault="00802B35" w:rsidP="00802B35">
      <w:pPr>
        <w:spacing w:before="120" w:after="120" w:line="360" w:lineRule="auto"/>
        <w:ind w:firstLine="851"/>
        <w:jc w:val="both"/>
        <w:rPr>
          <w:sz w:val="26"/>
          <w:szCs w:val="26"/>
        </w:rPr>
      </w:pPr>
      <w:r w:rsidRPr="00802B35">
        <w:rPr>
          <w:sz w:val="26"/>
          <w:szCs w:val="26"/>
        </w:rPr>
        <w:t>Далее сточные воды проходят механическую очистку - решетки и песколовки с круговым движением воды. Удаление осевшего песка и других крупных минеральных частиц из песколовок происходит вручную.</w:t>
      </w:r>
    </w:p>
    <w:p w:rsidR="00802B35" w:rsidRDefault="00802B35" w:rsidP="00802B35">
      <w:pPr>
        <w:spacing w:before="120" w:after="120" w:line="360" w:lineRule="auto"/>
        <w:ind w:firstLine="851"/>
        <w:jc w:val="both"/>
        <w:rPr>
          <w:sz w:val="26"/>
          <w:szCs w:val="26"/>
        </w:rPr>
      </w:pPr>
      <w:r w:rsidRPr="00802B35">
        <w:rPr>
          <w:sz w:val="26"/>
          <w:szCs w:val="26"/>
        </w:rPr>
        <w:t xml:space="preserve">Вода из песколовок поступает в первичные отстойники, где происходит осаждение взвешенных веществ. Емкостные сооружения - первичные отстойники, аэробные стабилизаторы - </w:t>
      </w:r>
      <w:proofErr w:type="spellStart"/>
      <w:r w:rsidRPr="00802B35">
        <w:rPr>
          <w:sz w:val="26"/>
          <w:szCs w:val="26"/>
        </w:rPr>
        <w:t>сбраживатели</w:t>
      </w:r>
      <w:proofErr w:type="spellEnd"/>
      <w:r w:rsidRPr="00802B35">
        <w:rPr>
          <w:sz w:val="26"/>
          <w:szCs w:val="26"/>
        </w:rPr>
        <w:t xml:space="preserve">, </w:t>
      </w:r>
      <w:proofErr w:type="spellStart"/>
      <w:r w:rsidRPr="00802B35">
        <w:rPr>
          <w:sz w:val="26"/>
          <w:szCs w:val="26"/>
        </w:rPr>
        <w:t>аэротенки</w:t>
      </w:r>
      <w:proofErr w:type="spellEnd"/>
      <w:r w:rsidRPr="00802B35">
        <w:rPr>
          <w:sz w:val="26"/>
          <w:szCs w:val="26"/>
        </w:rPr>
        <w:t>, вторичные отстойники - выполнены в едином железобетон</w:t>
      </w:r>
      <w:r w:rsidR="002636E8">
        <w:rPr>
          <w:sz w:val="26"/>
          <w:szCs w:val="26"/>
        </w:rPr>
        <w:t>ном блоке на четыре линии</w:t>
      </w:r>
      <w:r w:rsidRPr="00802B35">
        <w:rPr>
          <w:sz w:val="26"/>
          <w:szCs w:val="26"/>
        </w:rPr>
        <w:t>. В работоспособном состоянии две линии.</w:t>
      </w:r>
    </w:p>
    <w:p w:rsidR="00802B35" w:rsidRPr="00802B35" w:rsidRDefault="00802B35" w:rsidP="00802B35">
      <w:pPr>
        <w:spacing w:before="120" w:after="120" w:line="360" w:lineRule="auto"/>
        <w:ind w:firstLine="851"/>
        <w:jc w:val="both"/>
        <w:rPr>
          <w:sz w:val="26"/>
          <w:szCs w:val="26"/>
        </w:rPr>
      </w:pPr>
      <w:r w:rsidRPr="00802B35">
        <w:rPr>
          <w:sz w:val="26"/>
          <w:szCs w:val="26"/>
        </w:rPr>
        <w:lastRenderedPageBreak/>
        <w:t xml:space="preserve">Осадок из первичных отстойников периодически удаляется при помощи эрлифтов в аэробные стабилизаторы - </w:t>
      </w:r>
      <w:proofErr w:type="spellStart"/>
      <w:r w:rsidRPr="00802B35">
        <w:rPr>
          <w:sz w:val="26"/>
          <w:szCs w:val="26"/>
        </w:rPr>
        <w:t>сбраживатели</w:t>
      </w:r>
      <w:proofErr w:type="spellEnd"/>
      <w:r w:rsidRPr="00802B35">
        <w:rPr>
          <w:sz w:val="26"/>
          <w:szCs w:val="26"/>
        </w:rPr>
        <w:t xml:space="preserve">. Откачка осадка осуществляется один раз в день без замера уровня. Осветленные сточные воды из первичных отстойников поступает на биологическую очистку в </w:t>
      </w:r>
      <w:proofErr w:type="spellStart"/>
      <w:r w:rsidRPr="00802B35">
        <w:rPr>
          <w:sz w:val="26"/>
          <w:szCs w:val="26"/>
        </w:rPr>
        <w:t>двукоридорные</w:t>
      </w:r>
      <w:proofErr w:type="spellEnd"/>
      <w:r w:rsidRPr="00802B35">
        <w:rPr>
          <w:sz w:val="26"/>
          <w:szCs w:val="26"/>
        </w:rPr>
        <w:t xml:space="preserve"> </w:t>
      </w:r>
      <w:proofErr w:type="spellStart"/>
      <w:r w:rsidRPr="00802B35">
        <w:rPr>
          <w:sz w:val="26"/>
          <w:szCs w:val="26"/>
        </w:rPr>
        <w:t>аэротенки</w:t>
      </w:r>
      <w:proofErr w:type="spellEnd"/>
      <w:r w:rsidRPr="00802B35">
        <w:rPr>
          <w:sz w:val="26"/>
          <w:szCs w:val="26"/>
        </w:rPr>
        <w:t>, в которые непрерывно подается воздух. Воздуходувная станция оборудована двумя воздуходувными агрегатами марки ТВ-50-1,6М производительностью 1,0 м</w:t>
      </w:r>
      <w:r w:rsidRPr="002636E8">
        <w:rPr>
          <w:sz w:val="26"/>
          <w:szCs w:val="26"/>
          <w:vertAlign w:val="superscript"/>
        </w:rPr>
        <w:t>3</w:t>
      </w:r>
      <w:r w:rsidRPr="00802B35">
        <w:rPr>
          <w:sz w:val="26"/>
          <w:szCs w:val="26"/>
        </w:rPr>
        <w:t>/ми</w:t>
      </w:r>
      <w:r w:rsidR="002636E8">
        <w:rPr>
          <w:sz w:val="26"/>
          <w:szCs w:val="26"/>
        </w:rPr>
        <w:t>н., мощность двигателя 110 кВт</w:t>
      </w:r>
      <w:r w:rsidRPr="00802B35">
        <w:rPr>
          <w:sz w:val="26"/>
          <w:szCs w:val="26"/>
        </w:rPr>
        <w:t xml:space="preserve">. Одна из воздуходувок в нерабочем состоянии. </w:t>
      </w:r>
    </w:p>
    <w:p w:rsidR="00802B35" w:rsidRDefault="00802B35" w:rsidP="00802B35">
      <w:pPr>
        <w:spacing w:before="120" w:after="120" w:line="360" w:lineRule="auto"/>
        <w:ind w:firstLine="851"/>
        <w:jc w:val="both"/>
        <w:rPr>
          <w:sz w:val="26"/>
          <w:szCs w:val="26"/>
        </w:rPr>
      </w:pPr>
      <w:r w:rsidRPr="00802B35">
        <w:rPr>
          <w:sz w:val="26"/>
          <w:szCs w:val="26"/>
        </w:rPr>
        <w:t xml:space="preserve">Смесь активного ила и сточных вод из </w:t>
      </w:r>
      <w:proofErr w:type="spellStart"/>
      <w:r w:rsidRPr="00802B35">
        <w:rPr>
          <w:sz w:val="26"/>
          <w:szCs w:val="26"/>
        </w:rPr>
        <w:t>аэротенков</w:t>
      </w:r>
      <w:proofErr w:type="spellEnd"/>
      <w:r w:rsidRPr="00802B35">
        <w:rPr>
          <w:sz w:val="26"/>
          <w:szCs w:val="26"/>
        </w:rPr>
        <w:t xml:space="preserve"> поступает во вторичные отстойники, где происходит разделение смеси на очищен</w:t>
      </w:r>
      <w:r w:rsidR="006D3C2F">
        <w:rPr>
          <w:sz w:val="26"/>
          <w:szCs w:val="26"/>
        </w:rPr>
        <w:t>ную воду и активный ил, возвра</w:t>
      </w:r>
      <w:r w:rsidRPr="00802B35">
        <w:rPr>
          <w:sz w:val="26"/>
          <w:szCs w:val="26"/>
        </w:rPr>
        <w:t xml:space="preserve">щаемый в </w:t>
      </w:r>
      <w:proofErr w:type="spellStart"/>
      <w:r w:rsidRPr="00802B35">
        <w:rPr>
          <w:sz w:val="26"/>
          <w:szCs w:val="26"/>
        </w:rPr>
        <w:t>аэротенки</w:t>
      </w:r>
      <w:proofErr w:type="spellEnd"/>
      <w:r w:rsidRPr="00802B35">
        <w:rPr>
          <w:sz w:val="26"/>
          <w:szCs w:val="26"/>
        </w:rPr>
        <w:t xml:space="preserve">. Избыточный активный ил и осадок из первичных отстойников поступают в аэробные стабилизаторы - </w:t>
      </w:r>
      <w:proofErr w:type="spellStart"/>
      <w:r w:rsidRPr="00802B35">
        <w:rPr>
          <w:sz w:val="26"/>
          <w:szCs w:val="26"/>
        </w:rPr>
        <w:t>сбраживатели</w:t>
      </w:r>
      <w:proofErr w:type="spellEnd"/>
      <w:r w:rsidRPr="00802B35">
        <w:rPr>
          <w:sz w:val="26"/>
          <w:szCs w:val="26"/>
        </w:rPr>
        <w:t xml:space="preserve">, после чего по </w:t>
      </w:r>
      <w:proofErr w:type="spellStart"/>
      <w:r w:rsidRPr="00802B35">
        <w:rPr>
          <w:sz w:val="26"/>
          <w:szCs w:val="26"/>
        </w:rPr>
        <w:t>илопроводу</w:t>
      </w:r>
      <w:proofErr w:type="spellEnd"/>
      <w:r w:rsidRPr="00802B35">
        <w:rPr>
          <w:sz w:val="26"/>
          <w:szCs w:val="26"/>
        </w:rPr>
        <w:t xml:space="preserve"> отводятся на ило</w:t>
      </w:r>
      <w:r w:rsidR="006D3C2F">
        <w:rPr>
          <w:sz w:val="26"/>
          <w:szCs w:val="26"/>
        </w:rPr>
        <w:t>вые площадки для обезвоживания</w:t>
      </w:r>
      <w:r w:rsidRPr="00802B35">
        <w:rPr>
          <w:sz w:val="26"/>
          <w:szCs w:val="26"/>
        </w:rPr>
        <w:t>. Иловые площадки представляют собой пять ка</w:t>
      </w:r>
      <w:proofErr w:type="gramStart"/>
      <w:r w:rsidRPr="00802B35">
        <w:rPr>
          <w:sz w:val="26"/>
          <w:szCs w:val="26"/>
        </w:rPr>
        <w:t>рт с др</w:t>
      </w:r>
      <w:proofErr w:type="gramEnd"/>
      <w:r w:rsidRPr="00802B35">
        <w:rPr>
          <w:sz w:val="26"/>
          <w:szCs w:val="26"/>
        </w:rPr>
        <w:t>енажными каналами и фильтрующими колодцами. Дренаж отводится в голову сооружений. Также, на иловые площадки КОС пос. Вырица коммерческая организация осуществляет вывоз осадка из выгребов.</w:t>
      </w:r>
    </w:p>
    <w:p w:rsidR="00802B35" w:rsidRDefault="00802B35" w:rsidP="00802B35">
      <w:pPr>
        <w:spacing w:before="120" w:after="120" w:line="360" w:lineRule="auto"/>
        <w:ind w:firstLine="851"/>
        <w:jc w:val="both"/>
        <w:rPr>
          <w:sz w:val="26"/>
          <w:szCs w:val="26"/>
        </w:rPr>
      </w:pPr>
      <w:r w:rsidRPr="00802B35">
        <w:rPr>
          <w:sz w:val="26"/>
          <w:szCs w:val="26"/>
        </w:rPr>
        <w:t>Обеззараживание условно очищенных сточных вод не производится. По проекту очищенные сточные воды подлежат хлорированию. В настоящее время оборуд</w:t>
      </w:r>
      <w:r w:rsidR="006D3C2F">
        <w:rPr>
          <w:sz w:val="26"/>
          <w:szCs w:val="26"/>
        </w:rPr>
        <w:t xml:space="preserve">ование </w:t>
      </w:r>
      <w:proofErr w:type="spellStart"/>
      <w:r w:rsidR="006D3C2F">
        <w:rPr>
          <w:sz w:val="26"/>
          <w:szCs w:val="26"/>
        </w:rPr>
        <w:t>хлораторной</w:t>
      </w:r>
      <w:proofErr w:type="spellEnd"/>
      <w:r w:rsidR="006D3C2F">
        <w:rPr>
          <w:sz w:val="26"/>
          <w:szCs w:val="26"/>
        </w:rPr>
        <w:t xml:space="preserve"> отсутствует</w:t>
      </w:r>
      <w:r w:rsidRPr="00802B35">
        <w:rPr>
          <w:sz w:val="26"/>
          <w:szCs w:val="26"/>
        </w:rPr>
        <w:t xml:space="preserve">. Условно очищенные сточные воды из вторичных отстойников поступает через </w:t>
      </w:r>
      <w:proofErr w:type="spellStart"/>
      <w:r w:rsidRPr="00802B35">
        <w:rPr>
          <w:sz w:val="26"/>
          <w:szCs w:val="26"/>
        </w:rPr>
        <w:t>биопруды</w:t>
      </w:r>
      <w:proofErr w:type="spellEnd"/>
      <w:r w:rsidRPr="00802B35">
        <w:rPr>
          <w:sz w:val="26"/>
          <w:szCs w:val="26"/>
        </w:rPr>
        <w:t xml:space="preserve"> в р. </w:t>
      </w:r>
      <w:proofErr w:type="spellStart"/>
      <w:r w:rsidRPr="00802B35">
        <w:rPr>
          <w:sz w:val="26"/>
          <w:szCs w:val="26"/>
        </w:rPr>
        <w:t>Суйду</w:t>
      </w:r>
      <w:proofErr w:type="spellEnd"/>
      <w:r w:rsidRPr="00802B35">
        <w:rPr>
          <w:sz w:val="26"/>
          <w:szCs w:val="26"/>
        </w:rPr>
        <w:t>.</w:t>
      </w:r>
    </w:p>
    <w:p w:rsidR="00802B35" w:rsidRDefault="00434493" w:rsidP="00802B35">
      <w:pPr>
        <w:spacing w:before="120" w:after="120" w:line="360" w:lineRule="auto"/>
        <w:ind w:firstLine="851"/>
        <w:jc w:val="both"/>
        <w:rPr>
          <w:sz w:val="26"/>
          <w:szCs w:val="26"/>
        </w:rPr>
      </w:pPr>
      <w:r>
        <w:rPr>
          <w:sz w:val="26"/>
          <w:szCs w:val="26"/>
        </w:rPr>
        <w:t xml:space="preserve">Принципиальная схема движения сточных вод по трубопроводам централизованной системе водоотведения </w:t>
      </w:r>
      <w:proofErr w:type="spellStart"/>
      <w:r>
        <w:rPr>
          <w:sz w:val="26"/>
          <w:szCs w:val="26"/>
        </w:rPr>
        <w:t>Вырицкого</w:t>
      </w:r>
      <w:proofErr w:type="spellEnd"/>
      <w:r>
        <w:rPr>
          <w:sz w:val="26"/>
          <w:szCs w:val="26"/>
        </w:rPr>
        <w:t xml:space="preserve"> </w:t>
      </w:r>
      <w:r w:rsidR="00245249">
        <w:rPr>
          <w:sz w:val="26"/>
          <w:szCs w:val="26"/>
        </w:rPr>
        <w:t>Г</w:t>
      </w:r>
      <w:r>
        <w:rPr>
          <w:sz w:val="26"/>
          <w:szCs w:val="26"/>
        </w:rPr>
        <w:t>П представлена на рисунке 13.</w:t>
      </w:r>
    </w:p>
    <w:p w:rsidR="002D11FA" w:rsidRDefault="002D11FA" w:rsidP="00802B35">
      <w:pPr>
        <w:spacing w:before="120" w:after="120" w:line="360" w:lineRule="auto"/>
        <w:ind w:firstLine="851"/>
        <w:jc w:val="both"/>
        <w:rPr>
          <w:sz w:val="26"/>
          <w:szCs w:val="26"/>
        </w:rPr>
        <w:sectPr w:rsidR="002D11FA" w:rsidSect="004819CA">
          <w:headerReference w:type="even" r:id="rId29"/>
          <w:headerReference w:type="default" r:id="rId30"/>
          <w:footerReference w:type="default" r:id="rId31"/>
          <w:footerReference w:type="first" r:id="rId32"/>
          <w:pgSz w:w="11906" w:h="16838"/>
          <w:pgMar w:top="567" w:right="851" w:bottom="567" w:left="1701" w:header="709" w:footer="709" w:gutter="0"/>
          <w:cols w:space="708"/>
          <w:docGrid w:linePitch="360"/>
        </w:sectPr>
      </w:pPr>
    </w:p>
    <w:p w:rsidR="00434493" w:rsidRDefault="002D11FA" w:rsidP="002D11FA">
      <w:pPr>
        <w:spacing w:before="120" w:after="120" w:line="360" w:lineRule="auto"/>
        <w:ind w:firstLine="851"/>
        <w:jc w:val="center"/>
        <w:rPr>
          <w:sz w:val="26"/>
          <w:szCs w:val="26"/>
        </w:rPr>
      </w:pPr>
      <w:r>
        <w:rPr>
          <w:noProof/>
          <w:lang w:eastAsia="ru-RU"/>
        </w:rPr>
        <w:lastRenderedPageBreak/>
        <w:drawing>
          <wp:inline distT="0" distB="0" distL="0" distR="0" wp14:anchorId="735423AD" wp14:editId="7DE98BEB">
            <wp:extent cx="7224085" cy="504909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7224085" cy="5049091"/>
                    </a:xfrm>
                    <a:prstGeom prst="rect">
                      <a:avLst/>
                    </a:prstGeom>
                  </pic:spPr>
                </pic:pic>
              </a:graphicData>
            </a:graphic>
          </wp:inline>
        </w:drawing>
      </w:r>
    </w:p>
    <w:p w:rsidR="00802B35" w:rsidRPr="002D11FA" w:rsidRDefault="00E02AD2" w:rsidP="001B2CCD">
      <w:pPr>
        <w:pStyle w:val="af6"/>
        <w:rPr>
          <w:sz w:val="26"/>
          <w:szCs w:val="26"/>
        </w:rPr>
      </w:pPr>
      <w:r>
        <w:t>Принципиальная схема движения стоков</w:t>
      </w:r>
    </w:p>
    <w:p w:rsidR="002D11FA" w:rsidRDefault="002D11FA" w:rsidP="00802B35">
      <w:pPr>
        <w:spacing w:before="120" w:after="120" w:line="360" w:lineRule="auto"/>
        <w:ind w:firstLine="851"/>
        <w:jc w:val="both"/>
        <w:rPr>
          <w:sz w:val="26"/>
          <w:szCs w:val="26"/>
        </w:rPr>
        <w:sectPr w:rsidR="002D11FA" w:rsidSect="002D11FA">
          <w:pgSz w:w="16838" w:h="11906" w:orient="landscape"/>
          <w:pgMar w:top="1702" w:right="567" w:bottom="1701" w:left="567" w:header="709" w:footer="709" w:gutter="0"/>
          <w:cols w:space="708"/>
          <w:docGrid w:linePitch="360"/>
        </w:sectPr>
      </w:pPr>
    </w:p>
    <w:p w:rsidR="00802B35" w:rsidRDefault="00802B35" w:rsidP="00802B35">
      <w:pPr>
        <w:spacing w:before="120" w:after="120" w:line="360" w:lineRule="auto"/>
        <w:ind w:firstLine="851"/>
        <w:jc w:val="both"/>
        <w:rPr>
          <w:sz w:val="26"/>
          <w:szCs w:val="26"/>
        </w:rPr>
      </w:pPr>
    </w:p>
    <w:p w:rsidR="0024702B" w:rsidRPr="00D66121" w:rsidRDefault="00021874" w:rsidP="00642E62">
      <w:pPr>
        <w:pStyle w:val="20"/>
        <w:keepNext w:val="0"/>
        <w:numPr>
          <w:ilvl w:val="2"/>
          <w:numId w:val="45"/>
        </w:numPr>
        <w:suppressLineNumbers w:val="0"/>
        <w:tabs>
          <w:tab w:val="clear" w:pos="9356"/>
        </w:tabs>
        <w:spacing w:before="120" w:after="240"/>
        <w:rPr>
          <w:sz w:val="24"/>
        </w:rPr>
      </w:pPr>
      <w:bookmarkStart w:id="58" w:name="_Toc403653026"/>
      <w:r w:rsidRPr="00D66121">
        <w:rPr>
          <w:sz w:val="24"/>
        </w:rPr>
        <w:t>Описание</w:t>
      </w:r>
      <w:r w:rsidR="0024702B" w:rsidRPr="00D66121">
        <w:rPr>
          <w:sz w:val="24"/>
        </w:rPr>
        <w:t xml:space="preserve"> </w:t>
      </w:r>
      <w:r w:rsidR="00922F76" w:rsidRPr="00D66121">
        <w:rPr>
          <w:sz w:val="24"/>
        </w:rPr>
        <w:t>результатов технического обследования централизованной системы водоотведения</w:t>
      </w:r>
      <w:bookmarkEnd w:id="58"/>
    </w:p>
    <w:p w:rsidR="006D7A2A" w:rsidRPr="00D66121" w:rsidRDefault="00B87311" w:rsidP="00CD7971">
      <w:pPr>
        <w:spacing w:before="120" w:after="120" w:line="360" w:lineRule="auto"/>
        <w:ind w:firstLine="851"/>
        <w:jc w:val="both"/>
        <w:rPr>
          <w:sz w:val="26"/>
          <w:szCs w:val="26"/>
        </w:rPr>
      </w:pPr>
      <w:r w:rsidRPr="00D66121">
        <w:rPr>
          <w:sz w:val="26"/>
          <w:szCs w:val="26"/>
        </w:rPr>
        <w:t>В 2012 году по заказу ОАО «Коммунальные системы Гатчинского района» ГУП «Водоканал Санкт-Петербурга» осуществило технический осмотр централизованной системы водоотведения Гатчинского муниципального района в рамках работ по разработке адресного перечня мероприятий по перспективному развитию водопроводно-канализационного хозяйства и финансовой модели реализации мероприятий ОАО «Коммунальные системы Гатчинского района» на период 2012-2020 гг.</w:t>
      </w:r>
    </w:p>
    <w:p w:rsidR="00B87311" w:rsidRDefault="00380F0B" w:rsidP="00CD7971">
      <w:pPr>
        <w:spacing w:before="120" w:after="120" w:line="360" w:lineRule="auto"/>
        <w:ind w:firstLine="851"/>
        <w:jc w:val="both"/>
        <w:rPr>
          <w:sz w:val="26"/>
          <w:szCs w:val="26"/>
        </w:rPr>
      </w:pPr>
      <w:r w:rsidRPr="00D66121">
        <w:rPr>
          <w:sz w:val="26"/>
          <w:szCs w:val="26"/>
        </w:rPr>
        <w:t>Результаты технического осмотра представлены ниже.</w:t>
      </w:r>
    </w:p>
    <w:p w:rsidR="00DF78BB" w:rsidRDefault="00E434B5" w:rsidP="00CD7971">
      <w:pPr>
        <w:spacing w:before="120" w:after="120" w:line="360" w:lineRule="auto"/>
        <w:ind w:firstLine="851"/>
        <w:jc w:val="both"/>
        <w:rPr>
          <w:sz w:val="26"/>
          <w:szCs w:val="26"/>
        </w:rPr>
      </w:pPr>
      <w:r>
        <w:rPr>
          <w:sz w:val="26"/>
          <w:szCs w:val="26"/>
        </w:rPr>
        <w:t>– все КНС централизованной системы водоотведения находится в неудовлетворительно состоянии: по причине неудовлетворительного состояния вентиляции КНС происходит активная коррозия металлического оборудования;</w:t>
      </w:r>
    </w:p>
    <w:p w:rsidR="00E434B5" w:rsidRDefault="00E434B5" w:rsidP="00CD7971">
      <w:pPr>
        <w:spacing w:before="120" w:after="120" w:line="360" w:lineRule="auto"/>
        <w:ind w:firstLine="851"/>
        <w:jc w:val="both"/>
        <w:rPr>
          <w:sz w:val="26"/>
          <w:szCs w:val="26"/>
        </w:rPr>
      </w:pPr>
      <w:r>
        <w:rPr>
          <w:sz w:val="26"/>
          <w:szCs w:val="26"/>
        </w:rPr>
        <w:t>– неудовлетворительное состояние трубопроводов канализационных сетей по причине сильного физического износа (степень износа трубопроводов на территории пос. Вырица составляет 73%, на территории дер Мины – 84%);</w:t>
      </w:r>
    </w:p>
    <w:p w:rsidR="00E434B5" w:rsidRDefault="00E434B5" w:rsidP="00CD7971">
      <w:pPr>
        <w:spacing w:before="120" w:after="120" w:line="360" w:lineRule="auto"/>
        <w:ind w:firstLine="851"/>
        <w:jc w:val="both"/>
        <w:rPr>
          <w:sz w:val="26"/>
          <w:szCs w:val="26"/>
        </w:rPr>
      </w:pPr>
      <w:r>
        <w:rPr>
          <w:sz w:val="26"/>
          <w:szCs w:val="26"/>
        </w:rPr>
        <w:t xml:space="preserve">– </w:t>
      </w:r>
      <w:proofErr w:type="gramStart"/>
      <w:r>
        <w:rPr>
          <w:sz w:val="26"/>
          <w:szCs w:val="26"/>
        </w:rPr>
        <w:t>на</w:t>
      </w:r>
      <w:proofErr w:type="gramEnd"/>
      <w:r>
        <w:rPr>
          <w:sz w:val="26"/>
          <w:szCs w:val="26"/>
        </w:rPr>
        <w:t xml:space="preserve"> </w:t>
      </w:r>
      <w:proofErr w:type="gramStart"/>
      <w:r>
        <w:rPr>
          <w:sz w:val="26"/>
          <w:szCs w:val="26"/>
        </w:rPr>
        <w:t>КОС</w:t>
      </w:r>
      <w:proofErr w:type="gramEnd"/>
      <w:r>
        <w:rPr>
          <w:sz w:val="26"/>
          <w:szCs w:val="26"/>
        </w:rPr>
        <w:t xml:space="preserve"> не производится обеззараживание сточных вод;</w:t>
      </w:r>
    </w:p>
    <w:p w:rsidR="00E434B5" w:rsidRDefault="00E434B5" w:rsidP="00CD7971">
      <w:pPr>
        <w:spacing w:before="120" w:after="120" w:line="360" w:lineRule="auto"/>
        <w:ind w:firstLine="851"/>
        <w:jc w:val="both"/>
        <w:rPr>
          <w:sz w:val="26"/>
          <w:szCs w:val="26"/>
        </w:rPr>
      </w:pPr>
      <w:r>
        <w:rPr>
          <w:sz w:val="26"/>
          <w:szCs w:val="26"/>
        </w:rPr>
        <w:t>– часть основного оборудования КОС находится в неработоспособном состоянии;</w:t>
      </w:r>
    </w:p>
    <w:p w:rsidR="00E434B5" w:rsidRDefault="00E434B5" w:rsidP="00CD7971">
      <w:pPr>
        <w:spacing w:before="120" w:after="120" w:line="360" w:lineRule="auto"/>
        <w:ind w:firstLine="851"/>
        <w:jc w:val="both"/>
        <w:rPr>
          <w:sz w:val="26"/>
          <w:szCs w:val="26"/>
        </w:rPr>
      </w:pPr>
      <w:r>
        <w:rPr>
          <w:sz w:val="26"/>
          <w:szCs w:val="26"/>
        </w:rPr>
        <w:t>– степень износа КОС составляет 100%</w:t>
      </w:r>
      <w:r w:rsidR="00715E0D">
        <w:rPr>
          <w:sz w:val="26"/>
          <w:szCs w:val="26"/>
        </w:rPr>
        <w:t>;</w:t>
      </w:r>
    </w:p>
    <w:p w:rsidR="00715E0D" w:rsidRDefault="00715E0D" w:rsidP="00CD7971">
      <w:pPr>
        <w:spacing w:before="120" w:after="120" w:line="360" w:lineRule="auto"/>
        <w:ind w:firstLine="851"/>
        <w:jc w:val="both"/>
        <w:rPr>
          <w:sz w:val="26"/>
          <w:szCs w:val="26"/>
        </w:rPr>
      </w:pPr>
      <w:r>
        <w:rPr>
          <w:sz w:val="26"/>
          <w:szCs w:val="26"/>
        </w:rPr>
        <w:t>– н</w:t>
      </w:r>
      <w:r w:rsidRPr="00715E0D">
        <w:rPr>
          <w:sz w:val="26"/>
          <w:szCs w:val="26"/>
        </w:rPr>
        <w:t>ормативы ПДС не достигаются по восьми ингредиентам</w:t>
      </w:r>
      <w:r>
        <w:rPr>
          <w:sz w:val="26"/>
          <w:szCs w:val="26"/>
        </w:rPr>
        <w:t>;</w:t>
      </w:r>
    </w:p>
    <w:p w:rsidR="00715E0D" w:rsidRDefault="00715E0D" w:rsidP="00CD7971">
      <w:pPr>
        <w:spacing w:before="120" w:after="120" w:line="360" w:lineRule="auto"/>
        <w:ind w:firstLine="851"/>
        <w:jc w:val="both"/>
        <w:rPr>
          <w:sz w:val="26"/>
          <w:szCs w:val="26"/>
        </w:rPr>
      </w:pPr>
      <w:r>
        <w:rPr>
          <w:sz w:val="26"/>
          <w:szCs w:val="26"/>
        </w:rPr>
        <w:t xml:space="preserve">– </w:t>
      </w:r>
      <w:r w:rsidR="00BA26C5">
        <w:rPr>
          <w:sz w:val="26"/>
          <w:szCs w:val="26"/>
        </w:rPr>
        <w:t xml:space="preserve">КОС </w:t>
      </w:r>
      <w:proofErr w:type="gramStart"/>
      <w:r w:rsidR="004911A0">
        <w:rPr>
          <w:sz w:val="26"/>
          <w:szCs w:val="26"/>
        </w:rPr>
        <w:t>рассчитана</w:t>
      </w:r>
      <w:proofErr w:type="gramEnd"/>
      <w:r w:rsidR="00BA26C5">
        <w:rPr>
          <w:sz w:val="26"/>
          <w:szCs w:val="26"/>
        </w:rPr>
        <w:t xml:space="preserve"> на о</w:t>
      </w:r>
      <w:r w:rsidR="004911A0">
        <w:rPr>
          <w:sz w:val="26"/>
          <w:szCs w:val="26"/>
        </w:rPr>
        <w:t>ч</w:t>
      </w:r>
      <w:r w:rsidR="00BA26C5">
        <w:rPr>
          <w:sz w:val="26"/>
          <w:szCs w:val="26"/>
        </w:rPr>
        <w:t xml:space="preserve">истку сточных вод только по </w:t>
      </w:r>
      <w:r w:rsidR="00BA26C5" w:rsidRPr="00BA26C5">
        <w:rPr>
          <w:sz w:val="26"/>
          <w:szCs w:val="26"/>
        </w:rPr>
        <w:t xml:space="preserve">взвешенным веществам и </w:t>
      </w:r>
      <w:proofErr w:type="spellStart"/>
      <w:r w:rsidR="00BA26C5" w:rsidRPr="00BA26C5">
        <w:rPr>
          <w:sz w:val="26"/>
          <w:szCs w:val="26"/>
        </w:rPr>
        <w:t>БПК</w:t>
      </w:r>
      <w:r w:rsidR="00BA26C5" w:rsidRPr="00BA26C5">
        <w:rPr>
          <w:sz w:val="26"/>
          <w:szCs w:val="26"/>
          <w:vertAlign w:val="subscript"/>
        </w:rPr>
        <w:t>полн</w:t>
      </w:r>
      <w:proofErr w:type="spellEnd"/>
      <w:r w:rsidR="00BA26C5" w:rsidRPr="00BA26C5">
        <w:rPr>
          <w:sz w:val="26"/>
          <w:szCs w:val="26"/>
        </w:rPr>
        <w:t>,</w:t>
      </w:r>
      <w:r w:rsidR="00BA26C5">
        <w:rPr>
          <w:sz w:val="26"/>
          <w:szCs w:val="26"/>
        </w:rPr>
        <w:t xml:space="preserve"> при этом </w:t>
      </w:r>
      <w:r w:rsidR="00BA26C5" w:rsidRPr="00BA26C5">
        <w:rPr>
          <w:sz w:val="26"/>
          <w:szCs w:val="26"/>
        </w:rPr>
        <w:t>не выполняются нормативы по очистке от биогенных элементов - фосфора и азота.</w:t>
      </w:r>
    </w:p>
    <w:p w:rsidR="003A5DD4" w:rsidRDefault="003A5DD4" w:rsidP="003A5DD4">
      <w:pPr>
        <w:spacing w:before="120" w:after="120" w:line="360" w:lineRule="auto"/>
        <w:ind w:firstLine="851"/>
        <w:jc w:val="both"/>
        <w:rPr>
          <w:sz w:val="26"/>
          <w:szCs w:val="26"/>
        </w:rPr>
      </w:pPr>
      <w:r w:rsidRPr="00D66121">
        <w:rPr>
          <w:sz w:val="26"/>
          <w:szCs w:val="26"/>
        </w:rPr>
        <w:t xml:space="preserve">В целом, централизованную систему водоотведения </w:t>
      </w:r>
      <w:proofErr w:type="spellStart"/>
      <w:r w:rsidR="004911A0">
        <w:rPr>
          <w:sz w:val="26"/>
          <w:szCs w:val="26"/>
        </w:rPr>
        <w:t>Вырицкого</w:t>
      </w:r>
      <w:proofErr w:type="spellEnd"/>
      <w:r w:rsidR="004911A0">
        <w:rPr>
          <w:sz w:val="26"/>
          <w:szCs w:val="26"/>
        </w:rPr>
        <w:t xml:space="preserve"> городского </w:t>
      </w:r>
      <w:r w:rsidRPr="00D66121">
        <w:rPr>
          <w:sz w:val="26"/>
          <w:szCs w:val="26"/>
        </w:rPr>
        <w:t>поселения можно оценить как неудовлетворительную: оборудование и трубопроводы канализационных сетей морально и физически устарели, сточные воды после очистки не удовлетворяют требованиям нормативов ПДС.</w:t>
      </w:r>
    </w:p>
    <w:p w:rsidR="000D254A" w:rsidRPr="00D66121" w:rsidRDefault="000D254A" w:rsidP="003A5DD4">
      <w:pPr>
        <w:spacing w:before="120" w:after="120" w:line="360" w:lineRule="auto"/>
        <w:ind w:firstLine="851"/>
        <w:jc w:val="both"/>
        <w:rPr>
          <w:sz w:val="26"/>
          <w:szCs w:val="26"/>
        </w:rPr>
      </w:pPr>
    </w:p>
    <w:p w:rsidR="0024702B" w:rsidRPr="00D66121" w:rsidRDefault="00876167" w:rsidP="00642E62">
      <w:pPr>
        <w:pStyle w:val="20"/>
        <w:keepNext w:val="0"/>
        <w:numPr>
          <w:ilvl w:val="2"/>
          <w:numId w:val="45"/>
        </w:numPr>
        <w:suppressLineNumbers w:val="0"/>
        <w:tabs>
          <w:tab w:val="clear" w:pos="9356"/>
        </w:tabs>
        <w:spacing w:before="120" w:after="240"/>
        <w:rPr>
          <w:sz w:val="24"/>
        </w:rPr>
      </w:pPr>
      <w:bookmarkStart w:id="59" w:name="_Toc403653027"/>
      <w:r w:rsidRPr="00D66121">
        <w:rPr>
          <w:sz w:val="24"/>
        </w:rPr>
        <w:lastRenderedPageBreak/>
        <w:t xml:space="preserve">Описание </w:t>
      </w:r>
      <w:r w:rsidR="00922F76" w:rsidRPr="00D66121">
        <w:rPr>
          <w:sz w:val="24"/>
        </w:rPr>
        <w:t>технологических зон водоотведения, зон централизованного и нецентрализованного водоотведения</w:t>
      </w:r>
      <w:bookmarkEnd w:id="59"/>
    </w:p>
    <w:p w:rsidR="00EC45C5" w:rsidRDefault="00DA4DA8" w:rsidP="00CD7971">
      <w:pPr>
        <w:spacing w:before="120" w:after="120" w:line="360" w:lineRule="auto"/>
        <w:ind w:firstLine="851"/>
        <w:jc w:val="both"/>
        <w:rPr>
          <w:sz w:val="26"/>
          <w:szCs w:val="26"/>
        </w:rPr>
      </w:pPr>
      <w:r w:rsidRPr="00D66121">
        <w:rPr>
          <w:sz w:val="26"/>
          <w:szCs w:val="26"/>
        </w:rPr>
        <w:t xml:space="preserve">В </w:t>
      </w:r>
      <w:proofErr w:type="spellStart"/>
      <w:r w:rsidR="00F44797">
        <w:rPr>
          <w:sz w:val="26"/>
          <w:szCs w:val="26"/>
        </w:rPr>
        <w:t>Вырицком</w:t>
      </w:r>
      <w:proofErr w:type="spellEnd"/>
      <w:r w:rsidR="00F44797">
        <w:rPr>
          <w:sz w:val="26"/>
          <w:szCs w:val="26"/>
        </w:rPr>
        <w:t xml:space="preserve"> городском</w:t>
      </w:r>
      <w:r w:rsidRPr="00D66121">
        <w:rPr>
          <w:sz w:val="26"/>
          <w:szCs w:val="26"/>
        </w:rPr>
        <w:t xml:space="preserve"> поселении наход</w:t>
      </w:r>
      <w:r w:rsidR="00F44797">
        <w:rPr>
          <w:sz w:val="26"/>
          <w:szCs w:val="26"/>
        </w:rPr>
        <w:t>и</w:t>
      </w:r>
      <w:r w:rsidRPr="00D66121">
        <w:rPr>
          <w:sz w:val="26"/>
          <w:szCs w:val="26"/>
        </w:rPr>
        <w:t xml:space="preserve">тся </w:t>
      </w:r>
      <w:r w:rsidR="00F44797">
        <w:rPr>
          <w:sz w:val="26"/>
          <w:szCs w:val="26"/>
        </w:rPr>
        <w:t>одна технологическая зона</w:t>
      </w:r>
      <w:r w:rsidRPr="00D66121">
        <w:rPr>
          <w:sz w:val="26"/>
          <w:szCs w:val="26"/>
        </w:rPr>
        <w:t xml:space="preserve"> водоотведения, расположенн</w:t>
      </w:r>
      <w:r w:rsidR="00F44797">
        <w:rPr>
          <w:sz w:val="26"/>
          <w:szCs w:val="26"/>
        </w:rPr>
        <w:t>ая</w:t>
      </w:r>
      <w:r w:rsidRPr="00D66121">
        <w:rPr>
          <w:sz w:val="26"/>
          <w:szCs w:val="26"/>
        </w:rPr>
        <w:t xml:space="preserve"> в </w:t>
      </w:r>
      <w:r w:rsidR="00F44797">
        <w:rPr>
          <w:sz w:val="26"/>
          <w:szCs w:val="26"/>
        </w:rPr>
        <w:t>пос. Вырица и охватывающая потребителей пос. Вырица и дер. Мины</w:t>
      </w:r>
      <w:r w:rsidRPr="00D66121">
        <w:rPr>
          <w:sz w:val="26"/>
          <w:szCs w:val="26"/>
        </w:rPr>
        <w:t>.</w:t>
      </w:r>
      <w:r w:rsidR="00F44797">
        <w:rPr>
          <w:sz w:val="26"/>
          <w:szCs w:val="26"/>
        </w:rPr>
        <w:t xml:space="preserve"> Централизованная система водоотведения включает в себя 10 КНС и одни КОС производительностью 7500 м</w:t>
      </w:r>
      <w:r w:rsidR="00F44797" w:rsidRPr="00F44797">
        <w:rPr>
          <w:sz w:val="26"/>
          <w:szCs w:val="26"/>
          <w:vertAlign w:val="superscript"/>
        </w:rPr>
        <w:t>3</w:t>
      </w:r>
      <w:r w:rsidR="00F44797">
        <w:rPr>
          <w:sz w:val="26"/>
          <w:szCs w:val="26"/>
        </w:rPr>
        <w:t>/</w:t>
      </w:r>
      <w:proofErr w:type="spellStart"/>
      <w:r w:rsidR="00F44797">
        <w:rPr>
          <w:sz w:val="26"/>
          <w:szCs w:val="26"/>
        </w:rPr>
        <w:t>сут</w:t>
      </w:r>
      <w:proofErr w:type="spellEnd"/>
      <w:r w:rsidR="00F44797">
        <w:rPr>
          <w:sz w:val="26"/>
          <w:szCs w:val="26"/>
        </w:rPr>
        <w:t>.</w:t>
      </w:r>
      <w:r w:rsidR="00EC45C5">
        <w:rPr>
          <w:sz w:val="26"/>
          <w:szCs w:val="26"/>
        </w:rPr>
        <w:t xml:space="preserve"> </w:t>
      </w:r>
    </w:p>
    <w:p w:rsidR="00DA4DA8" w:rsidRPr="00D66121" w:rsidRDefault="00EC45C5" w:rsidP="00CD7971">
      <w:pPr>
        <w:spacing w:before="120" w:after="120" w:line="360" w:lineRule="auto"/>
        <w:ind w:firstLine="851"/>
        <w:jc w:val="both"/>
        <w:rPr>
          <w:sz w:val="26"/>
          <w:szCs w:val="26"/>
        </w:rPr>
      </w:pPr>
      <w:r>
        <w:rPr>
          <w:sz w:val="26"/>
          <w:szCs w:val="26"/>
        </w:rPr>
        <w:t>Центральная часть пос. Вырица не охвачена системой централизованного водоотведения. С</w:t>
      </w:r>
      <w:r w:rsidRPr="007D20A8">
        <w:rPr>
          <w:sz w:val="26"/>
          <w:szCs w:val="26"/>
        </w:rPr>
        <w:t xml:space="preserve">бор и вывоз жидких бытовых отходов от многоквартирных домов, не имеющих подключения к сетям централизованного водоотведения, предоставляет управляющая организация МУП ЖКХ «Сиверский». Отходы откачиваются </w:t>
      </w:r>
      <w:proofErr w:type="spellStart"/>
      <w:r w:rsidRPr="007D20A8">
        <w:rPr>
          <w:sz w:val="26"/>
          <w:szCs w:val="26"/>
        </w:rPr>
        <w:t>спецавтомашиной</w:t>
      </w:r>
      <w:proofErr w:type="spellEnd"/>
      <w:r w:rsidRPr="007D20A8">
        <w:rPr>
          <w:sz w:val="26"/>
          <w:szCs w:val="26"/>
        </w:rPr>
        <w:t xml:space="preserve"> с последующим вывозом </w:t>
      </w:r>
      <w:proofErr w:type="gramStart"/>
      <w:r w:rsidRPr="007D20A8">
        <w:rPr>
          <w:sz w:val="26"/>
          <w:szCs w:val="26"/>
        </w:rPr>
        <w:t>на</w:t>
      </w:r>
      <w:proofErr w:type="gramEnd"/>
      <w:r w:rsidRPr="007D20A8">
        <w:rPr>
          <w:sz w:val="26"/>
          <w:szCs w:val="26"/>
        </w:rPr>
        <w:t xml:space="preserve"> </w:t>
      </w:r>
      <w:r>
        <w:rPr>
          <w:sz w:val="26"/>
          <w:szCs w:val="26"/>
        </w:rPr>
        <w:t>КОС пос. Вырица.</w:t>
      </w:r>
    </w:p>
    <w:p w:rsidR="00487912" w:rsidRPr="00A93BB2" w:rsidRDefault="008122E2" w:rsidP="00CD7971">
      <w:pPr>
        <w:spacing w:before="120" w:after="120" w:line="360" w:lineRule="auto"/>
        <w:ind w:firstLine="851"/>
        <w:jc w:val="both"/>
        <w:rPr>
          <w:sz w:val="26"/>
          <w:szCs w:val="26"/>
        </w:rPr>
      </w:pPr>
      <w:r w:rsidRPr="00D66121">
        <w:rPr>
          <w:sz w:val="26"/>
          <w:szCs w:val="26"/>
        </w:rPr>
        <w:t>Зонами нецентрализованного водоотведения являются все остальные населенные пункты, входящие в состав муниципального образования.</w:t>
      </w:r>
      <w:r w:rsidR="00EC45C5">
        <w:rPr>
          <w:sz w:val="26"/>
          <w:szCs w:val="26"/>
        </w:rPr>
        <w:t xml:space="preserve"> </w:t>
      </w:r>
    </w:p>
    <w:p w:rsidR="008E2D70" w:rsidRPr="00A93BB2" w:rsidRDefault="008E2D70" w:rsidP="00CD7971">
      <w:pPr>
        <w:spacing w:before="120" w:after="120" w:line="360" w:lineRule="auto"/>
        <w:ind w:firstLine="851"/>
        <w:jc w:val="both"/>
        <w:rPr>
          <w:sz w:val="26"/>
          <w:szCs w:val="26"/>
        </w:rPr>
      </w:pPr>
      <w:r w:rsidRPr="00921351">
        <w:rPr>
          <w:sz w:val="26"/>
          <w:szCs w:val="26"/>
        </w:rPr>
        <w:t>Технологическ</w:t>
      </w:r>
      <w:r w:rsidR="00F44797">
        <w:rPr>
          <w:sz w:val="26"/>
          <w:szCs w:val="26"/>
        </w:rPr>
        <w:t>ая</w:t>
      </w:r>
      <w:r w:rsidRPr="00921351">
        <w:rPr>
          <w:sz w:val="26"/>
          <w:szCs w:val="26"/>
        </w:rPr>
        <w:t xml:space="preserve"> зон</w:t>
      </w:r>
      <w:r w:rsidR="00F44797">
        <w:rPr>
          <w:sz w:val="26"/>
          <w:szCs w:val="26"/>
        </w:rPr>
        <w:t>а</w:t>
      </w:r>
      <w:r w:rsidRPr="00921351">
        <w:rPr>
          <w:sz w:val="26"/>
          <w:szCs w:val="26"/>
        </w:rPr>
        <w:t xml:space="preserve"> водоотведения МО «</w:t>
      </w:r>
      <w:proofErr w:type="spellStart"/>
      <w:r w:rsidR="00F44797">
        <w:rPr>
          <w:sz w:val="26"/>
          <w:szCs w:val="26"/>
        </w:rPr>
        <w:t>Вырицкое</w:t>
      </w:r>
      <w:proofErr w:type="spellEnd"/>
      <w:r w:rsidR="00F44797">
        <w:rPr>
          <w:sz w:val="26"/>
          <w:szCs w:val="26"/>
        </w:rPr>
        <w:t xml:space="preserve"> городское</w:t>
      </w:r>
      <w:r w:rsidRPr="00921351">
        <w:rPr>
          <w:sz w:val="26"/>
          <w:szCs w:val="26"/>
        </w:rPr>
        <w:t xml:space="preserve"> поселение» проиллюстрирован</w:t>
      </w:r>
      <w:r w:rsidR="00C820EF" w:rsidRPr="00921351">
        <w:rPr>
          <w:sz w:val="26"/>
          <w:szCs w:val="26"/>
        </w:rPr>
        <w:t>ы</w:t>
      </w:r>
      <w:r w:rsidRPr="00921351">
        <w:rPr>
          <w:sz w:val="26"/>
          <w:szCs w:val="26"/>
        </w:rPr>
        <w:t xml:space="preserve"> на рисунк</w:t>
      </w:r>
      <w:r w:rsidR="00921351">
        <w:rPr>
          <w:sz w:val="26"/>
          <w:szCs w:val="26"/>
        </w:rPr>
        <w:t>е</w:t>
      </w:r>
      <w:r w:rsidRPr="00921351">
        <w:rPr>
          <w:sz w:val="26"/>
          <w:szCs w:val="26"/>
        </w:rPr>
        <w:t xml:space="preserve"> </w:t>
      </w:r>
      <w:r w:rsidR="0000165F">
        <w:rPr>
          <w:sz w:val="26"/>
          <w:szCs w:val="26"/>
        </w:rPr>
        <w:t>14</w:t>
      </w:r>
      <w:r w:rsidRPr="00921351">
        <w:rPr>
          <w:sz w:val="26"/>
          <w:szCs w:val="26"/>
        </w:rPr>
        <w:t>.</w:t>
      </w:r>
    </w:p>
    <w:p w:rsidR="008E2D70" w:rsidRPr="00C820EF" w:rsidRDefault="00B321CE" w:rsidP="008E2D70">
      <w:pPr>
        <w:spacing w:before="120" w:after="120" w:line="360" w:lineRule="auto"/>
        <w:jc w:val="center"/>
        <w:rPr>
          <w:sz w:val="26"/>
          <w:szCs w:val="26"/>
          <w:highlight w:val="yellow"/>
        </w:rPr>
      </w:pPr>
      <w:r>
        <w:rPr>
          <w:noProof/>
          <w:sz w:val="26"/>
          <w:szCs w:val="26"/>
          <w:lang w:eastAsia="ru-RU"/>
        </w:rPr>
        <w:drawing>
          <wp:inline distT="0" distB="0" distL="0" distR="0">
            <wp:extent cx="4715263" cy="4269932"/>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Обмен файлами\Максим\Гатчина\Новое\Вырицкое\ВО\Зоны ВО.jpg"/>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715263" cy="4269932"/>
                    </a:xfrm>
                    <a:prstGeom prst="rect">
                      <a:avLst/>
                    </a:prstGeom>
                    <a:noFill/>
                    <a:ln>
                      <a:noFill/>
                    </a:ln>
                  </pic:spPr>
                </pic:pic>
              </a:graphicData>
            </a:graphic>
          </wp:inline>
        </w:drawing>
      </w:r>
    </w:p>
    <w:p w:rsidR="008E2D70" w:rsidRPr="00921351" w:rsidRDefault="008E2D70" w:rsidP="001B2CCD">
      <w:pPr>
        <w:pStyle w:val="af6"/>
      </w:pPr>
      <w:r w:rsidRPr="00921351">
        <w:t>Технологическ</w:t>
      </w:r>
      <w:r w:rsidR="00F44797">
        <w:rPr>
          <w:lang w:val="ru-RU"/>
        </w:rPr>
        <w:t>ая</w:t>
      </w:r>
      <w:r w:rsidRPr="00921351">
        <w:t xml:space="preserve"> зон</w:t>
      </w:r>
      <w:r w:rsidR="00F44797">
        <w:rPr>
          <w:lang w:val="ru-RU"/>
        </w:rPr>
        <w:t>а</w:t>
      </w:r>
      <w:r w:rsidRPr="00921351">
        <w:t xml:space="preserve"> водоотведения МО </w:t>
      </w:r>
      <w:proofErr w:type="spellStart"/>
      <w:r w:rsidR="00F44797">
        <w:rPr>
          <w:lang w:val="ru-RU"/>
        </w:rPr>
        <w:t>Вырицкое</w:t>
      </w:r>
      <w:proofErr w:type="spellEnd"/>
      <w:r w:rsidR="00F44797">
        <w:t xml:space="preserve"> </w:t>
      </w:r>
      <w:r w:rsidR="00F44797">
        <w:rPr>
          <w:lang w:val="ru-RU"/>
        </w:rPr>
        <w:t>Г</w:t>
      </w:r>
      <w:r w:rsidRPr="00921351">
        <w:t>П.</w:t>
      </w:r>
    </w:p>
    <w:p w:rsidR="0024702B" w:rsidRPr="00D66121" w:rsidRDefault="00C768F3" w:rsidP="00642E62">
      <w:pPr>
        <w:pStyle w:val="20"/>
        <w:keepNext w:val="0"/>
        <w:numPr>
          <w:ilvl w:val="2"/>
          <w:numId w:val="45"/>
        </w:numPr>
        <w:suppressLineNumbers w:val="0"/>
        <w:tabs>
          <w:tab w:val="clear" w:pos="9356"/>
        </w:tabs>
        <w:spacing w:before="120" w:after="240"/>
        <w:rPr>
          <w:sz w:val="24"/>
        </w:rPr>
      </w:pPr>
      <w:bookmarkStart w:id="60" w:name="_Toc403653028"/>
      <w:r w:rsidRPr="00D66121">
        <w:rPr>
          <w:sz w:val="24"/>
        </w:rPr>
        <w:lastRenderedPageBreak/>
        <w:t>Описание</w:t>
      </w:r>
      <w:r w:rsidR="0024702B" w:rsidRPr="00D66121">
        <w:rPr>
          <w:sz w:val="24"/>
        </w:rPr>
        <w:t xml:space="preserve"> </w:t>
      </w:r>
      <w:r w:rsidR="00922F76" w:rsidRPr="00D66121">
        <w:rPr>
          <w:sz w:val="24"/>
        </w:rPr>
        <w:t>технической возможности утилизации осадков сточных вод на очистных сооружениях существующей централизованной системы водоотведения</w:t>
      </w:r>
      <w:bookmarkEnd w:id="60"/>
    </w:p>
    <w:p w:rsidR="005E39DA" w:rsidRPr="00D66121" w:rsidRDefault="00BE05B1" w:rsidP="00CD7971">
      <w:pPr>
        <w:spacing w:before="120" w:after="120" w:line="360" w:lineRule="auto"/>
        <w:ind w:firstLine="851"/>
        <w:jc w:val="both"/>
        <w:rPr>
          <w:sz w:val="26"/>
          <w:szCs w:val="26"/>
        </w:rPr>
      </w:pPr>
      <w:r w:rsidRPr="00D66121">
        <w:rPr>
          <w:sz w:val="26"/>
          <w:szCs w:val="26"/>
        </w:rPr>
        <w:t xml:space="preserve">Существующая схема утилизации осадка </w:t>
      </w:r>
      <w:r w:rsidR="000E160C" w:rsidRPr="00D66121">
        <w:rPr>
          <w:sz w:val="26"/>
          <w:szCs w:val="26"/>
        </w:rPr>
        <w:t xml:space="preserve">в </w:t>
      </w:r>
      <w:r w:rsidR="00F44797">
        <w:rPr>
          <w:sz w:val="26"/>
          <w:szCs w:val="26"/>
        </w:rPr>
        <w:t>пос. Вырица</w:t>
      </w:r>
      <w:r w:rsidR="000E160C" w:rsidRPr="00D66121">
        <w:rPr>
          <w:sz w:val="26"/>
          <w:szCs w:val="26"/>
        </w:rPr>
        <w:t xml:space="preserve"> </w:t>
      </w:r>
      <w:r w:rsidRPr="00D66121">
        <w:rPr>
          <w:sz w:val="26"/>
          <w:szCs w:val="26"/>
        </w:rPr>
        <w:t xml:space="preserve">состоит в том, что осадок перекачивается </w:t>
      </w:r>
      <w:r w:rsidR="00F44797">
        <w:rPr>
          <w:sz w:val="26"/>
          <w:szCs w:val="26"/>
        </w:rPr>
        <w:t>на иловые площадки</w:t>
      </w:r>
      <w:r w:rsidRPr="00D66121">
        <w:rPr>
          <w:sz w:val="26"/>
          <w:szCs w:val="26"/>
        </w:rPr>
        <w:t xml:space="preserve">, расположенные </w:t>
      </w:r>
      <w:r w:rsidR="00F44797">
        <w:rPr>
          <w:sz w:val="26"/>
          <w:szCs w:val="26"/>
        </w:rPr>
        <w:t>на территории</w:t>
      </w:r>
      <w:r w:rsidRPr="00D66121">
        <w:rPr>
          <w:sz w:val="26"/>
          <w:szCs w:val="26"/>
        </w:rPr>
        <w:t xml:space="preserve"> КОС</w:t>
      </w:r>
      <w:r w:rsidR="000E160C" w:rsidRPr="00D66121">
        <w:rPr>
          <w:sz w:val="26"/>
          <w:szCs w:val="26"/>
        </w:rPr>
        <w:t>, откуда вывозится автотранспортом на дальнейшую утилизацию</w:t>
      </w:r>
      <w:r w:rsidRPr="00D66121">
        <w:rPr>
          <w:sz w:val="26"/>
          <w:szCs w:val="26"/>
        </w:rPr>
        <w:t xml:space="preserve">. </w:t>
      </w:r>
      <w:r w:rsidR="00C97A6B" w:rsidRPr="00D66121">
        <w:rPr>
          <w:sz w:val="26"/>
          <w:szCs w:val="26"/>
        </w:rPr>
        <w:t>Осадок не утилизируется для последующего применения в каком-либо виде.</w:t>
      </w:r>
    </w:p>
    <w:p w:rsidR="007378B5" w:rsidRPr="00D66121" w:rsidRDefault="007378B5" w:rsidP="00CD7971">
      <w:pPr>
        <w:spacing w:before="120" w:after="120" w:line="360" w:lineRule="auto"/>
        <w:ind w:firstLine="851"/>
        <w:jc w:val="both"/>
        <w:rPr>
          <w:sz w:val="26"/>
          <w:szCs w:val="26"/>
        </w:rPr>
      </w:pPr>
      <w:r w:rsidRPr="00D66121">
        <w:rPr>
          <w:sz w:val="26"/>
          <w:szCs w:val="26"/>
        </w:rPr>
        <w:t>На сегодняшний день применяются схемы переработки и утилизации осадки сточных вод, с последующим его применении в сельскохозяйственной деятельности в качестве удобрения. Однако</w:t>
      </w:r>
      <w:proofErr w:type="gramStart"/>
      <w:r w:rsidRPr="00D66121">
        <w:rPr>
          <w:sz w:val="26"/>
          <w:szCs w:val="26"/>
        </w:rPr>
        <w:t>,</w:t>
      </w:r>
      <w:proofErr w:type="gramEnd"/>
      <w:r w:rsidRPr="00D66121">
        <w:rPr>
          <w:sz w:val="26"/>
          <w:szCs w:val="26"/>
        </w:rPr>
        <w:t xml:space="preserve"> это влечет значительные капиталовложения, а также поиск постоянного рынка сбыта.</w:t>
      </w:r>
    </w:p>
    <w:p w:rsidR="0024702B" w:rsidRPr="00D66121" w:rsidRDefault="00442046" w:rsidP="00642E62">
      <w:pPr>
        <w:pStyle w:val="20"/>
        <w:keepNext w:val="0"/>
        <w:numPr>
          <w:ilvl w:val="2"/>
          <w:numId w:val="45"/>
        </w:numPr>
        <w:suppressLineNumbers w:val="0"/>
        <w:tabs>
          <w:tab w:val="clear" w:pos="9356"/>
        </w:tabs>
        <w:spacing w:before="120" w:after="240"/>
        <w:rPr>
          <w:sz w:val="24"/>
        </w:rPr>
      </w:pPr>
      <w:bookmarkStart w:id="61" w:name="_Toc403653029"/>
      <w:r w:rsidRPr="00D66121">
        <w:rPr>
          <w:sz w:val="24"/>
        </w:rPr>
        <w:t>Описание</w:t>
      </w:r>
      <w:r w:rsidR="0024702B" w:rsidRPr="00D66121">
        <w:rPr>
          <w:sz w:val="24"/>
        </w:rPr>
        <w:t xml:space="preserve"> </w:t>
      </w:r>
      <w:r w:rsidR="00922F76" w:rsidRPr="00D66121">
        <w:rPr>
          <w:sz w:val="24"/>
        </w:rPr>
        <w:t>состояния и функционирования канализационных коллекторов и сетей, сооружений на них</w:t>
      </w:r>
      <w:bookmarkEnd w:id="61"/>
    </w:p>
    <w:p w:rsidR="004B5522" w:rsidRDefault="00586739" w:rsidP="0029155C">
      <w:pPr>
        <w:spacing w:before="120" w:after="120" w:line="360" w:lineRule="auto"/>
        <w:ind w:firstLine="851"/>
        <w:jc w:val="both"/>
        <w:rPr>
          <w:sz w:val="26"/>
          <w:szCs w:val="26"/>
        </w:rPr>
      </w:pPr>
      <w:r>
        <w:rPr>
          <w:sz w:val="26"/>
          <w:szCs w:val="26"/>
        </w:rPr>
        <w:t xml:space="preserve">Система водоотведения  </w:t>
      </w:r>
      <w:proofErr w:type="spellStart"/>
      <w:r>
        <w:rPr>
          <w:sz w:val="26"/>
          <w:szCs w:val="26"/>
        </w:rPr>
        <w:t>Вырицкого</w:t>
      </w:r>
      <w:proofErr w:type="spellEnd"/>
      <w:r>
        <w:rPr>
          <w:sz w:val="26"/>
          <w:szCs w:val="26"/>
        </w:rPr>
        <w:t xml:space="preserve"> ГП включает в себя 10 КНС и  около 30 км канализационных сетей. </w:t>
      </w:r>
    </w:p>
    <w:p w:rsidR="00586739" w:rsidRDefault="00586739" w:rsidP="0029155C">
      <w:pPr>
        <w:spacing w:before="120" w:after="120" w:line="360" w:lineRule="auto"/>
        <w:ind w:firstLine="851"/>
        <w:jc w:val="both"/>
        <w:rPr>
          <w:sz w:val="26"/>
          <w:szCs w:val="26"/>
        </w:rPr>
      </w:pPr>
      <w:r>
        <w:rPr>
          <w:sz w:val="26"/>
          <w:szCs w:val="26"/>
        </w:rPr>
        <w:t>Все КНС системы водоотведения находятся в неудовлетворительном состоянии по причине коррозии металлических частей зданий КНС и оборудования.</w:t>
      </w:r>
      <w:r w:rsidR="00D63706">
        <w:rPr>
          <w:sz w:val="26"/>
          <w:szCs w:val="26"/>
        </w:rPr>
        <w:t xml:space="preserve"> КНС, </w:t>
      </w:r>
      <w:proofErr w:type="gramStart"/>
      <w:r w:rsidR="00D63706">
        <w:rPr>
          <w:sz w:val="26"/>
          <w:szCs w:val="26"/>
        </w:rPr>
        <w:t>расположенная</w:t>
      </w:r>
      <w:proofErr w:type="gramEnd"/>
      <w:r w:rsidR="00D63706">
        <w:rPr>
          <w:sz w:val="26"/>
          <w:szCs w:val="26"/>
        </w:rPr>
        <w:t xml:space="preserve"> на территории ООО «СЛК-ТРЕТА» не обсуживается должным образом, что приводит к угрозе возникновения экологической катастрофы на территории городского поселения.</w:t>
      </w:r>
    </w:p>
    <w:p w:rsidR="00586739" w:rsidRPr="00586739" w:rsidRDefault="00586739" w:rsidP="0029155C">
      <w:pPr>
        <w:spacing w:before="120" w:after="120" w:line="360" w:lineRule="auto"/>
        <w:ind w:firstLine="851"/>
        <w:jc w:val="both"/>
        <w:rPr>
          <w:sz w:val="26"/>
          <w:szCs w:val="26"/>
        </w:rPr>
      </w:pPr>
      <w:r>
        <w:rPr>
          <w:sz w:val="26"/>
          <w:szCs w:val="26"/>
        </w:rPr>
        <w:t xml:space="preserve">Общая протяженность канализационных сетей на территории поселения составляет 29,8 км, при этом степень износа трубопроводов, расположенных на территории пос. Вырица составляет 73%, на территории дер. Мины – 84%. </w:t>
      </w:r>
    </w:p>
    <w:p w:rsidR="0024702B" w:rsidRPr="00537E05" w:rsidRDefault="00F5076F" w:rsidP="00642E62">
      <w:pPr>
        <w:pStyle w:val="20"/>
        <w:keepNext w:val="0"/>
        <w:numPr>
          <w:ilvl w:val="2"/>
          <w:numId w:val="45"/>
        </w:numPr>
        <w:suppressLineNumbers w:val="0"/>
        <w:tabs>
          <w:tab w:val="clear" w:pos="9356"/>
        </w:tabs>
        <w:spacing w:before="120" w:after="240"/>
        <w:rPr>
          <w:sz w:val="24"/>
        </w:rPr>
      </w:pPr>
      <w:bookmarkStart w:id="62" w:name="_Toc403653030"/>
      <w:r w:rsidRPr="00537E05">
        <w:rPr>
          <w:sz w:val="24"/>
        </w:rPr>
        <w:t>Оценка</w:t>
      </w:r>
      <w:r w:rsidR="0024702B" w:rsidRPr="00537E05">
        <w:rPr>
          <w:sz w:val="24"/>
        </w:rPr>
        <w:t xml:space="preserve"> </w:t>
      </w:r>
      <w:r w:rsidR="00922F76" w:rsidRPr="00537E05">
        <w:rPr>
          <w:sz w:val="24"/>
        </w:rPr>
        <w:t>безопасности и надежности объектов централизованной системы водоотведения и их управляемости</w:t>
      </w:r>
      <w:bookmarkEnd w:id="62"/>
    </w:p>
    <w:p w:rsidR="00CE7024" w:rsidRDefault="00595700" w:rsidP="00595700">
      <w:pPr>
        <w:spacing w:before="120" w:after="120" w:line="360" w:lineRule="auto"/>
        <w:ind w:firstLine="851"/>
        <w:jc w:val="both"/>
        <w:rPr>
          <w:sz w:val="26"/>
          <w:szCs w:val="26"/>
        </w:rPr>
      </w:pPr>
      <w:r w:rsidRPr="00A93BB2">
        <w:rPr>
          <w:sz w:val="26"/>
          <w:szCs w:val="26"/>
        </w:rPr>
        <w:t xml:space="preserve">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населенного пункта. </w:t>
      </w:r>
    </w:p>
    <w:p w:rsidR="00595700" w:rsidRPr="00A93BB2" w:rsidRDefault="00CE7024" w:rsidP="00595700">
      <w:pPr>
        <w:spacing w:before="120" w:after="120" w:line="360" w:lineRule="auto"/>
        <w:ind w:firstLine="851"/>
        <w:jc w:val="both"/>
        <w:rPr>
          <w:sz w:val="26"/>
          <w:szCs w:val="26"/>
        </w:rPr>
      </w:pPr>
      <w:r>
        <w:rPr>
          <w:sz w:val="26"/>
          <w:szCs w:val="26"/>
        </w:rPr>
        <w:t>По данным ОАО «КСГР</w:t>
      </w:r>
      <w:r w:rsidR="00595700" w:rsidRPr="00A93BB2">
        <w:rPr>
          <w:sz w:val="26"/>
          <w:szCs w:val="26"/>
        </w:rPr>
        <w:t>»</w:t>
      </w:r>
      <w:r w:rsidR="00BE614D">
        <w:rPr>
          <w:sz w:val="26"/>
          <w:szCs w:val="26"/>
        </w:rPr>
        <w:t xml:space="preserve"> и ГДОУ «ДОГ Малыш»</w:t>
      </w:r>
      <w:r w:rsidR="00595700" w:rsidRPr="00A93BB2">
        <w:rPr>
          <w:sz w:val="26"/>
          <w:szCs w:val="26"/>
        </w:rPr>
        <w:t>, в течение 2013 года в системе водоотведения не было зарегистрировано аварий</w:t>
      </w:r>
      <w:r>
        <w:rPr>
          <w:sz w:val="26"/>
          <w:szCs w:val="26"/>
        </w:rPr>
        <w:t>, прорывы трубопроводов канализационных сетей возникают редко</w:t>
      </w:r>
      <w:r w:rsidR="00595700" w:rsidRPr="00A93BB2">
        <w:rPr>
          <w:sz w:val="26"/>
          <w:szCs w:val="26"/>
        </w:rPr>
        <w:t xml:space="preserve">. </w:t>
      </w:r>
    </w:p>
    <w:p w:rsidR="00595700" w:rsidRPr="00A93BB2" w:rsidRDefault="00595700" w:rsidP="00595700">
      <w:pPr>
        <w:spacing w:before="120" w:after="120" w:line="360" w:lineRule="auto"/>
        <w:ind w:firstLine="851"/>
        <w:jc w:val="both"/>
        <w:rPr>
          <w:sz w:val="26"/>
          <w:szCs w:val="26"/>
        </w:rPr>
      </w:pPr>
      <w:r w:rsidRPr="00A93BB2">
        <w:rPr>
          <w:sz w:val="26"/>
          <w:szCs w:val="26"/>
        </w:rPr>
        <w:t>Аварийных сбросов и загрязнений почвы в черте населенного пункта за 2013 год также не было.</w:t>
      </w:r>
    </w:p>
    <w:p w:rsidR="00CE7024" w:rsidRDefault="00595700" w:rsidP="00595700">
      <w:pPr>
        <w:spacing w:before="120" w:after="120" w:line="360" w:lineRule="auto"/>
        <w:ind w:firstLine="851"/>
        <w:jc w:val="both"/>
        <w:rPr>
          <w:sz w:val="26"/>
          <w:szCs w:val="26"/>
        </w:rPr>
      </w:pPr>
      <w:r w:rsidRPr="00A93BB2">
        <w:rPr>
          <w:sz w:val="26"/>
          <w:szCs w:val="26"/>
        </w:rPr>
        <w:lastRenderedPageBreak/>
        <w:t xml:space="preserve">В системе водоотведения </w:t>
      </w:r>
      <w:r w:rsidR="00BE614D">
        <w:rPr>
          <w:sz w:val="26"/>
          <w:szCs w:val="26"/>
        </w:rPr>
        <w:t xml:space="preserve">имеются как напорные, так и </w:t>
      </w:r>
      <w:r w:rsidRPr="00A93BB2">
        <w:rPr>
          <w:sz w:val="26"/>
          <w:szCs w:val="26"/>
        </w:rPr>
        <w:t xml:space="preserve"> безнапорные участки.</w:t>
      </w:r>
      <w:r w:rsidR="00BE614D">
        <w:rPr>
          <w:sz w:val="26"/>
          <w:szCs w:val="26"/>
        </w:rPr>
        <w:t xml:space="preserve"> Применяется з</w:t>
      </w:r>
      <w:r w:rsidRPr="00A93BB2">
        <w:rPr>
          <w:sz w:val="26"/>
          <w:szCs w:val="26"/>
        </w:rPr>
        <w:t xml:space="preserve">апорная арматура с ручным управлением. </w:t>
      </w:r>
    </w:p>
    <w:p w:rsidR="00BE614D" w:rsidRDefault="00BE614D" w:rsidP="00595700">
      <w:pPr>
        <w:spacing w:before="120" w:after="120" w:line="360" w:lineRule="auto"/>
        <w:ind w:firstLine="851"/>
        <w:jc w:val="both"/>
        <w:rPr>
          <w:sz w:val="26"/>
          <w:szCs w:val="26"/>
        </w:rPr>
      </w:pPr>
      <w:r>
        <w:rPr>
          <w:sz w:val="26"/>
          <w:szCs w:val="26"/>
        </w:rPr>
        <w:t>Насосная станция, расположенная на территор</w:t>
      </w:r>
      <w:proofErr w:type="gramStart"/>
      <w:r>
        <w:rPr>
          <w:sz w:val="26"/>
          <w:szCs w:val="26"/>
        </w:rPr>
        <w:t>ии ООО</w:t>
      </w:r>
      <w:proofErr w:type="gramEnd"/>
      <w:r>
        <w:rPr>
          <w:sz w:val="26"/>
          <w:szCs w:val="26"/>
        </w:rPr>
        <w:t xml:space="preserve"> «СЛК-ТРЕТА», не обсуживается должным образом, что приводит к угрозе возникновения экологической катастрофы на территории городского поселения.</w:t>
      </w:r>
    </w:p>
    <w:p w:rsidR="000F374B" w:rsidRPr="00A93BB2" w:rsidRDefault="000F374B" w:rsidP="00595700">
      <w:pPr>
        <w:spacing w:before="120" w:after="120" w:line="360" w:lineRule="auto"/>
        <w:ind w:firstLine="851"/>
        <w:jc w:val="both"/>
        <w:rPr>
          <w:sz w:val="26"/>
          <w:szCs w:val="26"/>
        </w:rPr>
      </w:pPr>
      <w:r>
        <w:rPr>
          <w:sz w:val="26"/>
          <w:szCs w:val="26"/>
        </w:rPr>
        <w:t xml:space="preserve">На экологическую безопасность влияет степень очистки сточных вод и физическое и техническое состояние </w:t>
      </w:r>
      <w:r w:rsidR="00BE614D">
        <w:rPr>
          <w:sz w:val="26"/>
          <w:szCs w:val="26"/>
        </w:rPr>
        <w:t xml:space="preserve">КНС и </w:t>
      </w:r>
      <w:r>
        <w:rPr>
          <w:sz w:val="26"/>
          <w:szCs w:val="26"/>
        </w:rPr>
        <w:t xml:space="preserve">КОС. </w:t>
      </w:r>
      <w:r w:rsidR="00C92645">
        <w:rPr>
          <w:sz w:val="26"/>
          <w:szCs w:val="26"/>
        </w:rPr>
        <w:t xml:space="preserve">КОС на территории </w:t>
      </w:r>
      <w:r w:rsidR="00BE614D">
        <w:rPr>
          <w:sz w:val="26"/>
          <w:szCs w:val="26"/>
        </w:rPr>
        <w:t>поселения</w:t>
      </w:r>
      <w:r w:rsidR="00C92645">
        <w:rPr>
          <w:sz w:val="26"/>
          <w:szCs w:val="26"/>
        </w:rPr>
        <w:t xml:space="preserve"> физически и морально устарели.</w:t>
      </w:r>
    </w:p>
    <w:p w:rsidR="00595700" w:rsidRPr="00A93BB2" w:rsidRDefault="00595700" w:rsidP="00595700">
      <w:pPr>
        <w:spacing w:before="120" w:after="120" w:line="360" w:lineRule="auto"/>
        <w:ind w:firstLine="851"/>
        <w:jc w:val="both"/>
        <w:rPr>
          <w:sz w:val="26"/>
          <w:szCs w:val="26"/>
        </w:rPr>
      </w:pPr>
      <w:r w:rsidRPr="00A93BB2">
        <w:rPr>
          <w:sz w:val="26"/>
          <w:szCs w:val="26"/>
        </w:rPr>
        <w:t xml:space="preserve">Управляемость системы водоснабжения определяется функционированием (исправной работой) всех органов управления, а именно, - запорной арматуры, насосным оборудованием и пр. Учитывая срок эксплуатации органов управления системы (с момента ввода в эксплуатацию канализационных сетей), следует вывод о низком уровне управляемости системы. </w:t>
      </w:r>
    </w:p>
    <w:p w:rsidR="0024702B" w:rsidRPr="00A93BB2" w:rsidRDefault="00DD603B" w:rsidP="00642E62">
      <w:pPr>
        <w:pStyle w:val="20"/>
        <w:keepNext w:val="0"/>
        <w:numPr>
          <w:ilvl w:val="2"/>
          <w:numId w:val="45"/>
        </w:numPr>
        <w:suppressLineNumbers w:val="0"/>
        <w:tabs>
          <w:tab w:val="clear" w:pos="9356"/>
        </w:tabs>
        <w:spacing w:before="120" w:after="240"/>
        <w:rPr>
          <w:sz w:val="24"/>
        </w:rPr>
      </w:pPr>
      <w:bookmarkStart w:id="63" w:name="_Toc403653031"/>
      <w:r w:rsidRPr="00A93BB2">
        <w:rPr>
          <w:sz w:val="24"/>
        </w:rPr>
        <w:t>Оценка</w:t>
      </w:r>
      <w:r w:rsidR="0024702B" w:rsidRPr="00A93BB2">
        <w:rPr>
          <w:sz w:val="24"/>
        </w:rPr>
        <w:t xml:space="preserve"> </w:t>
      </w:r>
      <w:r w:rsidR="00922F76" w:rsidRPr="00A93BB2">
        <w:rPr>
          <w:sz w:val="24"/>
        </w:rPr>
        <w:t>воздействия сбросов сточных вод через централизованную систему водоотведения на окружающую среду</w:t>
      </w:r>
      <w:bookmarkEnd w:id="63"/>
    </w:p>
    <w:p w:rsidR="007E13EF" w:rsidRPr="00A93BB2" w:rsidRDefault="007E13EF" w:rsidP="007E13EF">
      <w:pPr>
        <w:spacing w:before="120" w:after="120" w:line="360" w:lineRule="auto"/>
        <w:ind w:firstLine="851"/>
        <w:jc w:val="both"/>
        <w:rPr>
          <w:sz w:val="26"/>
          <w:szCs w:val="26"/>
        </w:rPr>
      </w:pPr>
      <w:r w:rsidRPr="00A93BB2">
        <w:rPr>
          <w:sz w:val="26"/>
          <w:szCs w:val="26"/>
        </w:rPr>
        <w:t xml:space="preserve">Оценка воздействия централизованной системы водоотведения </w:t>
      </w:r>
      <w:r w:rsidR="009364DF" w:rsidRPr="00A93BB2">
        <w:rPr>
          <w:sz w:val="26"/>
          <w:szCs w:val="26"/>
        </w:rPr>
        <w:t xml:space="preserve">МО </w:t>
      </w:r>
      <w:proofErr w:type="spellStart"/>
      <w:r w:rsidR="007D20A8">
        <w:rPr>
          <w:sz w:val="26"/>
          <w:szCs w:val="26"/>
        </w:rPr>
        <w:t>Вырицкое</w:t>
      </w:r>
      <w:proofErr w:type="spellEnd"/>
      <w:r w:rsidR="007D20A8">
        <w:rPr>
          <w:sz w:val="26"/>
          <w:szCs w:val="26"/>
        </w:rPr>
        <w:t xml:space="preserve"> Г</w:t>
      </w:r>
      <w:r w:rsidR="009364DF" w:rsidRPr="00A93BB2">
        <w:rPr>
          <w:sz w:val="26"/>
          <w:szCs w:val="26"/>
        </w:rPr>
        <w:t>П</w:t>
      </w:r>
      <w:r w:rsidRPr="00A93BB2">
        <w:rPr>
          <w:sz w:val="26"/>
          <w:szCs w:val="26"/>
        </w:rPr>
        <w:t xml:space="preserve"> на окружающую среду выполнена с точки зрения объемов сброса загрязняющих веществ в водные объекты муниципального образования. Также, воздействие на окружающую среду оказывает воздействие осадок, остающийся после очистки сточных вод. Но оценить его влияние не представляется возможным, так как отсутствуют данные о </w:t>
      </w:r>
      <w:r w:rsidR="00820268">
        <w:rPr>
          <w:sz w:val="26"/>
          <w:szCs w:val="26"/>
        </w:rPr>
        <w:t>его</w:t>
      </w:r>
      <w:r w:rsidRPr="00A93BB2">
        <w:rPr>
          <w:sz w:val="26"/>
          <w:szCs w:val="26"/>
        </w:rPr>
        <w:t xml:space="preserve"> количестве.</w:t>
      </w:r>
    </w:p>
    <w:p w:rsidR="007E13EF" w:rsidRPr="00A93BB2" w:rsidRDefault="007E13EF" w:rsidP="007E13EF">
      <w:pPr>
        <w:spacing w:before="120" w:after="120" w:line="360" w:lineRule="auto"/>
        <w:ind w:firstLine="851"/>
        <w:jc w:val="both"/>
        <w:rPr>
          <w:sz w:val="26"/>
          <w:szCs w:val="26"/>
        </w:rPr>
      </w:pPr>
      <w:r w:rsidRPr="00A93BB2">
        <w:rPr>
          <w:sz w:val="26"/>
          <w:szCs w:val="26"/>
        </w:rPr>
        <w:t xml:space="preserve">В </w:t>
      </w:r>
      <w:r w:rsidR="00702272">
        <w:rPr>
          <w:sz w:val="26"/>
          <w:szCs w:val="26"/>
        </w:rPr>
        <w:t>Приложении 2</w:t>
      </w:r>
      <w:r w:rsidR="009364DF" w:rsidRPr="00A93BB2">
        <w:rPr>
          <w:sz w:val="26"/>
          <w:szCs w:val="26"/>
        </w:rPr>
        <w:t xml:space="preserve"> </w:t>
      </w:r>
      <w:r w:rsidRPr="00A93BB2">
        <w:rPr>
          <w:sz w:val="26"/>
          <w:szCs w:val="26"/>
        </w:rPr>
        <w:t>представлены данные о количестве загрязняющих веществ, в натуральных единицах, попадающих в водные объекты. Данные приведены за 201</w:t>
      </w:r>
      <w:r w:rsidR="009364DF" w:rsidRPr="00A93BB2">
        <w:rPr>
          <w:sz w:val="26"/>
          <w:szCs w:val="26"/>
        </w:rPr>
        <w:t>3</w:t>
      </w:r>
      <w:r w:rsidRPr="00A93BB2">
        <w:rPr>
          <w:sz w:val="26"/>
          <w:szCs w:val="26"/>
        </w:rPr>
        <w:t xml:space="preserve"> год, на основании актов испытательной лаборатории.</w:t>
      </w:r>
    </w:p>
    <w:p w:rsidR="007E13EF" w:rsidRPr="00A93BB2" w:rsidRDefault="00E474D0" w:rsidP="007E13EF">
      <w:pPr>
        <w:spacing w:before="120" w:after="120" w:line="360" w:lineRule="auto"/>
        <w:ind w:firstLine="851"/>
        <w:jc w:val="both"/>
        <w:rPr>
          <w:sz w:val="26"/>
          <w:szCs w:val="26"/>
        </w:rPr>
      </w:pPr>
      <w:r w:rsidRPr="002F5872">
        <w:rPr>
          <w:sz w:val="26"/>
          <w:szCs w:val="26"/>
        </w:rPr>
        <w:t>Из данных Приложения 2</w:t>
      </w:r>
      <w:r w:rsidR="007E13EF" w:rsidRPr="002F5872">
        <w:rPr>
          <w:sz w:val="26"/>
          <w:szCs w:val="26"/>
        </w:rPr>
        <w:t xml:space="preserve"> следует, что по большей части ингредиентов имеет место превышение нормативов объема сброса в водные объекты.</w:t>
      </w:r>
      <w:r w:rsidR="009364DF" w:rsidRPr="002F5872">
        <w:rPr>
          <w:sz w:val="26"/>
          <w:szCs w:val="26"/>
        </w:rPr>
        <w:t xml:space="preserve"> Утвержденные нормативы приведены </w:t>
      </w:r>
      <w:r w:rsidRPr="002F5872">
        <w:rPr>
          <w:sz w:val="26"/>
          <w:szCs w:val="26"/>
        </w:rPr>
        <w:t xml:space="preserve">также </w:t>
      </w:r>
      <w:r w:rsidR="009364DF" w:rsidRPr="002F5872">
        <w:rPr>
          <w:sz w:val="26"/>
          <w:szCs w:val="26"/>
        </w:rPr>
        <w:t xml:space="preserve">в Приложении </w:t>
      </w:r>
      <w:r w:rsidRPr="002F5872">
        <w:rPr>
          <w:sz w:val="26"/>
          <w:szCs w:val="26"/>
        </w:rPr>
        <w:t>2</w:t>
      </w:r>
      <w:r w:rsidR="006013DA" w:rsidRPr="002F5872">
        <w:rPr>
          <w:sz w:val="26"/>
          <w:szCs w:val="26"/>
        </w:rPr>
        <w:t>.</w:t>
      </w:r>
    </w:p>
    <w:p w:rsidR="0024702B" w:rsidRPr="00A93BB2" w:rsidRDefault="00922F76" w:rsidP="00642E62">
      <w:pPr>
        <w:pStyle w:val="20"/>
        <w:keepNext w:val="0"/>
        <w:numPr>
          <w:ilvl w:val="2"/>
          <w:numId w:val="45"/>
        </w:numPr>
        <w:suppressLineNumbers w:val="0"/>
        <w:tabs>
          <w:tab w:val="clear" w:pos="9356"/>
        </w:tabs>
        <w:spacing w:before="120" w:after="240"/>
        <w:rPr>
          <w:sz w:val="24"/>
        </w:rPr>
      </w:pPr>
      <w:bookmarkStart w:id="64" w:name="_Toc403653032"/>
      <w:r w:rsidRPr="00A93BB2">
        <w:rPr>
          <w:sz w:val="24"/>
        </w:rPr>
        <w:t>Описание территорий муниципального образования, не охваченных централизованной системой водоотведения</w:t>
      </w:r>
      <w:bookmarkEnd w:id="64"/>
    </w:p>
    <w:p w:rsidR="004E5398" w:rsidRPr="00A93BB2" w:rsidRDefault="00F20865" w:rsidP="00922F76">
      <w:pPr>
        <w:spacing w:before="120" w:after="120" w:line="360" w:lineRule="auto"/>
        <w:ind w:firstLine="851"/>
        <w:jc w:val="both"/>
        <w:rPr>
          <w:sz w:val="26"/>
          <w:szCs w:val="26"/>
        </w:rPr>
      </w:pPr>
      <w:r w:rsidRPr="00A93BB2">
        <w:rPr>
          <w:sz w:val="26"/>
          <w:szCs w:val="26"/>
        </w:rPr>
        <w:t xml:space="preserve">Все населенные пункты, за исключением </w:t>
      </w:r>
      <w:r w:rsidR="007D20A8">
        <w:rPr>
          <w:sz w:val="26"/>
          <w:szCs w:val="26"/>
        </w:rPr>
        <w:t>пос. Вырица и дер. Мины</w:t>
      </w:r>
      <w:r w:rsidRPr="00A93BB2">
        <w:rPr>
          <w:sz w:val="26"/>
          <w:szCs w:val="26"/>
        </w:rPr>
        <w:t>, не охвачены централиз</w:t>
      </w:r>
      <w:r w:rsidR="00A35866">
        <w:rPr>
          <w:sz w:val="26"/>
          <w:szCs w:val="26"/>
        </w:rPr>
        <w:t xml:space="preserve">ованной системой водоотведения. </w:t>
      </w:r>
      <w:r w:rsidR="007D20A8">
        <w:rPr>
          <w:sz w:val="26"/>
          <w:szCs w:val="26"/>
        </w:rPr>
        <w:t xml:space="preserve">При этом центральная часть </w:t>
      </w:r>
      <w:r w:rsidR="007D20A8">
        <w:rPr>
          <w:sz w:val="26"/>
          <w:szCs w:val="26"/>
        </w:rPr>
        <w:lastRenderedPageBreak/>
        <w:t>пос. Вырица также не охвачена системой централизованного водоотведения. С</w:t>
      </w:r>
      <w:r w:rsidR="007D20A8" w:rsidRPr="007D20A8">
        <w:rPr>
          <w:sz w:val="26"/>
          <w:szCs w:val="26"/>
        </w:rPr>
        <w:t xml:space="preserve">бор и вывоз жидких бытовых отходов от многоквартирных домов, не имеющих подключения к сетям централизованного водоотведения, предоставляет управляющая организация МУП ЖКХ «Сиверский». Отходы откачиваются </w:t>
      </w:r>
      <w:proofErr w:type="spellStart"/>
      <w:r w:rsidR="007D20A8" w:rsidRPr="007D20A8">
        <w:rPr>
          <w:sz w:val="26"/>
          <w:szCs w:val="26"/>
        </w:rPr>
        <w:t>спецавтомашиной</w:t>
      </w:r>
      <w:proofErr w:type="spellEnd"/>
      <w:r w:rsidR="007D20A8" w:rsidRPr="007D20A8">
        <w:rPr>
          <w:sz w:val="26"/>
          <w:szCs w:val="26"/>
        </w:rPr>
        <w:t xml:space="preserve"> с последующим вывозом </w:t>
      </w:r>
      <w:proofErr w:type="gramStart"/>
      <w:r w:rsidR="007D20A8" w:rsidRPr="007D20A8">
        <w:rPr>
          <w:sz w:val="26"/>
          <w:szCs w:val="26"/>
        </w:rPr>
        <w:t>на</w:t>
      </w:r>
      <w:proofErr w:type="gramEnd"/>
      <w:r w:rsidR="007D20A8" w:rsidRPr="007D20A8">
        <w:rPr>
          <w:sz w:val="26"/>
          <w:szCs w:val="26"/>
        </w:rPr>
        <w:t xml:space="preserve"> </w:t>
      </w:r>
      <w:r w:rsidR="007D20A8">
        <w:rPr>
          <w:sz w:val="26"/>
          <w:szCs w:val="26"/>
        </w:rPr>
        <w:t>КОС пос. Вырица.</w:t>
      </w:r>
    </w:p>
    <w:p w:rsidR="0024702B" w:rsidRPr="00A93BB2" w:rsidRDefault="00990F9F" w:rsidP="00642E62">
      <w:pPr>
        <w:pStyle w:val="20"/>
        <w:keepNext w:val="0"/>
        <w:numPr>
          <w:ilvl w:val="2"/>
          <w:numId w:val="45"/>
        </w:numPr>
        <w:suppressLineNumbers w:val="0"/>
        <w:tabs>
          <w:tab w:val="clear" w:pos="9356"/>
        </w:tabs>
        <w:spacing w:before="120" w:after="240"/>
        <w:rPr>
          <w:sz w:val="24"/>
        </w:rPr>
      </w:pPr>
      <w:bookmarkStart w:id="65" w:name="_Toc403653033"/>
      <w:r w:rsidRPr="00A93BB2">
        <w:rPr>
          <w:sz w:val="24"/>
        </w:rPr>
        <w:t>Описание</w:t>
      </w:r>
      <w:r w:rsidR="0024702B" w:rsidRPr="00A93BB2">
        <w:rPr>
          <w:sz w:val="24"/>
        </w:rPr>
        <w:t xml:space="preserve"> </w:t>
      </w:r>
      <w:r w:rsidR="00922F76" w:rsidRPr="00A93BB2">
        <w:rPr>
          <w:sz w:val="24"/>
        </w:rPr>
        <w:t xml:space="preserve">существующих технических и технологических проблем системы водоотведения </w:t>
      </w:r>
      <w:r w:rsidR="00A741A5" w:rsidRPr="00A93BB2">
        <w:rPr>
          <w:sz w:val="24"/>
        </w:rPr>
        <w:t>МО «</w:t>
      </w:r>
      <w:proofErr w:type="spellStart"/>
      <w:r w:rsidR="0078123A">
        <w:rPr>
          <w:sz w:val="24"/>
          <w:lang w:val="ru-RU"/>
        </w:rPr>
        <w:t>Вырицкое</w:t>
      </w:r>
      <w:proofErr w:type="spellEnd"/>
      <w:r w:rsidR="0078123A">
        <w:rPr>
          <w:sz w:val="24"/>
          <w:lang w:val="ru-RU"/>
        </w:rPr>
        <w:t xml:space="preserve"> городское</w:t>
      </w:r>
      <w:r w:rsidR="00A741A5" w:rsidRPr="00A93BB2">
        <w:rPr>
          <w:sz w:val="24"/>
        </w:rPr>
        <w:t xml:space="preserve"> поселение»</w:t>
      </w:r>
      <w:bookmarkEnd w:id="65"/>
    </w:p>
    <w:p w:rsidR="007C3F6E" w:rsidRDefault="007C3F6E" w:rsidP="007C3F6E">
      <w:pPr>
        <w:spacing w:before="120" w:after="120" w:line="360" w:lineRule="auto"/>
        <w:ind w:firstLine="851"/>
        <w:jc w:val="both"/>
        <w:rPr>
          <w:sz w:val="26"/>
          <w:szCs w:val="26"/>
        </w:rPr>
      </w:pPr>
      <w:r>
        <w:rPr>
          <w:sz w:val="26"/>
          <w:szCs w:val="26"/>
        </w:rPr>
        <w:t xml:space="preserve">Анализ функционирования системы водоотведения </w:t>
      </w:r>
      <w:proofErr w:type="spellStart"/>
      <w:r>
        <w:rPr>
          <w:sz w:val="26"/>
          <w:szCs w:val="26"/>
        </w:rPr>
        <w:t>Вырицкого</w:t>
      </w:r>
      <w:proofErr w:type="spellEnd"/>
      <w:r>
        <w:rPr>
          <w:sz w:val="26"/>
          <w:szCs w:val="26"/>
        </w:rPr>
        <w:t xml:space="preserve"> городского поселения показал наличие следующих проблем.</w:t>
      </w:r>
    </w:p>
    <w:p w:rsidR="007C3F6E" w:rsidRDefault="007C3F6E" w:rsidP="007C3F6E">
      <w:pPr>
        <w:spacing w:before="120" w:after="120" w:line="360" w:lineRule="auto"/>
        <w:ind w:firstLine="851"/>
        <w:jc w:val="both"/>
        <w:rPr>
          <w:sz w:val="26"/>
          <w:szCs w:val="26"/>
        </w:rPr>
      </w:pPr>
      <w:r>
        <w:rPr>
          <w:sz w:val="26"/>
          <w:szCs w:val="26"/>
        </w:rPr>
        <w:t xml:space="preserve">1. </w:t>
      </w:r>
      <w:r w:rsidR="001C39E4">
        <w:rPr>
          <w:sz w:val="26"/>
          <w:szCs w:val="26"/>
        </w:rPr>
        <w:t xml:space="preserve">Недостаточная степень очистки сточных вод </w:t>
      </w:r>
      <w:proofErr w:type="gramStart"/>
      <w:r w:rsidR="001C39E4">
        <w:rPr>
          <w:sz w:val="26"/>
          <w:szCs w:val="26"/>
        </w:rPr>
        <w:t>на</w:t>
      </w:r>
      <w:proofErr w:type="gramEnd"/>
      <w:r w:rsidR="001C39E4">
        <w:rPr>
          <w:sz w:val="26"/>
          <w:szCs w:val="26"/>
        </w:rPr>
        <w:t xml:space="preserve"> </w:t>
      </w:r>
      <w:proofErr w:type="gramStart"/>
      <w:r w:rsidR="001C39E4">
        <w:rPr>
          <w:sz w:val="26"/>
          <w:szCs w:val="26"/>
        </w:rPr>
        <w:t>КОС</w:t>
      </w:r>
      <w:proofErr w:type="gramEnd"/>
      <w:r w:rsidR="001C39E4">
        <w:rPr>
          <w:sz w:val="26"/>
          <w:szCs w:val="26"/>
        </w:rPr>
        <w:t xml:space="preserve"> поселения. Существующие КОС проектировались только для осуществления очист</w:t>
      </w:r>
      <w:r w:rsidR="0054164B">
        <w:rPr>
          <w:sz w:val="26"/>
          <w:szCs w:val="26"/>
        </w:rPr>
        <w:t>к</w:t>
      </w:r>
      <w:r w:rsidR="001C39E4">
        <w:rPr>
          <w:sz w:val="26"/>
          <w:szCs w:val="26"/>
        </w:rPr>
        <w:t xml:space="preserve">и сточных вод по </w:t>
      </w:r>
      <w:r w:rsidR="001C39E4" w:rsidRPr="00BA26C5">
        <w:rPr>
          <w:sz w:val="26"/>
          <w:szCs w:val="26"/>
        </w:rPr>
        <w:t xml:space="preserve">взвешенным веществам и </w:t>
      </w:r>
      <w:proofErr w:type="spellStart"/>
      <w:r w:rsidR="001C39E4" w:rsidRPr="00BA26C5">
        <w:rPr>
          <w:sz w:val="26"/>
          <w:szCs w:val="26"/>
        </w:rPr>
        <w:t>БПК</w:t>
      </w:r>
      <w:r w:rsidR="001C39E4" w:rsidRPr="0054164B">
        <w:rPr>
          <w:sz w:val="26"/>
          <w:szCs w:val="26"/>
          <w:vertAlign w:val="subscript"/>
        </w:rPr>
        <w:t>полн</w:t>
      </w:r>
      <w:proofErr w:type="spellEnd"/>
      <w:r w:rsidR="001C39E4" w:rsidRPr="00BA26C5">
        <w:rPr>
          <w:sz w:val="26"/>
          <w:szCs w:val="26"/>
        </w:rPr>
        <w:t>,</w:t>
      </w:r>
      <w:r w:rsidR="001C39E4">
        <w:rPr>
          <w:sz w:val="26"/>
          <w:szCs w:val="26"/>
        </w:rPr>
        <w:t xml:space="preserve"> при этом </w:t>
      </w:r>
      <w:r w:rsidR="001C39E4" w:rsidRPr="00BA26C5">
        <w:rPr>
          <w:sz w:val="26"/>
          <w:szCs w:val="26"/>
        </w:rPr>
        <w:t>не выполняются нормативы по очистке от биогенных элементов - фосфора и азота</w:t>
      </w:r>
      <w:r w:rsidR="00542366">
        <w:rPr>
          <w:sz w:val="26"/>
          <w:szCs w:val="26"/>
        </w:rPr>
        <w:t xml:space="preserve">, т.е. технология очистки сточных вод, использующаяся в настоящий момент </w:t>
      </w:r>
      <w:proofErr w:type="gramStart"/>
      <w:r w:rsidR="00542366">
        <w:rPr>
          <w:sz w:val="26"/>
          <w:szCs w:val="26"/>
        </w:rPr>
        <w:t>на</w:t>
      </w:r>
      <w:proofErr w:type="gramEnd"/>
      <w:r w:rsidR="00542366">
        <w:rPr>
          <w:sz w:val="26"/>
          <w:szCs w:val="26"/>
        </w:rPr>
        <w:t xml:space="preserve"> </w:t>
      </w:r>
      <w:proofErr w:type="gramStart"/>
      <w:r w:rsidR="00542366">
        <w:rPr>
          <w:sz w:val="26"/>
          <w:szCs w:val="26"/>
        </w:rPr>
        <w:t>КОС</w:t>
      </w:r>
      <w:proofErr w:type="gramEnd"/>
      <w:r w:rsidR="00542366">
        <w:rPr>
          <w:sz w:val="26"/>
          <w:szCs w:val="26"/>
        </w:rPr>
        <w:t>, не позволяет осуществлять очистку до современных нормативных требований.</w:t>
      </w:r>
    </w:p>
    <w:p w:rsidR="00542366" w:rsidRDefault="00542366" w:rsidP="007C3F6E">
      <w:pPr>
        <w:spacing w:before="120" w:after="120" w:line="360" w:lineRule="auto"/>
        <w:ind w:firstLine="851"/>
        <w:jc w:val="both"/>
        <w:rPr>
          <w:sz w:val="26"/>
          <w:szCs w:val="26"/>
        </w:rPr>
      </w:pPr>
      <w:r>
        <w:rPr>
          <w:sz w:val="26"/>
          <w:szCs w:val="26"/>
        </w:rPr>
        <w:t>2. Сильный износ трубопроводов канализационных сетей.</w:t>
      </w:r>
    </w:p>
    <w:p w:rsidR="00542366" w:rsidRDefault="00542366" w:rsidP="00542366">
      <w:pPr>
        <w:spacing w:before="120" w:after="120" w:line="360" w:lineRule="auto"/>
        <w:jc w:val="both"/>
        <w:rPr>
          <w:sz w:val="26"/>
          <w:szCs w:val="26"/>
        </w:rPr>
      </w:pPr>
      <w:r>
        <w:rPr>
          <w:sz w:val="26"/>
          <w:szCs w:val="26"/>
        </w:rPr>
        <w:t xml:space="preserve">Канализационные сети </w:t>
      </w:r>
      <w:proofErr w:type="spellStart"/>
      <w:r>
        <w:rPr>
          <w:sz w:val="26"/>
          <w:szCs w:val="26"/>
        </w:rPr>
        <w:t>Вырицкого</w:t>
      </w:r>
      <w:proofErr w:type="spellEnd"/>
      <w:r>
        <w:rPr>
          <w:sz w:val="26"/>
          <w:szCs w:val="26"/>
        </w:rPr>
        <w:t xml:space="preserve"> городского поселения имеют большой физический износ, который в среднем по городскому поселению составляет боле 75%, что негативно влияет на степень надежности системы водоотведения и риску возникновения аварийных ситуаций.</w:t>
      </w:r>
    </w:p>
    <w:p w:rsidR="00542366" w:rsidRDefault="00542366" w:rsidP="00542366">
      <w:pPr>
        <w:spacing w:before="120" w:after="120" w:line="360" w:lineRule="auto"/>
        <w:jc w:val="both"/>
        <w:rPr>
          <w:sz w:val="26"/>
          <w:szCs w:val="26"/>
        </w:rPr>
      </w:pPr>
      <w:r>
        <w:rPr>
          <w:sz w:val="26"/>
          <w:szCs w:val="26"/>
        </w:rPr>
        <w:tab/>
        <w:t>3. Износ оборудования и зданий КНС системы водоотведения.</w:t>
      </w:r>
    </w:p>
    <w:p w:rsidR="00542366" w:rsidRDefault="00542366" w:rsidP="00542366">
      <w:pPr>
        <w:spacing w:before="120" w:after="120" w:line="360" w:lineRule="auto"/>
        <w:jc w:val="both"/>
        <w:rPr>
          <w:sz w:val="26"/>
          <w:szCs w:val="26"/>
        </w:rPr>
      </w:pPr>
      <w:r>
        <w:rPr>
          <w:sz w:val="26"/>
          <w:szCs w:val="26"/>
        </w:rPr>
        <w:t xml:space="preserve">На территории городского поселения находятся 10 насосных станций, осуществляющих перекачку сточных вод от потребителей </w:t>
      </w:r>
      <w:proofErr w:type="gramStart"/>
      <w:r>
        <w:rPr>
          <w:sz w:val="26"/>
          <w:szCs w:val="26"/>
        </w:rPr>
        <w:t>на</w:t>
      </w:r>
      <w:proofErr w:type="gramEnd"/>
      <w:r>
        <w:rPr>
          <w:sz w:val="26"/>
          <w:szCs w:val="26"/>
        </w:rPr>
        <w:t xml:space="preserve"> </w:t>
      </w:r>
      <w:proofErr w:type="gramStart"/>
      <w:r>
        <w:rPr>
          <w:sz w:val="26"/>
          <w:szCs w:val="26"/>
        </w:rPr>
        <w:t>КОС</w:t>
      </w:r>
      <w:proofErr w:type="gramEnd"/>
      <w:r>
        <w:rPr>
          <w:sz w:val="26"/>
          <w:szCs w:val="26"/>
        </w:rPr>
        <w:t xml:space="preserve"> поселения. Все 10 КНС морально и физически устарели: на них применяется </w:t>
      </w:r>
      <w:proofErr w:type="spellStart"/>
      <w:r>
        <w:rPr>
          <w:sz w:val="26"/>
          <w:szCs w:val="26"/>
        </w:rPr>
        <w:t>энергонеэффективное</w:t>
      </w:r>
      <w:proofErr w:type="spellEnd"/>
      <w:r>
        <w:rPr>
          <w:sz w:val="26"/>
          <w:szCs w:val="26"/>
        </w:rPr>
        <w:t xml:space="preserve"> устаревшее физически оборудование, нуждающееся в замене. Также в плохом состоянии находятся здания КНС.</w:t>
      </w:r>
    </w:p>
    <w:p w:rsidR="00542366" w:rsidRDefault="00542366" w:rsidP="00542366">
      <w:pPr>
        <w:spacing w:before="120" w:after="120" w:line="360" w:lineRule="auto"/>
        <w:jc w:val="both"/>
        <w:rPr>
          <w:sz w:val="26"/>
          <w:szCs w:val="26"/>
        </w:rPr>
      </w:pPr>
      <w:r>
        <w:rPr>
          <w:sz w:val="26"/>
          <w:szCs w:val="26"/>
        </w:rPr>
        <w:tab/>
        <w:t xml:space="preserve">4. </w:t>
      </w:r>
      <w:r w:rsidR="002E7AB9">
        <w:rPr>
          <w:sz w:val="26"/>
          <w:szCs w:val="26"/>
        </w:rPr>
        <w:t>Канализационная насосная станция, расположенная на территор</w:t>
      </w:r>
      <w:proofErr w:type="gramStart"/>
      <w:r w:rsidR="002E7AB9">
        <w:rPr>
          <w:sz w:val="26"/>
          <w:szCs w:val="26"/>
        </w:rPr>
        <w:t>ии ООО</w:t>
      </w:r>
      <w:proofErr w:type="gramEnd"/>
      <w:r w:rsidR="002E7AB9">
        <w:rPr>
          <w:sz w:val="26"/>
          <w:szCs w:val="26"/>
        </w:rPr>
        <w:t xml:space="preserve"> «СЛК-ТРЕТО», не эксплуатируется по причине утери документов, устанавливающих право собственности на КНС. В случае возникновения аварии на данной КНС будет невозможно производить транспортировку стоков от части потребителей пос. Вырица </w:t>
      </w:r>
      <w:proofErr w:type="gramStart"/>
      <w:r w:rsidR="002E7AB9">
        <w:rPr>
          <w:sz w:val="26"/>
          <w:szCs w:val="26"/>
        </w:rPr>
        <w:t>на</w:t>
      </w:r>
      <w:proofErr w:type="gramEnd"/>
      <w:r w:rsidR="002E7AB9">
        <w:rPr>
          <w:sz w:val="26"/>
          <w:szCs w:val="26"/>
        </w:rPr>
        <w:t xml:space="preserve"> КОС.</w:t>
      </w:r>
      <w:r w:rsidR="004C7613">
        <w:rPr>
          <w:sz w:val="26"/>
          <w:szCs w:val="26"/>
        </w:rPr>
        <w:t xml:space="preserve"> </w:t>
      </w:r>
    </w:p>
    <w:p w:rsidR="004C7613" w:rsidRDefault="004C7613" w:rsidP="00542366">
      <w:pPr>
        <w:spacing w:before="120" w:after="120" w:line="360" w:lineRule="auto"/>
        <w:jc w:val="both"/>
        <w:rPr>
          <w:sz w:val="26"/>
          <w:szCs w:val="26"/>
        </w:rPr>
      </w:pPr>
      <w:r>
        <w:rPr>
          <w:sz w:val="26"/>
          <w:szCs w:val="26"/>
        </w:rPr>
        <w:lastRenderedPageBreak/>
        <w:tab/>
        <w:t xml:space="preserve">5. Центральная часть пос. Вырица </w:t>
      </w:r>
      <w:r w:rsidR="002E44D6">
        <w:rPr>
          <w:sz w:val="26"/>
          <w:szCs w:val="26"/>
        </w:rPr>
        <w:t xml:space="preserve">не канализирована. Вывоз сточных вод от потребителей </w:t>
      </w:r>
      <w:proofErr w:type="gramStart"/>
      <w:r w:rsidR="002E44D6">
        <w:rPr>
          <w:sz w:val="26"/>
          <w:szCs w:val="26"/>
        </w:rPr>
        <w:t>на</w:t>
      </w:r>
      <w:proofErr w:type="gramEnd"/>
      <w:r w:rsidR="002E44D6">
        <w:rPr>
          <w:sz w:val="26"/>
          <w:szCs w:val="26"/>
        </w:rPr>
        <w:t xml:space="preserve"> КОС производится автотранспортом, что приводит к большим убыткам. Существует необходимость в расширении зоны действия централизованной системы водоотведения  в центральную часть поселка.</w:t>
      </w:r>
    </w:p>
    <w:p w:rsidR="00542366" w:rsidRPr="007C3F6E" w:rsidRDefault="00542366" w:rsidP="00542366">
      <w:pPr>
        <w:spacing w:before="120" w:after="120" w:line="360" w:lineRule="auto"/>
        <w:jc w:val="both"/>
        <w:rPr>
          <w:sz w:val="26"/>
          <w:szCs w:val="26"/>
        </w:rPr>
      </w:pPr>
    </w:p>
    <w:p w:rsidR="0024702B" w:rsidRPr="00A93BB2" w:rsidRDefault="00163A21" w:rsidP="00642E62">
      <w:pPr>
        <w:pStyle w:val="20"/>
        <w:keepNext w:val="0"/>
        <w:pageBreakBefore/>
        <w:numPr>
          <w:ilvl w:val="1"/>
          <w:numId w:val="45"/>
        </w:numPr>
        <w:suppressLineNumbers w:val="0"/>
        <w:tabs>
          <w:tab w:val="clear" w:pos="9356"/>
        </w:tabs>
        <w:spacing w:before="120" w:after="240"/>
        <w:rPr>
          <w:lang w:val="ru-RU"/>
        </w:rPr>
      </w:pPr>
      <w:bookmarkStart w:id="66" w:name="_Toc403653034"/>
      <w:r w:rsidRPr="00A93BB2">
        <w:rPr>
          <w:lang w:val="ru-RU"/>
        </w:rPr>
        <w:lastRenderedPageBreak/>
        <w:t>Балансы сточных вод в системе водоотведения</w:t>
      </w:r>
      <w:bookmarkEnd w:id="66"/>
    </w:p>
    <w:p w:rsidR="002F483B" w:rsidRPr="00A93BB2" w:rsidRDefault="005A3E9F" w:rsidP="00163A21">
      <w:pPr>
        <w:spacing w:before="120" w:after="120" w:line="360" w:lineRule="auto"/>
        <w:ind w:firstLine="851"/>
        <w:jc w:val="both"/>
        <w:rPr>
          <w:sz w:val="26"/>
          <w:szCs w:val="26"/>
        </w:rPr>
      </w:pPr>
      <w:r w:rsidRPr="00A93BB2">
        <w:rPr>
          <w:sz w:val="26"/>
          <w:szCs w:val="26"/>
        </w:rPr>
        <w:t xml:space="preserve">Данный раздел сформирован по отчетным и техническим данным, предоставленным </w:t>
      </w:r>
      <w:r w:rsidR="00864997">
        <w:rPr>
          <w:sz w:val="26"/>
          <w:szCs w:val="26"/>
        </w:rPr>
        <w:t>ОАО</w:t>
      </w:r>
      <w:r w:rsidRPr="00A93BB2">
        <w:rPr>
          <w:sz w:val="26"/>
          <w:szCs w:val="26"/>
        </w:rPr>
        <w:t xml:space="preserve"> «</w:t>
      </w:r>
      <w:r w:rsidR="00864997">
        <w:rPr>
          <w:sz w:val="26"/>
          <w:szCs w:val="26"/>
        </w:rPr>
        <w:t>КСГР</w:t>
      </w:r>
      <w:r w:rsidRPr="00A93BB2">
        <w:rPr>
          <w:sz w:val="26"/>
          <w:szCs w:val="26"/>
        </w:rPr>
        <w:t>».</w:t>
      </w:r>
    </w:p>
    <w:p w:rsidR="0024702B" w:rsidRPr="00A93BB2" w:rsidRDefault="002F483B" w:rsidP="00642E62">
      <w:pPr>
        <w:pStyle w:val="20"/>
        <w:keepNext w:val="0"/>
        <w:numPr>
          <w:ilvl w:val="2"/>
          <w:numId w:val="45"/>
        </w:numPr>
        <w:suppressLineNumbers w:val="0"/>
        <w:tabs>
          <w:tab w:val="clear" w:pos="9356"/>
        </w:tabs>
        <w:spacing w:before="120" w:after="240"/>
        <w:rPr>
          <w:sz w:val="24"/>
        </w:rPr>
      </w:pPr>
      <w:bookmarkStart w:id="67" w:name="_Toc403653035"/>
      <w:r w:rsidRPr="00A93BB2">
        <w:rPr>
          <w:sz w:val="24"/>
        </w:rPr>
        <w:t>Б</w:t>
      </w:r>
      <w:r w:rsidR="00C94035" w:rsidRPr="00A93BB2">
        <w:rPr>
          <w:sz w:val="24"/>
        </w:rPr>
        <w:t>аланс</w:t>
      </w:r>
      <w:r w:rsidR="0024702B" w:rsidRPr="00A93BB2">
        <w:rPr>
          <w:sz w:val="24"/>
        </w:rPr>
        <w:t xml:space="preserve"> </w:t>
      </w:r>
      <w:r w:rsidR="00163A21" w:rsidRPr="00A93BB2">
        <w:rPr>
          <w:sz w:val="24"/>
        </w:rPr>
        <w:t>поступления сточных вод в централизованную систему водоотведения и отведения стоков по технологическим зонам водоотведения</w:t>
      </w:r>
      <w:bookmarkEnd w:id="67"/>
    </w:p>
    <w:p w:rsidR="00163A21" w:rsidRPr="00A93BB2" w:rsidRDefault="00835025" w:rsidP="00163A21">
      <w:pPr>
        <w:spacing w:before="120" w:after="120" w:line="360" w:lineRule="auto"/>
        <w:ind w:firstLine="851"/>
        <w:jc w:val="both"/>
        <w:rPr>
          <w:sz w:val="26"/>
          <w:szCs w:val="26"/>
        </w:rPr>
      </w:pPr>
      <w:r>
        <w:rPr>
          <w:sz w:val="26"/>
          <w:szCs w:val="26"/>
        </w:rPr>
        <w:t xml:space="preserve">В системе водоотведения </w:t>
      </w:r>
      <w:proofErr w:type="spellStart"/>
      <w:r>
        <w:rPr>
          <w:sz w:val="26"/>
          <w:szCs w:val="26"/>
        </w:rPr>
        <w:t>Вырицкого</w:t>
      </w:r>
      <w:proofErr w:type="spellEnd"/>
      <w:r>
        <w:rPr>
          <w:sz w:val="26"/>
          <w:szCs w:val="26"/>
        </w:rPr>
        <w:t xml:space="preserve"> ГП присутствует одна технологическая зона, охватывающая потребителей пос. Вырица и дер Мины.</w:t>
      </w:r>
    </w:p>
    <w:p w:rsidR="0009559A" w:rsidRDefault="00580B3D" w:rsidP="0009559A">
      <w:pPr>
        <w:spacing w:before="120" w:after="120" w:line="360" w:lineRule="auto"/>
        <w:ind w:firstLine="851"/>
        <w:jc w:val="both"/>
        <w:rPr>
          <w:sz w:val="26"/>
          <w:szCs w:val="26"/>
        </w:rPr>
      </w:pPr>
      <w:r w:rsidRPr="00A93BB2">
        <w:rPr>
          <w:sz w:val="26"/>
          <w:szCs w:val="26"/>
        </w:rPr>
        <w:t>Б</w:t>
      </w:r>
      <w:r w:rsidR="0009559A" w:rsidRPr="00A93BB2">
        <w:rPr>
          <w:sz w:val="26"/>
          <w:szCs w:val="26"/>
        </w:rPr>
        <w:t xml:space="preserve">аланс поступления сточных вод в централизованную систему водоотведения представлен в таблице </w:t>
      </w:r>
      <w:r w:rsidR="006013DA" w:rsidRPr="00A93BB2">
        <w:rPr>
          <w:sz w:val="26"/>
          <w:szCs w:val="26"/>
        </w:rPr>
        <w:t>2</w:t>
      </w:r>
      <w:r w:rsidR="00CE7A9E">
        <w:rPr>
          <w:sz w:val="26"/>
          <w:szCs w:val="26"/>
        </w:rPr>
        <w:t>7</w:t>
      </w:r>
      <w:r w:rsidR="0009559A" w:rsidRPr="00A93BB2">
        <w:rPr>
          <w:sz w:val="26"/>
          <w:szCs w:val="26"/>
        </w:rPr>
        <w:t>.</w:t>
      </w:r>
    </w:p>
    <w:p w:rsidR="00BA3A6D" w:rsidRDefault="00BA3A6D" w:rsidP="0009559A">
      <w:pPr>
        <w:spacing w:before="120" w:after="120" w:line="360" w:lineRule="auto"/>
        <w:ind w:firstLine="851"/>
        <w:jc w:val="both"/>
        <w:rPr>
          <w:sz w:val="26"/>
          <w:szCs w:val="26"/>
        </w:rPr>
      </w:pPr>
    </w:p>
    <w:p w:rsidR="00BA3A6D" w:rsidRDefault="00BA3A6D" w:rsidP="0009559A">
      <w:pPr>
        <w:spacing w:before="120" w:after="120" w:line="360" w:lineRule="auto"/>
        <w:ind w:firstLine="851"/>
        <w:jc w:val="both"/>
        <w:rPr>
          <w:sz w:val="26"/>
          <w:szCs w:val="26"/>
        </w:rPr>
        <w:sectPr w:rsidR="00BA3A6D" w:rsidSect="004819CA">
          <w:pgSz w:w="11906" w:h="16838"/>
          <w:pgMar w:top="567" w:right="851" w:bottom="567" w:left="1701" w:header="709" w:footer="709" w:gutter="0"/>
          <w:cols w:space="708"/>
          <w:docGrid w:linePitch="360"/>
        </w:sectPr>
      </w:pPr>
    </w:p>
    <w:p w:rsidR="00BA3A6D" w:rsidRPr="00A93BB2" w:rsidRDefault="00BA3A6D" w:rsidP="00BC475B">
      <w:pPr>
        <w:pStyle w:val="a1"/>
      </w:pPr>
      <w:r w:rsidRPr="00A93BB2">
        <w:lastRenderedPageBreak/>
        <w:t>Баланс поступления сточных вод</w:t>
      </w:r>
      <w:r w:rsidRPr="00BA3A6D">
        <w:rPr>
          <w:lang w:val="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
        <w:gridCol w:w="1684"/>
        <w:gridCol w:w="1191"/>
        <w:gridCol w:w="1223"/>
        <w:gridCol w:w="1398"/>
        <w:gridCol w:w="1207"/>
        <w:gridCol w:w="1223"/>
        <w:gridCol w:w="1159"/>
        <w:gridCol w:w="1461"/>
        <w:gridCol w:w="1767"/>
        <w:gridCol w:w="1430"/>
        <w:gridCol w:w="1149"/>
      </w:tblGrid>
      <w:tr w:rsidR="005D02DC" w:rsidRPr="00EF6556" w:rsidTr="000D254A">
        <w:trPr>
          <w:trHeight w:val="23"/>
          <w:tblHeader/>
        </w:trPr>
        <w:tc>
          <w:tcPr>
            <w:tcW w:w="323" w:type="pct"/>
            <w:vMerge w:val="restart"/>
            <w:shd w:val="clear" w:color="auto" w:fill="auto"/>
            <w:vAlign w:val="center"/>
          </w:tcPr>
          <w:p w:rsidR="005D02DC" w:rsidRPr="00EF6556" w:rsidRDefault="005D02DC" w:rsidP="00150504">
            <w:pPr>
              <w:suppressAutoHyphens/>
              <w:spacing w:after="0" w:line="240" w:lineRule="auto"/>
              <w:jc w:val="center"/>
              <w:rPr>
                <w:rFonts w:eastAsia="Times New Roman"/>
                <w:b/>
                <w:bCs/>
                <w:color w:val="000000"/>
                <w:sz w:val="20"/>
                <w:szCs w:val="20"/>
                <w:lang w:eastAsia="ru-RU"/>
              </w:rPr>
            </w:pPr>
            <w:r w:rsidRPr="00EF6556">
              <w:rPr>
                <w:rFonts w:eastAsia="Times New Roman"/>
                <w:b/>
                <w:bCs/>
                <w:color w:val="000000"/>
                <w:sz w:val="20"/>
                <w:szCs w:val="20"/>
                <w:lang w:eastAsia="ru-RU"/>
              </w:rPr>
              <w:t>Год</w:t>
            </w:r>
          </w:p>
        </w:tc>
        <w:tc>
          <w:tcPr>
            <w:tcW w:w="529" w:type="pct"/>
            <w:vMerge w:val="restart"/>
            <w:shd w:val="clear" w:color="000000" w:fill="FFFFFF"/>
            <w:vAlign w:val="center"/>
            <w:hideMark/>
          </w:tcPr>
          <w:p w:rsidR="005D02DC" w:rsidRPr="00EF6556" w:rsidRDefault="005D02DC" w:rsidP="00150504">
            <w:pPr>
              <w:suppressAutoHyphens/>
              <w:spacing w:after="0" w:line="240" w:lineRule="auto"/>
              <w:jc w:val="center"/>
              <w:rPr>
                <w:rFonts w:eastAsia="Times New Roman"/>
                <w:b/>
                <w:bCs/>
                <w:sz w:val="20"/>
                <w:szCs w:val="20"/>
                <w:lang w:eastAsia="ru-RU"/>
              </w:rPr>
            </w:pPr>
            <w:r w:rsidRPr="00EF6556">
              <w:rPr>
                <w:rFonts w:eastAsia="Times New Roman"/>
                <w:b/>
                <w:bCs/>
                <w:sz w:val="20"/>
                <w:szCs w:val="20"/>
                <w:lang w:eastAsia="ru-RU"/>
              </w:rPr>
              <w:t>Наименование</w:t>
            </w:r>
          </w:p>
        </w:tc>
        <w:tc>
          <w:tcPr>
            <w:tcW w:w="1960" w:type="pct"/>
            <w:gridSpan w:val="5"/>
            <w:shd w:val="clear" w:color="000000" w:fill="FFFFFF"/>
            <w:vAlign w:val="center"/>
            <w:hideMark/>
          </w:tcPr>
          <w:p w:rsidR="005D02DC" w:rsidRPr="00EF6556" w:rsidRDefault="005D02DC" w:rsidP="00150504">
            <w:pPr>
              <w:suppressAutoHyphens/>
              <w:spacing w:after="0" w:line="240" w:lineRule="auto"/>
              <w:jc w:val="center"/>
              <w:rPr>
                <w:rFonts w:eastAsia="Times New Roman"/>
                <w:b/>
                <w:bCs/>
                <w:sz w:val="20"/>
                <w:szCs w:val="20"/>
                <w:lang w:eastAsia="ru-RU"/>
              </w:rPr>
            </w:pPr>
            <w:r w:rsidRPr="00EF6556">
              <w:rPr>
                <w:rFonts w:eastAsia="Times New Roman"/>
                <w:b/>
                <w:bCs/>
                <w:sz w:val="20"/>
                <w:szCs w:val="20"/>
                <w:lang w:eastAsia="ru-RU"/>
              </w:rPr>
              <w:t>Население</w:t>
            </w:r>
          </w:p>
        </w:tc>
        <w:tc>
          <w:tcPr>
            <w:tcW w:w="364" w:type="pct"/>
            <w:vMerge w:val="restart"/>
            <w:shd w:val="clear" w:color="000000" w:fill="FFFFFF"/>
            <w:vAlign w:val="center"/>
            <w:hideMark/>
          </w:tcPr>
          <w:p w:rsidR="005D02DC" w:rsidRPr="00EF6556" w:rsidRDefault="005D02DC" w:rsidP="00150504">
            <w:pPr>
              <w:suppressAutoHyphens/>
              <w:spacing w:after="0" w:line="240" w:lineRule="auto"/>
              <w:jc w:val="center"/>
              <w:rPr>
                <w:rFonts w:eastAsia="Times New Roman"/>
                <w:b/>
                <w:bCs/>
                <w:sz w:val="20"/>
                <w:szCs w:val="20"/>
                <w:lang w:eastAsia="ru-RU"/>
              </w:rPr>
            </w:pPr>
            <w:r w:rsidRPr="00EF6556">
              <w:rPr>
                <w:rFonts w:eastAsia="Times New Roman"/>
                <w:b/>
                <w:bCs/>
                <w:sz w:val="20"/>
                <w:szCs w:val="20"/>
                <w:lang w:eastAsia="ru-RU"/>
              </w:rPr>
              <w:t>Бюджет</w:t>
            </w:r>
          </w:p>
        </w:tc>
        <w:tc>
          <w:tcPr>
            <w:tcW w:w="459" w:type="pct"/>
            <w:vMerge w:val="restart"/>
            <w:shd w:val="clear" w:color="000000" w:fill="FFFFFF"/>
            <w:vAlign w:val="center"/>
            <w:hideMark/>
          </w:tcPr>
          <w:p w:rsidR="005D02DC" w:rsidRPr="00EF6556" w:rsidRDefault="005D02DC" w:rsidP="00150504">
            <w:pPr>
              <w:suppressAutoHyphens/>
              <w:spacing w:after="0" w:line="240" w:lineRule="auto"/>
              <w:jc w:val="center"/>
              <w:rPr>
                <w:rFonts w:eastAsia="Times New Roman"/>
                <w:b/>
                <w:bCs/>
                <w:sz w:val="20"/>
                <w:szCs w:val="20"/>
                <w:lang w:eastAsia="ru-RU"/>
              </w:rPr>
            </w:pPr>
            <w:r w:rsidRPr="00EF6556">
              <w:rPr>
                <w:rFonts w:eastAsia="Times New Roman"/>
                <w:b/>
                <w:bCs/>
                <w:sz w:val="20"/>
                <w:szCs w:val="20"/>
                <w:lang w:eastAsia="ru-RU"/>
              </w:rPr>
              <w:t>Прочие</w:t>
            </w:r>
          </w:p>
        </w:tc>
        <w:tc>
          <w:tcPr>
            <w:tcW w:w="555" w:type="pct"/>
            <w:vMerge w:val="restart"/>
            <w:shd w:val="clear" w:color="000000" w:fill="FFFFFF"/>
            <w:vAlign w:val="center"/>
            <w:hideMark/>
          </w:tcPr>
          <w:p w:rsidR="005D02DC" w:rsidRPr="00EF6556" w:rsidRDefault="005D02DC" w:rsidP="00150504">
            <w:pPr>
              <w:suppressAutoHyphens/>
              <w:spacing w:after="0" w:line="240" w:lineRule="auto"/>
              <w:jc w:val="center"/>
              <w:rPr>
                <w:rFonts w:eastAsia="Times New Roman"/>
                <w:b/>
                <w:bCs/>
                <w:sz w:val="20"/>
                <w:szCs w:val="20"/>
                <w:lang w:eastAsia="ru-RU"/>
              </w:rPr>
            </w:pPr>
            <w:r w:rsidRPr="00EF6556">
              <w:rPr>
                <w:rFonts w:eastAsia="Times New Roman"/>
                <w:b/>
                <w:bCs/>
                <w:sz w:val="20"/>
                <w:szCs w:val="20"/>
                <w:lang w:eastAsia="ru-RU"/>
              </w:rPr>
              <w:t>ВСЕГО РЕАЛИЗАЦИЯ</w:t>
            </w:r>
          </w:p>
        </w:tc>
        <w:tc>
          <w:tcPr>
            <w:tcW w:w="449" w:type="pct"/>
            <w:vMerge w:val="restart"/>
            <w:shd w:val="clear" w:color="auto" w:fill="auto"/>
            <w:vAlign w:val="center"/>
            <w:hideMark/>
          </w:tcPr>
          <w:p w:rsidR="005D02DC" w:rsidRPr="00EF6556" w:rsidRDefault="005D02DC" w:rsidP="00150504">
            <w:pPr>
              <w:suppressAutoHyphens/>
              <w:spacing w:after="0" w:line="240" w:lineRule="auto"/>
              <w:jc w:val="center"/>
              <w:rPr>
                <w:rFonts w:eastAsia="Times New Roman"/>
                <w:b/>
                <w:bCs/>
                <w:color w:val="000000"/>
                <w:sz w:val="20"/>
                <w:szCs w:val="20"/>
                <w:lang w:eastAsia="ru-RU"/>
              </w:rPr>
            </w:pPr>
            <w:r w:rsidRPr="00EF6556">
              <w:rPr>
                <w:rFonts w:eastAsia="Times New Roman"/>
                <w:b/>
                <w:bCs/>
                <w:color w:val="000000"/>
                <w:sz w:val="20"/>
                <w:szCs w:val="20"/>
                <w:lang w:eastAsia="ru-RU"/>
              </w:rPr>
              <w:t>Внутренний оборот</w:t>
            </w:r>
          </w:p>
        </w:tc>
        <w:tc>
          <w:tcPr>
            <w:tcW w:w="361" w:type="pct"/>
            <w:vMerge w:val="restart"/>
            <w:shd w:val="clear" w:color="auto" w:fill="auto"/>
            <w:vAlign w:val="center"/>
            <w:hideMark/>
          </w:tcPr>
          <w:p w:rsidR="005D02DC" w:rsidRPr="00EF6556" w:rsidRDefault="005D02DC" w:rsidP="00150504">
            <w:pPr>
              <w:suppressAutoHyphens/>
              <w:spacing w:after="0" w:line="240" w:lineRule="auto"/>
              <w:jc w:val="center"/>
              <w:rPr>
                <w:rFonts w:eastAsia="Times New Roman"/>
                <w:b/>
                <w:bCs/>
                <w:color w:val="000000"/>
                <w:sz w:val="20"/>
                <w:szCs w:val="20"/>
                <w:lang w:eastAsia="ru-RU"/>
              </w:rPr>
            </w:pPr>
            <w:r w:rsidRPr="00EF6556">
              <w:rPr>
                <w:rFonts w:eastAsia="Times New Roman"/>
                <w:b/>
                <w:bCs/>
                <w:color w:val="000000"/>
                <w:sz w:val="20"/>
                <w:szCs w:val="20"/>
                <w:lang w:eastAsia="ru-RU"/>
              </w:rPr>
              <w:t>ИТОГО</w:t>
            </w:r>
          </w:p>
        </w:tc>
      </w:tr>
      <w:tr w:rsidR="005D02DC" w:rsidRPr="00EF6556" w:rsidTr="000D254A">
        <w:trPr>
          <w:trHeight w:val="230"/>
          <w:tblHeader/>
        </w:trPr>
        <w:tc>
          <w:tcPr>
            <w:tcW w:w="323" w:type="pct"/>
            <w:vMerge/>
            <w:vAlign w:val="center"/>
            <w:hideMark/>
          </w:tcPr>
          <w:p w:rsidR="005D02DC" w:rsidRPr="00EF6556" w:rsidRDefault="005D02DC" w:rsidP="00150504">
            <w:pPr>
              <w:suppressAutoHyphens/>
              <w:spacing w:after="0" w:line="240" w:lineRule="auto"/>
              <w:jc w:val="center"/>
              <w:rPr>
                <w:rFonts w:eastAsia="Times New Roman"/>
                <w:bCs/>
                <w:color w:val="000000"/>
                <w:sz w:val="20"/>
                <w:szCs w:val="20"/>
                <w:lang w:eastAsia="ru-RU"/>
              </w:rPr>
            </w:pPr>
          </w:p>
        </w:tc>
        <w:tc>
          <w:tcPr>
            <w:tcW w:w="529"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374" w:type="pct"/>
            <w:vMerge w:val="restart"/>
            <w:shd w:val="clear" w:color="000000" w:fill="FFFFFF"/>
            <w:vAlign w:val="center"/>
            <w:hideMark/>
          </w:tcPr>
          <w:p w:rsidR="005D02DC" w:rsidRPr="00EF6556" w:rsidRDefault="005D02DC" w:rsidP="00150504">
            <w:pPr>
              <w:suppressAutoHyphens/>
              <w:spacing w:after="0" w:line="240" w:lineRule="auto"/>
              <w:jc w:val="center"/>
              <w:rPr>
                <w:rFonts w:eastAsia="Times New Roman"/>
                <w:b/>
                <w:bCs/>
                <w:sz w:val="20"/>
                <w:szCs w:val="20"/>
                <w:lang w:eastAsia="ru-RU"/>
              </w:rPr>
            </w:pPr>
            <w:r w:rsidRPr="00EF6556">
              <w:rPr>
                <w:rFonts w:eastAsia="Times New Roman"/>
                <w:b/>
                <w:bCs/>
                <w:sz w:val="20"/>
                <w:szCs w:val="20"/>
                <w:lang w:eastAsia="ru-RU"/>
              </w:rPr>
              <w:t>Жилой фонд</w:t>
            </w:r>
          </w:p>
        </w:tc>
        <w:tc>
          <w:tcPr>
            <w:tcW w:w="384" w:type="pct"/>
            <w:vMerge w:val="restart"/>
            <w:shd w:val="clear" w:color="000000" w:fill="FFFFFF"/>
            <w:vAlign w:val="center"/>
            <w:hideMark/>
          </w:tcPr>
          <w:p w:rsidR="005D02DC" w:rsidRPr="00EF6556" w:rsidRDefault="005D02DC" w:rsidP="00150504">
            <w:pPr>
              <w:suppressAutoHyphens/>
              <w:spacing w:after="0" w:line="240" w:lineRule="auto"/>
              <w:jc w:val="center"/>
              <w:rPr>
                <w:rFonts w:eastAsia="Times New Roman"/>
                <w:b/>
                <w:bCs/>
                <w:sz w:val="20"/>
                <w:szCs w:val="20"/>
                <w:lang w:eastAsia="ru-RU"/>
              </w:rPr>
            </w:pPr>
            <w:r w:rsidRPr="00EF6556">
              <w:rPr>
                <w:rFonts w:eastAsia="Times New Roman"/>
                <w:b/>
                <w:bCs/>
                <w:sz w:val="20"/>
                <w:szCs w:val="20"/>
                <w:lang w:eastAsia="ru-RU"/>
              </w:rPr>
              <w:t>Вывоз АНЖ от населения</w:t>
            </w:r>
          </w:p>
        </w:tc>
        <w:tc>
          <w:tcPr>
            <w:tcW w:w="439" w:type="pct"/>
            <w:vMerge w:val="restart"/>
            <w:shd w:val="clear" w:color="000000" w:fill="FFFFFF"/>
            <w:vAlign w:val="center"/>
            <w:hideMark/>
          </w:tcPr>
          <w:p w:rsidR="005D02DC" w:rsidRPr="00EF6556" w:rsidRDefault="005D02DC" w:rsidP="00150504">
            <w:pPr>
              <w:suppressAutoHyphens/>
              <w:spacing w:after="0" w:line="240" w:lineRule="auto"/>
              <w:jc w:val="center"/>
              <w:rPr>
                <w:rFonts w:eastAsia="Times New Roman"/>
                <w:b/>
                <w:bCs/>
                <w:sz w:val="20"/>
                <w:szCs w:val="20"/>
                <w:lang w:eastAsia="ru-RU"/>
              </w:rPr>
            </w:pPr>
            <w:r w:rsidRPr="00EF6556">
              <w:rPr>
                <w:rFonts w:eastAsia="Times New Roman"/>
                <w:b/>
                <w:bCs/>
                <w:sz w:val="20"/>
                <w:szCs w:val="20"/>
                <w:lang w:eastAsia="ru-RU"/>
              </w:rPr>
              <w:t>ЖСК, садоводства</w:t>
            </w:r>
          </w:p>
        </w:tc>
        <w:tc>
          <w:tcPr>
            <w:tcW w:w="379" w:type="pct"/>
            <w:vMerge w:val="restart"/>
            <w:shd w:val="clear" w:color="000000" w:fill="FFFFFF"/>
            <w:vAlign w:val="center"/>
            <w:hideMark/>
          </w:tcPr>
          <w:p w:rsidR="005D02DC" w:rsidRPr="00EF6556" w:rsidRDefault="005D02DC" w:rsidP="00150504">
            <w:pPr>
              <w:suppressAutoHyphens/>
              <w:spacing w:after="0" w:line="240" w:lineRule="auto"/>
              <w:jc w:val="center"/>
              <w:rPr>
                <w:rFonts w:eastAsia="Times New Roman"/>
                <w:b/>
                <w:bCs/>
                <w:sz w:val="20"/>
                <w:szCs w:val="20"/>
                <w:lang w:eastAsia="ru-RU"/>
              </w:rPr>
            </w:pPr>
            <w:r w:rsidRPr="00EF6556">
              <w:rPr>
                <w:rFonts w:eastAsia="Times New Roman"/>
                <w:b/>
                <w:bCs/>
                <w:sz w:val="20"/>
                <w:szCs w:val="20"/>
                <w:lang w:eastAsia="ru-RU"/>
              </w:rPr>
              <w:t>Частный сектор</w:t>
            </w:r>
          </w:p>
        </w:tc>
        <w:tc>
          <w:tcPr>
            <w:tcW w:w="384" w:type="pct"/>
            <w:vMerge w:val="restart"/>
            <w:shd w:val="clear" w:color="000000" w:fill="FFFFFF"/>
            <w:vAlign w:val="center"/>
            <w:hideMark/>
          </w:tcPr>
          <w:p w:rsidR="005D02DC" w:rsidRPr="00EF6556" w:rsidRDefault="005D02DC" w:rsidP="00150504">
            <w:pPr>
              <w:suppressAutoHyphens/>
              <w:spacing w:after="0" w:line="240" w:lineRule="auto"/>
              <w:jc w:val="center"/>
              <w:rPr>
                <w:rFonts w:eastAsia="Times New Roman"/>
                <w:b/>
                <w:bCs/>
                <w:sz w:val="20"/>
                <w:szCs w:val="20"/>
                <w:lang w:eastAsia="ru-RU"/>
              </w:rPr>
            </w:pPr>
            <w:r w:rsidRPr="00EF6556">
              <w:rPr>
                <w:rFonts w:eastAsia="Times New Roman"/>
                <w:b/>
                <w:bCs/>
                <w:sz w:val="20"/>
                <w:szCs w:val="20"/>
                <w:lang w:eastAsia="ru-RU"/>
              </w:rPr>
              <w:t>ВСЕГО</w:t>
            </w:r>
          </w:p>
        </w:tc>
        <w:tc>
          <w:tcPr>
            <w:tcW w:w="364"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459"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555"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449" w:type="pct"/>
            <w:vMerge/>
            <w:vAlign w:val="center"/>
            <w:hideMark/>
          </w:tcPr>
          <w:p w:rsidR="005D02DC" w:rsidRPr="00EF6556" w:rsidRDefault="005D02DC" w:rsidP="00150504">
            <w:pPr>
              <w:suppressAutoHyphens/>
              <w:spacing w:after="0" w:line="240" w:lineRule="auto"/>
              <w:jc w:val="center"/>
              <w:rPr>
                <w:rFonts w:eastAsia="Times New Roman"/>
                <w:bCs/>
                <w:color w:val="000000"/>
                <w:sz w:val="20"/>
                <w:szCs w:val="20"/>
                <w:lang w:eastAsia="ru-RU"/>
              </w:rPr>
            </w:pPr>
          </w:p>
        </w:tc>
        <w:tc>
          <w:tcPr>
            <w:tcW w:w="361" w:type="pct"/>
            <w:vMerge/>
            <w:vAlign w:val="center"/>
            <w:hideMark/>
          </w:tcPr>
          <w:p w:rsidR="005D02DC" w:rsidRPr="00EF6556" w:rsidRDefault="005D02DC" w:rsidP="00150504">
            <w:pPr>
              <w:suppressAutoHyphens/>
              <w:spacing w:after="0" w:line="240" w:lineRule="auto"/>
              <w:jc w:val="center"/>
              <w:rPr>
                <w:rFonts w:eastAsia="Times New Roman"/>
                <w:bCs/>
                <w:color w:val="000000"/>
                <w:sz w:val="20"/>
                <w:szCs w:val="20"/>
                <w:lang w:eastAsia="ru-RU"/>
              </w:rPr>
            </w:pPr>
          </w:p>
        </w:tc>
      </w:tr>
      <w:tr w:rsidR="005D02DC" w:rsidRPr="00EF6556" w:rsidTr="000D254A">
        <w:trPr>
          <w:trHeight w:val="230"/>
          <w:tblHeader/>
        </w:trPr>
        <w:tc>
          <w:tcPr>
            <w:tcW w:w="323" w:type="pct"/>
            <w:vMerge/>
            <w:vAlign w:val="center"/>
            <w:hideMark/>
          </w:tcPr>
          <w:p w:rsidR="005D02DC" w:rsidRPr="00EF6556" w:rsidRDefault="005D02DC" w:rsidP="00150504">
            <w:pPr>
              <w:suppressAutoHyphens/>
              <w:spacing w:after="0" w:line="240" w:lineRule="auto"/>
              <w:jc w:val="center"/>
              <w:rPr>
                <w:rFonts w:eastAsia="Times New Roman"/>
                <w:bCs/>
                <w:color w:val="000000"/>
                <w:sz w:val="20"/>
                <w:szCs w:val="20"/>
                <w:lang w:eastAsia="ru-RU"/>
              </w:rPr>
            </w:pPr>
          </w:p>
        </w:tc>
        <w:tc>
          <w:tcPr>
            <w:tcW w:w="529"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374"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384"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439"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379"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384"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364"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459"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555" w:type="pct"/>
            <w:vMerge/>
            <w:vAlign w:val="center"/>
            <w:hideMark/>
          </w:tcPr>
          <w:p w:rsidR="005D02DC" w:rsidRPr="00EF6556" w:rsidRDefault="005D02DC" w:rsidP="00150504">
            <w:pPr>
              <w:suppressAutoHyphens/>
              <w:spacing w:after="0" w:line="240" w:lineRule="auto"/>
              <w:jc w:val="center"/>
              <w:rPr>
                <w:rFonts w:eastAsia="Times New Roman"/>
                <w:bCs/>
                <w:sz w:val="20"/>
                <w:szCs w:val="20"/>
                <w:lang w:eastAsia="ru-RU"/>
              </w:rPr>
            </w:pPr>
          </w:p>
        </w:tc>
        <w:tc>
          <w:tcPr>
            <w:tcW w:w="449" w:type="pct"/>
            <w:vMerge/>
            <w:vAlign w:val="center"/>
            <w:hideMark/>
          </w:tcPr>
          <w:p w:rsidR="005D02DC" w:rsidRPr="00EF6556" w:rsidRDefault="005D02DC" w:rsidP="00150504">
            <w:pPr>
              <w:suppressAutoHyphens/>
              <w:spacing w:after="0" w:line="240" w:lineRule="auto"/>
              <w:jc w:val="center"/>
              <w:rPr>
                <w:rFonts w:eastAsia="Times New Roman"/>
                <w:bCs/>
                <w:color w:val="000000"/>
                <w:sz w:val="20"/>
                <w:szCs w:val="20"/>
                <w:lang w:eastAsia="ru-RU"/>
              </w:rPr>
            </w:pPr>
          </w:p>
        </w:tc>
        <w:tc>
          <w:tcPr>
            <w:tcW w:w="361" w:type="pct"/>
            <w:vMerge/>
            <w:vAlign w:val="center"/>
            <w:hideMark/>
          </w:tcPr>
          <w:p w:rsidR="005D02DC" w:rsidRPr="00EF6556" w:rsidRDefault="005D02DC" w:rsidP="00150504">
            <w:pPr>
              <w:suppressAutoHyphens/>
              <w:spacing w:after="0" w:line="240" w:lineRule="auto"/>
              <w:jc w:val="center"/>
              <w:rPr>
                <w:rFonts w:eastAsia="Times New Roman"/>
                <w:bCs/>
                <w:color w:val="000000"/>
                <w:sz w:val="20"/>
                <w:szCs w:val="20"/>
                <w:lang w:eastAsia="ru-RU"/>
              </w:rPr>
            </w:pPr>
          </w:p>
        </w:tc>
      </w:tr>
      <w:tr w:rsidR="005064BB" w:rsidRPr="00EF6556" w:rsidTr="000D254A">
        <w:trPr>
          <w:trHeight w:val="23"/>
        </w:trPr>
        <w:tc>
          <w:tcPr>
            <w:tcW w:w="323" w:type="pct"/>
            <w:vMerge w:val="restart"/>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2009</w:t>
            </w:r>
          </w:p>
        </w:tc>
        <w:tc>
          <w:tcPr>
            <w:tcW w:w="529" w:type="pct"/>
            <w:shd w:val="clear" w:color="auto" w:fill="auto"/>
            <w:vAlign w:val="center"/>
          </w:tcPr>
          <w:p w:rsidR="005064BB" w:rsidRPr="00EF6556" w:rsidRDefault="005064BB" w:rsidP="00150504">
            <w:pPr>
              <w:suppressAutoHyphens/>
              <w:spacing w:after="0" w:line="360" w:lineRule="auto"/>
              <w:jc w:val="center"/>
              <w:rPr>
                <w:rFonts w:eastAsia="Times New Roman"/>
                <w:sz w:val="20"/>
                <w:szCs w:val="20"/>
                <w:lang w:eastAsia="ru-RU"/>
              </w:rPr>
            </w:pPr>
            <w:r>
              <w:rPr>
                <w:rFonts w:eastAsia="Times New Roman"/>
                <w:sz w:val="20"/>
                <w:szCs w:val="20"/>
                <w:lang w:eastAsia="ru-RU"/>
              </w:rPr>
              <w:t>Пос. Вырица</w:t>
            </w:r>
          </w:p>
        </w:tc>
        <w:tc>
          <w:tcPr>
            <w:tcW w:w="374" w:type="pct"/>
            <w:shd w:val="clear" w:color="000000" w:fill="FFFFFF"/>
            <w:vAlign w:val="center"/>
          </w:tcPr>
          <w:p w:rsidR="005064BB" w:rsidRDefault="005064BB">
            <w:pPr>
              <w:jc w:val="center"/>
              <w:rPr>
                <w:color w:val="000000"/>
                <w:sz w:val="20"/>
                <w:szCs w:val="20"/>
              </w:rPr>
            </w:pPr>
            <w:r>
              <w:rPr>
                <w:color w:val="000000"/>
                <w:sz w:val="20"/>
                <w:szCs w:val="20"/>
              </w:rPr>
              <w:t>126443,86</w:t>
            </w:r>
          </w:p>
        </w:tc>
        <w:tc>
          <w:tcPr>
            <w:tcW w:w="384" w:type="pct"/>
            <w:shd w:val="clear" w:color="000000" w:fill="FFFFFF"/>
            <w:vAlign w:val="center"/>
          </w:tcPr>
          <w:p w:rsidR="005064BB" w:rsidRDefault="005064BB">
            <w:pPr>
              <w:jc w:val="center"/>
              <w:rPr>
                <w:color w:val="000000"/>
                <w:sz w:val="20"/>
                <w:szCs w:val="20"/>
              </w:rPr>
            </w:pPr>
            <w:r>
              <w:rPr>
                <w:color w:val="000000"/>
                <w:sz w:val="20"/>
                <w:szCs w:val="20"/>
              </w:rPr>
              <w:t>0</w:t>
            </w:r>
          </w:p>
        </w:tc>
        <w:tc>
          <w:tcPr>
            <w:tcW w:w="439" w:type="pct"/>
            <w:shd w:val="clear" w:color="000000" w:fill="FFFFFF"/>
            <w:vAlign w:val="center"/>
          </w:tcPr>
          <w:p w:rsidR="005064BB" w:rsidRDefault="005064BB">
            <w:pPr>
              <w:jc w:val="center"/>
              <w:rPr>
                <w:color w:val="000000"/>
                <w:sz w:val="20"/>
                <w:szCs w:val="20"/>
              </w:rPr>
            </w:pPr>
            <w:r>
              <w:rPr>
                <w:color w:val="000000"/>
                <w:sz w:val="20"/>
                <w:szCs w:val="20"/>
              </w:rPr>
              <w:t>13458</w:t>
            </w:r>
          </w:p>
        </w:tc>
        <w:tc>
          <w:tcPr>
            <w:tcW w:w="379" w:type="pct"/>
            <w:shd w:val="clear" w:color="000000" w:fill="FFFFFF"/>
            <w:vAlign w:val="center"/>
          </w:tcPr>
          <w:p w:rsidR="005064BB" w:rsidRDefault="005064BB">
            <w:pPr>
              <w:jc w:val="center"/>
              <w:rPr>
                <w:color w:val="000000"/>
                <w:sz w:val="20"/>
                <w:szCs w:val="20"/>
              </w:rPr>
            </w:pPr>
            <w:r>
              <w:rPr>
                <w:color w:val="000000"/>
                <w:sz w:val="20"/>
                <w:szCs w:val="20"/>
              </w:rPr>
              <w:t>105,6</w:t>
            </w:r>
          </w:p>
        </w:tc>
        <w:tc>
          <w:tcPr>
            <w:tcW w:w="384" w:type="pct"/>
            <w:shd w:val="clear" w:color="000000" w:fill="FFFFFF"/>
            <w:vAlign w:val="center"/>
          </w:tcPr>
          <w:p w:rsidR="005064BB" w:rsidRDefault="005064BB">
            <w:pPr>
              <w:jc w:val="center"/>
              <w:rPr>
                <w:color w:val="000000"/>
                <w:sz w:val="20"/>
                <w:szCs w:val="20"/>
              </w:rPr>
            </w:pPr>
            <w:r>
              <w:rPr>
                <w:color w:val="000000"/>
                <w:sz w:val="20"/>
                <w:szCs w:val="20"/>
              </w:rPr>
              <w:t>140007,46</w:t>
            </w:r>
          </w:p>
        </w:tc>
        <w:tc>
          <w:tcPr>
            <w:tcW w:w="364" w:type="pct"/>
            <w:shd w:val="clear" w:color="000000" w:fill="FFFFFF"/>
            <w:vAlign w:val="center"/>
          </w:tcPr>
          <w:p w:rsidR="005064BB" w:rsidRDefault="005064BB">
            <w:pPr>
              <w:jc w:val="center"/>
              <w:rPr>
                <w:color w:val="000000"/>
                <w:sz w:val="20"/>
                <w:szCs w:val="20"/>
              </w:rPr>
            </w:pPr>
            <w:r>
              <w:rPr>
                <w:color w:val="000000"/>
                <w:sz w:val="20"/>
                <w:szCs w:val="20"/>
              </w:rPr>
              <w:t>86376,3</w:t>
            </w:r>
          </w:p>
        </w:tc>
        <w:tc>
          <w:tcPr>
            <w:tcW w:w="459" w:type="pct"/>
            <w:shd w:val="clear" w:color="000000" w:fill="FFFFFF"/>
            <w:vAlign w:val="center"/>
          </w:tcPr>
          <w:p w:rsidR="005064BB" w:rsidRDefault="005064BB">
            <w:pPr>
              <w:jc w:val="center"/>
              <w:rPr>
                <w:color w:val="000000"/>
                <w:sz w:val="20"/>
                <w:szCs w:val="20"/>
              </w:rPr>
            </w:pPr>
            <w:r>
              <w:rPr>
                <w:color w:val="000000"/>
                <w:sz w:val="20"/>
                <w:szCs w:val="20"/>
              </w:rPr>
              <w:t>96250</w:t>
            </w:r>
          </w:p>
        </w:tc>
        <w:tc>
          <w:tcPr>
            <w:tcW w:w="555" w:type="pct"/>
            <w:shd w:val="clear" w:color="000000" w:fill="FFFFFF"/>
            <w:vAlign w:val="center"/>
          </w:tcPr>
          <w:p w:rsidR="005064BB" w:rsidRDefault="005064BB">
            <w:pPr>
              <w:jc w:val="center"/>
              <w:rPr>
                <w:color w:val="000000"/>
                <w:sz w:val="20"/>
                <w:szCs w:val="20"/>
              </w:rPr>
            </w:pPr>
            <w:r>
              <w:rPr>
                <w:color w:val="000000"/>
                <w:sz w:val="20"/>
                <w:szCs w:val="20"/>
              </w:rPr>
              <w:t>322633,76</w:t>
            </w:r>
          </w:p>
        </w:tc>
        <w:tc>
          <w:tcPr>
            <w:tcW w:w="449" w:type="pct"/>
            <w:shd w:val="clear" w:color="000000" w:fill="FFFFFF"/>
            <w:vAlign w:val="center"/>
          </w:tcPr>
          <w:p w:rsidR="005064BB" w:rsidRDefault="005064BB">
            <w:pPr>
              <w:jc w:val="center"/>
              <w:rPr>
                <w:color w:val="000000"/>
                <w:sz w:val="20"/>
                <w:szCs w:val="20"/>
              </w:rPr>
            </w:pPr>
            <w:r>
              <w:rPr>
                <w:color w:val="000000"/>
                <w:sz w:val="20"/>
                <w:szCs w:val="20"/>
              </w:rPr>
              <w:t>1837,33</w:t>
            </w:r>
          </w:p>
        </w:tc>
        <w:tc>
          <w:tcPr>
            <w:tcW w:w="361" w:type="pct"/>
            <w:shd w:val="clear" w:color="auto" w:fill="auto"/>
            <w:vAlign w:val="center"/>
          </w:tcPr>
          <w:p w:rsidR="005064BB" w:rsidRDefault="005064BB">
            <w:pPr>
              <w:jc w:val="center"/>
              <w:rPr>
                <w:color w:val="000000"/>
                <w:sz w:val="20"/>
                <w:szCs w:val="20"/>
              </w:rPr>
            </w:pPr>
            <w:r>
              <w:rPr>
                <w:color w:val="000000"/>
                <w:sz w:val="20"/>
                <w:szCs w:val="20"/>
              </w:rPr>
              <w:t>324471,09</w:t>
            </w:r>
          </w:p>
        </w:tc>
      </w:tr>
      <w:tr w:rsidR="005064BB" w:rsidRPr="00EF6556" w:rsidTr="000D254A">
        <w:trPr>
          <w:trHeight w:val="23"/>
        </w:trPr>
        <w:tc>
          <w:tcPr>
            <w:tcW w:w="323" w:type="pct"/>
            <w:vMerge/>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p>
        </w:tc>
        <w:tc>
          <w:tcPr>
            <w:tcW w:w="529" w:type="pct"/>
            <w:shd w:val="clear" w:color="auto" w:fill="auto"/>
            <w:vAlign w:val="center"/>
          </w:tcPr>
          <w:p w:rsidR="005064BB" w:rsidRPr="00EF6556" w:rsidRDefault="005064BB" w:rsidP="00150504">
            <w:pPr>
              <w:suppressAutoHyphens/>
              <w:spacing w:after="0" w:line="360" w:lineRule="auto"/>
              <w:jc w:val="center"/>
              <w:rPr>
                <w:rFonts w:eastAsia="Times New Roman"/>
                <w:sz w:val="20"/>
                <w:szCs w:val="20"/>
                <w:lang w:eastAsia="ru-RU"/>
              </w:rPr>
            </w:pPr>
            <w:r>
              <w:rPr>
                <w:rFonts w:eastAsia="Times New Roman"/>
                <w:sz w:val="20"/>
                <w:szCs w:val="20"/>
                <w:lang w:eastAsia="ru-RU"/>
              </w:rPr>
              <w:t>Дер. Мины</w:t>
            </w:r>
          </w:p>
        </w:tc>
        <w:tc>
          <w:tcPr>
            <w:tcW w:w="374" w:type="pct"/>
            <w:shd w:val="clear" w:color="000000" w:fill="FFFFFF"/>
            <w:vAlign w:val="center"/>
          </w:tcPr>
          <w:p w:rsidR="005064BB" w:rsidRDefault="005064BB">
            <w:pPr>
              <w:jc w:val="center"/>
              <w:rPr>
                <w:color w:val="000000"/>
                <w:sz w:val="20"/>
                <w:szCs w:val="20"/>
              </w:rPr>
            </w:pPr>
            <w:r>
              <w:rPr>
                <w:color w:val="000000"/>
                <w:sz w:val="20"/>
                <w:szCs w:val="20"/>
              </w:rPr>
              <w:t>35586,01</w:t>
            </w:r>
          </w:p>
        </w:tc>
        <w:tc>
          <w:tcPr>
            <w:tcW w:w="384" w:type="pct"/>
            <w:shd w:val="clear" w:color="000000" w:fill="FFFFFF"/>
            <w:vAlign w:val="center"/>
          </w:tcPr>
          <w:p w:rsidR="005064BB" w:rsidRDefault="005064BB">
            <w:pPr>
              <w:jc w:val="center"/>
              <w:rPr>
                <w:color w:val="000000"/>
                <w:sz w:val="20"/>
                <w:szCs w:val="20"/>
              </w:rPr>
            </w:pPr>
            <w:r>
              <w:rPr>
                <w:color w:val="000000"/>
                <w:sz w:val="20"/>
                <w:szCs w:val="20"/>
              </w:rPr>
              <w:t>0</w:t>
            </w:r>
          </w:p>
        </w:tc>
        <w:tc>
          <w:tcPr>
            <w:tcW w:w="439" w:type="pct"/>
            <w:shd w:val="clear" w:color="000000" w:fill="FFFFFF"/>
            <w:vAlign w:val="center"/>
          </w:tcPr>
          <w:p w:rsidR="005064BB" w:rsidRDefault="005064BB">
            <w:pPr>
              <w:jc w:val="center"/>
              <w:rPr>
                <w:color w:val="000000"/>
                <w:sz w:val="20"/>
                <w:szCs w:val="20"/>
              </w:rPr>
            </w:pPr>
            <w:r>
              <w:rPr>
                <w:color w:val="000000"/>
                <w:sz w:val="20"/>
                <w:szCs w:val="20"/>
              </w:rPr>
              <w:t>0</w:t>
            </w:r>
          </w:p>
        </w:tc>
        <w:tc>
          <w:tcPr>
            <w:tcW w:w="379" w:type="pct"/>
            <w:shd w:val="clear" w:color="000000" w:fill="FFFFFF"/>
            <w:vAlign w:val="center"/>
          </w:tcPr>
          <w:p w:rsidR="005064BB" w:rsidRDefault="005064BB">
            <w:pPr>
              <w:jc w:val="center"/>
              <w:rPr>
                <w:color w:val="000000"/>
                <w:sz w:val="20"/>
                <w:szCs w:val="20"/>
              </w:rPr>
            </w:pPr>
            <w:r>
              <w:rPr>
                <w:color w:val="000000"/>
                <w:sz w:val="20"/>
                <w:szCs w:val="20"/>
              </w:rPr>
              <w:t>0</w:t>
            </w:r>
          </w:p>
        </w:tc>
        <w:tc>
          <w:tcPr>
            <w:tcW w:w="384" w:type="pct"/>
            <w:shd w:val="clear" w:color="000000" w:fill="FFFFFF"/>
            <w:vAlign w:val="center"/>
          </w:tcPr>
          <w:p w:rsidR="005064BB" w:rsidRDefault="005064BB">
            <w:pPr>
              <w:jc w:val="center"/>
              <w:rPr>
                <w:color w:val="000000"/>
                <w:sz w:val="20"/>
                <w:szCs w:val="20"/>
              </w:rPr>
            </w:pPr>
            <w:r>
              <w:rPr>
                <w:color w:val="000000"/>
                <w:sz w:val="20"/>
                <w:szCs w:val="20"/>
              </w:rPr>
              <w:t>35586,01</w:t>
            </w:r>
          </w:p>
        </w:tc>
        <w:tc>
          <w:tcPr>
            <w:tcW w:w="364" w:type="pct"/>
            <w:shd w:val="clear" w:color="000000" w:fill="FFFFFF"/>
            <w:vAlign w:val="center"/>
          </w:tcPr>
          <w:p w:rsidR="005064BB" w:rsidRDefault="005064BB">
            <w:pPr>
              <w:jc w:val="center"/>
              <w:rPr>
                <w:color w:val="000000"/>
                <w:sz w:val="20"/>
                <w:szCs w:val="20"/>
              </w:rPr>
            </w:pPr>
            <w:r>
              <w:rPr>
                <w:color w:val="000000"/>
                <w:sz w:val="20"/>
                <w:szCs w:val="20"/>
              </w:rPr>
              <w:t>2496,7</w:t>
            </w:r>
          </w:p>
        </w:tc>
        <w:tc>
          <w:tcPr>
            <w:tcW w:w="459" w:type="pct"/>
            <w:shd w:val="clear" w:color="000000" w:fill="FFFFFF"/>
            <w:vAlign w:val="center"/>
          </w:tcPr>
          <w:p w:rsidR="005064BB" w:rsidRDefault="005064BB">
            <w:pPr>
              <w:jc w:val="center"/>
              <w:rPr>
                <w:color w:val="000000"/>
                <w:sz w:val="20"/>
                <w:szCs w:val="20"/>
              </w:rPr>
            </w:pPr>
            <w:r>
              <w:rPr>
                <w:color w:val="000000"/>
                <w:sz w:val="20"/>
                <w:szCs w:val="20"/>
              </w:rPr>
              <w:t>0</w:t>
            </w:r>
          </w:p>
        </w:tc>
        <w:tc>
          <w:tcPr>
            <w:tcW w:w="555" w:type="pct"/>
            <w:shd w:val="clear" w:color="000000" w:fill="FFFFFF"/>
            <w:vAlign w:val="center"/>
          </w:tcPr>
          <w:p w:rsidR="005064BB" w:rsidRDefault="005064BB">
            <w:pPr>
              <w:jc w:val="center"/>
              <w:rPr>
                <w:color w:val="000000"/>
                <w:sz w:val="20"/>
                <w:szCs w:val="20"/>
              </w:rPr>
            </w:pPr>
            <w:r>
              <w:rPr>
                <w:color w:val="000000"/>
                <w:sz w:val="20"/>
                <w:szCs w:val="20"/>
              </w:rPr>
              <w:t>38082,71</w:t>
            </w:r>
          </w:p>
        </w:tc>
        <w:tc>
          <w:tcPr>
            <w:tcW w:w="449" w:type="pct"/>
            <w:shd w:val="clear" w:color="000000" w:fill="FFFFFF"/>
            <w:vAlign w:val="center"/>
          </w:tcPr>
          <w:p w:rsidR="005064BB" w:rsidRDefault="005064BB">
            <w:pPr>
              <w:jc w:val="center"/>
              <w:rPr>
                <w:color w:val="000000"/>
                <w:sz w:val="20"/>
                <w:szCs w:val="20"/>
              </w:rPr>
            </w:pPr>
            <w:r>
              <w:rPr>
                <w:color w:val="000000"/>
                <w:sz w:val="20"/>
                <w:szCs w:val="20"/>
              </w:rPr>
              <w:t>1215,22</w:t>
            </w:r>
          </w:p>
        </w:tc>
        <w:tc>
          <w:tcPr>
            <w:tcW w:w="361" w:type="pct"/>
            <w:shd w:val="clear" w:color="auto" w:fill="auto"/>
            <w:vAlign w:val="center"/>
          </w:tcPr>
          <w:p w:rsidR="005064BB" w:rsidRDefault="005064BB">
            <w:pPr>
              <w:jc w:val="center"/>
              <w:rPr>
                <w:color w:val="000000"/>
                <w:sz w:val="20"/>
                <w:szCs w:val="20"/>
              </w:rPr>
            </w:pPr>
            <w:r>
              <w:rPr>
                <w:color w:val="000000"/>
                <w:sz w:val="20"/>
                <w:szCs w:val="20"/>
              </w:rPr>
              <w:t>39297,93</w:t>
            </w:r>
          </w:p>
        </w:tc>
      </w:tr>
      <w:tr w:rsidR="005064BB" w:rsidRPr="00EF6556" w:rsidTr="000D254A">
        <w:trPr>
          <w:trHeight w:val="23"/>
        </w:trPr>
        <w:tc>
          <w:tcPr>
            <w:tcW w:w="323" w:type="pct"/>
            <w:vMerge/>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p>
        </w:tc>
        <w:tc>
          <w:tcPr>
            <w:tcW w:w="529" w:type="pct"/>
            <w:shd w:val="clear" w:color="auto" w:fill="auto"/>
            <w:vAlign w:val="center"/>
            <w:hideMark/>
          </w:tcPr>
          <w:p w:rsidR="005064BB" w:rsidRPr="00EF6556" w:rsidRDefault="005064BB" w:rsidP="00150504">
            <w:pPr>
              <w:suppressAutoHyphens/>
              <w:spacing w:after="0" w:line="360" w:lineRule="auto"/>
              <w:jc w:val="center"/>
              <w:rPr>
                <w:rFonts w:eastAsia="Times New Roman"/>
                <w:b/>
                <w:bCs/>
                <w:color w:val="000000"/>
                <w:sz w:val="20"/>
                <w:szCs w:val="20"/>
                <w:lang w:eastAsia="ru-RU"/>
              </w:rPr>
            </w:pPr>
            <w:r w:rsidRPr="00EF6556">
              <w:rPr>
                <w:rFonts w:eastAsia="Times New Roman"/>
                <w:b/>
                <w:bCs/>
                <w:color w:val="000000"/>
                <w:sz w:val="20"/>
                <w:szCs w:val="20"/>
                <w:lang w:eastAsia="ru-RU"/>
              </w:rPr>
              <w:t>Всего</w:t>
            </w:r>
          </w:p>
        </w:tc>
        <w:tc>
          <w:tcPr>
            <w:tcW w:w="374" w:type="pct"/>
            <w:shd w:val="clear" w:color="auto" w:fill="auto"/>
            <w:vAlign w:val="center"/>
          </w:tcPr>
          <w:p w:rsidR="005064BB" w:rsidRDefault="005064BB">
            <w:pPr>
              <w:jc w:val="center"/>
              <w:rPr>
                <w:b/>
                <w:bCs/>
                <w:color w:val="000000"/>
                <w:sz w:val="20"/>
                <w:szCs w:val="20"/>
              </w:rPr>
            </w:pPr>
            <w:r>
              <w:rPr>
                <w:b/>
                <w:bCs/>
                <w:color w:val="000000"/>
                <w:sz w:val="20"/>
                <w:szCs w:val="20"/>
              </w:rPr>
              <w:t>162029,9</w:t>
            </w:r>
          </w:p>
        </w:tc>
        <w:tc>
          <w:tcPr>
            <w:tcW w:w="384" w:type="pct"/>
            <w:shd w:val="clear" w:color="auto" w:fill="auto"/>
            <w:vAlign w:val="center"/>
          </w:tcPr>
          <w:p w:rsidR="005064BB" w:rsidRDefault="005064BB">
            <w:pPr>
              <w:jc w:val="center"/>
              <w:rPr>
                <w:b/>
                <w:bCs/>
                <w:color w:val="000000"/>
                <w:sz w:val="20"/>
                <w:szCs w:val="20"/>
              </w:rPr>
            </w:pPr>
            <w:r>
              <w:rPr>
                <w:b/>
                <w:bCs/>
                <w:color w:val="000000"/>
                <w:sz w:val="20"/>
                <w:szCs w:val="20"/>
              </w:rPr>
              <w:t>0</w:t>
            </w:r>
          </w:p>
        </w:tc>
        <w:tc>
          <w:tcPr>
            <w:tcW w:w="439" w:type="pct"/>
            <w:shd w:val="clear" w:color="auto" w:fill="auto"/>
            <w:vAlign w:val="center"/>
          </w:tcPr>
          <w:p w:rsidR="005064BB" w:rsidRDefault="005064BB">
            <w:pPr>
              <w:jc w:val="center"/>
              <w:rPr>
                <w:b/>
                <w:bCs/>
                <w:color w:val="000000"/>
                <w:sz w:val="20"/>
                <w:szCs w:val="20"/>
              </w:rPr>
            </w:pPr>
            <w:r>
              <w:rPr>
                <w:b/>
                <w:bCs/>
                <w:color w:val="000000"/>
                <w:sz w:val="20"/>
                <w:szCs w:val="20"/>
              </w:rPr>
              <w:t>13458</w:t>
            </w:r>
          </w:p>
        </w:tc>
        <w:tc>
          <w:tcPr>
            <w:tcW w:w="379" w:type="pct"/>
            <w:shd w:val="clear" w:color="auto" w:fill="auto"/>
            <w:vAlign w:val="center"/>
          </w:tcPr>
          <w:p w:rsidR="005064BB" w:rsidRDefault="005064BB">
            <w:pPr>
              <w:jc w:val="center"/>
              <w:rPr>
                <w:b/>
                <w:bCs/>
                <w:color w:val="000000"/>
                <w:sz w:val="20"/>
                <w:szCs w:val="20"/>
              </w:rPr>
            </w:pPr>
            <w:r>
              <w:rPr>
                <w:b/>
                <w:bCs/>
                <w:color w:val="000000"/>
                <w:sz w:val="20"/>
                <w:szCs w:val="20"/>
              </w:rPr>
              <w:t>105,6</w:t>
            </w:r>
          </w:p>
        </w:tc>
        <w:tc>
          <w:tcPr>
            <w:tcW w:w="384" w:type="pct"/>
            <w:shd w:val="clear" w:color="auto" w:fill="auto"/>
            <w:vAlign w:val="center"/>
          </w:tcPr>
          <w:p w:rsidR="005064BB" w:rsidRDefault="005064BB">
            <w:pPr>
              <w:jc w:val="center"/>
              <w:rPr>
                <w:b/>
                <w:bCs/>
                <w:color w:val="000000"/>
                <w:sz w:val="20"/>
                <w:szCs w:val="20"/>
              </w:rPr>
            </w:pPr>
            <w:r>
              <w:rPr>
                <w:b/>
                <w:bCs/>
                <w:color w:val="000000"/>
                <w:sz w:val="20"/>
                <w:szCs w:val="20"/>
              </w:rPr>
              <w:t>175593,5</w:t>
            </w:r>
          </w:p>
        </w:tc>
        <w:tc>
          <w:tcPr>
            <w:tcW w:w="364" w:type="pct"/>
            <w:shd w:val="clear" w:color="auto" w:fill="auto"/>
            <w:vAlign w:val="center"/>
          </w:tcPr>
          <w:p w:rsidR="005064BB" w:rsidRDefault="005064BB">
            <w:pPr>
              <w:jc w:val="center"/>
              <w:rPr>
                <w:b/>
                <w:bCs/>
                <w:color w:val="000000"/>
                <w:sz w:val="20"/>
                <w:szCs w:val="20"/>
              </w:rPr>
            </w:pPr>
            <w:r>
              <w:rPr>
                <w:b/>
                <w:bCs/>
                <w:color w:val="000000"/>
                <w:sz w:val="20"/>
                <w:szCs w:val="20"/>
              </w:rPr>
              <w:t>88873</w:t>
            </w:r>
          </w:p>
        </w:tc>
        <w:tc>
          <w:tcPr>
            <w:tcW w:w="459" w:type="pct"/>
            <w:shd w:val="clear" w:color="auto" w:fill="auto"/>
            <w:vAlign w:val="center"/>
          </w:tcPr>
          <w:p w:rsidR="005064BB" w:rsidRDefault="005064BB">
            <w:pPr>
              <w:jc w:val="center"/>
              <w:rPr>
                <w:b/>
                <w:bCs/>
                <w:color w:val="000000"/>
                <w:sz w:val="20"/>
                <w:szCs w:val="20"/>
              </w:rPr>
            </w:pPr>
            <w:r>
              <w:rPr>
                <w:b/>
                <w:bCs/>
                <w:color w:val="000000"/>
                <w:sz w:val="20"/>
                <w:szCs w:val="20"/>
              </w:rPr>
              <w:t>96250</w:t>
            </w:r>
          </w:p>
        </w:tc>
        <w:tc>
          <w:tcPr>
            <w:tcW w:w="555" w:type="pct"/>
            <w:shd w:val="clear" w:color="auto" w:fill="auto"/>
            <w:vAlign w:val="center"/>
          </w:tcPr>
          <w:p w:rsidR="005064BB" w:rsidRDefault="005064BB">
            <w:pPr>
              <w:jc w:val="center"/>
              <w:rPr>
                <w:b/>
                <w:bCs/>
                <w:color w:val="000000"/>
                <w:sz w:val="20"/>
                <w:szCs w:val="20"/>
              </w:rPr>
            </w:pPr>
            <w:r>
              <w:rPr>
                <w:b/>
                <w:bCs/>
                <w:color w:val="000000"/>
                <w:sz w:val="20"/>
                <w:szCs w:val="20"/>
              </w:rPr>
              <w:t>360716,5</w:t>
            </w:r>
          </w:p>
        </w:tc>
        <w:tc>
          <w:tcPr>
            <w:tcW w:w="449" w:type="pct"/>
            <w:shd w:val="clear" w:color="auto" w:fill="auto"/>
            <w:vAlign w:val="center"/>
          </w:tcPr>
          <w:p w:rsidR="005064BB" w:rsidRDefault="005064BB">
            <w:pPr>
              <w:jc w:val="center"/>
              <w:rPr>
                <w:b/>
                <w:bCs/>
                <w:color w:val="000000"/>
                <w:sz w:val="20"/>
                <w:szCs w:val="20"/>
              </w:rPr>
            </w:pPr>
            <w:r>
              <w:rPr>
                <w:b/>
                <w:bCs/>
                <w:color w:val="000000"/>
                <w:sz w:val="20"/>
                <w:szCs w:val="20"/>
              </w:rPr>
              <w:t>3052,55</w:t>
            </w:r>
          </w:p>
        </w:tc>
        <w:tc>
          <w:tcPr>
            <w:tcW w:w="361" w:type="pct"/>
            <w:shd w:val="clear" w:color="auto" w:fill="auto"/>
            <w:vAlign w:val="center"/>
          </w:tcPr>
          <w:p w:rsidR="005064BB" w:rsidRDefault="005064BB">
            <w:pPr>
              <w:jc w:val="center"/>
              <w:rPr>
                <w:b/>
                <w:bCs/>
                <w:color w:val="000000"/>
                <w:sz w:val="20"/>
                <w:szCs w:val="20"/>
              </w:rPr>
            </w:pPr>
            <w:r>
              <w:rPr>
                <w:b/>
                <w:bCs/>
                <w:color w:val="000000"/>
                <w:sz w:val="20"/>
                <w:szCs w:val="20"/>
              </w:rPr>
              <w:t>363769</w:t>
            </w:r>
          </w:p>
        </w:tc>
      </w:tr>
      <w:tr w:rsidR="005064BB" w:rsidRPr="00EF6556" w:rsidTr="000D254A">
        <w:trPr>
          <w:trHeight w:val="23"/>
        </w:trPr>
        <w:tc>
          <w:tcPr>
            <w:tcW w:w="323" w:type="pct"/>
            <w:vMerge w:val="restart"/>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2010</w:t>
            </w: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Pr="00EF6556" w:rsidRDefault="005064BB" w:rsidP="00150504">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120476,65</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12136,8</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105,6</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132719,05</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63675,98</w:t>
            </w: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72446,2</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268841,23</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1368,85</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270210,08</w:t>
            </w:r>
          </w:p>
        </w:tc>
      </w:tr>
      <w:tr w:rsidR="005064BB" w:rsidRPr="00EF6556" w:rsidTr="000D254A">
        <w:trPr>
          <w:trHeight w:val="23"/>
        </w:trPr>
        <w:tc>
          <w:tcPr>
            <w:tcW w:w="323" w:type="pct"/>
            <w:vMerge/>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Pr="00EF6556" w:rsidRDefault="005064BB" w:rsidP="00150504">
            <w:pPr>
              <w:suppressAutoHyphens/>
              <w:spacing w:after="0" w:line="240" w:lineRule="auto"/>
              <w:jc w:val="center"/>
              <w:rPr>
                <w:rFonts w:eastAsia="Times New Roman"/>
                <w:sz w:val="20"/>
                <w:szCs w:val="20"/>
                <w:lang w:eastAsia="ru-RU"/>
              </w:rPr>
            </w:pPr>
            <w:r>
              <w:rPr>
                <w:rFonts w:eastAsia="Times New Roman"/>
                <w:sz w:val="20"/>
                <w:szCs w:val="20"/>
                <w:lang w:eastAsia="ru-RU"/>
              </w:rPr>
              <w:t>Дер. Мины</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32677,46</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32677,46</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1247</w:t>
            </w: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33924,46</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647,19</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34571,65</w:t>
            </w:r>
          </w:p>
        </w:tc>
      </w:tr>
      <w:tr w:rsidR="005064BB" w:rsidRPr="00EF6556" w:rsidTr="000D254A">
        <w:trPr>
          <w:trHeight w:val="23"/>
        </w:trPr>
        <w:tc>
          <w:tcPr>
            <w:tcW w:w="323" w:type="pct"/>
            <w:vMerge/>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Pr="00EF6556" w:rsidRDefault="005064BB" w:rsidP="00150504">
            <w:pPr>
              <w:suppressAutoHyphens/>
              <w:spacing w:after="0" w:line="240" w:lineRule="auto"/>
              <w:jc w:val="center"/>
              <w:rPr>
                <w:rFonts w:eastAsia="Times New Roman"/>
                <w:b/>
                <w:bCs/>
                <w:color w:val="000000"/>
                <w:sz w:val="20"/>
                <w:szCs w:val="20"/>
                <w:lang w:eastAsia="ru-RU"/>
              </w:rPr>
            </w:pPr>
            <w:r w:rsidRPr="00EF6556">
              <w:rPr>
                <w:rFonts w:eastAsia="Times New Roman"/>
                <w:b/>
                <w:bCs/>
                <w:color w:val="000000"/>
                <w:sz w:val="20"/>
                <w:szCs w:val="20"/>
                <w:lang w:eastAsia="ru-RU"/>
              </w:rPr>
              <w:t>Всего</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153154,1</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12136,8</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105,6</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165396,5</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64922,98</w:t>
            </w: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72446,2</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302765,7</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2016,04</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304781,7</w:t>
            </w:r>
          </w:p>
        </w:tc>
      </w:tr>
      <w:tr w:rsidR="005064BB" w:rsidRPr="00EF6556" w:rsidTr="000D254A">
        <w:trPr>
          <w:trHeight w:val="23"/>
        </w:trPr>
        <w:tc>
          <w:tcPr>
            <w:tcW w:w="323" w:type="pct"/>
            <w:vMerge w:val="restart"/>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2011</w:t>
            </w: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Pr="00EF6556" w:rsidRDefault="005064BB" w:rsidP="00150504">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118185,43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13050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105,6</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131341,03</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60197,56</w:t>
            </w: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42690,12</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234228,7</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1398,41</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235627,11</w:t>
            </w:r>
          </w:p>
        </w:tc>
      </w:tr>
      <w:tr w:rsidR="005064BB" w:rsidRPr="00EF6556" w:rsidTr="000D254A">
        <w:trPr>
          <w:trHeight w:val="23"/>
        </w:trPr>
        <w:tc>
          <w:tcPr>
            <w:tcW w:w="323" w:type="pct"/>
            <w:vMerge/>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Pr="00EF6556" w:rsidRDefault="005064BB" w:rsidP="00150504">
            <w:pPr>
              <w:suppressAutoHyphens/>
              <w:spacing w:after="0" w:line="240" w:lineRule="auto"/>
              <w:jc w:val="center"/>
              <w:rPr>
                <w:rFonts w:eastAsia="Times New Roman"/>
                <w:sz w:val="20"/>
                <w:szCs w:val="20"/>
                <w:lang w:eastAsia="ru-RU"/>
              </w:rPr>
            </w:pPr>
            <w:r>
              <w:rPr>
                <w:rFonts w:eastAsia="Times New Roman"/>
                <w:sz w:val="20"/>
                <w:szCs w:val="20"/>
                <w:lang w:eastAsia="ru-RU"/>
              </w:rPr>
              <w:t>Дер. Мины</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30742,85</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30742,85</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1197</w:t>
            </w: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31939,85</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614,4</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32554,25</w:t>
            </w:r>
          </w:p>
        </w:tc>
      </w:tr>
      <w:tr w:rsidR="005064BB" w:rsidRPr="00EF6556" w:rsidTr="000D254A">
        <w:trPr>
          <w:trHeight w:val="23"/>
        </w:trPr>
        <w:tc>
          <w:tcPr>
            <w:tcW w:w="323" w:type="pct"/>
            <w:vMerge/>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Pr="00EF6556" w:rsidRDefault="005064BB" w:rsidP="00150504">
            <w:pPr>
              <w:suppressAutoHyphens/>
              <w:spacing w:after="0" w:line="240" w:lineRule="auto"/>
              <w:jc w:val="center"/>
              <w:rPr>
                <w:rFonts w:eastAsia="Times New Roman"/>
                <w:b/>
                <w:bCs/>
                <w:color w:val="000000"/>
                <w:sz w:val="20"/>
                <w:szCs w:val="20"/>
                <w:lang w:eastAsia="ru-RU"/>
              </w:rPr>
            </w:pPr>
            <w:r w:rsidRPr="00EF6556">
              <w:rPr>
                <w:rFonts w:eastAsia="Times New Roman"/>
                <w:b/>
                <w:bCs/>
                <w:color w:val="000000"/>
                <w:sz w:val="20"/>
                <w:szCs w:val="20"/>
                <w:lang w:eastAsia="ru-RU"/>
              </w:rPr>
              <w:t>Всего</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148928,3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13050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105,6</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162083,9</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61394,56</w:t>
            </w: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42690,12</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266168,6</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2012,81</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268181,4</w:t>
            </w:r>
          </w:p>
        </w:tc>
      </w:tr>
      <w:tr w:rsidR="005064BB" w:rsidRPr="005E27FD" w:rsidTr="000D254A">
        <w:trPr>
          <w:trHeight w:val="23"/>
        </w:trPr>
        <w:tc>
          <w:tcPr>
            <w:tcW w:w="323" w:type="pct"/>
            <w:vMerge w:val="restart"/>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2012</w:t>
            </w: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Pr="00EF6556" w:rsidRDefault="005064BB" w:rsidP="00150504">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114846,4</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11797,49</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105,6</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126749,49</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63335,03</w:t>
            </w: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43288,74</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233373,26</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1377,79</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234751,05</w:t>
            </w:r>
          </w:p>
        </w:tc>
      </w:tr>
      <w:tr w:rsidR="005064BB" w:rsidRPr="005E27FD" w:rsidTr="000D254A">
        <w:trPr>
          <w:trHeight w:val="23"/>
        </w:trPr>
        <w:tc>
          <w:tcPr>
            <w:tcW w:w="323" w:type="pct"/>
            <w:vMerge/>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Pr="00EF6556" w:rsidRDefault="005064BB" w:rsidP="00150504">
            <w:pPr>
              <w:suppressAutoHyphens/>
              <w:spacing w:after="0" w:line="240" w:lineRule="auto"/>
              <w:jc w:val="center"/>
              <w:rPr>
                <w:rFonts w:eastAsia="Times New Roman"/>
                <w:sz w:val="20"/>
                <w:szCs w:val="20"/>
                <w:lang w:eastAsia="ru-RU"/>
              </w:rPr>
            </w:pPr>
            <w:r>
              <w:rPr>
                <w:rFonts w:eastAsia="Times New Roman"/>
                <w:sz w:val="20"/>
                <w:szCs w:val="20"/>
                <w:lang w:eastAsia="ru-RU"/>
              </w:rPr>
              <w:t>Дер. Мины</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33085,29</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33085,29</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1573</w:t>
            </w: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34658,29</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888,55</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35546,84</w:t>
            </w:r>
          </w:p>
        </w:tc>
      </w:tr>
      <w:tr w:rsidR="005064BB" w:rsidRPr="005E27FD" w:rsidTr="000D254A">
        <w:trPr>
          <w:trHeight w:val="23"/>
        </w:trPr>
        <w:tc>
          <w:tcPr>
            <w:tcW w:w="323" w:type="pct"/>
            <w:vMerge/>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Pr="00EF6556" w:rsidRDefault="005064BB" w:rsidP="00150504">
            <w:pPr>
              <w:suppressAutoHyphens/>
              <w:spacing w:after="0" w:line="240" w:lineRule="auto"/>
              <w:jc w:val="center"/>
              <w:rPr>
                <w:rFonts w:eastAsia="Times New Roman"/>
                <w:b/>
                <w:bCs/>
                <w:color w:val="000000"/>
                <w:sz w:val="20"/>
                <w:szCs w:val="20"/>
                <w:lang w:eastAsia="ru-RU"/>
              </w:rPr>
            </w:pPr>
            <w:r w:rsidRPr="00EF6556">
              <w:rPr>
                <w:rFonts w:eastAsia="Times New Roman"/>
                <w:b/>
                <w:bCs/>
                <w:color w:val="000000"/>
                <w:sz w:val="20"/>
                <w:szCs w:val="20"/>
                <w:lang w:eastAsia="ru-RU"/>
              </w:rPr>
              <w:t>Всего</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147931,7</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11797,49</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105,6</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159834,8</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64908,03</w:t>
            </w: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43288,74</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268031,6</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2266,34</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270297,9</w:t>
            </w:r>
          </w:p>
        </w:tc>
      </w:tr>
      <w:tr w:rsidR="005064BB" w:rsidRPr="00EF6556" w:rsidTr="000D254A">
        <w:trPr>
          <w:trHeight w:val="23"/>
        </w:trPr>
        <w:tc>
          <w:tcPr>
            <w:tcW w:w="323" w:type="pct"/>
            <w:vMerge w:val="restart"/>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r>
              <w:rPr>
                <w:rFonts w:eastAsia="Times New Roman"/>
                <w:bCs/>
                <w:color w:val="000000"/>
                <w:sz w:val="20"/>
                <w:szCs w:val="20"/>
                <w:lang w:eastAsia="ru-RU"/>
              </w:rPr>
              <w:t>2013</w:t>
            </w: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Pr="00EF6556" w:rsidRDefault="005064BB" w:rsidP="00150504">
            <w:pPr>
              <w:suppressAutoHyphens/>
              <w:spacing w:after="0" w:line="240" w:lineRule="auto"/>
              <w:jc w:val="center"/>
              <w:rPr>
                <w:rFonts w:eastAsia="Times New Roman"/>
                <w:sz w:val="20"/>
                <w:szCs w:val="20"/>
                <w:lang w:eastAsia="ru-RU"/>
              </w:rPr>
            </w:pPr>
            <w:r>
              <w:rPr>
                <w:rFonts w:eastAsia="Times New Roman"/>
                <w:sz w:val="20"/>
                <w:szCs w:val="20"/>
                <w:lang w:eastAsia="ru-RU"/>
              </w:rPr>
              <w:t>Пос. Вырица</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118155,76</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10931,51</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105,6</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129192,87</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63354,25</w:t>
            </w: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41638,16</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234185,27</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1447,9</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235633,17</w:t>
            </w:r>
          </w:p>
        </w:tc>
      </w:tr>
      <w:tr w:rsidR="005064BB" w:rsidRPr="00EF6556" w:rsidTr="000D254A">
        <w:trPr>
          <w:trHeight w:val="23"/>
        </w:trPr>
        <w:tc>
          <w:tcPr>
            <w:tcW w:w="323" w:type="pct"/>
            <w:vMerge/>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Pr="00EF6556" w:rsidRDefault="005064BB" w:rsidP="00150504">
            <w:pPr>
              <w:suppressAutoHyphens/>
              <w:spacing w:after="0" w:line="240" w:lineRule="auto"/>
              <w:jc w:val="center"/>
              <w:rPr>
                <w:rFonts w:eastAsia="Times New Roman"/>
                <w:sz w:val="20"/>
                <w:szCs w:val="20"/>
                <w:lang w:eastAsia="ru-RU"/>
              </w:rPr>
            </w:pPr>
            <w:r>
              <w:rPr>
                <w:rFonts w:eastAsia="Times New Roman"/>
                <w:sz w:val="20"/>
                <w:szCs w:val="20"/>
                <w:lang w:eastAsia="ru-RU"/>
              </w:rPr>
              <w:t>Дер. Мины</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35359,46</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35359,46</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1352</w:t>
            </w: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0</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36711,46</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1752,4</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color w:val="000000"/>
                <w:sz w:val="20"/>
                <w:szCs w:val="20"/>
              </w:rPr>
            </w:pPr>
            <w:r>
              <w:rPr>
                <w:color w:val="000000"/>
                <w:sz w:val="20"/>
                <w:szCs w:val="20"/>
              </w:rPr>
              <w:t>38463,86</w:t>
            </w:r>
          </w:p>
        </w:tc>
      </w:tr>
      <w:tr w:rsidR="005064BB" w:rsidRPr="00EF6556" w:rsidTr="000D254A">
        <w:trPr>
          <w:trHeight w:val="23"/>
        </w:trPr>
        <w:tc>
          <w:tcPr>
            <w:tcW w:w="323" w:type="pct"/>
            <w:vMerge/>
            <w:vAlign w:val="center"/>
            <w:hideMark/>
          </w:tcPr>
          <w:p w:rsidR="005064BB" w:rsidRPr="00EF6556" w:rsidRDefault="005064BB" w:rsidP="00150504">
            <w:pPr>
              <w:suppressAutoHyphens/>
              <w:spacing w:after="0" w:line="240" w:lineRule="auto"/>
              <w:jc w:val="center"/>
              <w:rPr>
                <w:rFonts w:eastAsia="Times New Roman"/>
                <w:bCs/>
                <w:color w:val="000000"/>
                <w:sz w:val="20"/>
                <w:szCs w:val="20"/>
                <w:lang w:eastAsia="ru-RU"/>
              </w:rPr>
            </w:pP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Pr="00EF6556" w:rsidRDefault="005064BB" w:rsidP="00150504">
            <w:pPr>
              <w:suppressAutoHyphens/>
              <w:spacing w:after="0" w:line="240" w:lineRule="auto"/>
              <w:jc w:val="center"/>
              <w:rPr>
                <w:rFonts w:eastAsia="Times New Roman"/>
                <w:b/>
                <w:bCs/>
                <w:color w:val="000000"/>
                <w:sz w:val="20"/>
                <w:szCs w:val="20"/>
                <w:lang w:eastAsia="ru-RU"/>
              </w:rPr>
            </w:pPr>
            <w:r w:rsidRPr="00EF6556">
              <w:rPr>
                <w:rFonts w:eastAsia="Times New Roman"/>
                <w:b/>
                <w:bCs/>
                <w:color w:val="000000"/>
                <w:sz w:val="20"/>
                <w:szCs w:val="20"/>
                <w:lang w:eastAsia="ru-RU"/>
              </w:rPr>
              <w:t>Всего</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153515,2</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10931,51</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105,6</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164552,3</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64706,25</w:t>
            </w: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41638,16</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270896,7</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3200,3</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5064BB" w:rsidRDefault="005064BB">
            <w:pPr>
              <w:jc w:val="center"/>
              <w:rPr>
                <w:b/>
                <w:bCs/>
                <w:color w:val="000000"/>
                <w:sz w:val="20"/>
                <w:szCs w:val="20"/>
              </w:rPr>
            </w:pPr>
            <w:r>
              <w:rPr>
                <w:b/>
                <w:bCs/>
                <w:color w:val="000000"/>
                <w:sz w:val="20"/>
                <w:szCs w:val="20"/>
              </w:rPr>
              <w:t>274097</w:t>
            </w:r>
          </w:p>
        </w:tc>
      </w:tr>
    </w:tbl>
    <w:p w:rsidR="00BA3A6D" w:rsidRDefault="00BA3A6D" w:rsidP="0009559A">
      <w:pPr>
        <w:spacing w:before="120" w:after="120" w:line="360" w:lineRule="auto"/>
        <w:ind w:firstLine="851"/>
        <w:jc w:val="both"/>
        <w:rPr>
          <w:sz w:val="26"/>
          <w:szCs w:val="26"/>
        </w:rPr>
        <w:sectPr w:rsidR="00BA3A6D" w:rsidSect="005064BB">
          <w:pgSz w:w="16838" w:h="11906" w:orient="landscape"/>
          <w:pgMar w:top="1702" w:right="567" w:bottom="1560" w:left="567" w:header="709" w:footer="709" w:gutter="0"/>
          <w:cols w:space="708"/>
          <w:docGrid w:linePitch="360"/>
        </w:sectPr>
      </w:pPr>
    </w:p>
    <w:p w:rsidR="0009559A" w:rsidRPr="00A93BB2" w:rsidRDefault="00950ED5" w:rsidP="00163A21">
      <w:pPr>
        <w:spacing w:before="120" w:after="120" w:line="360" w:lineRule="auto"/>
        <w:ind w:firstLine="851"/>
        <w:jc w:val="both"/>
        <w:rPr>
          <w:sz w:val="26"/>
          <w:szCs w:val="26"/>
        </w:rPr>
      </w:pPr>
      <w:r w:rsidRPr="00A93BB2">
        <w:rPr>
          <w:sz w:val="26"/>
          <w:szCs w:val="26"/>
        </w:rPr>
        <w:lastRenderedPageBreak/>
        <w:t>Анализ балансов поступления сточных вод в централизованную систему водоотведения показал</w:t>
      </w:r>
      <w:r w:rsidR="00D0070F" w:rsidRPr="00A93BB2">
        <w:rPr>
          <w:sz w:val="26"/>
          <w:szCs w:val="26"/>
        </w:rPr>
        <w:t>, что:</w:t>
      </w:r>
    </w:p>
    <w:p w:rsidR="00D0070F" w:rsidRPr="00A93BB2" w:rsidRDefault="00950ED5" w:rsidP="00D0070F">
      <w:pPr>
        <w:numPr>
          <w:ilvl w:val="0"/>
          <w:numId w:val="3"/>
        </w:numPr>
        <w:spacing w:after="0" w:line="360" w:lineRule="auto"/>
        <w:jc w:val="both"/>
        <w:rPr>
          <w:sz w:val="26"/>
          <w:szCs w:val="26"/>
        </w:rPr>
      </w:pPr>
      <w:r w:rsidRPr="00A93BB2">
        <w:rPr>
          <w:sz w:val="26"/>
          <w:szCs w:val="26"/>
        </w:rPr>
        <w:t xml:space="preserve">основная часть стоков в системы водоотведения </w:t>
      </w:r>
      <w:proofErr w:type="spellStart"/>
      <w:r w:rsidR="00DE7B99">
        <w:rPr>
          <w:sz w:val="26"/>
          <w:szCs w:val="26"/>
        </w:rPr>
        <w:t>Вырицкого</w:t>
      </w:r>
      <w:proofErr w:type="spellEnd"/>
      <w:r w:rsidR="00DE7B99">
        <w:rPr>
          <w:sz w:val="26"/>
          <w:szCs w:val="26"/>
        </w:rPr>
        <w:t xml:space="preserve"> городского </w:t>
      </w:r>
      <w:r w:rsidR="00C212D6">
        <w:rPr>
          <w:sz w:val="26"/>
          <w:szCs w:val="26"/>
        </w:rPr>
        <w:t xml:space="preserve">поселения </w:t>
      </w:r>
      <w:r w:rsidRPr="00A93BB2">
        <w:rPr>
          <w:sz w:val="26"/>
          <w:szCs w:val="26"/>
        </w:rPr>
        <w:t>поступает от</w:t>
      </w:r>
      <w:r w:rsidR="00C32040">
        <w:rPr>
          <w:sz w:val="26"/>
          <w:szCs w:val="26"/>
        </w:rPr>
        <w:t xml:space="preserve"> населения и составляет около 6</w:t>
      </w:r>
      <w:r w:rsidR="00C212D6">
        <w:rPr>
          <w:sz w:val="26"/>
          <w:szCs w:val="26"/>
        </w:rPr>
        <w:t>0</w:t>
      </w:r>
      <w:r w:rsidRPr="00A93BB2">
        <w:rPr>
          <w:sz w:val="26"/>
          <w:szCs w:val="26"/>
        </w:rPr>
        <w:t>% от общего приема сточных вод</w:t>
      </w:r>
      <w:r w:rsidR="00D0070F" w:rsidRPr="00A93BB2">
        <w:rPr>
          <w:sz w:val="26"/>
          <w:szCs w:val="26"/>
        </w:rPr>
        <w:t>;</w:t>
      </w:r>
    </w:p>
    <w:p w:rsidR="009A0DE8" w:rsidRPr="00A93BB2" w:rsidRDefault="009A0DE8" w:rsidP="00D0070F">
      <w:pPr>
        <w:numPr>
          <w:ilvl w:val="0"/>
          <w:numId w:val="3"/>
        </w:numPr>
        <w:spacing w:after="0" w:line="360" w:lineRule="auto"/>
        <w:jc w:val="both"/>
        <w:rPr>
          <w:sz w:val="26"/>
          <w:szCs w:val="26"/>
        </w:rPr>
      </w:pPr>
      <w:r w:rsidRPr="00A93BB2">
        <w:rPr>
          <w:sz w:val="26"/>
          <w:szCs w:val="26"/>
        </w:rPr>
        <w:t>на долю бюджетных организаций приходится, в среднем</w:t>
      </w:r>
      <w:r w:rsidR="00C32040">
        <w:rPr>
          <w:sz w:val="26"/>
          <w:szCs w:val="26"/>
        </w:rPr>
        <w:t>, 24</w:t>
      </w:r>
      <w:r w:rsidRPr="00A93BB2">
        <w:rPr>
          <w:sz w:val="26"/>
          <w:szCs w:val="26"/>
        </w:rPr>
        <w:t>% от</w:t>
      </w:r>
      <w:r w:rsidR="004E409F">
        <w:rPr>
          <w:sz w:val="26"/>
          <w:szCs w:val="26"/>
        </w:rPr>
        <w:t xml:space="preserve"> общего приема сточных вод.</w:t>
      </w:r>
    </w:p>
    <w:p w:rsidR="0024702B" w:rsidRPr="00A93BB2" w:rsidRDefault="001E3F9B" w:rsidP="00642E62">
      <w:pPr>
        <w:pStyle w:val="20"/>
        <w:keepNext w:val="0"/>
        <w:numPr>
          <w:ilvl w:val="2"/>
          <w:numId w:val="45"/>
        </w:numPr>
        <w:suppressLineNumbers w:val="0"/>
        <w:tabs>
          <w:tab w:val="clear" w:pos="9356"/>
        </w:tabs>
        <w:spacing w:before="120" w:after="240"/>
        <w:rPr>
          <w:sz w:val="24"/>
        </w:rPr>
      </w:pPr>
      <w:bookmarkStart w:id="68" w:name="_Toc403653036"/>
      <w:r w:rsidRPr="00A93BB2">
        <w:rPr>
          <w:sz w:val="24"/>
        </w:rPr>
        <w:t>Оценка</w:t>
      </w:r>
      <w:r w:rsidR="0024702B" w:rsidRPr="00A93BB2">
        <w:rPr>
          <w:sz w:val="24"/>
        </w:rPr>
        <w:t xml:space="preserve"> </w:t>
      </w:r>
      <w:r w:rsidR="00163A21" w:rsidRPr="00A93BB2">
        <w:rPr>
          <w:sz w:val="24"/>
        </w:rPr>
        <w:t>фактического притока неорганизованного стока по технологическим зонам водоотведения</w:t>
      </w:r>
      <w:bookmarkEnd w:id="68"/>
    </w:p>
    <w:p w:rsidR="006151E6" w:rsidRPr="00C12469" w:rsidRDefault="006151E6" w:rsidP="006151E6">
      <w:pPr>
        <w:spacing w:before="120" w:after="120" w:line="360" w:lineRule="auto"/>
        <w:ind w:firstLine="851"/>
        <w:jc w:val="both"/>
        <w:rPr>
          <w:sz w:val="26"/>
          <w:szCs w:val="26"/>
        </w:rPr>
      </w:pPr>
      <w:r w:rsidRPr="00C12469">
        <w:rPr>
          <w:sz w:val="26"/>
          <w:szCs w:val="26"/>
        </w:rPr>
        <w:t xml:space="preserve">Инфильтрационный сток - неорганизованные дренажные воды, поступающие в системы коммунальной канализации через </w:t>
      </w:r>
      <w:proofErr w:type="spellStart"/>
      <w:r w:rsidRPr="00C12469">
        <w:rPr>
          <w:sz w:val="26"/>
          <w:szCs w:val="26"/>
        </w:rPr>
        <w:t>неплотности</w:t>
      </w:r>
      <w:proofErr w:type="spellEnd"/>
      <w:r w:rsidRPr="00C12469">
        <w:rPr>
          <w:sz w:val="26"/>
          <w:szCs w:val="26"/>
        </w:rPr>
        <w:t xml:space="preserve"> сетей и сооружений.</w:t>
      </w:r>
    </w:p>
    <w:p w:rsidR="006151E6" w:rsidRPr="00C12469" w:rsidRDefault="006151E6" w:rsidP="006151E6">
      <w:pPr>
        <w:spacing w:before="120" w:after="120" w:line="360" w:lineRule="auto"/>
        <w:ind w:firstLine="851"/>
        <w:jc w:val="both"/>
        <w:rPr>
          <w:sz w:val="26"/>
          <w:szCs w:val="26"/>
        </w:rPr>
      </w:pPr>
      <w:r w:rsidRPr="00C12469">
        <w:rPr>
          <w:sz w:val="26"/>
          <w:szCs w:val="26"/>
        </w:rPr>
        <w:t>По предоставленным данным учёт притока неорганизационного стока (сточных вод, поступающих по поверхности рельефа местности) не ведётся, централизованная система ливневой канализации отсутствует.</w:t>
      </w:r>
    </w:p>
    <w:p w:rsidR="0024702B" w:rsidRPr="00A93BB2" w:rsidRDefault="00163A21" w:rsidP="00642E62">
      <w:pPr>
        <w:pStyle w:val="20"/>
        <w:keepNext w:val="0"/>
        <w:numPr>
          <w:ilvl w:val="2"/>
          <w:numId w:val="45"/>
        </w:numPr>
        <w:suppressLineNumbers w:val="0"/>
        <w:tabs>
          <w:tab w:val="clear" w:pos="9356"/>
        </w:tabs>
        <w:spacing w:before="120" w:after="240"/>
        <w:rPr>
          <w:sz w:val="24"/>
        </w:rPr>
      </w:pPr>
      <w:bookmarkStart w:id="69" w:name="_Toc403653037"/>
      <w:r w:rsidRPr="00A93BB2">
        <w:rPr>
          <w:sz w:val="24"/>
          <w:lang w:val="ru-RU"/>
        </w:rPr>
        <w:t xml:space="preserve">Сведения </w:t>
      </w:r>
      <w:r w:rsidRPr="00A93BB2">
        <w:rPr>
          <w:sz w:val="24"/>
        </w:rPr>
        <w:t>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69"/>
    </w:p>
    <w:p w:rsidR="002F483B" w:rsidRDefault="00A75FC6" w:rsidP="00163A21">
      <w:pPr>
        <w:spacing w:before="120" w:after="120" w:line="360" w:lineRule="auto"/>
        <w:ind w:firstLine="851"/>
        <w:jc w:val="both"/>
        <w:rPr>
          <w:sz w:val="26"/>
          <w:szCs w:val="26"/>
        </w:rPr>
      </w:pPr>
      <w:r w:rsidRPr="00A93BB2">
        <w:rPr>
          <w:sz w:val="26"/>
          <w:szCs w:val="26"/>
        </w:rPr>
        <w:t xml:space="preserve">Здания, строения и сооружения на территории </w:t>
      </w:r>
      <w:r w:rsidR="000E42F3">
        <w:rPr>
          <w:sz w:val="26"/>
          <w:szCs w:val="26"/>
        </w:rPr>
        <w:t>городского</w:t>
      </w:r>
      <w:r w:rsidR="008C086E">
        <w:rPr>
          <w:sz w:val="26"/>
          <w:szCs w:val="26"/>
        </w:rPr>
        <w:t xml:space="preserve"> поселения </w:t>
      </w:r>
      <w:r w:rsidRPr="00A93BB2">
        <w:rPr>
          <w:sz w:val="26"/>
          <w:szCs w:val="26"/>
        </w:rPr>
        <w:t xml:space="preserve">не оборудованы общедомовыми приборами учета принимаемых сточных вод, так как система водоотведения выполнена в безнапорном исполнении. Для ультразвуковых приборов учета и аналогичных по принципу действия одним из необходимых параметров является полное заполнение трубопровода, в котором осуществляется измерение. При самотечном водоотведении такое правило не выполняется. На сегодняшний день существуют приборы, способные измерять расход жидкости с частичным заполнением трубы, но их стоимость значительно выше, нежели стоимость ультразвуковых. </w:t>
      </w:r>
      <w:r w:rsidR="008C086E">
        <w:rPr>
          <w:sz w:val="26"/>
          <w:szCs w:val="26"/>
        </w:rPr>
        <w:t>ОАО</w:t>
      </w:r>
      <w:r w:rsidRPr="00A93BB2">
        <w:rPr>
          <w:sz w:val="26"/>
          <w:szCs w:val="26"/>
        </w:rPr>
        <w:t xml:space="preserve"> «</w:t>
      </w:r>
      <w:r w:rsidR="008C086E">
        <w:rPr>
          <w:sz w:val="26"/>
          <w:szCs w:val="26"/>
        </w:rPr>
        <w:t>КСГР</w:t>
      </w:r>
      <w:r w:rsidRPr="00A93BB2">
        <w:rPr>
          <w:sz w:val="26"/>
          <w:szCs w:val="26"/>
        </w:rPr>
        <w:t xml:space="preserve">» для расчета объемов принятых стоков применяет данные индивидуальных квартирных приборов учета </w:t>
      </w:r>
      <w:r w:rsidR="00580B3D" w:rsidRPr="00A93BB2">
        <w:rPr>
          <w:sz w:val="26"/>
          <w:szCs w:val="26"/>
        </w:rPr>
        <w:t>ХВС и ГВС. Те абоненты, у которых отсутствуют индивидуальные счетчики воды и ГВС</w:t>
      </w:r>
      <w:r w:rsidR="000E42F3">
        <w:rPr>
          <w:sz w:val="26"/>
          <w:szCs w:val="26"/>
        </w:rPr>
        <w:t>,</w:t>
      </w:r>
      <w:r w:rsidR="00580B3D" w:rsidRPr="00A93BB2">
        <w:rPr>
          <w:sz w:val="26"/>
          <w:szCs w:val="26"/>
        </w:rPr>
        <w:t xml:space="preserve"> оплачивают </w:t>
      </w:r>
      <w:proofErr w:type="gramStart"/>
      <w:r w:rsidR="00580B3D" w:rsidRPr="00A93BB2">
        <w:rPr>
          <w:sz w:val="26"/>
          <w:szCs w:val="26"/>
        </w:rPr>
        <w:t>услуги</w:t>
      </w:r>
      <w:proofErr w:type="gramEnd"/>
      <w:r w:rsidR="00580B3D" w:rsidRPr="00A93BB2">
        <w:rPr>
          <w:sz w:val="26"/>
          <w:szCs w:val="26"/>
        </w:rPr>
        <w:t xml:space="preserve"> по водоотведению исходя из нормативных величин.</w:t>
      </w:r>
    </w:p>
    <w:p w:rsidR="00E8738B" w:rsidRPr="00A93BB2" w:rsidRDefault="00E8738B" w:rsidP="00163A21">
      <w:pPr>
        <w:spacing w:before="120" w:after="120" w:line="360" w:lineRule="auto"/>
        <w:ind w:firstLine="851"/>
        <w:jc w:val="both"/>
        <w:rPr>
          <w:sz w:val="26"/>
          <w:szCs w:val="26"/>
        </w:rPr>
      </w:pPr>
    </w:p>
    <w:p w:rsidR="0024702B" w:rsidRPr="00A93BB2" w:rsidRDefault="00163A21" w:rsidP="00642E62">
      <w:pPr>
        <w:pStyle w:val="20"/>
        <w:keepNext w:val="0"/>
        <w:numPr>
          <w:ilvl w:val="2"/>
          <w:numId w:val="45"/>
        </w:numPr>
        <w:suppressLineNumbers w:val="0"/>
        <w:tabs>
          <w:tab w:val="clear" w:pos="9356"/>
        </w:tabs>
        <w:spacing w:before="120" w:after="240"/>
        <w:rPr>
          <w:sz w:val="24"/>
        </w:rPr>
      </w:pPr>
      <w:bookmarkStart w:id="70" w:name="_Toc403653038"/>
      <w:r w:rsidRPr="00A93BB2">
        <w:rPr>
          <w:sz w:val="24"/>
          <w:lang w:val="ru-RU"/>
        </w:rPr>
        <w:lastRenderedPageBreak/>
        <w:t>Результаты анализа ретроспективных балансов поступления сточных вод в централизованную систему водоотведения</w:t>
      </w:r>
      <w:bookmarkEnd w:id="70"/>
    </w:p>
    <w:p w:rsidR="00580B3D" w:rsidRDefault="00580B3D" w:rsidP="00580B3D">
      <w:pPr>
        <w:spacing w:before="120" w:after="120" w:line="360" w:lineRule="auto"/>
        <w:ind w:firstLine="851"/>
        <w:jc w:val="both"/>
        <w:rPr>
          <w:sz w:val="26"/>
          <w:szCs w:val="26"/>
        </w:rPr>
      </w:pPr>
      <w:r w:rsidRPr="00A93BB2">
        <w:rPr>
          <w:sz w:val="26"/>
          <w:szCs w:val="26"/>
        </w:rPr>
        <w:t xml:space="preserve">Ретроспективный баланс поступления сточных вод в централизованную систему водоотведения представлен в таблице </w:t>
      </w:r>
      <w:r w:rsidR="006013DA" w:rsidRPr="00A93BB2">
        <w:rPr>
          <w:sz w:val="26"/>
          <w:szCs w:val="26"/>
        </w:rPr>
        <w:t>2</w:t>
      </w:r>
      <w:r w:rsidR="00CE7A9E">
        <w:rPr>
          <w:sz w:val="26"/>
          <w:szCs w:val="26"/>
        </w:rPr>
        <w:t>8</w:t>
      </w:r>
      <w:r w:rsidRPr="00A93BB2">
        <w:rPr>
          <w:sz w:val="26"/>
          <w:szCs w:val="26"/>
        </w:rPr>
        <w:t>.</w:t>
      </w:r>
    </w:p>
    <w:p w:rsidR="00580B3D" w:rsidRPr="00A93BB2" w:rsidRDefault="00580B3D" w:rsidP="00BC475B">
      <w:pPr>
        <w:pStyle w:val="a1"/>
      </w:pPr>
      <w:r w:rsidRPr="00A93BB2">
        <w:t>Ретроспективный баланс поступления сточных вод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1602"/>
        <w:gridCol w:w="2662"/>
        <w:gridCol w:w="1287"/>
        <w:gridCol w:w="2167"/>
        <w:gridCol w:w="1156"/>
      </w:tblGrid>
      <w:tr w:rsidR="00FD7E4A" w:rsidRPr="00A93BB2" w:rsidTr="006848D1">
        <w:trPr>
          <w:cantSplit/>
          <w:trHeight w:val="20"/>
        </w:trPr>
        <w:tc>
          <w:tcPr>
            <w:tcW w:w="0" w:type="auto"/>
            <w:vMerge w:val="restart"/>
            <w:shd w:val="clear" w:color="auto" w:fill="auto"/>
            <w:vAlign w:val="center"/>
            <w:hideMark/>
          </w:tcPr>
          <w:p w:rsidR="00FD7E4A" w:rsidRPr="00A93BB2" w:rsidRDefault="00FD7E4A" w:rsidP="005D2A4A">
            <w:pPr>
              <w:spacing w:after="0" w:line="240" w:lineRule="auto"/>
              <w:jc w:val="center"/>
              <w:rPr>
                <w:rFonts w:eastAsia="Times New Roman"/>
                <w:b/>
                <w:color w:val="000000"/>
                <w:sz w:val="24"/>
                <w:szCs w:val="24"/>
                <w:lang w:eastAsia="ru-RU"/>
              </w:rPr>
            </w:pPr>
            <w:r w:rsidRPr="00A93BB2">
              <w:rPr>
                <w:rFonts w:eastAsia="Times New Roman"/>
                <w:b/>
                <w:color w:val="000000"/>
                <w:sz w:val="24"/>
                <w:szCs w:val="24"/>
                <w:lang w:eastAsia="ru-RU"/>
              </w:rPr>
              <w:t>Год </w:t>
            </w:r>
          </w:p>
        </w:tc>
        <w:tc>
          <w:tcPr>
            <w:tcW w:w="8874" w:type="dxa"/>
            <w:gridSpan w:val="5"/>
            <w:shd w:val="clear" w:color="auto" w:fill="auto"/>
            <w:vAlign w:val="center"/>
            <w:hideMark/>
          </w:tcPr>
          <w:p w:rsidR="00FD7E4A" w:rsidRPr="00FD7E4A" w:rsidRDefault="00FD7E4A" w:rsidP="005D2A4A">
            <w:pPr>
              <w:spacing w:after="0" w:line="240" w:lineRule="auto"/>
              <w:jc w:val="center"/>
              <w:rPr>
                <w:rFonts w:eastAsia="Times New Roman"/>
                <w:b/>
                <w:color w:val="000000"/>
                <w:sz w:val="24"/>
                <w:szCs w:val="24"/>
                <w:vertAlign w:val="superscript"/>
                <w:lang w:eastAsia="ru-RU"/>
              </w:rPr>
            </w:pPr>
            <w:r w:rsidRPr="00A93BB2">
              <w:rPr>
                <w:rFonts w:eastAsia="Times New Roman"/>
                <w:b/>
                <w:color w:val="000000"/>
                <w:sz w:val="24"/>
                <w:szCs w:val="24"/>
                <w:lang w:eastAsia="ru-RU"/>
              </w:rPr>
              <w:t>Реализация стоков, м</w:t>
            </w:r>
            <w:r w:rsidRPr="00A93BB2">
              <w:rPr>
                <w:rFonts w:eastAsia="Times New Roman"/>
                <w:b/>
                <w:color w:val="000000"/>
                <w:sz w:val="24"/>
                <w:szCs w:val="24"/>
                <w:vertAlign w:val="superscript"/>
                <w:lang w:eastAsia="ru-RU"/>
              </w:rPr>
              <w:t>3</w:t>
            </w:r>
          </w:p>
        </w:tc>
      </w:tr>
      <w:tr w:rsidR="00FD7E4A" w:rsidRPr="00A93BB2" w:rsidTr="00FD7E4A">
        <w:trPr>
          <w:cantSplit/>
          <w:trHeight w:val="20"/>
        </w:trPr>
        <w:tc>
          <w:tcPr>
            <w:tcW w:w="0" w:type="auto"/>
            <w:vMerge/>
            <w:shd w:val="clear" w:color="auto" w:fill="auto"/>
            <w:vAlign w:val="center"/>
            <w:hideMark/>
          </w:tcPr>
          <w:p w:rsidR="00FD7E4A" w:rsidRPr="00A93BB2" w:rsidRDefault="00FD7E4A" w:rsidP="005D2A4A">
            <w:pPr>
              <w:spacing w:after="0" w:line="240" w:lineRule="auto"/>
              <w:rPr>
                <w:rFonts w:eastAsia="Times New Roman"/>
                <w:b/>
                <w:color w:val="000000"/>
                <w:sz w:val="24"/>
                <w:szCs w:val="24"/>
                <w:lang w:eastAsia="ru-RU"/>
              </w:rPr>
            </w:pPr>
          </w:p>
        </w:tc>
        <w:tc>
          <w:tcPr>
            <w:tcW w:w="0" w:type="auto"/>
            <w:shd w:val="clear" w:color="auto" w:fill="auto"/>
            <w:vAlign w:val="center"/>
            <w:hideMark/>
          </w:tcPr>
          <w:p w:rsidR="00FD7E4A" w:rsidRPr="00A93BB2" w:rsidRDefault="00FD7E4A" w:rsidP="005D2A4A">
            <w:pPr>
              <w:spacing w:after="0" w:line="240" w:lineRule="auto"/>
              <w:jc w:val="center"/>
              <w:rPr>
                <w:rFonts w:eastAsia="Times New Roman"/>
                <w:b/>
                <w:color w:val="000000"/>
                <w:sz w:val="24"/>
                <w:szCs w:val="24"/>
                <w:lang w:eastAsia="ru-RU"/>
              </w:rPr>
            </w:pPr>
            <w:r w:rsidRPr="00A93BB2">
              <w:rPr>
                <w:rFonts w:eastAsia="Times New Roman"/>
                <w:b/>
                <w:color w:val="000000"/>
                <w:sz w:val="24"/>
                <w:szCs w:val="24"/>
                <w:lang w:eastAsia="ru-RU"/>
              </w:rPr>
              <w:t>Население, м</w:t>
            </w:r>
            <w:r w:rsidRPr="00A93BB2">
              <w:rPr>
                <w:rFonts w:eastAsia="Times New Roman"/>
                <w:b/>
                <w:color w:val="000000"/>
                <w:sz w:val="24"/>
                <w:szCs w:val="24"/>
                <w:vertAlign w:val="superscript"/>
                <w:lang w:eastAsia="ru-RU"/>
              </w:rPr>
              <w:t>3</w:t>
            </w:r>
          </w:p>
        </w:tc>
        <w:tc>
          <w:tcPr>
            <w:tcW w:w="0" w:type="auto"/>
            <w:shd w:val="clear" w:color="auto" w:fill="auto"/>
            <w:vAlign w:val="center"/>
            <w:hideMark/>
          </w:tcPr>
          <w:p w:rsidR="00FD7E4A" w:rsidRPr="00A93BB2" w:rsidRDefault="00FD7E4A" w:rsidP="005D2A4A">
            <w:pPr>
              <w:spacing w:after="0" w:line="240" w:lineRule="auto"/>
              <w:jc w:val="center"/>
              <w:rPr>
                <w:rFonts w:eastAsia="Times New Roman"/>
                <w:b/>
                <w:color w:val="000000"/>
                <w:sz w:val="24"/>
                <w:szCs w:val="24"/>
                <w:lang w:eastAsia="ru-RU"/>
              </w:rPr>
            </w:pPr>
            <w:r w:rsidRPr="00A93BB2">
              <w:rPr>
                <w:rFonts w:eastAsia="Times New Roman"/>
                <w:b/>
                <w:color w:val="000000"/>
                <w:sz w:val="24"/>
                <w:szCs w:val="24"/>
                <w:lang w:eastAsia="ru-RU"/>
              </w:rPr>
              <w:t>Бюджетные организации, м</w:t>
            </w:r>
            <w:r w:rsidRPr="00A93BB2">
              <w:rPr>
                <w:rFonts w:eastAsia="Times New Roman"/>
                <w:b/>
                <w:color w:val="000000"/>
                <w:sz w:val="24"/>
                <w:szCs w:val="24"/>
                <w:vertAlign w:val="superscript"/>
                <w:lang w:eastAsia="ru-RU"/>
              </w:rPr>
              <w:t>3</w:t>
            </w:r>
          </w:p>
        </w:tc>
        <w:tc>
          <w:tcPr>
            <w:tcW w:w="0" w:type="auto"/>
            <w:shd w:val="clear" w:color="auto" w:fill="auto"/>
            <w:vAlign w:val="center"/>
            <w:hideMark/>
          </w:tcPr>
          <w:p w:rsidR="00FD7E4A" w:rsidRPr="00A93BB2" w:rsidRDefault="00FD7E4A" w:rsidP="005D2A4A">
            <w:pPr>
              <w:spacing w:after="0" w:line="240" w:lineRule="auto"/>
              <w:jc w:val="center"/>
              <w:rPr>
                <w:rFonts w:eastAsia="Times New Roman"/>
                <w:b/>
                <w:color w:val="000000"/>
                <w:sz w:val="24"/>
                <w:szCs w:val="24"/>
                <w:lang w:eastAsia="ru-RU"/>
              </w:rPr>
            </w:pPr>
            <w:r w:rsidRPr="00A93BB2">
              <w:rPr>
                <w:rFonts w:eastAsia="Times New Roman"/>
                <w:b/>
                <w:color w:val="000000"/>
                <w:sz w:val="24"/>
                <w:szCs w:val="24"/>
                <w:lang w:eastAsia="ru-RU"/>
              </w:rPr>
              <w:t>Прочие, м</w:t>
            </w:r>
            <w:r w:rsidRPr="00A93BB2">
              <w:rPr>
                <w:rFonts w:eastAsia="Times New Roman"/>
                <w:b/>
                <w:color w:val="000000"/>
                <w:sz w:val="24"/>
                <w:szCs w:val="24"/>
                <w:vertAlign w:val="superscript"/>
                <w:lang w:eastAsia="ru-RU"/>
              </w:rPr>
              <w:t>3</w:t>
            </w:r>
          </w:p>
        </w:tc>
        <w:tc>
          <w:tcPr>
            <w:tcW w:w="0" w:type="auto"/>
            <w:shd w:val="clear" w:color="auto" w:fill="auto"/>
            <w:vAlign w:val="center"/>
            <w:hideMark/>
          </w:tcPr>
          <w:p w:rsidR="00FD7E4A" w:rsidRPr="00A93BB2" w:rsidRDefault="00FD7E4A" w:rsidP="005D2A4A">
            <w:pPr>
              <w:spacing w:after="0" w:line="240" w:lineRule="auto"/>
              <w:jc w:val="center"/>
              <w:rPr>
                <w:rFonts w:eastAsia="Times New Roman"/>
                <w:b/>
                <w:color w:val="000000"/>
                <w:sz w:val="24"/>
                <w:szCs w:val="24"/>
                <w:lang w:eastAsia="ru-RU"/>
              </w:rPr>
            </w:pPr>
            <w:r>
              <w:rPr>
                <w:rFonts w:eastAsia="Times New Roman"/>
                <w:b/>
                <w:color w:val="000000"/>
                <w:sz w:val="24"/>
                <w:szCs w:val="24"/>
                <w:lang w:eastAsia="ru-RU"/>
              </w:rPr>
              <w:t>Внутренний борот, м</w:t>
            </w:r>
            <w:r w:rsidRPr="00FD7E4A">
              <w:rPr>
                <w:rFonts w:eastAsia="Times New Roman"/>
                <w:b/>
                <w:color w:val="000000"/>
                <w:sz w:val="24"/>
                <w:szCs w:val="24"/>
                <w:vertAlign w:val="superscript"/>
                <w:lang w:eastAsia="ru-RU"/>
              </w:rPr>
              <w:t>3</w:t>
            </w:r>
          </w:p>
        </w:tc>
        <w:tc>
          <w:tcPr>
            <w:tcW w:w="0" w:type="auto"/>
            <w:shd w:val="clear" w:color="auto" w:fill="auto"/>
            <w:vAlign w:val="center"/>
          </w:tcPr>
          <w:p w:rsidR="00FD7E4A" w:rsidRPr="00A93BB2" w:rsidRDefault="00FD7E4A" w:rsidP="00FD7E4A">
            <w:pPr>
              <w:spacing w:after="0" w:line="240" w:lineRule="auto"/>
              <w:jc w:val="center"/>
              <w:rPr>
                <w:rFonts w:eastAsia="Times New Roman"/>
                <w:b/>
                <w:color w:val="000000"/>
                <w:sz w:val="24"/>
                <w:szCs w:val="24"/>
                <w:lang w:eastAsia="ru-RU"/>
              </w:rPr>
            </w:pPr>
            <w:r w:rsidRPr="00A93BB2">
              <w:rPr>
                <w:rFonts w:eastAsia="Times New Roman"/>
                <w:b/>
                <w:color w:val="000000"/>
                <w:sz w:val="24"/>
                <w:szCs w:val="24"/>
                <w:lang w:eastAsia="ru-RU"/>
              </w:rPr>
              <w:t>Всего, м</w:t>
            </w:r>
            <w:r w:rsidRPr="00A93BB2">
              <w:rPr>
                <w:rFonts w:eastAsia="Times New Roman"/>
                <w:b/>
                <w:color w:val="000000"/>
                <w:sz w:val="24"/>
                <w:szCs w:val="24"/>
                <w:vertAlign w:val="superscript"/>
                <w:lang w:eastAsia="ru-RU"/>
              </w:rPr>
              <w:t>3</w:t>
            </w:r>
          </w:p>
        </w:tc>
      </w:tr>
      <w:tr w:rsidR="008308F3" w:rsidRPr="00A93BB2" w:rsidTr="00FD7E4A">
        <w:trPr>
          <w:cantSplit/>
          <w:trHeight w:val="20"/>
        </w:trPr>
        <w:tc>
          <w:tcPr>
            <w:tcW w:w="0" w:type="auto"/>
            <w:shd w:val="clear" w:color="auto" w:fill="auto"/>
            <w:vAlign w:val="center"/>
            <w:hideMark/>
          </w:tcPr>
          <w:p w:rsidR="008308F3" w:rsidRPr="00A93BB2" w:rsidRDefault="008308F3" w:rsidP="005D2A4A">
            <w:pPr>
              <w:spacing w:after="0" w:line="240" w:lineRule="auto"/>
              <w:jc w:val="center"/>
              <w:rPr>
                <w:rFonts w:eastAsia="Times New Roman"/>
                <w:color w:val="000000"/>
                <w:sz w:val="24"/>
                <w:szCs w:val="24"/>
                <w:lang w:eastAsia="ru-RU"/>
              </w:rPr>
            </w:pPr>
            <w:r w:rsidRPr="00A93BB2">
              <w:rPr>
                <w:rFonts w:eastAsia="Times New Roman"/>
                <w:color w:val="000000"/>
                <w:sz w:val="24"/>
                <w:szCs w:val="24"/>
                <w:lang w:eastAsia="ru-RU"/>
              </w:rPr>
              <w:t>2009</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175593,5</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88873</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96250</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3052,55</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363769</w:t>
            </w:r>
          </w:p>
        </w:tc>
      </w:tr>
      <w:tr w:rsidR="008308F3" w:rsidRPr="00A93BB2" w:rsidTr="00FD7E4A">
        <w:trPr>
          <w:cantSplit/>
          <w:trHeight w:val="20"/>
        </w:trPr>
        <w:tc>
          <w:tcPr>
            <w:tcW w:w="0" w:type="auto"/>
            <w:shd w:val="clear" w:color="auto" w:fill="auto"/>
            <w:vAlign w:val="center"/>
            <w:hideMark/>
          </w:tcPr>
          <w:p w:rsidR="008308F3" w:rsidRPr="00A93BB2" w:rsidRDefault="008308F3" w:rsidP="005D2A4A">
            <w:pPr>
              <w:spacing w:after="0" w:line="240" w:lineRule="auto"/>
              <w:jc w:val="center"/>
              <w:rPr>
                <w:rFonts w:eastAsia="Times New Roman"/>
                <w:color w:val="000000"/>
                <w:sz w:val="24"/>
                <w:szCs w:val="24"/>
                <w:lang w:eastAsia="ru-RU"/>
              </w:rPr>
            </w:pPr>
            <w:r w:rsidRPr="00A93BB2">
              <w:rPr>
                <w:rFonts w:eastAsia="Times New Roman"/>
                <w:color w:val="000000"/>
                <w:sz w:val="24"/>
                <w:szCs w:val="24"/>
                <w:lang w:eastAsia="ru-RU"/>
              </w:rPr>
              <w:t>2010</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165396,5</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64922,98</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72446,2</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2016,04</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304781,7</w:t>
            </w:r>
          </w:p>
        </w:tc>
      </w:tr>
      <w:tr w:rsidR="008308F3" w:rsidRPr="00A93BB2" w:rsidTr="00FD7E4A">
        <w:trPr>
          <w:cantSplit/>
          <w:trHeight w:val="20"/>
        </w:trPr>
        <w:tc>
          <w:tcPr>
            <w:tcW w:w="0" w:type="auto"/>
            <w:shd w:val="clear" w:color="auto" w:fill="auto"/>
            <w:vAlign w:val="center"/>
            <w:hideMark/>
          </w:tcPr>
          <w:p w:rsidR="008308F3" w:rsidRPr="00A93BB2" w:rsidRDefault="008308F3" w:rsidP="005D2A4A">
            <w:pPr>
              <w:spacing w:after="0" w:line="240" w:lineRule="auto"/>
              <w:jc w:val="center"/>
              <w:rPr>
                <w:rFonts w:eastAsia="Times New Roman"/>
                <w:color w:val="000000"/>
                <w:sz w:val="24"/>
                <w:szCs w:val="24"/>
                <w:lang w:eastAsia="ru-RU"/>
              </w:rPr>
            </w:pPr>
            <w:r w:rsidRPr="00A93BB2">
              <w:rPr>
                <w:rFonts w:eastAsia="Times New Roman"/>
                <w:color w:val="000000"/>
                <w:sz w:val="24"/>
                <w:szCs w:val="24"/>
                <w:lang w:eastAsia="ru-RU"/>
              </w:rPr>
              <w:t>2011</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162083,9</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61394,56</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42690,12</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2012,81</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268181,4</w:t>
            </w:r>
          </w:p>
        </w:tc>
      </w:tr>
      <w:tr w:rsidR="008308F3" w:rsidRPr="00A93BB2" w:rsidTr="00FD7E4A">
        <w:trPr>
          <w:cantSplit/>
          <w:trHeight w:val="20"/>
        </w:trPr>
        <w:tc>
          <w:tcPr>
            <w:tcW w:w="0" w:type="auto"/>
            <w:shd w:val="clear" w:color="auto" w:fill="auto"/>
            <w:vAlign w:val="center"/>
            <w:hideMark/>
          </w:tcPr>
          <w:p w:rsidR="008308F3" w:rsidRPr="00A93BB2" w:rsidRDefault="008308F3" w:rsidP="005D2A4A">
            <w:pPr>
              <w:spacing w:after="0" w:line="240" w:lineRule="auto"/>
              <w:jc w:val="center"/>
              <w:rPr>
                <w:rFonts w:eastAsia="Times New Roman"/>
                <w:color w:val="000000"/>
                <w:sz w:val="24"/>
                <w:szCs w:val="24"/>
                <w:lang w:eastAsia="ru-RU"/>
              </w:rPr>
            </w:pPr>
            <w:r w:rsidRPr="00A93BB2">
              <w:rPr>
                <w:rFonts w:eastAsia="Times New Roman"/>
                <w:color w:val="000000"/>
                <w:sz w:val="24"/>
                <w:szCs w:val="24"/>
                <w:lang w:eastAsia="ru-RU"/>
              </w:rPr>
              <w:t>2012</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159834,8</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64908,03</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43288,74</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2266,34</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270297,9</w:t>
            </w:r>
          </w:p>
        </w:tc>
      </w:tr>
      <w:tr w:rsidR="008308F3" w:rsidRPr="00A93BB2" w:rsidTr="00FD7E4A">
        <w:trPr>
          <w:cantSplit/>
          <w:trHeight w:val="20"/>
        </w:trPr>
        <w:tc>
          <w:tcPr>
            <w:tcW w:w="0" w:type="auto"/>
            <w:shd w:val="clear" w:color="auto" w:fill="auto"/>
            <w:vAlign w:val="center"/>
            <w:hideMark/>
          </w:tcPr>
          <w:p w:rsidR="008308F3" w:rsidRPr="00A93BB2" w:rsidRDefault="008308F3" w:rsidP="005D2A4A">
            <w:pPr>
              <w:spacing w:after="0" w:line="240" w:lineRule="auto"/>
              <w:jc w:val="center"/>
              <w:rPr>
                <w:rFonts w:eastAsia="Times New Roman"/>
                <w:color w:val="000000"/>
                <w:sz w:val="24"/>
                <w:szCs w:val="24"/>
                <w:lang w:eastAsia="ru-RU"/>
              </w:rPr>
            </w:pPr>
            <w:r w:rsidRPr="00A93BB2">
              <w:rPr>
                <w:rFonts w:eastAsia="Times New Roman"/>
                <w:color w:val="000000"/>
                <w:sz w:val="24"/>
                <w:szCs w:val="24"/>
                <w:lang w:eastAsia="ru-RU"/>
              </w:rPr>
              <w:t>2013</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164552,3</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64706,25</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41638,16</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3200,3</w:t>
            </w:r>
          </w:p>
        </w:tc>
        <w:tc>
          <w:tcPr>
            <w:tcW w:w="0" w:type="auto"/>
            <w:shd w:val="clear" w:color="auto" w:fill="auto"/>
            <w:vAlign w:val="center"/>
          </w:tcPr>
          <w:p w:rsidR="008308F3" w:rsidRPr="008308F3" w:rsidRDefault="008308F3" w:rsidP="008308F3">
            <w:pPr>
              <w:spacing w:after="0" w:line="240" w:lineRule="auto"/>
              <w:jc w:val="center"/>
              <w:rPr>
                <w:rFonts w:eastAsia="Times New Roman"/>
                <w:color w:val="000000"/>
                <w:sz w:val="24"/>
                <w:szCs w:val="24"/>
                <w:lang w:eastAsia="ru-RU"/>
              </w:rPr>
            </w:pPr>
            <w:r w:rsidRPr="008308F3">
              <w:rPr>
                <w:rFonts w:eastAsia="Times New Roman"/>
                <w:color w:val="000000"/>
                <w:sz w:val="24"/>
                <w:szCs w:val="24"/>
                <w:lang w:eastAsia="ru-RU"/>
              </w:rPr>
              <w:t>274097</w:t>
            </w:r>
          </w:p>
        </w:tc>
      </w:tr>
    </w:tbl>
    <w:p w:rsidR="00580B3D" w:rsidRDefault="00580B3D" w:rsidP="00580B3D">
      <w:pPr>
        <w:spacing w:before="120" w:after="120" w:line="360" w:lineRule="auto"/>
        <w:ind w:firstLine="851"/>
        <w:jc w:val="both"/>
        <w:rPr>
          <w:sz w:val="26"/>
          <w:szCs w:val="26"/>
        </w:rPr>
      </w:pPr>
      <w:r w:rsidRPr="00A93BB2">
        <w:rPr>
          <w:sz w:val="26"/>
          <w:szCs w:val="26"/>
        </w:rPr>
        <w:t xml:space="preserve">Данные таблицы </w:t>
      </w:r>
      <w:r w:rsidR="00AA2BE1">
        <w:rPr>
          <w:sz w:val="26"/>
          <w:szCs w:val="26"/>
        </w:rPr>
        <w:t>2</w:t>
      </w:r>
      <w:r w:rsidR="00CE7A9E">
        <w:rPr>
          <w:sz w:val="26"/>
          <w:szCs w:val="26"/>
        </w:rPr>
        <w:t>8</w:t>
      </w:r>
      <w:r w:rsidRPr="00A93BB2">
        <w:rPr>
          <w:sz w:val="26"/>
          <w:szCs w:val="26"/>
        </w:rPr>
        <w:t xml:space="preserve"> проиллюстрированы на рисунке </w:t>
      </w:r>
      <w:r w:rsidR="00F941F9">
        <w:rPr>
          <w:sz w:val="26"/>
          <w:szCs w:val="26"/>
        </w:rPr>
        <w:t>15</w:t>
      </w:r>
      <w:r w:rsidRPr="00A93BB2">
        <w:rPr>
          <w:sz w:val="26"/>
          <w:szCs w:val="26"/>
        </w:rPr>
        <w:t>.</w:t>
      </w:r>
    </w:p>
    <w:p w:rsidR="00580B3D" w:rsidRPr="00A93BB2" w:rsidRDefault="00156D52" w:rsidP="00156D52">
      <w:pPr>
        <w:spacing w:before="120" w:after="120" w:line="360" w:lineRule="auto"/>
        <w:jc w:val="center"/>
        <w:rPr>
          <w:sz w:val="26"/>
          <w:szCs w:val="26"/>
        </w:rPr>
      </w:pPr>
      <w:r>
        <w:rPr>
          <w:noProof/>
          <w:sz w:val="26"/>
          <w:szCs w:val="26"/>
          <w:lang w:eastAsia="ru-RU"/>
        </w:rPr>
        <w:drawing>
          <wp:inline distT="0" distB="0" distL="0" distR="0" wp14:anchorId="09F26AED" wp14:editId="33FCAEEF">
            <wp:extent cx="6010275" cy="3084394"/>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21260" cy="3090031"/>
                    </a:xfrm>
                    <a:prstGeom prst="rect">
                      <a:avLst/>
                    </a:prstGeom>
                    <a:noFill/>
                  </pic:spPr>
                </pic:pic>
              </a:graphicData>
            </a:graphic>
          </wp:inline>
        </w:drawing>
      </w:r>
    </w:p>
    <w:p w:rsidR="00580B3D" w:rsidRPr="00A93BB2" w:rsidRDefault="00580B3D" w:rsidP="001B2CCD">
      <w:pPr>
        <w:pStyle w:val="af6"/>
      </w:pPr>
      <w:r w:rsidRPr="00A93BB2">
        <w:t>Ретроспективный баланс поступления сточных вод</w:t>
      </w:r>
    </w:p>
    <w:p w:rsidR="00580B3D" w:rsidRDefault="00580B3D" w:rsidP="00F941F9">
      <w:pPr>
        <w:spacing w:before="120" w:after="120" w:line="360" w:lineRule="auto"/>
        <w:ind w:firstLine="851"/>
        <w:jc w:val="both"/>
        <w:rPr>
          <w:sz w:val="26"/>
          <w:szCs w:val="26"/>
        </w:rPr>
      </w:pPr>
      <w:r w:rsidRPr="00A93BB2">
        <w:rPr>
          <w:sz w:val="26"/>
          <w:szCs w:val="26"/>
        </w:rPr>
        <w:t>Из выше</w:t>
      </w:r>
      <w:r w:rsidR="00F941F9">
        <w:rPr>
          <w:sz w:val="26"/>
          <w:szCs w:val="26"/>
        </w:rPr>
        <w:t xml:space="preserve">приведенных данных следует, что </w:t>
      </w:r>
      <w:r w:rsidRPr="00A93BB2">
        <w:rPr>
          <w:sz w:val="26"/>
          <w:szCs w:val="26"/>
        </w:rPr>
        <w:t>расчетный прием сточных вод, в течение рассматриваемого периода снижался, что объясняется постепенным оборудованием абонентов приборами учета питьевой воды и ГВС</w:t>
      </w:r>
      <w:r w:rsidR="00F941F9">
        <w:rPr>
          <w:sz w:val="26"/>
          <w:szCs w:val="26"/>
        </w:rPr>
        <w:t>.</w:t>
      </w:r>
    </w:p>
    <w:p w:rsidR="0024702B" w:rsidRPr="00083A10" w:rsidRDefault="00452ED6" w:rsidP="00642E62">
      <w:pPr>
        <w:pStyle w:val="20"/>
        <w:keepNext w:val="0"/>
        <w:numPr>
          <w:ilvl w:val="2"/>
          <w:numId w:val="45"/>
        </w:numPr>
        <w:suppressLineNumbers w:val="0"/>
        <w:tabs>
          <w:tab w:val="clear" w:pos="9356"/>
        </w:tabs>
        <w:spacing w:before="120" w:after="240"/>
        <w:rPr>
          <w:sz w:val="24"/>
        </w:rPr>
      </w:pPr>
      <w:bookmarkStart w:id="71" w:name="_Toc403653039"/>
      <w:r w:rsidRPr="00083A10">
        <w:rPr>
          <w:sz w:val="24"/>
          <w:lang w:val="ru-RU"/>
        </w:rPr>
        <w:t>Прогнозные</w:t>
      </w:r>
      <w:r w:rsidRPr="00083A10">
        <w:rPr>
          <w:sz w:val="24"/>
        </w:rPr>
        <w:t xml:space="preserve"> балансы поступления сточных вод в централизованную систему водоотведения и отведения стоков по технологическим зонам водоотведения</w:t>
      </w:r>
      <w:bookmarkEnd w:id="71"/>
    </w:p>
    <w:p w:rsidR="001E0794" w:rsidRPr="00083A10" w:rsidRDefault="001E0794" w:rsidP="001E0794">
      <w:pPr>
        <w:spacing w:before="120" w:after="120" w:line="360" w:lineRule="auto"/>
        <w:ind w:firstLine="851"/>
        <w:jc w:val="both"/>
        <w:rPr>
          <w:sz w:val="26"/>
          <w:szCs w:val="26"/>
        </w:rPr>
      </w:pPr>
      <w:r w:rsidRPr="00083A10">
        <w:rPr>
          <w:sz w:val="26"/>
          <w:szCs w:val="26"/>
        </w:rPr>
        <w:t xml:space="preserve">Прогнозные балансы поступления сточных вод в централизованную систему водоотведения рассчитаны в соответствии </w:t>
      </w:r>
      <w:proofErr w:type="gramStart"/>
      <w:r w:rsidRPr="00083A10">
        <w:rPr>
          <w:sz w:val="26"/>
          <w:szCs w:val="26"/>
        </w:rPr>
        <w:t>с</w:t>
      </w:r>
      <w:proofErr w:type="gramEnd"/>
      <w:r w:rsidRPr="00083A10">
        <w:rPr>
          <w:sz w:val="26"/>
          <w:szCs w:val="26"/>
        </w:rPr>
        <w:t>:</w:t>
      </w:r>
    </w:p>
    <w:p w:rsidR="001E0794" w:rsidRPr="00083A10" w:rsidRDefault="001E0794" w:rsidP="001E0794">
      <w:pPr>
        <w:numPr>
          <w:ilvl w:val="0"/>
          <w:numId w:val="3"/>
        </w:numPr>
        <w:spacing w:after="0" w:line="360" w:lineRule="auto"/>
        <w:jc w:val="both"/>
        <w:rPr>
          <w:sz w:val="26"/>
          <w:szCs w:val="26"/>
        </w:rPr>
      </w:pPr>
      <w:r w:rsidRPr="00083A10">
        <w:rPr>
          <w:sz w:val="26"/>
          <w:szCs w:val="26"/>
        </w:rPr>
        <w:lastRenderedPageBreak/>
        <w:t>действующими нормативами потребления коммунальных услуг по горячему и холодному водоснабжению, утвержденными постановлением Правительства Ленинградской области от 11.02.2013 № 25 (в редакции постановления Правительства Ленинградской области от 28.06.2013 № 180);</w:t>
      </w:r>
    </w:p>
    <w:p w:rsidR="001E0794" w:rsidRPr="00083A10" w:rsidRDefault="001E0794" w:rsidP="001E0794">
      <w:pPr>
        <w:numPr>
          <w:ilvl w:val="0"/>
          <w:numId w:val="3"/>
        </w:numPr>
        <w:spacing w:after="0" w:line="360" w:lineRule="auto"/>
        <w:jc w:val="both"/>
        <w:rPr>
          <w:sz w:val="26"/>
          <w:szCs w:val="26"/>
        </w:rPr>
      </w:pPr>
      <w:r w:rsidRPr="00083A10">
        <w:rPr>
          <w:sz w:val="26"/>
          <w:szCs w:val="26"/>
        </w:rPr>
        <w:t>СП 31.13330.2012 Водоснабжение. Наружные сети и сооружения. Актуализированная редакция СНиП 2.04.02-84*;</w:t>
      </w:r>
    </w:p>
    <w:p w:rsidR="001E0794" w:rsidRPr="00083A10" w:rsidRDefault="001E0794" w:rsidP="001E0794">
      <w:pPr>
        <w:numPr>
          <w:ilvl w:val="0"/>
          <w:numId w:val="3"/>
        </w:numPr>
        <w:spacing w:after="0" w:line="360" w:lineRule="auto"/>
        <w:jc w:val="both"/>
        <w:rPr>
          <w:sz w:val="26"/>
          <w:szCs w:val="26"/>
        </w:rPr>
      </w:pPr>
      <w:r w:rsidRPr="00083A10">
        <w:rPr>
          <w:sz w:val="26"/>
          <w:szCs w:val="26"/>
        </w:rPr>
        <w:t>прогнозными данными жил</w:t>
      </w:r>
      <w:r w:rsidR="0028324C">
        <w:rPr>
          <w:sz w:val="26"/>
          <w:szCs w:val="26"/>
        </w:rPr>
        <w:t>ищного</w:t>
      </w:r>
      <w:r w:rsidRPr="00083A10">
        <w:rPr>
          <w:sz w:val="26"/>
          <w:szCs w:val="26"/>
        </w:rPr>
        <w:t xml:space="preserve"> строительства до 2024 года, </w:t>
      </w:r>
      <w:r w:rsidR="008E1A8F" w:rsidRPr="00083A10">
        <w:rPr>
          <w:sz w:val="26"/>
          <w:szCs w:val="26"/>
        </w:rPr>
        <w:t xml:space="preserve">согласно Генеральному плану </w:t>
      </w:r>
      <w:proofErr w:type="spellStart"/>
      <w:r w:rsidR="008F0626">
        <w:rPr>
          <w:sz w:val="26"/>
          <w:szCs w:val="26"/>
        </w:rPr>
        <w:t>Вырицкого</w:t>
      </w:r>
      <w:proofErr w:type="spellEnd"/>
      <w:r w:rsidR="008F0626">
        <w:rPr>
          <w:sz w:val="26"/>
          <w:szCs w:val="26"/>
        </w:rPr>
        <w:t xml:space="preserve"> Г</w:t>
      </w:r>
      <w:r w:rsidRPr="00083A10">
        <w:rPr>
          <w:sz w:val="26"/>
          <w:szCs w:val="26"/>
        </w:rPr>
        <w:t>П;</w:t>
      </w:r>
    </w:p>
    <w:p w:rsidR="001E0794" w:rsidRPr="00083A10" w:rsidRDefault="001E0794" w:rsidP="001E0794">
      <w:pPr>
        <w:numPr>
          <w:ilvl w:val="0"/>
          <w:numId w:val="3"/>
        </w:numPr>
        <w:spacing w:after="0" w:line="360" w:lineRule="auto"/>
        <w:jc w:val="both"/>
        <w:rPr>
          <w:sz w:val="26"/>
          <w:szCs w:val="26"/>
        </w:rPr>
      </w:pPr>
      <w:r w:rsidRPr="00083A10">
        <w:rPr>
          <w:sz w:val="26"/>
          <w:szCs w:val="26"/>
        </w:rPr>
        <w:t xml:space="preserve">прогнозными данными численности населения до 2024 года, </w:t>
      </w:r>
      <w:r w:rsidR="008E1A8F" w:rsidRPr="00083A10">
        <w:rPr>
          <w:sz w:val="26"/>
          <w:szCs w:val="26"/>
        </w:rPr>
        <w:t xml:space="preserve">согласно Генеральному плану </w:t>
      </w:r>
      <w:proofErr w:type="spellStart"/>
      <w:r w:rsidR="008F0626">
        <w:rPr>
          <w:sz w:val="26"/>
          <w:szCs w:val="26"/>
        </w:rPr>
        <w:t>Вырицкого</w:t>
      </w:r>
      <w:proofErr w:type="spellEnd"/>
      <w:r w:rsidR="008E1A8F" w:rsidRPr="00083A10">
        <w:rPr>
          <w:sz w:val="26"/>
          <w:szCs w:val="26"/>
        </w:rPr>
        <w:t xml:space="preserve"> </w:t>
      </w:r>
      <w:r w:rsidR="008F0626">
        <w:rPr>
          <w:sz w:val="26"/>
          <w:szCs w:val="26"/>
        </w:rPr>
        <w:t>Г</w:t>
      </w:r>
      <w:r w:rsidR="008E1A8F" w:rsidRPr="00083A10">
        <w:rPr>
          <w:sz w:val="26"/>
          <w:szCs w:val="26"/>
        </w:rPr>
        <w:t>П</w:t>
      </w:r>
      <w:r w:rsidRPr="00083A10">
        <w:rPr>
          <w:sz w:val="26"/>
          <w:szCs w:val="26"/>
        </w:rPr>
        <w:t>;</w:t>
      </w:r>
    </w:p>
    <w:p w:rsidR="001E0794" w:rsidRPr="00083A10" w:rsidRDefault="001E0794" w:rsidP="001E0794">
      <w:pPr>
        <w:numPr>
          <w:ilvl w:val="0"/>
          <w:numId w:val="3"/>
        </w:numPr>
        <w:spacing w:after="0" w:line="360" w:lineRule="auto"/>
        <w:jc w:val="both"/>
        <w:rPr>
          <w:sz w:val="26"/>
          <w:szCs w:val="26"/>
        </w:rPr>
      </w:pPr>
      <w:r w:rsidRPr="00083A10">
        <w:rPr>
          <w:sz w:val="26"/>
          <w:szCs w:val="26"/>
        </w:rPr>
        <w:t xml:space="preserve">утвержденной схемой теплоснабжения МО </w:t>
      </w:r>
      <w:proofErr w:type="spellStart"/>
      <w:r w:rsidR="008F0626">
        <w:rPr>
          <w:sz w:val="26"/>
          <w:szCs w:val="26"/>
        </w:rPr>
        <w:t>Вырицкое</w:t>
      </w:r>
      <w:proofErr w:type="spellEnd"/>
      <w:r w:rsidRPr="00083A10">
        <w:rPr>
          <w:sz w:val="26"/>
          <w:szCs w:val="26"/>
        </w:rPr>
        <w:t xml:space="preserve"> </w:t>
      </w:r>
      <w:r w:rsidR="008F0626">
        <w:rPr>
          <w:sz w:val="26"/>
          <w:szCs w:val="26"/>
        </w:rPr>
        <w:t>Г</w:t>
      </w:r>
      <w:r w:rsidRPr="00083A10">
        <w:rPr>
          <w:sz w:val="26"/>
          <w:szCs w:val="26"/>
        </w:rPr>
        <w:t>П;</w:t>
      </w:r>
    </w:p>
    <w:p w:rsidR="001E0794" w:rsidRPr="00083A10" w:rsidRDefault="001E0794" w:rsidP="001E0794">
      <w:pPr>
        <w:numPr>
          <w:ilvl w:val="0"/>
          <w:numId w:val="3"/>
        </w:numPr>
        <w:spacing w:after="0" w:line="360" w:lineRule="auto"/>
        <w:jc w:val="both"/>
        <w:rPr>
          <w:sz w:val="26"/>
          <w:szCs w:val="26"/>
        </w:rPr>
      </w:pPr>
      <w:r w:rsidRPr="00083A10">
        <w:rPr>
          <w:sz w:val="26"/>
          <w:szCs w:val="26"/>
        </w:rPr>
        <w:t>федеральным законом Российской Федерации от 27 июля 2010 г. № 190-ФЗ «О теплоснабжении»;</w:t>
      </w:r>
    </w:p>
    <w:p w:rsidR="001E0794" w:rsidRPr="00083A10" w:rsidRDefault="001E0794" w:rsidP="001E0794">
      <w:pPr>
        <w:numPr>
          <w:ilvl w:val="0"/>
          <w:numId w:val="3"/>
        </w:numPr>
        <w:spacing w:after="0" w:line="360" w:lineRule="auto"/>
        <w:jc w:val="both"/>
        <w:rPr>
          <w:sz w:val="26"/>
          <w:szCs w:val="26"/>
        </w:rPr>
      </w:pPr>
      <w:r w:rsidRPr="00083A10">
        <w:rPr>
          <w:sz w:val="26"/>
          <w:szCs w:val="26"/>
        </w:rPr>
        <w:t>федеральным законом Российской Федерации от 7 декабря 2011 г. № 416-ФЗ «О водоснабжении и водоотведении».</w:t>
      </w:r>
    </w:p>
    <w:p w:rsidR="001E0794" w:rsidRDefault="001E0794" w:rsidP="001E0794">
      <w:pPr>
        <w:spacing w:before="120" w:after="120" w:line="360" w:lineRule="auto"/>
        <w:ind w:firstLine="851"/>
        <w:jc w:val="both"/>
        <w:rPr>
          <w:sz w:val="26"/>
          <w:szCs w:val="26"/>
        </w:rPr>
      </w:pPr>
      <w:r w:rsidRPr="00083A10">
        <w:rPr>
          <w:sz w:val="26"/>
          <w:szCs w:val="26"/>
        </w:rPr>
        <w:t xml:space="preserve">В таблице </w:t>
      </w:r>
      <w:r w:rsidR="0028324C">
        <w:rPr>
          <w:sz w:val="26"/>
          <w:szCs w:val="26"/>
        </w:rPr>
        <w:t>2</w:t>
      </w:r>
      <w:r w:rsidR="00CE7A9E">
        <w:rPr>
          <w:sz w:val="26"/>
          <w:szCs w:val="26"/>
        </w:rPr>
        <w:t>9</w:t>
      </w:r>
      <w:r w:rsidRPr="00083A10">
        <w:rPr>
          <w:sz w:val="26"/>
          <w:szCs w:val="26"/>
        </w:rPr>
        <w:t xml:space="preserve"> приведен перспективный баланс </w:t>
      </w:r>
      <w:r w:rsidR="005E7061" w:rsidRPr="00083A10">
        <w:rPr>
          <w:sz w:val="26"/>
          <w:szCs w:val="26"/>
        </w:rPr>
        <w:t>поступления сточных вод в централизованную систему водоотведения</w:t>
      </w:r>
      <w:r w:rsidRPr="00083A10">
        <w:rPr>
          <w:sz w:val="26"/>
          <w:szCs w:val="26"/>
        </w:rPr>
        <w:t>.</w:t>
      </w:r>
    </w:p>
    <w:p w:rsidR="001E0794" w:rsidRPr="00716EB4" w:rsidRDefault="005E7061" w:rsidP="00BC475B">
      <w:pPr>
        <w:pStyle w:val="a1"/>
      </w:pPr>
      <w:r w:rsidRPr="00716EB4">
        <w:t>Перспективный баланс поступления сточных вод</w:t>
      </w:r>
    </w:p>
    <w:tbl>
      <w:tblPr>
        <w:tblW w:w="5000" w:type="pct"/>
        <w:tblLook w:val="04A0" w:firstRow="1" w:lastRow="0" w:firstColumn="1" w:lastColumn="0" w:noHBand="0" w:noVBand="1"/>
      </w:tblPr>
      <w:tblGrid>
        <w:gridCol w:w="1606"/>
        <w:gridCol w:w="1200"/>
        <w:gridCol w:w="966"/>
        <w:gridCol w:w="966"/>
        <w:gridCol w:w="1590"/>
        <w:gridCol w:w="1310"/>
        <w:gridCol w:w="966"/>
        <w:gridCol w:w="966"/>
      </w:tblGrid>
      <w:tr w:rsidR="00753D0F" w:rsidRPr="00753D0F" w:rsidTr="000207DD">
        <w:trPr>
          <w:trHeight w:val="510"/>
        </w:trPr>
        <w:tc>
          <w:tcPr>
            <w:tcW w:w="84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53D0F" w:rsidRPr="00753D0F" w:rsidRDefault="00753D0F" w:rsidP="00753D0F">
            <w:pPr>
              <w:spacing w:after="0" w:line="240" w:lineRule="auto"/>
              <w:rPr>
                <w:rFonts w:eastAsia="Times New Roman"/>
                <w:b/>
                <w:bCs/>
                <w:color w:val="000000"/>
                <w:sz w:val="20"/>
                <w:szCs w:val="20"/>
                <w:lang w:eastAsia="ru-RU"/>
              </w:rPr>
            </w:pPr>
            <w:r w:rsidRPr="00753D0F">
              <w:rPr>
                <w:rFonts w:eastAsia="Times New Roman"/>
                <w:b/>
                <w:bCs/>
                <w:color w:val="000000"/>
                <w:sz w:val="20"/>
                <w:szCs w:val="20"/>
                <w:lang w:eastAsia="ru-RU"/>
              </w:rPr>
              <w:t>Наименование</w:t>
            </w:r>
          </w:p>
        </w:tc>
        <w:tc>
          <w:tcPr>
            <w:tcW w:w="631" w:type="pct"/>
            <w:tcBorders>
              <w:top w:val="single" w:sz="4" w:space="0" w:color="auto"/>
              <w:left w:val="nil"/>
              <w:bottom w:val="single" w:sz="4" w:space="0" w:color="auto"/>
              <w:right w:val="single" w:sz="4" w:space="0" w:color="auto"/>
            </w:tcBorders>
            <w:shd w:val="clear" w:color="000000" w:fill="FFFFFF"/>
            <w:vAlign w:val="center"/>
            <w:hideMark/>
          </w:tcPr>
          <w:p w:rsidR="00753D0F" w:rsidRPr="00753D0F" w:rsidRDefault="00753D0F" w:rsidP="00753D0F">
            <w:pPr>
              <w:spacing w:after="0" w:line="240" w:lineRule="auto"/>
              <w:rPr>
                <w:rFonts w:eastAsia="Times New Roman"/>
                <w:b/>
                <w:bCs/>
                <w:color w:val="000000"/>
                <w:sz w:val="20"/>
                <w:szCs w:val="20"/>
                <w:lang w:eastAsia="ru-RU"/>
              </w:rPr>
            </w:pPr>
            <w:r w:rsidRPr="00753D0F">
              <w:rPr>
                <w:rFonts w:eastAsia="Times New Roman"/>
                <w:b/>
                <w:bCs/>
                <w:color w:val="000000"/>
                <w:sz w:val="20"/>
                <w:szCs w:val="20"/>
                <w:lang w:eastAsia="ru-RU"/>
              </w:rPr>
              <w:t>Население</w:t>
            </w:r>
          </w:p>
        </w:tc>
        <w:tc>
          <w:tcPr>
            <w:tcW w:w="505" w:type="pct"/>
            <w:tcBorders>
              <w:top w:val="single" w:sz="4" w:space="0" w:color="auto"/>
              <w:left w:val="nil"/>
              <w:bottom w:val="single" w:sz="4" w:space="0" w:color="auto"/>
              <w:right w:val="single" w:sz="4" w:space="0" w:color="auto"/>
            </w:tcBorders>
            <w:shd w:val="clear" w:color="000000" w:fill="FFFFFF"/>
            <w:vAlign w:val="center"/>
            <w:hideMark/>
          </w:tcPr>
          <w:p w:rsidR="00753D0F" w:rsidRPr="00753D0F" w:rsidRDefault="00753D0F" w:rsidP="00753D0F">
            <w:pPr>
              <w:spacing w:after="0" w:line="240" w:lineRule="auto"/>
              <w:rPr>
                <w:rFonts w:eastAsia="Times New Roman"/>
                <w:b/>
                <w:bCs/>
                <w:color w:val="000000"/>
                <w:sz w:val="20"/>
                <w:szCs w:val="20"/>
                <w:lang w:eastAsia="ru-RU"/>
              </w:rPr>
            </w:pPr>
            <w:r w:rsidRPr="00753D0F">
              <w:rPr>
                <w:rFonts w:eastAsia="Times New Roman"/>
                <w:b/>
                <w:bCs/>
                <w:color w:val="000000"/>
                <w:sz w:val="20"/>
                <w:szCs w:val="20"/>
                <w:lang w:eastAsia="ru-RU"/>
              </w:rPr>
              <w:t>Бюджет</w:t>
            </w:r>
          </w:p>
        </w:tc>
        <w:tc>
          <w:tcPr>
            <w:tcW w:w="505" w:type="pct"/>
            <w:tcBorders>
              <w:top w:val="single" w:sz="4" w:space="0" w:color="auto"/>
              <w:left w:val="nil"/>
              <w:bottom w:val="single" w:sz="4" w:space="0" w:color="auto"/>
              <w:right w:val="single" w:sz="4" w:space="0" w:color="auto"/>
            </w:tcBorders>
            <w:shd w:val="clear" w:color="000000" w:fill="FFFFFF"/>
            <w:vAlign w:val="center"/>
            <w:hideMark/>
          </w:tcPr>
          <w:p w:rsidR="00753D0F" w:rsidRPr="00753D0F" w:rsidRDefault="00753D0F" w:rsidP="00753D0F">
            <w:pPr>
              <w:spacing w:after="0" w:line="240" w:lineRule="auto"/>
              <w:rPr>
                <w:rFonts w:eastAsia="Times New Roman"/>
                <w:b/>
                <w:bCs/>
                <w:color w:val="000000"/>
                <w:sz w:val="20"/>
                <w:szCs w:val="20"/>
                <w:lang w:eastAsia="ru-RU"/>
              </w:rPr>
            </w:pPr>
            <w:r w:rsidRPr="00753D0F">
              <w:rPr>
                <w:rFonts w:eastAsia="Times New Roman"/>
                <w:b/>
                <w:bCs/>
                <w:color w:val="000000"/>
                <w:sz w:val="20"/>
                <w:szCs w:val="20"/>
                <w:lang w:eastAsia="ru-RU"/>
              </w:rPr>
              <w:t>Прочие</w:t>
            </w:r>
          </w:p>
        </w:tc>
        <w:tc>
          <w:tcPr>
            <w:tcW w:w="842" w:type="pct"/>
            <w:tcBorders>
              <w:top w:val="single" w:sz="4" w:space="0" w:color="auto"/>
              <w:left w:val="nil"/>
              <w:bottom w:val="single" w:sz="4" w:space="0" w:color="auto"/>
              <w:right w:val="single" w:sz="4" w:space="0" w:color="auto"/>
            </w:tcBorders>
            <w:shd w:val="clear" w:color="000000" w:fill="FFFFFF"/>
            <w:vAlign w:val="center"/>
            <w:hideMark/>
          </w:tcPr>
          <w:p w:rsidR="00753D0F" w:rsidRPr="00753D0F" w:rsidRDefault="00753D0F" w:rsidP="00753D0F">
            <w:pPr>
              <w:spacing w:after="0" w:line="240" w:lineRule="auto"/>
              <w:rPr>
                <w:rFonts w:eastAsia="Times New Roman"/>
                <w:b/>
                <w:bCs/>
                <w:color w:val="000000"/>
                <w:sz w:val="20"/>
                <w:szCs w:val="20"/>
                <w:lang w:eastAsia="ru-RU"/>
              </w:rPr>
            </w:pPr>
            <w:r w:rsidRPr="00753D0F">
              <w:rPr>
                <w:rFonts w:eastAsia="Times New Roman"/>
                <w:b/>
                <w:bCs/>
                <w:color w:val="000000"/>
                <w:sz w:val="20"/>
                <w:szCs w:val="20"/>
                <w:lang w:eastAsia="ru-RU"/>
              </w:rPr>
              <w:t>Наименование</w:t>
            </w:r>
          </w:p>
        </w:tc>
        <w:tc>
          <w:tcPr>
            <w:tcW w:w="688" w:type="pct"/>
            <w:tcBorders>
              <w:top w:val="single" w:sz="4" w:space="0" w:color="auto"/>
              <w:left w:val="nil"/>
              <w:bottom w:val="single" w:sz="4" w:space="0" w:color="auto"/>
              <w:right w:val="single" w:sz="4" w:space="0" w:color="auto"/>
            </w:tcBorders>
            <w:shd w:val="clear" w:color="000000" w:fill="FFFFFF"/>
            <w:vAlign w:val="center"/>
            <w:hideMark/>
          </w:tcPr>
          <w:p w:rsidR="00753D0F" w:rsidRPr="00753D0F" w:rsidRDefault="00753D0F" w:rsidP="00753D0F">
            <w:pPr>
              <w:spacing w:after="0" w:line="240" w:lineRule="auto"/>
              <w:rPr>
                <w:rFonts w:eastAsia="Times New Roman"/>
                <w:b/>
                <w:bCs/>
                <w:color w:val="000000"/>
                <w:sz w:val="20"/>
                <w:szCs w:val="20"/>
                <w:lang w:eastAsia="ru-RU"/>
              </w:rPr>
            </w:pPr>
            <w:r w:rsidRPr="00753D0F">
              <w:rPr>
                <w:rFonts w:eastAsia="Times New Roman"/>
                <w:b/>
                <w:bCs/>
                <w:color w:val="000000"/>
                <w:sz w:val="20"/>
                <w:szCs w:val="20"/>
                <w:lang w:eastAsia="ru-RU"/>
              </w:rPr>
              <w:t>Население</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rsidR="00753D0F" w:rsidRPr="00753D0F" w:rsidRDefault="00753D0F" w:rsidP="00753D0F">
            <w:pPr>
              <w:spacing w:after="0" w:line="240" w:lineRule="auto"/>
              <w:rPr>
                <w:rFonts w:eastAsia="Times New Roman"/>
                <w:b/>
                <w:bCs/>
                <w:color w:val="000000"/>
                <w:sz w:val="20"/>
                <w:szCs w:val="20"/>
                <w:lang w:eastAsia="ru-RU"/>
              </w:rPr>
            </w:pPr>
            <w:r w:rsidRPr="00753D0F">
              <w:rPr>
                <w:rFonts w:eastAsia="Times New Roman"/>
                <w:b/>
                <w:bCs/>
                <w:color w:val="000000"/>
                <w:sz w:val="20"/>
                <w:szCs w:val="20"/>
                <w:lang w:eastAsia="ru-RU"/>
              </w:rPr>
              <w:t>Бюджет</w:t>
            </w:r>
          </w:p>
        </w:tc>
        <w:tc>
          <w:tcPr>
            <w:tcW w:w="484" w:type="pct"/>
            <w:tcBorders>
              <w:top w:val="single" w:sz="4" w:space="0" w:color="auto"/>
              <w:left w:val="nil"/>
              <w:bottom w:val="single" w:sz="4" w:space="0" w:color="auto"/>
              <w:right w:val="single" w:sz="4" w:space="0" w:color="auto"/>
            </w:tcBorders>
            <w:shd w:val="clear" w:color="000000" w:fill="FFFFFF"/>
            <w:vAlign w:val="center"/>
            <w:hideMark/>
          </w:tcPr>
          <w:p w:rsidR="00753D0F" w:rsidRPr="00753D0F" w:rsidRDefault="00753D0F" w:rsidP="00753D0F">
            <w:pPr>
              <w:spacing w:after="0" w:line="240" w:lineRule="auto"/>
              <w:rPr>
                <w:rFonts w:eastAsia="Times New Roman"/>
                <w:b/>
                <w:bCs/>
                <w:color w:val="000000"/>
                <w:sz w:val="20"/>
                <w:szCs w:val="20"/>
                <w:lang w:eastAsia="ru-RU"/>
              </w:rPr>
            </w:pPr>
            <w:r w:rsidRPr="00753D0F">
              <w:rPr>
                <w:rFonts w:eastAsia="Times New Roman"/>
                <w:b/>
                <w:bCs/>
                <w:color w:val="000000"/>
                <w:sz w:val="20"/>
                <w:szCs w:val="20"/>
                <w:lang w:eastAsia="ru-RU"/>
              </w:rPr>
              <w:t>Прочие</w:t>
            </w:r>
          </w:p>
        </w:tc>
      </w:tr>
      <w:tr w:rsidR="00753D0F" w:rsidRPr="00753D0F" w:rsidTr="000207DD">
        <w:trPr>
          <w:trHeight w:val="300"/>
        </w:trPr>
        <w:tc>
          <w:tcPr>
            <w:tcW w:w="2484"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3D0F" w:rsidRPr="00753D0F" w:rsidRDefault="00753D0F" w:rsidP="00753D0F">
            <w:pPr>
              <w:spacing w:after="0" w:line="240" w:lineRule="auto"/>
              <w:jc w:val="center"/>
              <w:rPr>
                <w:rFonts w:eastAsia="Times New Roman"/>
                <w:b/>
                <w:bCs/>
                <w:color w:val="000000"/>
                <w:sz w:val="20"/>
                <w:szCs w:val="20"/>
                <w:lang w:eastAsia="ru-RU"/>
              </w:rPr>
            </w:pPr>
            <w:r w:rsidRPr="00753D0F">
              <w:rPr>
                <w:rFonts w:eastAsia="Times New Roman"/>
                <w:b/>
                <w:bCs/>
                <w:color w:val="000000"/>
                <w:sz w:val="20"/>
                <w:szCs w:val="20"/>
                <w:lang w:eastAsia="ru-RU"/>
              </w:rPr>
              <w:t>2013 год</w:t>
            </w:r>
          </w:p>
        </w:tc>
        <w:tc>
          <w:tcPr>
            <w:tcW w:w="2516" w:type="pct"/>
            <w:gridSpan w:val="4"/>
            <w:tcBorders>
              <w:top w:val="single" w:sz="4" w:space="0" w:color="auto"/>
              <w:left w:val="nil"/>
              <w:bottom w:val="single" w:sz="4" w:space="0" w:color="auto"/>
              <w:right w:val="single" w:sz="4" w:space="0" w:color="auto"/>
            </w:tcBorders>
            <w:shd w:val="clear" w:color="auto" w:fill="auto"/>
            <w:noWrap/>
            <w:vAlign w:val="center"/>
            <w:hideMark/>
          </w:tcPr>
          <w:p w:rsidR="00753D0F" w:rsidRPr="00753D0F" w:rsidRDefault="00753D0F" w:rsidP="00753D0F">
            <w:pPr>
              <w:spacing w:after="0" w:line="240" w:lineRule="auto"/>
              <w:jc w:val="center"/>
              <w:rPr>
                <w:rFonts w:eastAsia="Times New Roman"/>
                <w:b/>
                <w:bCs/>
                <w:color w:val="000000"/>
                <w:sz w:val="20"/>
                <w:szCs w:val="20"/>
                <w:lang w:eastAsia="ru-RU"/>
              </w:rPr>
            </w:pPr>
            <w:r w:rsidRPr="00753D0F">
              <w:rPr>
                <w:rFonts w:eastAsia="Times New Roman"/>
                <w:b/>
                <w:bCs/>
                <w:color w:val="000000"/>
                <w:sz w:val="20"/>
                <w:szCs w:val="20"/>
                <w:lang w:eastAsia="ru-RU"/>
              </w:rPr>
              <w:t>2024 год</w:t>
            </w:r>
          </w:p>
        </w:tc>
      </w:tr>
      <w:tr w:rsidR="000207DD" w:rsidRPr="00753D0F" w:rsidTr="00F011F9">
        <w:trPr>
          <w:trHeight w:val="510"/>
        </w:trPr>
        <w:tc>
          <w:tcPr>
            <w:tcW w:w="843" w:type="pct"/>
            <w:tcBorders>
              <w:top w:val="nil"/>
              <w:left w:val="single" w:sz="4" w:space="0" w:color="auto"/>
              <w:bottom w:val="single" w:sz="4" w:space="0" w:color="auto"/>
              <w:right w:val="single" w:sz="4" w:space="0" w:color="auto"/>
            </w:tcBorders>
            <w:shd w:val="clear" w:color="auto" w:fill="auto"/>
            <w:vAlign w:val="center"/>
            <w:hideMark/>
          </w:tcPr>
          <w:p w:rsidR="000207DD" w:rsidRPr="00753D0F" w:rsidRDefault="000207DD" w:rsidP="00F011F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Пос. Вырица</w:t>
            </w:r>
          </w:p>
        </w:tc>
        <w:tc>
          <w:tcPr>
            <w:tcW w:w="631" w:type="pct"/>
            <w:tcBorders>
              <w:top w:val="nil"/>
              <w:left w:val="nil"/>
              <w:bottom w:val="single" w:sz="4" w:space="0" w:color="auto"/>
              <w:right w:val="single" w:sz="4" w:space="0" w:color="auto"/>
            </w:tcBorders>
            <w:shd w:val="clear" w:color="auto" w:fill="auto"/>
            <w:vAlign w:val="center"/>
          </w:tcPr>
          <w:p w:rsidR="000207DD" w:rsidRPr="00F011F9" w:rsidRDefault="000207DD" w:rsidP="00F011F9">
            <w:pPr>
              <w:spacing w:after="0" w:line="240" w:lineRule="auto"/>
              <w:jc w:val="center"/>
              <w:rPr>
                <w:rFonts w:eastAsia="Times New Roman"/>
                <w:color w:val="000000"/>
                <w:sz w:val="20"/>
                <w:szCs w:val="20"/>
                <w:lang w:eastAsia="ru-RU"/>
              </w:rPr>
            </w:pPr>
            <w:r w:rsidRPr="00F011F9">
              <w:rPr>
                <w:rFonts w:eastAsia="Times New Roman"/>
                <w:color w:val="000000"/>
                <w:sz w:val="20"/>
                <w:szCs w:val="20"/>
                <w:lang w:eastAsia="ru-RU"/>
              </w:rPr>
              <w:t>129192,87</w:t>
            </w:r>
          </w:p>
        </w:tc>
        <w:tc>
          <w:tcPr>
            <w:tcW w:w="505" w:type="pct"/>
            <w:tcBorders>
              <w:top w:val="nil"/>
              <w:left w:val="nil"/>
              <w:bottom w:val="single" w:sz="4" w:space="0" w:color="auto"/>
              <w:right w:val="single" w:sz="4" w:space="0" w:color="auto"/>
            </w:tcBorders>
            <w:shd w:val="clear" w:color="auto" w:fill="auto"/>
            <w:vAlign w:val="center"/>
          </w:tcPr>
          <w:p w:rsidR="000207DD" w:rsidRPr="00F011F9" w:rsidRDefault="000207DD" w:rsidP="00F011F9">
            <w:pPr>
              <w:spacing w:after="0" w:line="240" w:lineRule="auto"/>
              <w:jc w:val="center"/>
              <w:rPr>
                <w:rFonts w:eastAsia="Times New Roman"/>
                <w:color w:val="000000"/>
                <w:sz w:val="20"/>
                <w:szCs w:val="20"/>
                <w:lang w:eastAsia="ru-RU"/>
              </w:rPr>
            </w:pPr>
            <w:r w:rsidRPr="00F011F9">
              <w:rPr>
                <w:rFonts w:eastAsia="Times New Roman"/>
                <w:color w:val="000000"/>
                <w:sz w:val="20"/>
                <w:szCs w:val="20"/>
                <w:lang w:eastAsia="ru-RU"/>
              </w:rPr>
              <w:t>63354,25</w:t>
            </w:r>
          </w:p>
        </w:tc>
        <w:tc>
          <w:tcPr>
            <w:tcW w:w="505" w:type="pct"/>
            <w:tcBorders>
              <w:top w:val="nil"/>
              <w:left w:val="nil"/>
              <w:bottom w:val="single" w:sz="4" w:space="0" w:color="auto"/>
              <w:right w:val="single" w:sz="4" w:space="0" w:color="auto"/>
            </w:tcBorders>
            <w:shd w:val="clear" w:color="auto" w:fill="auto"/>
            <w:vAlign w:val="center"/>
          </w:tcPr>
          <w:p w:rsidR="000207DD" w:rsidRPr="00F011F9" w:rsidRDefault="000207DD" w:rsidP="00F011F9">
            <w:pPr>
              <w:spacing w:after="0" w:line="240" w:lineRule="auto"/>
              <w:jc w:val="center"/>
              <w:rPr>
                <w:rFonts w:eastAsia="Times New Roman"/>
                <w:color w:val="000000"/>
                <w:sz w:val="20"/>
                <w:szCs w:val="20"/>
                <w:lang w:eastAsia="ru-RU"/>
              </w:rPr>
            </w:pPr>
            <w:r w:rsidRPr="00F011F9">
              <w:rPr>
                <w:rFonts w:eastAsia="Times New Roman"/>
                <w:color w:val="000000"/>
                <w:sz w:val="20"/>
                <w:szCs w:val="20"/>
                <w:lang w:eastAsia="ru-RU"/>
              </w:rPr>
              <w:t>41638,16</w:t>
            </w:r>
          </w:p>
        </w:tc>
        <w:tc>
          <w:tcPr>
            <w:tcW w:w="842" w:type="pct"/>
            <w:tcBorders>
              <w:top w:val="nil"/>
              <w:left w:val="nil"/>
              <w:bottom w:val="single" w:sz="4" w:space="0" w:color="auto"/>
              <w:right w:val="single" w:sz="4" w:space="0" w:color="auto"/>
            </w:tcBorders>
            <w:shd w:val="clear" w:color="auto" w:fill="auto"/>
            <w:vAlign w:val="center"/>
          </w:tcPr>
          <w:p w:rsidR="000207DD" w:rsidRPr="00753D0F" w:rsidRDefault="000207DD" w:rsidP="00F011F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Пос. Вырица</w:t>
            </w:r>
          </w:p>
        </w:tc>
        <w:tc>
          <w:tcPr>
            <w:tcW w:w="688" w:type="pct"/>
            <w:tcBorders>
              <w:top w:val="nil"/>
              <w:left w:val="nil"/>
              <w:bottom w:val="single" w:sz="4" w:space="0" w:color="auto"/>
              <w:right w:val="single" w:sz="4" w:space="0" w:color="auto"/>
            </w:tcBorders>
            <w:shd w:val="clear" w:color="auto" w:fill="auto"/>
            <w:vAlign w:val="center"/>
          </w:tcPr>
          <w:p w:rsidR="000207DD" w:rsidRPr="00E50501" w:rsidRDefault="00D11269" w:rsidP="00F011F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222159,18</w:t>
            </w:r>
          </w:p>
        </w:tc>
        <w:tc>
          <w:tcPr>
            <w:tcW w:w="503" w:type="pct"/>
            <w:tcBorders>
              <w:top w:val="nil"/>
              <w:left w:val="nil"/>
              <w:bottom w:val="single" w:sz="4" w:space="0" w:color="auto"/>
              <w:right w:val="single" w:sz="4" w:space="0" w:color="auto"/>
            </w:tcBorders>
            <w:shd w:val="clear" w:color="auto" w:fill="auto"/>
            <w:vAlign w:val="center"/>
          </w:tcPr>
          <w:p w:rsidR="000207DD" w:rsidRPr="00E50501" w:rsidRDefault="00D11269" w:rsidP="00F011F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34111,87</w:t>
            </w:r>
          </w:p>
        </w:tc>
        <w:tc>
          <w:tcPr>
            <w:tcW w:w="484" w:type="pct"/>
            <w:tcBorders>
              <w:top w:val="nil"/>
              <w:left w:val="nil"/>
              <w:bottom w:val="single" w:sz="4" w:space="0" w:color="auto"/>
              <w:right w:val="single" w:sz="4" w:space="0" w:color="auto"/>
            </w:tcBorders>
            <w:shd w:val="clear" w:color="auto" w:fill="auto"/>
            <w:vAlign w:val="center"/>
          </w:tcPr>
          <w:p w:rsidR="000207DD" w:rsidRPr="00E50501" w:rsidRDefault="00D11269" w:rsidP="00F011F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58051,61</w:t>
            </w:r>
          </w:p>
        </w:tc>
      </w:tr>
      <w:tr w:rsidR="000207DD" w:rsidRPr="00753D0F" w:rsidTr="00F011F9">
        <w:trPr>
          <w:trHeight w:val="765"/>
        </w:trPr>
        <w:tc>
          <w:tcPr>
            <w:tcW w:w="843" w:type="pct"/>
            <w:tcBorders>
              <w:top w:val="nil"/>
              <w:left w:val="single" w:sz="4" w:space="0" w:color="auto"/>
              <w:bottom w:val="single" w:sz="4" w:space="0" w:color="auto"/>
              <w:right w:val="single" w:sz="4" w:space="0" w:color="auto"/>
            </w:tcBorders>
            <w:shd w:val="clear" w:color="auto" w:fill="auto"/>
            <w:vAlign w:val="center"/>
            <w:hideMark/>
          </w:tcPr>
          <w:p w:rsidR="000207DD" w:rsidRPr="00753D0F" w:rsidRDefault="000207DD" w:rsidP="00F011F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Дер. Мины</w:t>
            </w:r>
          </w:p>
        </w:tc>
        <w:tc>
          <w:tcPr>
            <w:tcW w:w="631" w:type="pct"/>
            <w:tcBorders>
              <w:top w:val="nil"/>
              <w:left w:val="nil"/>
              <w:bottom w:val="single" w:sz="4" w:space="0" w:color="auto"/>
              <w:right w:val="single" w:sz="4" w:space="0" w:color="auto"/>
            </w:tcBorders>
            <w:shd w:val="clear" w:color="auto" w:fill="auto"/>
            <w:vAlign w:val="center"/>
          </w:tcPr>
          <w:p w:rsidR="000207DD" w:rsidRPr="00F011F9" w:rsidRDefault="000207DD" w:rsidP="00F011F9">
            <w:pPr>
              <w:spacing w:after="0" w:line="240" w:lineRule="auto"/>
              <w:jc w:val="center"/>
              <w:rPr>
                <w:rFonts w:eastAsia="Times New Roman"/>
                <w:color w:val="000000"/>
                <w:sz w:val="20"/>
                <w:szCs w:val="20"/>
                <w:lang w:eastAsia="ru-RU"/>
              </w:rPr>
            </w:pPr>
            <w:r w:rsidRPr="00F011F9">
              <w:rPr>
                <w:rFonts w:eastAsia="Times New Roman"/>
                <w:color w:val="000000"/>
                <w:sz w:val="20"/>
                <w:szCs w:val="20"/>
                <w:lang w:eastAsia="ru-RU"/>
              </w:rPr>
              <w:t>35359,46</w:t>
            </w:r>
          </w:p>
        </w:tc>
        <w:tc>
          <w:tcPr>
            <w:tcW w:w="505" w:type="pct"/>
            <w:tcBorders>
              <w:top w:val="nil"/>
              <w:left w:val="nil"/>
              <w:bottom w:val="single" w:sz="4" w:space="0" w:color="auto"/>
              <w:right w:val="single" w:sz="4" w:space="0" w:color="auto"/>
            </w:tcBorders>
            <w:shd w:val="clear" w:color="auto" w:fill="auto"/>
            <w:vAlign w:val="center"/>
          </w:tcPr>
          <w:p w:rsidR="000207DD" w:rsidRPr="00F011F9" w:rsidRDefault="000207DD" w:rsidP="00F011F9">
            <w:pPr>
              <w:spacing w:after="0" w:line="240" w:lineRule="auto"/>
              <w:jc w:val="center"/>
              <w:rPr>
                <w:rFonts w:eastAsia="Times New Roman"/>
                <w:color w:val="000000"/>
                <w:sz w:val="20"/>
                <w:szCs w:val="20"/>
                <w:lang w:eastAsia="ru-RU"/>
              </w:rPr>
            </w:pPr>
            <w:r w:rsidRPr="00F011F9">
              <w:rPr>
                <w:rFonts w:eastAsia="Times New Roman"/>
                <w:color w:val="000000"/>
                <w:sz w:val="20"/>
                <w:szCs w:val="20"/>
                <w:lang w:eastAsia="ru-RU"/>
              </w:rPr>
              <w:t>1352</w:t>
            </w:r>
          </w:p>
        </w:tc>
        <w:tc>
          <w:tcPr>
            <w:tcW w:w="505" w:type="pct"/>
            <w:tcBorders>
              <w:top w:val="nil"/>
              <w:left w:val="nil"/>
              <w:bottom w:val="single" w:sz="4" w:space="0" w:color="auto"/>
              <w:right w:val="single" w:sz="4" w:space="0" w:color="auto"/>
            </w:tcBorders>
            <w:shd w:val="clear" w:color="auto" w:fill="auto"/>
            <w:vAlign w:val="center"/>
          </w:tcPr>
          <w:p w:rsidR="000207DD" w:rsidRPr="00F011F9" w:rsidRDefault="000207DD" w:rsidP="00F011F9">
            <w:pPr>
              <w:spacing w:after="0" w:line="240" w:lineRule="auto"/>
              <w:jc w:val="center"/>
              <w:rPr>
                <w:rFonts w:eastAsia="Times New Roman"/>
                <w:color w:val="000000"/>
                <w:sz w:val="20"/>
                <w:szCs w:val="20"/>
                <w:lang w:eastAsia="ru-RU"/>
              </w:rPr>
            </w:pPr>
            <w:r w:rsidRPr="00F011F9">
              <w:rPr>
                <w:rFonts w:eastAsia="Times New Roman"/>
                <w:color w:val="000000"/>
                <w:sz w:val="20"/>
                <w:szCs w:val="20"/>
                <w:lang w:eastAsia="ru-RU"/>
              </w:rPr>
              <w:t>0</w:t>
            </w:r>
          </w:p>
        </w:tc>
        <w:tc>
          <w:tcPr>
            <w:tcW w:w="842" w:type="pct"/>
            <w:tcBorders>
              <w:top w:val="nil"/>
              <w:left w:val="nil"/>
              <w:bottom w:val="single" w:sz="4" w:space="0" w:color="auto"/>
              <w:right w:val="single" w:sz="4" w:space="0" w:color="auto"/>
            </w:tcBorders>
            <w:shd w:val="clear" w:color="auto" w:fill="auto"/>
            <w:vAlign w:val="center"/>
          </w:tcPr>
          <w:p w:rsidR="000207DD" w:rsidRPr="00753D0F" w:rsidRDefault="000207DD" w:rsidP="00F011F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Дер. Мины</w:t>
            </w:r>
          </w:p>
        </w:tc>
        <w:tc>
          <w:tcPr>
            <w:tcW w:w="688" w:type="pct"/>
            <w:tcBorders>
              <w:top w:val="nil"/>
              <w:left w:val="nil"/>
              <w:bottom w:val="single" w:sz="4" w:space="0" w:color="auto"/>
              <w:right w:val="single" w:sz="4" w:space="0" w:color="auto"/>
            </w:tcBorders>
            <w:shd w:val="clear" w:color="auto" w:fill="auto"/>
            <w:vAlign w:val="center"/>
          </w:tcPr>
          <w:p w:rsidR="000207DD" w:rsidRPr="00E50501" w:rsidRDefault="00D11269" w:rsidP="00F011F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30420,33</w:t>
            </w:r>
          </w:p>
        </w:tc>
        <w:tc>
          <w:tcPr>
            <w:tcW w:w="503" w:type="pct"/>
            <w:tcBorders>
              <w:top w:val="nil"/>
              <w:left w:val="nil"/>
              <w:bottom w:val="single" w:sz="4" w:space="0" w:color="auto"/>
              <w:right w:val="single" w:sz="4" w:space="0" w:color="auto"/>
            </w:tcBorders>
            <w:shd w:val="clear" w:color="auto" w:fill="auto"/>
            <w:vAlign w:val="center"/>
          </w:tcPr>
          <w:p w:rsidR="000207DD" w:rsidRPr="00E50501" w:rsidRDefault="00D11269" w:rsidP="00F011F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1690,00</w:t>
            </w:r>
          </w:p>
        </w:tc>
        <w:tc>
          <w:tcPr>
            <w:tcW w:w="484" w:type="pct"/>
            <w:tcBorders>
              <w:top w:val="nil"/>
              <w:left w:val="nil"/>
              <w:bottom w:val="single" w:sz="4" w:space="0" w:color="auto"/>
              <w:right w:val="single" w:sz="4" w:space="0" w:color="auto"/>
            </w:tcBorders>
            <w:shd w:val="clear" w:color="auto" w:fill="auto"/>
            <w:vAlign w:val="center"/>
          </w:tcPr>
          <w:p w:rsidR="000207DD" w:rsidRPr="00E50501" w:rsidRDefault="00D11269" w:rsidP="00F011F9">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0</w:t>
            </w:r>
          </w:p>
        </w:tc>
      </w:tr>
      <w:tr w:rsidR="00E50501" w:rsidRPr="00753D0F" w:rsidTr="00F011F9">
        <w:trPr>
          <w:trHeight w:val="300"/>
        </w:trPr>
        <w:tc>
          <w:tcPr>
            <w:tcW w:w="843" w:type="pct"/>
            <w:tcBorders>
              <w:top w:val="nil"/>
              <w:left w:val="single" w:sz="4" w:space="0" w:color="auto"/>
              <w:bottom w:val="single" w:sz="4" w:space="0" w:color="auto"/>
              <w:right w:val="single" w:sz="4" w:space="0" w:color="auto"/>
            </w:tcBorders>
            <w:shd w:val="clear" w:color="auto" w:fill="auto"/>
            <w:vAlign w:val="center"/>
            <w:hideMark/>
          </w:tcPr>
          <w:p w:rsidR="00E50501" w:rsidRPr="00753D0F" w:rsidRDefault="00E50501" w:rsidP="00F011F9">
            <w:pPr>
              <w:spacing w:after="0" w:line="240" w:lineRule="auto"/>
              <w:jc w:val="center"/>
              <w:rPr>
                <w:rFonts w:eastAsia="Times New Roman"/>
                <w:b/>
                <w:bCs/>
                <w:color w:val="000000"/>
                <w:sz w:val="20"/>
                <w:szCs w:val="20"/>
                <w:lang w:eastAsia="ru-RU"/>
              </w:rPr>
            </w:pPr>
            <w:r w:rsidRPr="00753D0F">
              <w:rPr>
                <w:rFonts w:eastAsia="Times New Roman"/>
                <w:b/>
                <w:bCs/>
                <w:color w:val="000000"/>
                <w:sz w:val="20"/>
                <w:szCs w:val="20"/>
                <w:lang w:eastAsia="ru-RU"/>
              </w:rPr>
              <w:t>Всего</w:t>
            </w:r>
          </w:p>
        </w:tc>
        <w:tc>
          <w:tcPr>
            <w:tcW w:w="631" w:type="pct"/>
            <w:tcBorders>
              <w:top w:val="nil"/>
              <w:left w:val="nil"/>
              <w:bottom w:val="single" w:sz="4" w:space="0" w:color="auto"/>
              <w:right w:val="single" w:sz="4" w:space="0" w:color="auto"/>
            </w:tcBorders>
            <w:shd w:val="clear" w:color="auto" w:fill="auto"/>
            <w:vAlign w:val="center"/>
          </w:tcPr>
          <w:p w:rsidR="00E50501" w:rsidRPr="00F011F9" w:rsidRDefault="00F011F9" w:rsidP="00F011F9">
            <w:pPr>
              <w:spacing w:after="0" w:line="240" w:lineRule="auto"/>
              <w:jc w:val="center"/>
              <w:rPr>
                <w:rFonts w:eastAsia="Times New Roman"/>
                <w:b/>
                <w:color w:val="000000"/>
                <w:sz w:val="20"/>
                <w:szCs w:val="20"/>
                <w:lang w:eastAsia="ru-RU"/>
              </w:rPr>
            </w:pPr>
            <w:r w:rsidRPr="00F011F9">
              <w:rPr>
                <w:rFonts w:eastAsia="Times New Roman"/>
                <w:b/>
                <w:color w:val="000000"/>
                <w:sz w:val="20"/>
                <w:szCs w:val="20"/>
                <w:lang w:eastAsia="ru-RU"/>
              </w:rPr>
              <w:t>164552,33</w:t>
            </w:r>
          </w:p>
        </w:tc>
        <w:tc>
          <w:tcPr>
            <w:tcW w:w="505" w:type="pct"/>
            <w:tcBorders>
              <w:top w:val="nil"/>
              <w:left w:val="nil"/>
              <w:bottom w:val="single" w:sz="4" w:space="0" w:color="auto"/>
              <w:right w:val="single" w:sz="4" w:space="0" w:color="auto"/>
            </w:tcBorders>
            <w:shd w:val="clear" w:color="auto" w:fill="auto"/>
            <w:vAlign w:val="center"/>
          </w:tcPr>
          <w:p w:rsidR="00E50501" w:rsidRPr="00F011F9" w:rsidRDefault="00F011F9" w:rsidP="00F011F9">
            <w:pPr>
              <w:spacing w:after="0" w:line="240" w:lineRule="auto"/>
              <w:jc w:val="center"/>
              <w:rPr>
                <w:rFonts w:eastAsia="Times New Roman"/>
                <w:b/>
                <w:color w:val="000000"/>
                <w:sz w:val="20"/>
                <w:szCs w:val="20"/>
                <w:lang w:eastAsia="ru-RU"/>
              </w:rPr>
            </w:pPr>
            <w:r w:rsidRPr="00F011F9">
              <w:rPr>
                <w:rFonts w:eastAsia="Times New Roman"/>
                <w:b/>
                <w:color w:val="000000"/>
                <w:sz w:val="20"/>
                <w:szCs w:val="20"/>
                <w:lang w:eastAsia="ru-RU"/>
              </w:rPr>
              <w:t>64706,25</w:t>
            </w:r>
          </w:p>
        </w:tc>
        <w:tc>
          <w:tcPr>
            <w:tcW w:w="505" w:type="pct"/>
            <w:tcBorders>
              <w:top w:val="nil"/>
              <w:left w:val="nil"/>
              <w:bottom w:val="single" w:sz="4" w:space="0" w:color="auto"/>
              <w:right w:val="single" w:sz="4" w:space="0" w:color="auto"/>
            </w:tcBorders>
            <w:shd w:val="clear" w:color="auto" w:fill="auto"/>
            <w:vAlign w:val="center"/>
          </w:tcPr>
          <w:p w:rsidR="00E50501" w:rsidRPr="00F011F9" w:rsidRDefault="00F011F9" w:rsidP="00F011F9">
            <w:pPr>
              <w:spacing w:after="0" w:line="240" w:lineRule="auto"/>
              <w:jc w:val="center"/>
              <w:rPr>
                <w:rFonts w:eastAsia="Times New Roman"/>
                <w:b/>
                <w:color w:val="000000"/>
                <w:sz w:val="20"/>
                <w:szCs w:val="20"/>
                <w:lang w:eastAsia="ru-RU"/>
              </w:rPr>
            </w:pPr>
            <w:r w:rsidRPr="00F011F9">
              <w:rPr>
                <w:rFonts w:eastAsia="Times New Roman"/>
                <w:b/>
                <w:color w:val="000000"/>
                <w:sz w:val="20"/>
                <w:szCs w:val="20"/>
                <w:lang w:eastAsia="ru-RU"/>
              </w:rPr>
              <w:t>41638,16</w:t>
            </w:r>
          </w:p>
        </w:tc>
        <w:tc>
          <w:tcPr>
            <w:tcW w:w="842" w:type="pct"/>
            <w:tcBorders>
              <w:top w:val="nil"/>
              <w:left w:val="nil"/>
              <w:bottom w:val="single" w:sz="4" w:space="0" w:color="auto"/>
              <w:right w:val="single" w:sz="4" w:space="0" w:color="auto"/>
            </w:tcBorders>
            <w:shd w:val="clear" w:color="auto" w:fill="auto"/>
            <w:vAlign w:val="center"/>
          </w:tcPr>
          <w:p w:rsidR="00E50501" w:rsidRPr="00753D0F" w:rsidRDefault="00F011F9" w:rsidP="00F011F9">
            <w:pPr>
              <w:spacing w:after="0" w:line="240" w:lineRule="auto"/>
              <w:jc w:val="center"/>
              <w:rPr>
                <w:rFonts w:eastAsia="Times New Roman"/>
                <w:b/>
                <w:bCs/>
                <w:color w:val="000000"/>
                <w:sz w:val="20"/>
                <w:szCs w:val="20"/>
                <w:lang w:eastAsia="ru-RU"/>
              </w:rPr>
            </w:pPr>
            <w:r w:rsidRPr="00753D0F">
              <w:rPr>
                <w:rFonts w:eastAsia="Times New Roman"/>
                <w:b/>
                <w:bCs/>
                <w:color w:val="000000"/>
                <w:sz w:val="20"/>
                <w:szCs w:val="20"/>
                <w:lang w:eastAsia="ru-RU"/>
              </w:rPr>
              <w:t>Всего</w:t>
            </w:r>
          </w:p>
        </w:tc>
        <w:tc>
          <w:tcPr>
            <w:tcW w:w="688" w:type="pct"/>
            <w:tcBorders>
              <w:top w:val="nil"/>
              <w:left w:val="nil"/>
              <w:bottom w:val="single" w:sz="4" w:space="0" w:color="auto"/>
              <w:right w:val="single" w:sz="4" w:space="0" w:color="auto"/>
            </w:tcBorders>
            <w:shd w:val="clear" w:color="auto" w:fill="auto"/>
            <w:vAlign w:val="center"/>
          </w:tcPr>
          <w:p w:rsidR="00E50501" w:rsidRPr="00E50501" w:rsidRDefault="00F011F9" w:rsidP="00F011F9">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252579,51</w:t>
            </w:r>
          </w:p>
        </w:tc>
        <w:tc>
          <w:tcPr>
            <w:tcW w:w="503" w:type="pct"/>
            <w:tcBorders>
              <w:top w:val="nil"/>
              <w:left w:val="nil"/>
              <w:bottom w:val="single" w:sz="4" w:space="0" w:color="auto"/>
              <w:right w:val="single" w:sz="4" w:space="0" w:color="auto"/>
            </w:tcBorders>
            <w:shd w:val="clear" w:color="auto" w:fill="auto"/>
            <w:vAlign w:val="center"/>
          </w:tcPr>
          <w:p w:rsidR="00E50501" w:rsidRPr="00E50501" w:rsidRDefault="00F011F9" w:rsidP="00F011F9">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35801,87</w:t>
            </w:r>
          </w:p>
        </w:tc>
        <w:tc>
          <w:tcPr>
            <w:tcW w:w="484" w:type="pct"/>
            <w:tcBorders>
              <w:top w:val="nil"/>
              <w:left w:val="nil"/>
              <w:bottom w:val="single" w:sz="4" w:space="0" w:color="auto"/>
              <w:right w:val="single" w:sz="4" w:space="0" w:color="auto"/>
            </w:tcBorders>
            <w:shd w:val="clear" w:color="auto" w:fill="auto"/>
            <w:vAlign w:val="center"/>
          </w:tcPr>
          <w:p w:rsidR="00E50501" w:rsidRPr="00E50501" w:rsidRDefault="00F011F9" w:rsidP="00F011F9">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58051,61</w:t>
            </w:r>
          </w:p>
        </w:tc>
      </w:tr>
    </w:tbl>
    <w:p w:rsidR="00770751" w:rsidRPr="00A93BB2" w:rsidRDefault="005E7061" w:rsidP="001E0794">
      <w:pPr>
        <w:spacing w:before="120" w:after="120" w:line="360" w:lineRule="auto"/>
        <w:ind w:firstLine="851"/>
        <w:jc w:val="both"/>
        <w:rPr>
          <w:sz w:val="26"/>
          <w:szCs w:val="26"/>
        </w:rPr>
      </w:pPr>
      <w:r w:rsidRPr="002D0189">
        <w:rPr>
          <w:sz w:val="26"/>
          <w:szCs w:val="26"/>
        </w:rPr>
        <w:t>К расчетному сроку планируемое поступление</w:t>
      </w:r>
      <w:r w:rsidR="00A50C79" w:rsidRPr="002D0189">
        <w:rPr>
          <w:sz w:val="26"/>
          <w:szCs w:val="26"/>
        </w:rPr>
        <w:t xml:space="preserve"> сточных вод изменится в сторону увеличения </w:t>
      </w:r>
      <w:r w:rsidR="00F011F9">
        <w:rPr>
          <w:sz w:val="26"/>
          <w:szCs w:val="26"/>
        </w:rPr>
        <w:t>на 28%</w:t>
      </w:r>
      <w:r w:rsidR="00A50C79" w:rsidRPr="002D0189">
        <w:rPr>
          <w:sz w:val="26"/>
          <w:szCs w:val="26"/>
        </w:rPr>
        <w:t xml:space="preserve"> по сравнению с базовым годом, что обуславливается </w:t>
      </w:r>
      <w:r w:rsidR="00753D0F">
        <w:rPr>
          <w:sz w:val="26"/>
          <w:szCs w:val="26"/>
        </w:rPr>
        <w:t xml:space="preserve">подключением </w:t>
      </w:r>
      <w:r w:rsidR="008F31E9">
        <w:rPr>
          <w:sz w:val="26"/>
          <w:szCs w:val="26"/>
        </w:rPr>
        <w:t>части</w:t>
      </w:r>
      <w:r w:rsidR="00753D0F">
        <w:rPr>
          <w:sz w:val="26"/>
          <w:szCs w:val="26"/>
        </w:rPr>
        <w:t xml:space="preserve"> населения </w:t>
      </w:r>
      <w:r w:rsidR="00F011F9">
        <w:rPr>
          <w:sz w:val="26"/>
          <w:szCs w:val="26"/>
        </w:rPr>
        <w:t>пос. Вырица и дер. Мины</w:t>
      </w:r>
      <w:r w:rsidR="00753D0F">
        <w:rPr>
          <w:sz w:val="26"/>
          <w:szCs w:val="26"/>
        </w:rPr>
        <w:t xml:space="preserve"> к централизованному водоснабжению и водоотведению</w:t>
      </w:r>
      <w:r w:rsidR="00A50C79" w:rsidRPr="002D0189">
        <w:rPr>
          <w:sz w:val="26"/>
          <w:szCs w:val="26"/>
        </w:rPr>
        <w:t>.</w:t>
      </w:r>
    </w:p>
    <w:p w:rsidR="0024702B" w:rsidRPr="00A93BB2" w:rsidRDefault="00452ED6" w:rsidP="00642E62">
      <w:pPr>
        <w:pStyle w:val="20"/>
        <w:keepNext w:val="0"/>
        <w:pageBreakBefore/>
        <w:numPr>
          <w:ilvl w:val="1"/>
          <w:numId w:val="45"/>
        </w:numPr>
        <w:suppressLineNumbers w:val="0"/>
        <w:tabs>
          <w:tab w:val="clear" w:pos="9356"/>
        </w:tabs>
        <w:spacing w:before="120" w:after="240"/>
        <w:rPr>
          <w:lang w:val="ru-RU"/>
        </w:rPr>
      </w:pPr>
      <w:bookmarkStart w:id="72" w:name="_Toc403653040"/>
      <w:r w:rsidRPr="00A93BB2">
        <w:rPr>
          <w:lang w:val="ru-RU"/>
        </w:rPr>
        <w:lastRenderedPageBreak/>
        <w:t>Прогноз объема сточных вод</w:t>
      </w:r>
      <w:bookmarkEnd w:id="72"/>
    </w:p>
    <w:p w:rsidR="0024702B" w:rsidRPr="00A93BB2" w:rsidRDefault="008075F0" w:rsidP="00642E62">
      <w:pPr>
        <w:pStyle w:val="20"/>
        <w:keepNext w:val="0"/>
        <w:numPr>
          <w:ilvl w:val="2"/>
          <w:numId w:val="45"/>
        </w:numPr>
        <w:suppressLineNumbers w:val="0"/>
        <w:tabs>
          <w:tab w:val="clear" w:pos="9356"/>
        </w:tabs>
        <w:spacing w:before="120" w:after="240"/>
        <w:rPr>
          <w:sz w:val="24"/>
        </w:rPr>
      </w:pPr>
      <w:bookmarkStart w:id="73" w:name="_Toc403653041"/>
      <w:r w:rsidRPr="00A93BB2">
        <w:rPr>
          <w:sz w:val="24"/>
        </w:rPr>
        <w:t>Сведения</w:t>
      </w:r>
      <w:r w:rsidR="0024702B" w:rsidRPr="00A93BB2">
        <w:rPr>
          <w:sz w:val="24"/>
        </w:rPr>
        <w:t xml:space="preserve"> </w:t>
      </w:r>
      <w:r w:rsidR="00452ED6" w:rsidRPr="00A93BB2">
        <w:rPr>
          <w:sz w:val="24"/>
        </w:rPr>
        <w:t>о фактическом и ожидаемом поступлении сточных вод в централизованную систему водоотведения</w:t>
      </w:r>
      <w:bookmarkEnd w:id="73"/>
    </w:p>
    <w:p w:rsidR="00A50C79" w:rsidRPr="00A93BB2" w:rsidRDefault="00F91056" w:rsidP="00770751">
      <w:pPr>
        <w:spacing w:before="120" w:after="120" w:line="360" w:lineRule="auto"/>
        <w:ind w:firstLine="851"/>
        <w:jc w:val="both"/>
        <w:rPr>
          <w:sz w:val="26"/>
          <w:szCs w:val="26"/>
        </w:rPr>
      </w:pPr>
      <w:r w:rsidRPr="00A93BB2">
        <w:rPr>
          <w:sz w:val="26"/>
          <w:szCs w:val="26"/>
        </w:rPr>
        <w:t>Расчет ожидаемого поступления сточных вод в централизованную систему водоотведения выполнен в соответствии с принципами, подробно описанными в п.2.2.5 настоящего проекта.</w:t>
      </w:r>
    </w:p>
    <w:p w:rsidR="00F91056" w:rsidRPr="00A93BB2" w:rsidRDefault="00F91056" w:rsidP="00770751">
      <w:pPr>
        <w:spacing w:before="120" w:after="120" w:line="360" w:lineRule="auto"/>
        <w:ind w:firstLine="851"/>
        <w:jc w:val="both"/>
        <w:rPr>
          <w:sz w:val="26"/>
          <w:szCs w:val="26"/>
        </w:rPr>
      </w:pPr>
      <w:r w:rsidRPr="00A93BB2">
        <w:rPr>
          <w:sz w:val="26"/>
          <w:szCs w:val="26"/>
        </w:rPr>
        <w:t xml:space="preserve">В таблице </w:t>
      </w:r>
      <w:r w:rsidR="00CE7A9E">
        <w:rPr>
          <w:sz w:val="26"/>
          <w:szCs w:val="26"/>
        </w:rPr>
        <w:t>30</w:t>
      </w:r>
      <w:r w:rsidRPr="00A93BB2">
        <w:rPr>
          <w:sz w:val="26"/>
          <w:szCs w:val="26"/>
        </w:rPr>
        <w:t xml:space="preserve"> приведены сведения о фактическом и ожидаемом поступлении сточных вод в централизованную систему водоотведения.</w:t>
      </w:r>
    </w:p>
    <w:p w:rsidR="00F91056" w:rsidRPr="00A93BB2" w:rsidRDefault="00F91056" w:rsidP="00770751">
      <w:pPr>
        <w:spacing w:before="120" w:after="120" w:line="360" w:lineRule="auto"/>
        <w:ind w:firstLine="851"/>
        <w:jc w:val="both"/>
        <w:rPr>
          <w:sz w:val="26"/>
          <w:szCs w:val="26"/>
        </w:rPr>
      </w:pPr>
    </w:p>
    <w:p w:rsidR="005D2A4A" w:rsidRPr="00A93BB2" w:rsidRDefault="005D2A4A" w:rsidP="00770751">
      <w:pPr>
        <w:spacing w:before="120" w:after="120" w:line="360" w:lineRule="auto"/>
        <w:ind w:firstLine="851"/>
        <w:jc w:val="both"/>
        <w:rPr>
          <w:sz w:val="26"/>
          <w:szCs w:val="26"/>
        </w:rPr>
        <w:sectPr w:rsidR="005D2A4A" w:rsidRPr="00A93BB2" w:rsidSect="004819CA">
          <w:pgSz w:w="11906" w:h="16838"/>
          <w:pgMar w:top="567" w:right="851" w:bottom="567" w:left="1701" w:header="709" w:footer="709" w:gutter="0"/>
          <w:cols w:space="708"/>
          <w:docGrid w:linePitch="360"/>
        </w:sectPr>
      </w:pPr>
    </w:p>
    <w:p w:rsidR="00F91056" w:rsidRPr="00A93BB2" w:rsidRDefault="005D2A4A" w:rsidP="00BC475B">
      <w:pPr>
        <w:pStyle w:val="a1"/>
      </w:pPr>
      <w:r w:rsidRPr="00A93BB2">
        <w:lastRenderedPageBreak/>
        <w:t>Сведения о фактическом и ожидаемом поступлении сточных вод в централизованную систему водоотведения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2243"/>
        <w:gridCol w:w="861"/>
        <w:gridCol w:w="1237"/>
        <w:gridCol w:w="981"/>
        <w:gridCol w:w="981"/>
        <w:gridCol w:w="981"/>
        <w:gridCol w:w="981"/>
        <w:gridCol w:w="981"/>
        <w:gridCol w:w="981"/>
        <w:gridCol w:w="981"/>
        <w:gridCol w:w="981"/>
        <w:gridCol w:w="981"/>
        <w:gridCol w:w="981"/>
        <w:gridCol w:w="1069"/>
      </w:tblGrid>
      <w:tr w:rsidR="005D2A4A" w:rsidRPr="003D13B7" w:rsidTr="000D254A">
        <w:trPr>
          <w:trHeight w:val="227"/>
          <w:jc w:val="center"/>
        </w:trPr>
        <w:tc>
          <w:tcPr>
            <w:tcW w:w="220" w:type="pct"/>
            <w:vMerge w:val="restar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 xml:space="preserve">№ </w:t>
            </w:r>
            <w:proofErr w:type="gramStart"/>
            <w:r w:rsidRPr="003D13B7">
              <w:rPr>
                <w:rFonts w:eastAsia="Times New Roman"/>
                <w:b/>
                <w:bCs/>
                <w:color w:val="000000"/>
                <w:sz w:val="18"/>
                <w:szCs w:val="18"/>
                <w:lang w:eastAsia="ru-RU"/>
              </w:rPr>
              <w:t>п</w:t>
            </w:r>
            <w:proofErr w:type="gramEnd"/>
            <w:r w:rsidRPr="003D13B7">
              <w:rPr>
                <w:rFonts w:eastAsia="Times New Roman"/>
                <w:b/>
                <w:bCs/>
                <w:color w:val="000000"/>
                <w:sz w:val="18"/>
                <w:szCs w:val="18"/>
                <w:lang w:eastAsia="ru-RU"/>
              </w:rPr>
              <w:t>/п</w:t>
            </w:r>
          </w:p>
        </w:tc>
        <w:tc>
          <w:tcPr>
            <w:tcW w:w="705" w:type="pct"/>
            <w:vMerge w:val="restart"/>
            <w:shd w:val="clear" w:color="auto" w:fill="auto"/>
            <w:noWrap/>
            <w:vAlign w:val="center"/>
            <w:hideMark/>
          </w:tcPr>
          <w:p w:rsidR="005D2A4A" w:rsidRPr="003D13B7" w:rsidRDefault="005D2A4A" w:rsidP="003D13B7">
            <w:pPr>
              <w:spacing w:beforeLines="40" w:before="96" w:afterLines="40" w:after="96" w:line="24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Год</w:t>
            </w:r>
          </w:p>
        </w:tc>
        <w:tc>
          <w:tcPr>
            <w:tcW w:w="270" w:type="pct"/>
            <w:vMerge w:val="restar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Ед. изм.</w:t>
            </w:r>
          </w:p>
        </w:tc>
        <w:tc>
          <w:tcPr>
            <w:tcW w:w="389"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Базовый год</w:t>
            </w:r>
          </w:p>
        </w:tc>
        <w:tc>
          <w:tcPr>
            <w:tcW w:w="3416" w:type="pct"/>
            <w:gridSpan w:val="11"/>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Расчет на перспективу</w:t>
            </w:r>
          </w:p>
        </w:tc>
      </w:tr>
      <w:tr w:rsidR="00497985" w:rsidRPr="003D13B7" w:rsidTr="000D254A">
        <w:trPr>
          <w:trHeight w:val="227"/>
          <w:jc w:val="center"/>
        </w:trPr>
        <w:tc>
          <w:tcPr>
            <w:tcW w:w="220" w:type="pct"/>
            <w:vMerge/>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p>
        </w:tc>
        <w:tc>
          <w:tcPr>
            <w:tcW w:w="705" w:type="pct"/>
            <w:vMerge/>
            <w:vAlign w:val="center"/>
            <w:hideMark/>
          </w:tcPr>
          <w:p w:rsidR="005D2A4A" w:rsidRPr="003D13B7" w:rsidRDefault="005D2A4A" w:rsidP="003D13B7">
            <w:pPr>
              <w:spacing w:beforeLines="40" w:before="96" w:afterLines="40" w:after="96" w:line="240" w:lineRule="auto"/>
              <w:jc w:val="center"/>
              <w:rPr>
                <w:rFonts w:eastAsia="Times New Roman"/>
                <w:b/>
                <w:bCs/>
                <w:color w:val="000000"/>
                <w:sz w:val="18"/>
                <w:szCs w:val="18"/>
                <w:lang w:eastAsia="ru-RU"/>
              </w:rPr>
            </w:pPr>
          </w:p>
        </w:tc>
        <w:tc>
          <w:tcPr>
            <w:tcW w:w="270" w:type="pct"/>
            <w:vMerge/>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p>
        </w:tc>
        <w:tc>
          <w:tcPr>
            <w:tcW w:w="389"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2013</w:t>
            </w:r>
          </w:p>
        </w:tc>
        <w:tc>
          <w:tcPr>
            <w:tcW w:w="308"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2014</w:t>
            </w:r>
          </w:p>
        </w:tc>
        <w:tc>
          <w:tcPr>
            <w:tcW w:w="308"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2015</w:t>
            </w:r>
          </w:p>
        </w:tc>
        <w:tc>
          <w:tcPr>
            <w:tcW w:w="308"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2016</w:t>
            </w:r>
          </w:p>
        </w:tc>
        <w:tc>
          <w:tcPr>
            <w:tcW w:w="308"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2017</w:t>
            </w:r>
          </w:p>
        </w:tc>
        <w:tc>
          <w:tcPr>
            <w:tcW w:w="308"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2018</w:t>
            </w:r>
          </w:p>
        </w:tc>
        <w:tc>
          <w:tcPr>
            <w:tcW w:w="308"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2019</w:t>
            </w:r>
          </w:p>
        </w:tc>
        <w:tc>
          <w:tcPr>
            <w:tcW w:w="308"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2020</w:t>
            </w:r>
          </w:p>
        </w:tc>
        <w:tc>
          <w:tcPr>
            <w:tcW w:w="308"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2021</w:t>
            </w:r>
          </w:p>
        </w:tc>
        <w:tc>
          <w:tcPr>
            <w:tcW w:w="308"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2022</w:t>
            </w:r>
          </w:p>
        </w:tc>
        <w:tc>
          <w:tcPr>
            <w:tcW w:w="308"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2023</w:t>
            </w:r>
          </w:p>
        </w:tc>
        <w:tc>
          <w:tcPr>
            <w:tcW w:w="335" w:type="pct"/>
            <w:shd w:val="clear" w:color="auto" w:fill="auto"/>
            <w:noWrap/>
            <w:vAlign w:val="center"/>
            <w:hideMark/>
          </w:tcPr>
          <w:p w:rsidR="005D2A4A" w:rsidRPr="003D13B7" w:rsidRDefault="005D2A4A" w:rsidP="003D13B7">
            <w:pPr>
              <w:spacing w:beforeLines="40" w:before="96" w:afterLines="40" w:after="96" w:line="360" w:lineRule="auto"/>
              <w:jc w:val="center"/>
              <w:rPr>
                <w:rFonts w:eastAsia="Times New Roman"/>
                <w:b/>
                <w:bCs/>
                <w:color w:val="000000"/>
                <w:sz w:val="18"/>
                <w:szCs w:val="18"/>
                <w:lang w:eastAsia="ru-RU"/>
              </w:rPr>
            </w:pPr>
            <w:r w:rsidRPr="003D13B7">
              <w:rPr>
                <w:rFonts w:eastAsia="Times New Roman"/>
                <w:b/>
                <w:bCs/>
                <w:color w:val="000000"/>
                <w:sz w:val="18"/>
                <w:szCs w:val="18"/>
                <w:lang w:eastAsia="ru-RU"/>
              </w:rPr>
              <w:t>2024</w:t>
            </w:r>
          </w:p>
        </w:tc>
      </w:tr>
      <w:tr w:rsidR="00862422" w:rsidRPr="003D13B7" w:rsidTr="000D254A">
        <w:trPr>
          <w:trHeight w:val="227"/>
          <w:jc w:val="center"/>
        </w:trPr>
        <w:tc>
          <w:tcPr>
            <w:tcW w:w="220" w:type="pct"/>
            <w:vMerge w:val="restart"/>
            <w:shd w:val="clear" w:color="auto" w:fill="auto"/>
            <w:vAlign w:val="center"/>
            <w:hideMark/>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r w:rsidRPr="003D13B7">
              <w:rPr>
                <w:rFonts w:eastAsia="Times New Roman"/>
                <w:color w:val="000000"/>
                <w:sz w:val="18"/>
                <w:szCs w:val="18"/>
                <w:lang w:eastAsia="ru-RU"/>
              </w:rPr>
              <w:t>1</w:t>
            </w:r>
          </w:p>
        </w:tc>
        <w:tc>
          <w:tcPr>
            <w:tcW w:w="705" w:type="pct"/>
            <w:shd w:val="clear" w:color="auto" w:fill="auto"/>
            <w:vAlign w:val="center"/>
            <w:hideMark/>
          </w:tcPr>
          <w:p w:rsidR="00862422" w:rsidRPr="003D13B7" w:rsidRDefault="00862422" w:rsidP="003D13B7">
            <w:pPr>
              <w:spacing w:beforeLines="40" w:before="96" w:afterLines="40" w:after="96" w:line="240" w:lineRule="auto"/>
              <w:jc w:val="center"/>
              <w:rPr>
                <w:rFonts w:eastAsia="Times New Roman"/>
                <w:b/>
                <w:color w:val="000000"/>
                <w:sz w:val="18"/>
                <w:szCs w:val="18"/>
                <w:lang w:eastAsia="ru-RU"/>
              </w:rPr>
            </w:pPr>
            <w:r w:rsidRPr="003D13B7">
              <w:rPr>
                <w:rFonts w:eastAsia="Times New Roman"/>
                <w:b/>
                <w:color w:val="000000"/>
                <w:sz w:val="18"/>
                <w:szCs w:val="18"/>
                <w:lang w:eastAsia="ru-RU"/>
              </w:rPr>
              <w:t>Годовой прием сточных вод</w:t>
            </w:r>
          </w:p>
        </w:tc>
        <w:tc>
          <w:tcPr>
            <w:tcW w:w="270" w:type="pct"/>
            <w:shd w:val="clear" w:color="auto" w:fill="auto"/>
            <w:noWrap/>
            <w:vAlign w:val="center"/>
            <w:hideMark/>
          </w:tcPr>
          <w:p w:rsidR="00862422" w:rsidRPr="003D13B7" w:rsidRDefault="00862422" w:rsidP="003D13B7">
            <w:pPr>
              <w:spacing w:beforeLines="40" w:before="96" w:afterLines="40" w:after="96" w:line="360" w:lineRule="auto"/>
              <w:jc w:val="center"/>
              <w:rPr>
                <w:rFonts w:eastAsia="Times New Roman"/>
                <w:b/>
                <w:color w:val="000000"/>
                <w:sz w:val="18"/>
                <w:szCs w:val="18"/>
                <w:lang w:eastAsia="ru-RU"/>
              </w:rPr>
            </w:pPr>
            <w:r w:rsidRPr="003D13B7">
              <w:rPr>
                <w:rFonts w:eastAsia="Times New Roman"/>
                <w:b/>
                <w:color w:val="000000"/>
                <w:sz w:val="18"/>
                <w:szCs w:val="18"/>
                <w:lang w:eastAsia="ru-RU"/>
              </w:rPr>
              <w:t>м</w:t>
            </w:r>
            <w:r w:rsidRPr="003D13B7">
              <w:rPr>
                <w:rFonts w:eastAsia="Times New Roman"/>
                <w:b/>
                <w:color w:val="000000"/>
                <w:sz w:val="18"/>
                <w:szCs w:val="18"/>
                <w:vertAlign w:val="superscript"/>
                <w:lang w:eastAsia="ru-RU"/>
              </w:rPr>
              <w:t>3</w:t>
            </w:r>
            <w:r w:rsidRPr="003D13B7">
              <w:rPr>
                <w:rFonts w:eastAsia="Times New Roman"/>
                <w:b/>
                <w:color w:val="000000"/>
                <w:sz w:val="18"/>
                <w:szCs w:val="18"/>
                <w:lang w:eastAsia="ru-RU"/>
              </w:rPr>
              <w:t>/год</w:t>
            </w:r>
          </w:p>
        </w:tc>
        <w:tc>
          <w:tcPr>
            <w:tcW w:w="389" w:type="pct"/>
            <w:shd w:val="clear" w:color="auto" w:fill="auto"/>
            <w:noWrap/>
            <w:vAlign w:val="center"/>
          </w:tcPr>
          <w:p w:rsidR="00862422" w:rsidRDefault="00862422">
            <w:pPr>
              <w:jc w:val="center"/>
              <w:rPr>
                <w:b/>
                <w:bCs/>
                <w:color w:val="000000"/>
                <w:sz w:val="18"/>
                <w:szCs w:val="18"/>
              </w:rPr>
            </w:pPr>
            <w:r>
              <w:rPr>
                <w:b/>
                <w:bCs/>
                <w:color w:val="000000"/>
                <w:sz w:val="18"/>
                <w:szCs w:val="18"/>
              </w:rPr>
              <w:t>270896,74</w:t>
            </w:r>
          </w:p>
        </w:tc>
        <w:tc>
          <w:tcPr>
            <w:tcW w:w="308" w:type="pct"/>
            <w:shd w:val="clear" w:color="auto" w:fill="auto"/>
            <w:noWrap/>
            <w:vAlign w:val="center"/>
          </w:tcPr>
          <w:p w:rsidR="00862422" w:rsidRDefault="00862422">
            <w:pPr>
              <w:jc w:val="center"/>
              <w:rPr>
                <w:b/>
                <w:bCs/>
                <w:color w:val="000000"/>
                <w:sz w:val="18"/>
                <w:szCs w:val="18"/>
              </w:rPr>
            </w:pPr>
            <w:r>
              <w:rPr>
                <w:b/>
                <w:bCs/>
                <w:color w:val="000000"/>
                <w:sz w:val="18"/>
                <w:szCs w:val="18"/>
              </w:rPr>
              <w:t>277763,67</w:t>
            </w:r>
          </w:p>
        </w:tc>
        <w:tc>
          <w:tcPr>
            <w:tcW w:w="308" w:type="pct"/>
            <w:shd w:val="clear" w:color="auto" w:fill="auto"/>
            <w:noWrap/>
            <w:vAlign w:val="center"/>
          </w:tcPr>
          <w:p w:rsidR="00862422" w:rsidRDefault="00862422">
            <w:pPr>
              <w:jc w:val="center"/>
              <w:rPr>
                <w:b/>
                <w:bCs/>
                <w:color w:val="000000"/>
                <w:sz w:val="18"/>
                <w:szCs w:val="18"/>
              </w:rPr>
            </w:pPr>
            <w:r>
              <w:rPr>
                <w:b/>
                <w:bCs/>
                <w:color w:val="000000"/>
                <w:sz w:val="18"/>
                <w:szCs w:val="18"/>
              </w:rPr>
              <w:t>284630,60</w:t>
            </w:r>
          </w:p>
        </w:tc>
        <w:tc>
          <w:tcPr>
            <w:tcW w:w="308" w:type="pct"/>
            <w:shd w:val="clear" w:color="auto" w:fill="auto"/>
            <w:noWrap/>
            <w:vAlign w:val="center"/>
          </w:tcPr>
          <w:p w:rsidR="00862422" w:rsidRDefault="00862422">
            <w:pPr>
              <w:jc w:val="center"/>
              <w:rPr>
                <w:b/>
                <w:bCs/>
                <w:color w:val="000000"/>
                <w:sz w:val="18"/>
                <w:szCs w:val="18"/>
              </w:rPr>
            </w:pPr>
            <w:r>
              <w:rPr>
                <w:b/>
                <w:bCs/>
                <w:color w:val="000000"/>
                <w:sz w:val="18"/>
                <w:szCs w:val="18"/>
              </w:rPr>
              <w:t>291497,54</w:t>
            </w:r>
          </w:p>
        </w:tc>
        <w:tc>
          <w:tcPr>
            <w:tcW w:w="308" w:type="pct"/>
            <w:shd w:val="clear" w:color="auto" w:fill="auto"/>
            <w:noWrap/>
            <w:vAlign w:val="center"/>
          </w:tcPr>
          <w:p w:rsidR="00862422" w:rsidRDefault="00862422">
            <w:pPr>
              <w:jc w:val="center"/>
              <w:rPr>
                <w:b/>
                <w:bCs/>
                <w:color w:val="000000"/>
                <w:sz w:val="18"/>
                <w:szCs w:val="18"/>
              </w:rPr>
            </w:pPr>
            <w:r>
              <w:rPr>
                <w:b/>
                <w:bCs/>
                <w:color w:val="000000"/>
                <w:sz w:val="18"/>
                <w:szCs w:val="18"/>
              </w:rPr>
              <w:t>298364,47</w:t>
            </w:r>
          </w:p>
        </w:tc>
        <w:tc>
          <w:tcPr>
            <w:tcW w:w="308" w:type="pct"/>
            <w:shd w:val="clear" w:color="auto" w:fill="auto"/>
            <w:noWrap/>
            <w:vAlign w:val="center"/>
          </w:tcPr>
          <w:p w:rsidR="00862422" w:rsidRDefault="00862422">
            <w:pPr>
              <w:jc w:val="center"/>
              <w:rPr>
                <w:b/>
                <w:bCs/>
                <w:color w:val="000000"/>
                <w:sz w:val="18"/>
                <w:szCs w:val="18"/>
              </w:rPr>
            </w:pPr>
            <w:r>
              <w:rPr>
                <w:b/>
                <w:bCs/>
                <w:color w:val="000000"/>
                <w:sz w:val="18"/>
                <w:szCs w:val="18"/>
              </w:rPr>
              <w:t>305231,40</w:t>
            </w:r>
          </w:p>
        </w:tc>
        <w:tc>
          <w:tcPr>
            <w:tcW w:w="308" w:type="pct"/>
            <w:shd w:val="clear" w:color="auto" w:fill="auto"/>
            <w:noWrap/>
            <w:vAlign w:val="center"/>
          </w:tcPr>
          <w:p w:rsidR="00862422" w:rsidRDefault="00862422">
            <w:pPr>
              <w:jc w:val="center"/>
              <w:rPr>
                <w:b/>
                <w:bCs/>
                <w:color w:val="000000"/>
                <w:sz w:val="18"/>
                <w:szCs w:val="18"/>
              </w:rPr>
            </w:pPr>
            <w:r>
              <w:rPr>
                <w:b/>
                <w:bCs/>
                <w:color w:val="000000"/>
                <w:sz w:val="18"/>
                <w:szCs w:val="18"/>
              </w:rPr>
              <w:t>312098,33</w:t>
            </w:r>
          </w:p>
        </w:tc>
        <w:tc>
          <w:tcPr>
            <w:tcW w:w="308" w:type="pct"/>
            <w:shd w:val="clear" w:color="auto" w:fill="auto"/>
            <w:noWrap/>
            <w:vAlign w:val="center"/>
          </w:tcPr>
          <w:p w:rsidR="00862422" w:rsidRDefault="00862422">
            <w:pPr>
              <w:jc w:val="center"/>
              <w:rPr>
                <w:b/>
                <w:bCs/>
                <w:color w:val="000000"/>
                <w:sz w:val="18"/>
                <w:szCs w:val="18"/>
              </w:rPr>
            </w:pPr>
            <w:r>
              <w:rPr>
                <w:b/>
                <w:bCs/>
                <w:color w:val="000000"/>
                <w:sz w:val="18"/>
                <w:szCs w:val="18"/>
              </w:rPr>
              <w:t>318965,26</w:t>
            </w:r>
          </w:p>
        </w:tc>
        <w:tc>
          <w:tcPr>
            <w:tcW w:w="308" w:type="pct"/>
            <w:shd w:val="clear" w:color="auto" w:fill="auto"/>
            <w:noWrap/>
            <w:vAlign w:val="center"/>
          </w:tcPr>
          <w:p w:rsidR="00862422" w:rsidRDefault="00862422">
            <w:pPr>
              <w:jc w:val="center"/>
              <w:rPr>
                <w:b/>
                <w:bCs/>
                <w:color w:val="000000"/>
                <w:sz w:val="18"/>
                <w:szCs w:val="18"/>
              </w:rPr>
            </w:pPr>
            <w:r>
              <w:rPr>
                <w:b/>
                <w:bCs/>
                <w:color w:val="000000"/>
                <w:sz w:val="18"/>
                <w:szCs w:val="18"/>
              </w:rPr>
              <w:t>325832,19</w:t>
            </w:r>
          </w:p>
        </w:tc>
        <w:tc>
          <w:tcPr>
            <w:tcW w:w="308" w:type="pct"/>
            <w:shd w:val="clear" w:color="auto" w:fill="auto"/>
            <w:noWrap/>
            <w:vAlign w:val="center"/>
          </w:tcPr>
          <w:p w:rsidR="00862422" w:rsidRDefault="00862422">
            <w:pPr>
              <w:jc w:val="center"/>
              <w:rPr>
                <w:b/>
                <w:bCs/>
                <w:color w:val="000000"/>
                <w:sz w:val="18"/>
                <w:szCs w:val="18"/>
              </w:rPr>
            </w:pPr>
            <w:r>
              <w:rPr>
                <w:b/>
                <w:bCs/>
                <w:color w:val="000000"/>
                <w:sz w:val="18"/>
                <w:szCs w:val="18"/>
              </w:rPr>
              <w:t>332699,13</w:t>
            </w:r>
          </w:p>
        </w:tc>
        <w:tc>
          <w:tcPr>
            <w:tcW w:w="308" w:type="pct"/>
            <w:shd w:val="clear" w:color="auto" w:fill="auto"/>
            <w:noWrap/>
            <w:vAlign w:val="center"/>
          </w:tcPr>
          <w:p w:rsidR="00862422" w:rsidRDefault="00862422">
            <w:pPr>
              <w:jc w:val="center"/>
              <w:rPr>
                <w:b/>
                <w:bCs/>
                <w:color w:val="000000"/>
                <w:sz w:val="18"/>
                <w:szCs w:val="18"/>
              </w:rPr>
            </w:pPr>
            <w:r>
              <w:rPr>
                <w:b/>
                <w:bCs/>
                <w:color w:val="000000"/>
                <w:sz w:val="18"/>
                <w:szCs w:val="18"/>
              </w:rPr>
              <w:t>339566,06</w:t>
            </w:r>
          </w:p>
        </w:tc>
        <w:tc>
          <w:tcPr>
            <w:tcW w:w="335" w:type="pct"/>
            <w:shd w:val="clear" w:color="auto" w:fill="auto"/>
            <w:noWrap/>
            <w:vAlign w:val="center"/>
          </w:tcPr>
          <w:p w:rsidR="00862422" w:rsidRDefault="00862422">
            <w:pPr>
              <w:jc w:val="center"/>
              <w:rPr>
                <w:b/>
                <w:bCs/>
                <w:color w:val="000000"/>
                <w:sz w:val="18"/>
                <w:szCs w:val="18"/>
              </w:rPr>
            </w:pPr>
            <w:r>
              <w:rPr>
                <w:b/>
                <w:bCs/>
                <w:color w:val="000000"/>
                <w:sz w:val="18"/>
                <w:szCs w:val="18"/>
              </w:rPr>
              <w:t>346432,99</w:t>
            </w:r>
          </w:p>
        </w:tc>
      </w:tr>
      <w:tr w:rsidR="00862422" w:rsidRPr="003D13B7" w:rsidTr="000D254A">
        <w:trPr>
          <w:trHeight w:val="227"/>
          <w:jc w:val="center"/>
        </w:trPr>
        <w:tc>
          <w:tcPr>
            <w:tcW w:w="220" w:type="pct"/>
            <w:vMerge/>
            <w:vAlign w:val="center"/>
            <w:hideMark/>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p>
        </w:tc>
        <w:tc>
          <w:tcPr>
            <w:tcW w:w="705" w:type="pct"/>
            <w:shd w:val="clear" w:color="auto" w:fill="auto"/>
            <w:vAlign w:val="center"/>
            <w:hideMark/>
          </w:tcPr>
          <w:p w:rsidR="00862422" w:rsidRPr="003D13B7" w:rsidRDefault="00862422" w:rsidP="003D13B7">
            <w:pPr>
              <w:spacing w:beforeLines="40" w:before="96" w:afterLines="40" w:after="96" w:line="240" w:lineRule="auto"/>
              <w:jc w:val="center"/>
              <w:rPr>
                <w:rFonts w:eastAsia="Times New Roman"/>
                <w:color w:val="000000"/>
                <w:sz w:val="18"/>
                <w:szCs w:val="18"/>
                <w:lang w:eastAsia="ru-RU"/>
              </w:rPr>
            </w:pPr>
            <w:r w:rsidRPr="003D13B7">
              <w:rPr>
                <w:rFonts w:eastAsia="Times New Roman"/>
                <w:color w:val="000000"/>
                <w:sz w:val="18"/>
                <w:szCs w:val="18"/>
                <w:lang w:eastAsia="ru-RU"/>
              </w:rPr>
              <w:t>Среднесуточный</w:t>
            </w:r>
          </w:p>
        </w:tc>
        <w:tc>
          <w:tcPr>
            <w:tcW w:w="270" w:type="pct"/>
            <w:shd w:val="clear" w:color="auto" w:fill="auto"/>
            <w:noWrap/>
            <w:vAlign w:val="center"/>
            <w:hideMark/>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r w:rsidRPr="003D13B7">
              <w:rPr>
                <w:rFonts w:eastAsia="Times New Roman"/>
                <w:color w:val="000000"/>
                <w:sz w:val="18"/>
                <w:szCs w:val="18"/>
                <w:lang w:eastAsia="ru-RU"/>
              </w:rPr>
              <w:t>м</w:t>
            </w:r>
            <w:r w:rsidRPr="003D13B7">
              <w:rPr>
                <w:rFonts w:eastAsia="Times New Roman"/>
                <w:color w:val="000000"/>
                <w:sz w:val="18"/>
                <w:szCs w:val="18"/>
                <w:vertAlign w:val="superscript"/>
                <w:lang w:eastAsia="ru-RU"/>
              </w:rPr>
              <w:t>3</w:t>
            </w:r>
            <w:r w:rsidRPr="003D13B7">
              <w:rPr>
                <w:rFonts w:eastAsia="Times New Roman"/>
                <w:color w:val="000000"/>
                <w:sz w:val="18"/>
                <w:szCs w:val="18"/>
                <w:lang w:eastAsia="ru-RU"/>
              </w:rPr>
              <w:t>/</w:t>
            </w:r>
            <w:proofErr w:type="spellStart"/>
            <w:r w:rsidRPr="003D13B7">
              <w:rPr>
                <w:rFonts w:eastAsia="Times New Roman"/>
                <w:color w:val="000000"/>
                <w:sz w:val="18"/>
                <w:szCs w:val="18"/>
                <w:lang w:eastAsia="ru-RU"/>
              </w:rPr>
              <w:t>сут</w:t>
            </w:r>
            <w:proofErr w:type="spellEnd"/>
          </w:p>
        </w:tc>
        <w:tc>
          <w:tcPr>
            <w:tcW w:w="389" w:type="pct"/>
            <w:shd w:val="clear" w:color="auto" w:fill="auto"/>
            <w:noWrap/>
            <w:vAlign w:val="center"/>
          </w:tcPr>
          <w:p w:rsidR="00862422" w:rsidRDefault="00862422">
            <w:pPr>
              <w:jc w:val="center"/>
              <w:rPr>
                <w:color w:val="000000"/>
                <w:sz w:val="18"/>
                <w:szCs w:val="18"/>
              </w:rPr>
            </w:pPr>
            <w:r>
              <w:rPr>
                <w:color w:val="000000"/>
                <w:sz w:val="18"/>
                <w:szCs w:val="18"/>
              </w:rPr>
              <w:t>742,18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761,00</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779,81</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798,62</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817,44</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836,25</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855,06</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873,88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892,69</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911,50</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930,32</w:t>
            </w:r>
          </w:p>
        </w:tc>
        <w:tc>
          <w:tcPr>
            <w:tcW w:w="335" w:type="pct"/>
            <w:shd w:val="clear" w:color="auto" w:fill="auto"/>
            <w:noWrap/>
            <w:vAlign w:val="center"/>
          </w:tcPr>
          <w:p w:rsidR="00862422" w:rsidRDefault="00862422">
            <w:pPr>
              <w:jc w:val="center"/>
              <w:rPr>
                <w:color w:val="000000"/>
                <w:sz w:val="18"/>
                <w:szCs w:val="18"/>
              </w:rPr>
            </w:pPr>
            <w:r>
              <w:rPr>
                <w:color w:val="000000"/>
                <w:sz w:val="18"/>
                <w:szCs w:val="18"/>
              </w:rPr>
              <w:t>949,13</w:t>
            </w:r>
          </w:p>
        </w:tc>
      </w:tr>
      <w:tr w:rsidR="00862422" w:rsidRPr="003D13B7" w:rsidTr="000D254A">
        <w:trPr>
          <w:trHeight w:val="227"/>
          <w:jc w:val="center"/>
        </w:trPr>
        <w:tc>
          <w:tcPr>
            <w:tcW w:w="220" w:type="pct"/>
            <w:vMerge/>
            <w:vAlign w:val="center"/>
            <w:hideMark/>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p>
        </w:tc>
        <w:tc>
          <w:tcPr>
            <w:tcW w:w="705" w:type="pct"/>
            <w:shd w:val="clear" w:color="auto" w:fill="auto"/>
            <w:vAlign w:val="center"/>
            <w:hideMark/>
          </w:tcPr>
          <w:p w:rsidR="00862422" w:rsidRPr="003D13B7" w:rsidRDefault="00862422" w:rsidP="003D13B7">
            <w:pPr>
              <w:spacing w:beforeLines="40" w:before="96" w:afterLines="40" w:after="96" w:line="240" w:lineRule="auto"/>
              <w:jc w:val="center"/>
              <w:rPr>
                <w:rFonts w:eastAsia="Times New Roman"/>
                <w:i/>
                <w:color w:val="000000"/>
                <w:sz w:val="18"/>
                <w:szCs w:val="18"/>
                <w:lang w:eastAsia="ru-RU"/>
              </w:rPr>
            </w:pPr>
            <w:r w:rsidRPr="003D13B7">
              <w:rPr>
                <w:rFonts w:eastAsia="Times New Roman"/>
                <w:i/>
                <w:color w:val="000000"/>
                <w:sz w:val="18"/>
                <w:szCs w:val="18"/>
                <w:lang w:eastAsia="ru-RU"/>
              </w:rPr>
              <w:t>В максимальные сутки</w:t>
            </w:r>
          </w:p>
        </w:tc>
        <w:tc>
          <w:tcPr>
            <w:tcW w:w="270" w:type="pct"/>
            <w:shd w:val="clear" w:color="auto" w:fill="auto"/>
            <w:noWrap/>
            <w:vAlign w:val="center"/>
            <w:hideMark/>
          </w:tcPr>
          <w:p w:rsidR="00862422" w:rsidRPr="003D13B7" w:rsidRDefault="00862422" w:rsidP="003D13B7">
            <w:pPr>
              <w:spacing w:beforeLines="40" w:before="96" w:afterLines="40" w:after="96" w:line="360" w:lineRule="auto"/>
              <w:jc w:val="center"/>
              <w:rPr>
                <w:rFonts w:eastAsia="Times New Roman"/>
                <w:i/>
                <w:color w:val="000000"/>
                <w:sz w:val="18"/>
                <w:szCs w:val="18"/>
                <w:lang w:eastAsia="ru-RU"/>
              </w:rPr>
            </w:pPr>
            <w:r w:rsidRPr="003D13B7">
              <w:rPr>
                <w:rFonts w:eastAsia="Times New Roman"/>
                <w:i/>
                <w:color w:val="000000"/>
                <w:sz w:val="18"/>
                <w:szCs w:val="18"/>
                <w:lang w:eastAsia="ru-RU"/>
              </w:rPr>
              <w:t>м</w:t>
            </w:r>
            <w:r w:rsidRPr="003D13B7">
              <w:rPr>
                <w:rFonts w:eastAsia="Times New Roman"/>
                <w:i/>
                <w:color w:val="000000"/>
                <w:sz w:val="18"/>
                <w:szCs w:val="18"/>
                <w:vertAlign w:val="superscript"/>
                <w:lang w:eastAsia="ru-RU"/>
              </w:rPr>
              <w:t>3</w:t>
            </w:r>
            <w:r w:rsidRPr="003D13B7">
              <w:rPr>
                <w:rFonts w:eastAsia="Times New Roman"/>
                <w:i/>
                <w:color w:val="000000"/>
                <w:sz w:val="18"/>
                <w:szCs w:val="18"/>
                <w:lang w:eastAsia="ru-RU"/>
              </w:rPr>
              <w:t>/</w:t>
            </w:r>
            <w:proofErr w:type="spellStart"/>
            <w:r w:rsidRPr="003D13B7">
              <w:rPr>
                <w:rFonts w:eastAsia="Times New Roman"/>
                <w:i/>
                <w:color w:val="000000"/>
                <w:sz w:val="18"/>
                <w:szCs w:val="18"/>
                <w:lang w:eastAsia="ru-RU"/>
              </w:rPr>
              <w:t>сут</w:t>
            </w:r>
            <w:proofErr w:type="spellEnd"/>
          </w:p>
        </w:tc>
        <w:tc>
          <w:tcPr>
            <w:tcW w:w="389" w:type="pct"/>
            <w:shd w:val="clear" w:color="auto" w:fill="auto"/>
            <w:noWrap/>
            <w:vAlign w:val="center"/>
          </w:tcPr>
          <w:p w:rsidR="00862422" w:rsidRDefault="00862422">
            <w:pPr>
              <w:jc w:val="center"/>
              <w:rPr>
                <w:color w:val="000000"/>
                <w:sz w:val="18"/>
                <w:szCs w:val="18"/>
              </w:rPr>
            </w:pPr>
            <w:r>
              <w:rPr>
                <w:color w:val="000000"/>
                <w:sz w:val="18"/>
                <w:szCs w:val="18"/>
              </w:rPr>
              <w:t>964,84</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989,30</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1013,75</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1038,21</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1062,67</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1087,13</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1111,58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1136,04</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1160,50</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1184,96</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1209,41</w:t>
            </w:r>
          </w:p>
        </w:tc>
        <w:tc>
          <w:tcPr>
            <w:tcW w:w="335" w:type="pct"/>
            <w:shd w:val="clear" w:color="auto" w:fill="auto"/>
            <w:noWrap/>
            <w:vAlign w:val="center"/>
          </w:tcPr>
          <w:p w:rsidR="00862422" w:rsidRDefault="00862422">
            <w:pPr>
              <w:jc w:val="center"/>
              <w:rPr>
                <w:color w:val="000000"/>
                <w:sz w:val="18"/>
                <w:szCs w:val="18"/>
              </w:rPr>
            </w:pPr>
            <w:r>
              <w:rPr>
                <w:color w:val="000000"/>
                <w:sz w:val="18"/>
                <w:szCs w:val="18"/>
              </w:rPr>
              <w:t>1233,87</w:t>
            </w:r>
          </w:p>
        </w:tc>
      </w:tr>
      <w:tr w:rsidR="00862422" w:rsidRPr="003D13B7" w:rsidTr="000D254A">
        <w:trPr>
          <w:trHeight w:val="227"/>
          <w:jc w:val="center"/>
        </w:trPr>
        <w:tc>
          <w:tcPr>
            <w:tcW w:w="220" w:type="pct"/>
            <w:vMerge w:val="restart"/>
            <w:shd w:val="clear" w:color="auto" w:fill="auto"/>
            <w:noWrap/>
            <w:vAlign w:val="center"/>
            <w:hideMark/>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r w:rsidRPr="003D13B7">
              <w:rPr>
                <w:rFonts w:eastAsia="Times New Roman"/>
                <w:color w:val="000000"/>
                <w:sz w:val="18"/>
                <w:szCs w:val="18"/>
                <w:lang w:eastAsia="ru-RU"/>
              </w:rPr>
              <w:t>1.1</w:t>
            </w:r>
          </w:p>
        </w:tc>
        <w:tc>
          <w:tcPr>
            <w:tcW w:w="705" w:type="pct"/>
            <w:vMerge w:val="restart"/>
            <w:shd w:val="clear" w:color="auto" w:fill="auto"/>
            <w:vAlign w:val="center"/>
          </w:tcPr>
          <w:p w:rsidR="00862422" w:rsidRPr="003D13B7" w:rsidRDefault="00862422" w:rsidP="003D13B7">
            <w:pPr>
              <w:spacing w:beforeLines="40" w:before="96" w:afterLines="40" w:after="96" w:line="240" w:lineRule="auto"/>
              <w:jc w:val="center"/>
              <w:rPr>
                <w:rFonts w:eastAsia="Times New Roman"/>
                <w:color w:val="000000"/>
                <w:sz w:val="18"/>
                <w:szCs w:val="18"/>
                <w:lang w:eastAsia="ru-RU"/>
              </w:rPr>
            </w:pPr>
            <w:r w:rsidRPr="003D13B7">
              <w:rPr>
                <w:rFonts w:eastAsia="Times New Roman"/>
                <w:color w:val="000000"/>
                <w:sz w:val="18"/>
                <w:szCs w:val="18"/>
                <w:lang w:eastAsia="ru-RU"/>
              </w:rPr>
              <w:t>Жилой фонд</w:t>
            </w:r>
          </w:p>
        </w:tc>
        <w:tc>
          <w:tcPr>
            <w:tcW w:w="270" w:type="pct"/>
            <w:shd w:val="clear" w:color="auto" w:fill="auto"/>
            <w:noWrap/>
            <w:vAlign w:val="center"/>
            <w:hideMark/>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r w:rsidRPr="003D13B7">
              <w:rPr>
                <w:rFonts w:eastAsia="Times New Roman"/>
                <w:color w:val="000000"/>
                <w:sz w:val="18"/>
                <w:szCs w:val="18"/>
                <w:lang w:eastAsia="ru-RU"/>
              </w:rPr>
              <w:t>м</w:t>
            </w:r>
            <w:r w:rsidRPr="003D13B7">
              <w:rPr>
                <w:rFonts w:eastAsia="Times New Roman"/>
                <w:color w:val="000000"/>
                <w:sz w:val="18"/>
                <w:szCs w:val="18"/>
                <w:vertAlign w:val="superscript"/>
                <w:lang w:eastAsia="ru-RU"/>
              </w:rPr>
              <w:t>3</w:t>
            </w:r>
            <w:r w:rsidRPr="003D13B7">
              <w:rPr>
                <w:rFonts w:eastAsia="Times New Roman"/>
                <w:color w:val="000000"/>
                <w:sz w:val="18"/>
                <w:szCs w:val="18"/>
                <w:lang w:eastAsia="ru-RU"/>
              </w:rPr>
              <w:t>/год</w:t>
            </w:r>
          </w:p>
        </w:tc>
        <w:tc>
          <w:tcPr>
            <w:tcW w:w="389" w:type="pct"/>
            <w:shd w:val="clear" w:color="auto" w:fill="auto"/>
            <w:noWrap/>
            <w:vAlign w:val="center"/>
          </w:tcPr>
          <w:p w:rsidR="00862422" w:rsidRDefault="00862422">
            <w:pPr>
              <w:jc w:val="center"/>
              <w:rPr>
                <w:color w:val="000000"/>
                <w:sz w:val="18"/>
                <w:szCs w:val="18"/>
              </w:rPr>
            </w:pPr>
            <w:r>
              <w:rPr>
                <w:color w:val="000000"/>
                <w:sz w:val="18"/>
                <w:szCs w:val="18"/>
              </w:rPr>
              <w:t>164552,33</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172554,80</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180557,27</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188559,74</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196562,21</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204564,68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212567,16</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220569,63</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228572,10</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236574,57</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244577,04</w:t>
            </w:r>
          </w:p>
        </w:tc>
        <w:tc>
          <w:tcPr>
            <w:tcW w:w="335" w:type="pct"/>
            <w:shd w:val="clear" w:color="auto" w:fill="auto"/>
            <w:noWrap/>
            <w:vAlign w:val="center"/>
          </w:tcPr>
          <w:p w:rsidR="00862422" w:rsidRDefault="00862422">
            <w:pPr>
              <w:jc w:val="center"/>
              <w:rPr>
                <w:b/>
                <w:bCs/>
                <w:color w:val="000000"/>
                <w:sz w:val="20"/>
                <w:szCs w:val="20"/>
              </w:rPr>
            </w:pPr>
            <w:r>
              <w:rPr>
                <w:b/>
                <w:bCs/>
                <w:color w:val="000000"/>
                <w:sz w:val="20"/>
                <w:szCs w:val="20"/>
              </w:rPr>
              <w:t>252579,51</w:t>
            </w:r>
          </w:p>
        </w:tc>
      </w:tr>
      <w:tr w:rsidR="00862422" w:rsidRPr="003D13B7" w:rsidTr="000D254A">
        <w:trPr>
          <w:trHeight w:val="227"/>
          <w:jc w:val="center"/>
        </w:trPr>
        <w:tc>
          <w:tcPr>
            <w:tcW w:w="220" w:type="pct"/>
            <w:vMerge/>
            <w:vAlign w:val="center"/>
            <w:hideMark/>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p>
        </w:tc>
        <w:tc>
          <w:tcPr>
            <w:tcW w:w="705" w:type="pct"/>
            <w:vMerge/>
            <w:vAlign w:val="center"/>
          </w:tcPr>
          <w:p w:rsidR="00862422" w:rsidRPr="003D13B7" w:rsidRDefault="00862422" w:rsidP="003D13B7">
            <w:pPr>
              <w:spacing w:beforeLines="40" w:before="96" w:afterLines="40" w:after="96" w:line="240" w:lineRule="auto"/>
              <w:jc w:val="center"/>
              <w:rPr>
                <w:rFonts w:eastAsia="Times New Roman"/>
                <w:color w:val="000000"/>
                <w:sz w:val="18"/>
                <w:szCs w:val="18"/>
                <w:lang w:eastAsia="ru-RU"/>
              </w:rPr>
            </w:pPr>
          </w:p>
        </w:tc>
        <w:tc>
          <w:tcPr>
            <w:tcW w:w="270" w:type="pct"/>
            <w:shd w:val="clear" w:color="auto" w:fill="auto"/>
            <w:noWrap/>
            <w:vAlign w:val="center"/>
            <w:hideMark/>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r w:rsidRPr="003D13B7">
              <w:rPr>
                <w:rFonts w:eastAsia="Times New Roman"/>
                <w:color w:val="000000"/>
                <w:sz w:val="18"/>
                <w:szCs w:val="18"/>
                <w:lang w:eastAsia="ru-RU"/>
              </w:rPr>
              <w:t>м</w:t>
            </w:r>
            <w:r w:rsidRPr="003D13B7">
              <w:rPr>
                <w:rFonts w:eastAsia="Times New Roman"/>
                <w:color w:val="000000"/>
                <w:sz w:val="18"/>
                <w:szCs w:val="18"/>
                <w:vertAlign w:val="superscript"/>
                <w:lang w:eastAsia="ru-RU"/>
              </w:rPr>
              <w:t>3</w:t>
            </w:r>
            <w:r w:rsidRPr="003D13B7">
              <w:rPr>
                <w:rFonts w:eastAsia="Times New Roman"/>
                <w:color w:val="000000"/>
                <w:sz w:val="18"/>
                <w:szCs w:val="18"/>
                <w:lang w:eastAsia="ru-RU"/>
              </w:rPr>
              <w:t>/</w:t>
            </w:r>
            <w:proofErr w:type="spellStart"/>
            <w:r w:rsidRPr="003D13B7">
              <w:rPr>
                <w:rFonts w:eastAsia="Times New Roman"/>
                <w:color w:val="000000"/>
                <w:sz w:val="18"/>
                <w:szCs w:val="18"/>
                <w:lang w:eastAsia="ru-RU"/>
              </w:rPr>
              <w:t>сут</w:t>
            </w:r>
            <w:proofErr w:type="spellEnd"/>
          </w:p>
        </w:tc>
        <w:tc>
          <w:tcPr>
            <w:tcW w:w="389" w:type="pct"/>
            <w:shd w:val="clear" w:color="auto" w:fill="auto"/>
            <w:noWrap/>
            <w:vAlign w:val="center"/>
          </w:tcPr>
          <w:p w:rsidR="00862422" w:rsidRDefault="00862422">
            <w:pPr>
              <w:jc w:val="center"/>
              <w:rPr>
                <w:color w:val="000000"/>
                <w:sz w:val="18"/>
                <w:szCs w:val="18"/>
              </w:rPr>
            </w:pPr>
            <w:r>
              <w:rPr>
                <w:color w:val="000000"/>
                <w:sz w:val="18"/>
                <w:szCs w:val="18"/>
              </w:rPr>
              <w:t>450,83</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472,75</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494,68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516,60</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538,53</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560,45</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582,38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604,30</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626,22</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648,15</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670,07</w:t>
            </w:r>
          </w:p>
        </w:tc>
        <w:tc>
          <w:tcPr>
            <w:tcW w:w="335" w:type="pct"/>
            <w:shd w:val="clear" w:color="auto" w:fill="auto"/>
            <w:noWrap/>
            <w:vAlign w:val="center"/>
          </w:tcPr>
          <w:p w:rsidR="00862422" w:rsidRDefault="00862422">
            <w:pPr>
              <w:jc w:val="center"/>
              <w:rPr>
                <w:color w:val="000000"/>
                <w:sz w:val="18"/>
                <w:szCs w:val="18"/>
              </w:rPr>
            </w:pPr>
            <w:r>
              <w:rPr>
                <w:color w:val="000000"/>
                <w:sz w:val="18"/>
                <w:szCs w:val="18"/>
              </w:rPr>
              <w:t>692,00</w:t>
            </w:r>
          </w:p>
        </w:tc>
      </w:tr>
      <w:tr w:rsidR="00862422" w:rsidRPr="003D13B7" w:rsidTr="000D254A">
        <w:trPr>
          <w:trHeight w:val="227"/>
          <w:jc w:val="center"/>
        </w:trPr>
        <w:tc>
          <w:tcPr>
            <w:tcW w:w="220" w:type="pct"/>
            <w:vMerge w:val="restart"/>
            <w:shd w:val="clear" w:color="auto" w:fill="auto"/>
            <w:noWrap/>
            <w:vAlign w:val="center"/>
            <w:hideMark/>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r w:rsidRPr="003D13B7">
              <w:rPr>
                <w:rFonts w:eastAsia="Times New Roman"/>
                <w:color w:val="000000"/>
                <w:sz w:val="18"/>
                <w:szCs w:val="18"/>
                <w:lang w:eastAsia="ru-RU"/>
              </w:rPr>
              <w:t>1.3</w:t>
            </w:r>
          </w:p>
        </w:tc>
        <w:tc>
          <w:tcPr>
            <w:tcW w:w="705" w:type="pct"/>
            <w:vMerge w:val="restart"/>
            <w:shd w:val="clear" w:color="auto" w:fill="auto"/>
            <w:vAlign w:val="center"/>
            <w:hideMark/>
          </w:tcPr>
          <w:p w:rsidR="00862422" w:rsidRPr="003D13B7" w:rsidRDefault="00862422" w:rsidP="003D13B7">
            <w:pPr>
              <w:spacing w:beforeLines="40" w:before="96" w:afterLines="40" w:after="96" w:line="240" w:lineRule="auto"/>
              <w:jc w:val="center"/>
              <w:rPr>
                <w:rFonts w:eastAsia="Times New Roman"/>
                <w:color w:val="000000"/>
                <w:sz w:val="18"/>
                <w:szCs w:val="18"/>
                <w:lang w:eastAsia="ru-RU"/>
              </w:rPr>
            </w:pPr>
            <w:r w:rsidRPr="003D13B7">
              <w:rPr>
                <w:rFonts w:eastAsia="Times New Roman"/>
                <w:color w:val="000000"/>
                <w:sz w:val="18"/>
                <w:szCs w:val="18"/>
                <w:lang w:eastAsia="ru-RU"/>
              </w:rPr>
              <w:t>Бюджет</w:t>
            </w:r>
          </w:p>
        </w:tc>
        <w:tc>
          <w:tcPr>
            <w:tcW w:w="270" w:type="pct"/>
            <w:shd w:val="clear" w:color="auto" w:fill="auto"/>
            <w:noWrap/>
            <w:vAlign w:val="center"/>
            <w:hideMark/>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r w:rsidRPr="003D13B7">
              <w:rPr>
                <w:rFonts w:eastAsia="Times New Roman"/>
                <w:color w:val="000000"/>
                <w:sz w:val="18"/>
                <w:szCs w:val="18"/>
                <w:lang w:eastAsia="ru-RU"/>
              </w:rPr>
              <w:t>м</w:t>
            </w:r>
            <w:r w:rsidRPr="003D13B7">
              <w:rPr>
                <w:rFonts w:eastAsia="Times New Roman"/>
                <w:color w:val="000000"/>
                <w:sz w:val="18"/>
                <w:szCs w:val="18"/>
                <w:vertAlign w:val="superscript"/>
                <w:lang w:eastAsia="ru-RU"/>
              </w:rPr>
              <w:t>3</w:t>
            </w:r>
            <w:r w:rsidRPr="003D13B7">
              <w:rPr>
                <w:rFonts w:eastAsia="Times New Roman"/>
                <w:color w:val="000000"/>
                <w:sz w:val="18"/>
                <w:szCs w:val="18"/>
                <w:lang w:eastAsia="ru-RU"/>
              </w:rPr>
              <w:t>/год</w:t>
            </w:r>
          </w:p>
        </w:tc>
        <w:tc>
          <w:tcPr>
            <w:tcW w:w="389" w:type="pct"/>
            <w:shd w:val="clear" w:color="auto" w:fill="auto"/>
            <w:noWrap/>
            <w:vAlign w:val="center"/>
          </w:tcPr>
          <w:p w:rsidR="00862422" w:rsidRDefault="00862422">
            <w:pPr>
              <w:jc w:val="center"/>
              <w:rPr>
                <w:color w:val="000000"/>
                <w:sz w:val="18"/>
                <w:szCs w:val="18"/>
              </w:rPr>
            </w:pPr>
            <w:r>
              <w:rPr>
                <w:color w:val="000000"/>
                <w:sz w:val="18"/>
                <w:szCs w:val="18"/>
              </w:rPr>
              <w:t>64706,25</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62078,58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59450,91</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56823,24</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54195,57</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51567,90</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48940,22</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46312,55</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43684,88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41057,21</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38429,54</w:t>
            </w:r>
          </w:p>
        </w:tc>
        <w:tc>
          <w:tcPr>
            <w:tcW w:w="335" w:type="pct"/>
            <w:shd w:val="clear" w:color="auto" w:fill="auto"/>
            <w:noWrap/>
            <w:vAlign w:val="center"/>
          </w:tcPr>
          <w:p w:rsidR="00862422" w:rsidRDefault="00862422">
            <w:pPr>
              <w:jc w:val="center"/>
              <w:rPr>
                <w:b/>
                <w:bCs/>
                <w:color w:val="000000"/>
                <w:sz w:val="20"/>
                <w:szCs w:val="20"/>
              </w:rPr>
            </w:pPr>
            <w:r>
              <w:rPr>
                <w:b/>
                <w:bCs/>
                <w:color w:val="000000"/>
                <w:sz w:val="20"/>
                <w:szCs w:val="20"/>
              </w:rPr>
              <w:t>35801,87</w:t>
            </w:r>
          </w:p>
        </w:tc>
      </w:tr>
      <w:tr w:rsidR="00862422" w:rsidRPr="003D13B7" w:rsidTr="000D254A">
        <w:trPr>
          <w:trHeight w:val="227"/>
          <w:jc w:val="center"/>
        </w:trPr>
        <w:tc>
          <w:tcPr>
            <w:tcW w:w="220" w:type="pct"/>
            <w:vMerge/>
            <w:vAlign w:val="center"/>
            <w:hideMark/>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p>
        </w:tc>
        <w:tc>
          <w:tcPr>
            <w:tcW w:w="705" w:type="pct"/>
            <w:vMerge/>
            <w:vAlign w:val="center"/>
            <w:hideMark/>
          </w:tcPr>
          <w:p w:rsidR="00862422" w:rsidRPr="003D13B7" w:rsidRDefault="00862422" w:rsidP="003D13B7">
            <w:pPr>
              <w:spacing w:beforeLines="40" w:before="96" w:afterLines="40" w:after="96" w:line="240" w:lineRule="auto"/>
              <w:jc w:val="center"/>
              <w:rPr>
                <w:rFonts w:eastAsia="Times New Roman"/>
                <w:color w:val="000000"/>
                <w:sz w:val="18"/>
                <w:szCs w:val="18"/>
                <w:lang w:eastAsia="ru-RU"/>
              </w:rPr>
            </w:pPr>
          </w:p>
        </w:tc>
        <w:tc>
          <w:tcPr>
            <w:tcW w:w="270" w:type="pct"/>
            <w:shd w:val="clear" w:color="auto" w:fill="auto"/>
            <w:noWrap/>
            <w:vAlign w:val="center"/>
            <w:hideMark/>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r w:rsidRPr="003D13B7">
              <w:rPr>
                <w:rFonts w:eastAsia="Times New Roman"/>
                <w:color w:val="000000"/>
                <w:sz w:val="18"/>
                <w:szCs w:val="18"/>
                <w:lang w:eastAsia="ru-RU"/>
              </w:rPr>
              <w:t>м</w:t>
            </w:r>
            <w:r w:rsidRPr="003D13B7">
              <w:rPr>
                <w:rFonts w:eastAsia="Times New Roman"/>
                <w:color w:val="000000"/>
                <w:sz w:val="18"/>
                <w:szCs w:val="18"/>
                <w:vertAlign w:val="superscript"/>
                <w:lang w:eastAsia="ru-RU"/>
              </w:rPr>
              <w:t>3</w:t>
            </w:r>
            <w:r w:rsidRPr="003D13B7">
              <w:rPr>
                <w:rFonts w:eastAsia="Times New Roman"/>
                <w:color w:val="000000"/>
                <w:sz w:val="18"/>
                <w:szCs w:val="18"/>
                <w:lang w:eastAsia="ru-RU"/>
              </w:rPr>
              <w:t>/</w:t>
            </w:r>
            <w:proofErr w:type="spellStart"/>
            <w:r w:rsidRPr="003D13B7">
              <w:rPr>
                <w:rFonts w:eastAsia="Times New Roman"/>
                <w:color w:val="000000"/>
                <w:sz w:val="18"/>
                <w:szCs w:val="18"/>
                <w:lang w:eastAsia="ru-RU"/>
              </w:rPr>
              <w:t>сут</w:t>
            </w:r>
            <w:proofErr w:type="spellEnd"/>
          </w:p>
        </w:tc>
        <w:tc>
          <w:tcPr>
            <w:tcW w:w="389" w:type="pct"/>
            <w:shd w:val="clear" w:color="auto" w:fill="auto"/>
            <w:noWrap/>
            <w:vAlign w:val="center"/>
          </w:tcPr>
          <w:p w:rsidR="00862422" w:rsidRDefault="00862422">
            <w:pPr>
              <w:jc w:val="center"/>
              <w:rPr>
                <w:color w:val="000000"/>
                <w:sz w:val="18"/>
                <w:szCs w:val="18"/>
              </w:rPr>
            </w:pPr>
            <w:r>
              <w:rPr>
                <w:color w:val="000000"/>
                <w:sz w:val="18"/>
                <w:szCs w:val="18"/>
              </w:rPr>
              <w:t>177,28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170,08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162,88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155,68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148,48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141,28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134,08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126,88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119,68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112,49</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105,29</w:t>
            </w:r>
          </w:p>
        </w:tc>
        <w:tc>
          <w:tcPr>
            <w:tcW w:w="335" w:type="pct"/>
            <w:shd w:val="clear" w:color="auto" w:fill="auto"/>
            <w:noWrap/>
            <w:vAlign w:val="center"/>
          </w:tcPr>
          <w:p w:rsidR="00862422" w:rsidRDefault="00862422">
            <w:pPr>
              <w:jc w:val="center"/>
              <w:rPr>
                <w:color w:val="000000"/>
                <w:sz w:val="18"/>
                <w:szCs w:val="18"/>
              </w:rPr>
            </w:pPr>
            <w:r>
              <w:rPr>
                <w:color w:val="000000"/>
                <w:sz w:val="18"/>
                <w:szCs w:val="18"/>
              </w:rPr>
              <w:t>98,09</w:t>
            </w:r>
          </w:p>
        </w:tc>
      </w:tr>
      <w:tr w:rsidR="00862422" w:rsidRPr="003D13B7" w:rsidTr="000D254A">
        <w:trPr>
          <w:trHeight w:val="227"/>
          <w:jc w:val="center"/>
        </w:trPr>
        <w:tc>
          <w:tcPr>
            <w:tcW w:w="220" w:type="pct"/>
            <w:vMerge w:val="restart"/>
            <w:vAlign w:val="center"/>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r w:rsidRPr="003D13B7">
              <w:rPr>
                <w:rFonts w:eastAsia="Times New Roman"/>
                <w:color w:val="000000"/>
                <w:sz w:val="18"/>
                <w:szCs w:val="18"/>
                <w:lang w:eastAsia="ru-RU"/>
              </w:rPr>
              <w:t>1.4</w:t>
            </w:r>
          </w:p>
        </w:tc>
        <w:tc>
          <w:tcPr>
            <w:tcW w:w="705" w:type="pct"/>
            <w:vMerge w:val="restart"/>
            <w:vAlign w:val="center"/>
          </w:tcPr>
          <w:p w:rsidR="00862422" w:rsidRPr="003D13B7" w:rsidRDefault="00862422" w:rsidP="003D13B7">
            <w:pPr>
              <w:spacing w:beforeLines="40" w:before="96" w:afterLines="40" w:after="96" w:line="240" w:lineRule="auto"/>
              <w:jc w:val="center"/>
              <w:rPr>
                <w:rFonts w:eastAsia="Times New Roman"/>
                <w:color w:val="000000"/>
                <w:sz w:val="18"/>
                <w:szCs w:val="18"/>
                <w:lang w:eastAsia="ru-RU"/>
              </w:rPr>
            </w:pPr>
            <w:r w:rsidRPr="003D13B7">
              <w:rPr>
                <w:rFonts w:eastAsia="Times New Roman"/>
                <w:color w:val="000000"/>
                <w:sz w:val="18"/>
                <w:szCs w:val="18"/>
                <w:lang w:eastAsia="ru-RU"/>
              </w:rPr>
              <w:t>Прочие</w:t>
            </w:r>
          </w:p>
        </w:tc>
        <w:tc>
          <w:tcPr>
            <w:tcW w:w="270" w:type="pct"/>
            <w:shd w:val="clear" w:color="auto" w:fill="auto"/>
            <w:noWrap/>
            <w:vAlign w:val="center"/>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r w:rsidRPr="003D13B7">
              <w:rPr>
                <w:rFonts w:eastAsia="Times New Roman"/>
                <w:color w:val="000000"/>
                <w:sz w:val="18"/>
                <w:szCs w:val="18"/>
                <w:lang w:eastAsia="ru-RU"/>
              </w:rPr>
              <w:t>м</w:t>
            </w:r>
            <w:r w:rsidRPr="003D13B7">
              <w:rPr>
                <w:rFonts w:eastAsia="Times New Roman"/>
                <w:color w:val="000000"/>
                <w:sz w:val="18"/>
                <w:szCs w:val="18"/>
                <w:vertAlign w:val="superscript"/>
                <w:lang w:eastAsia="ru-RU"/>
              </w:rPr>
              <w:t>3</w:t>
            </w:r>
            <w:r w:rsidRPr="003D13B7">
              <w:rPr>
                <w:rFonts w:eastAsia="Times New Roman"/>
                <w:color w:val="000000"/>
                <w:sz w:val="18"/>
                <w:szCs w:val="18"/>
                <w:lang w:eastAsia="ru-RU"/>
              </w:rPr>
              <w:t>/год</w:t>
            </w:r>
          </w:p>
        </w:tc>
        <w:tc>
          <w:tcPr>
            <w:tcW w:w="389" w:type="pct"/>
            <w:shd w:val="clear" w:color="auto" w:fill="auto"/>
            <w:noWrap/>
            <w:vAlign w:val="center"/>
          </w:tcPr>
          <w:p w:rsidR="00862422" w:rsidRDefault="00862422">
            <w:pPr>
              <w:jc w:val="center"/>
              <w:rPr>
                <w:color w:val="000000"/>
                <w:sz w:val="18"/>
                <w:szCs w:val="18"/>
              </w:rPr>
            </w:pPr>
            <w:r>
              <w:rPr>
                <w:color w:val="000000"/>
                <w:sz w:val="18"/>
                <w:szCs w:val="18"/>
              </w:rPr>
              <w:t>41638,16</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43130,29</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44622,42</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46114,56</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47606,69</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49098,82</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50590,95</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52083,08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53575,21</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55067,35</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56559,48</w:t>
            </w:r>
          </w:p>
        </w:tc>
        <w:tc>
          <w:tcPr>
            <w:tcW w:w="335" w:type="pct"/>
            <w:shd w:val="clear" w:color="auto" w:fill="auto"/>
            <w:noWrap/>
            <w:vAlign w:val="center"/>
          </w:tcPr>
          <w:p w:rsidR="00862422" w:rsidRDefault="00862422">
            <w:pPr>
              <w:jc w:val="center"/>
              <w:rPr>
                <w:b/>
                <w:bCs/>
                <w:color w:val="000000"/>
                <w:sz w:val="20"/>
                <w:szCs w:val="20"/>
              </w:rPr>
            </w:pPr>
            <w:r>
              <w:rPr>
                <w:b/>
                <w:bCs/>
                <w:color w:val="000000"/>
                <w:sz w:val="20"/>
                <w:szCs w:val="20"/>
              </w:rPr>
              <w:t>58051,61</w:t>
            </w:r>
          </w:p>
        </w:tc>
      </w:tr>
      <w:tr w:rsidR="00862422" w:rsidRPr="003D13B7" w:rsidTr="000D254A">
        <w:trPr>
          <w:trHeight w:val="227"/>
          <w:jc w:val="center"/>
        </w:trPr>
        <w:tc>
          <w:tcPr>
            <w:tcW w:w="220" w:type="pct"/>
            <w:vMerge/>
            <w:vAlign w:val="center"/>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p>
        </w:tc>
        <w:tc>
          <w:tcPr>
            <w:tcW w:w="705" w:type="pct"/>
            <w:vMerge/>
            <w:vAlign w:val="center"/>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p>
        </w:tc>
        <w:tc>
          <w:tcPr>
            <w:tcW w:w="270" w:type="pct"/>
            <w:shd w:val="clear" w:color="auto" w:fill="auto"/>
            <w:noWrap/>
            <w:vAlign w:val="center"/>
          </w:tcPr>
          <w:p w:rsidR="00862422" w:rsidRPr="003D13B7" w:rsidRDefault="00862422" w:rsidP="003D13B7">
            <w:pPr>
              <w:spacing w:beforeLines="40" w:before="96" w:afterLines="40" w:after="96" w:line="360" w:lineRule="auto"/>
              <w:jc w:val="center"/>
              <w:rPr>
                <w:rFonts w:eastAsia="Times New Roman"/>
                <w:color w:val="000000"/>
                <w:sz w:val="18"/>
                <w:szCs w:val="18"/>
                <w:lang w:eastAsia="ru-RU"/>
              </w:rPr>
            </w:pPr>
            <w:r w:rsidRPr="003D13B7">
              <w:rPr>
                <w:rFonts w:eastAsia="Times New Roman"/>
                <w:color w:val="000000"/>
                <w:sz w:val="18"/>
                <w:szCs w:val="18"/>
                <w:lang w:eastAsia="ru-RU"/>
              </w:rPr>
              <w:t>м</w:t>
            </w:r>
            <w:r w:rsidRPr="003D13B7">
              <w:rPr>
                <w:rFonts w:eastAsia="Times New Roman"/>
                <w:color w:val="000000"/>
                <w:sz w:val="18"/>
                <w:szCs w:val="18"/>
                <w:vertAlign w:val="superscript"/>
                <w:lang w:eastAsia="ru-RU"/>
              </w:rPr>
              <w:t>3</w:t>
            </w:r>
            <w:r w:rsidRPr="003D13B7">
              <w:rPr>
                <w:rFonts w:eastAsia="Times New Roman"/>
                <w:color w:val="000000"/>
                <w:sz w:val="18"/>
                <w:szCs w:val="18"/>
                <w:lang w:eastAsia="ru-RU"/>
              </w:rPr>
              <w:t>/</w:t>
            </w:r>
            <w:proofErr w:type="spellStart"/>
            <w:r w:rsidRPr="003D13B7">
              <w:rPr>
                <w:rFonts w:eastAsia="Times New Roman"/>
                <w:color w:val="000000"/>
                <w:sz w:val="18"/>
                <w:szCs w:val="18"/>
                <w:lang w:eastAsia="ru-RU"/>
              </w:rPr>
              <w:t>сут</w:t>
            </w:r>
            <w:proofErr w:type="spellEnd"/>
          </w:p>
        </w:tc>
        <w:tc>
          <w:tcPr>
            <w:tcW w:w="389" w:type="pct"/>
            <w:shd w:val="clear" w:color="auto" w:fill="auto"/>
            <w:noWrap/>
            <w:vAlign w:val="center"/>
          </w:tcPr>
          <w:p w:rsidR="00862422" w:rsidRDefault="00862422">
            <w:pPr>
              <w:jc w:val="center"/>
              <w:rPr>
                <w:color w:val="000000"/>
                <w:sz w:val="18"/>
                <w:szCs w:val="18"/>
              </w:rPr>
            </w:pPr>
            <w:r>
              <w:rPr>
                <w:color w:val="000000"/>
                <w:sz w:val="18"/>
                <w:szCs w:val="18"/>
              </w:rPr>
              <w:t>114,08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118,17</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122,25</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126,34</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130,43</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134,52</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138,61</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142,69</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146,78</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150,87</w:t>
            </w:r>
          </w:p>
        </w:tc>
        <w:tc>
          <w:tcPr>
            <w:tcW w:w="308" w:type="pct"/>
            <w:shd w:val="clear" w:color="auto" w:fill="auto"/>
            <w:noWrap/>
            <w:vAlign w:val="center"/>
          </w:tcPr>
          <w:p w:rsidR="00862422" w:rsidRDefault="00862422">
            <w:pPr>
              <w:jc w:val="center"/>
              <w:rPr>
                <w:color w:val="000000"/>
                <w:sz w:val="18"/>
                <w:szCs w:val="18"/>
              </w:rPr>
            </w:pPr>
            <w:r>
              <w:rPr>
                <w:color w:val="000000"/>
                <w:sz w:val="18"/>
                <w:szCs w:val="18"/>
              </w:rPr>
              <w:t>154,96</w:t>
            </w:r>
          </w:p>
        </w:tc>
        <w:tc>
          <w:tcPr>
            <w:tcW w:w="335" w:type="pct"/>
            <w:shd w:val="clear" w:color="auto" w:fill="auto"/>
            <w:noWrap/>
            <w:vAlign w:val="center"/>
          </w:tcPr>
          <w:p w:rsidR="00862422" w:rsidRDefault="00862422">
            <w:pPr>
              <w:jc w:val="center"/>
              <w:rPr>
                <w:color w:val="000000"/>
                <w:sz w:val="18"/>
                <w:szCs w:val="18"/>
              </w:rPr>
            </w:pPr>
            <w:r>
              <w:rPr>
                <w:color w:val="000000"/>
                <w:sz w:val="18"/>
                <w:szCs w:val="18"/>
              </w:rPr>
              <w:t>159,05</w:t>
            </w:r>
          </w:p>
        </w:tc>
      </w:tr>
    </w:tbl>
    <w:p w:rsidR="005D2A4A" w:rsidRPr="00A93BB2" w:rsidRDefault="005D2A4A" w:rsidP="00770751">
      <w:pPr>
        <w:spacing w:before="120" w:after="120" w:line="360" w:lineRule="auto"/>
        <w:ind w:firstLine="851"/>
        <w:jc w:val="both"/>
        <w:rPr>
          <w:sz w:val="26"/>
          <w:szCs w:val="26"/>
        </w:rPr>
      </w:pPr>
    </w:p>
    <w:p w:rsidR="005D2A4A" w:rsidRPr="00A93BB2" w:rsidRDefault="005D2A4A" w:rsidP="00770751">
      <w:pPr>
        <w:spacing w:before="120" w:after="120" w:line="360" w:lineRule="auto"/>
        <w:ind w:firstLine="851"/>
        <w:jc w:val="both"/>
        <w:rPr>
          <w:sz w:val="26"/>
          <w:szCs w:val="26"/>
        </w:rPr>
        <w:sectPr w:rsidR="005D2A4A" w:rsidRPr="00A93BB2" w:rsidSect="005D2A4A">
          <w:pgSz w:w="16838" w:h="11906" w:orient="landscape"/>
          <w:pgMar w:top="1701" w:right="567" w:bottom="851" w:left="567" w:header="709" w:footer="709" w:gutter="0"/>
          <w:cols w:space="708"/>
          <w:docGrid w:linePitch="360"/>
        </w:sectPr>
      </w:pPr>
    </w:p>
    <w:p w:rsidR="00770751" w:rsidRPr="00A93BB2" w:rsidRDefault="00770751" w:rsidP="00D25D0E">
      <w:pPr>
        <w:spacing w:before="120" w:after="120" w:line="360" w:lineRule="auto"/>
        <w:ind w:firstLine="851"/>
        <w:jc w:val="both"/>
        <w:rPr>
          <w:sz w:val="26"/>
          <w:szCs w:val="26"/>
        </w:rPr>
      </w:pPr>
      <w:r w:rsidRPr="00A93BB2">
        <w:rPr>
          <w:sz w:val="26"/>
          <w:szCs w:val="26"/>
        </w:rPr>
        <w:lastRenderedPageBreak/>
        <w:t>Тенденция изменения показателей принята линейной (с равномерным увеличением/снижением показателей) по причине отсутствия инвестиционных программ и иных документов, четко регламентирующих сроки и объемы ввода нового жилого фонда, изменения численности населения и нагрузок на системы ХВС и ГВС.</w:t>
      </w:r>
      <w:r w:rsidR="00F91056" w:rsidRPr="00A93BB2">
        <w:rPr>
          <w:sz w:val="26"/>
          <w:szCs w:val="26"/>
        </w:rPr>
        <w:t xml:space="preserve"> Начальный срок ввода в эксплуатацию новых объектов капитального строительства принят в 201</w:t>
      </w:r>
      <w:r w:rsidR="00D25D0E">
        <w:rPr>
          <w:sz w:val="26"/>
          <w:szCs w:val="26"/>
        </w:rPr>
        <w:t>4</w:t>
      </w:r>
      <w:r w:rsidR="00F91056" w:rsidRPr="00A93BB2">
        <w:rPr>
          <w:sz w:val="26"/>
          <w:szCs w:val="26"/>
        </w:rPr>
        <w:t xml:space="preserve"> году. Заселение новых домов принято равномерным до 2024 года.</w:t>
      </w:r>
    </w:p>
    <w:p w:rsidR="0024702B" w:rsidRPr="00C56148" w:rsidRDefault="000534EA" w:rsidP="00642E62">
      <w:pPr>
        <w:pStyle w:val="20"/>
        <w:keepNext w:val="0"/>
        <w:numPr>
          <w:ilvl w:val="2"/>
          <w:numId w:val="45"/>
        </w:numPr>
        <w:suppressLineNumbers w:val="0"/>
        <w:tabs>
          <w:tab w:val="clear" w:pos="9356"/>
        </w:tabs>
        <w:spacing w:before="120" w:after="240"/>
        <w:rPr>
          <w:sz w:val="24"/>
        </w:rPr>
      </w:pPr>
      <w:bookmarkStart w:id="74" w:name="_Toc403653042"/>
      <w:r w:rsidRPr="00C56148">
        <w:rPr>
          <w:sz w:val="24"/>
          <w:lang w:val="ru-RU"/>
        </w:rPr>
        <w:t>Описание</w:t>
      </w:r>
      <w:r w:rsidRPr="00C56148">
        <w:rPr>
          <w:sz w:val="24"/>
        </w:rPr>
        <w:t xml:space="preserve"> структуры централизованной системы водоотведения</w:t>
      </w:r>
      <w:bookmarkEnd w:id="74"/>
    </w:p>
    <w:p w:rsidR="0053518A" w:rsidRPr="00A93BB2" w:rsidRDefault="00B115A3" w:rsidP="000534EA">
      <w:pPr>
        <w:spacing w:before="120" w:after="120" w:line="360" w:lineRule="auto"/>
        <w:ind w:firstLine="851"/>
        <w:jc w:val="both"/>
        <w:rPr>
          <w:sz w:val="26"/>
          <w:szCs w:val="26"/>
        </w:rPr>
      </w:pPr>
      <w:r w:rsidRPr="00A93BB2">
        <w:rPr>
          <w:sz w:val="26"/>
          <w:szCs w:val="26"/>
        </w:rPr>
        <w:t xml:space="preserve">Структура централизованной системы водоотведения МО </w:t>
      </w:r>
      <w:proofErr w:type="spellStart"/>
      <w:r w:rsidR="004C2A3C">
        <w:rPr>
          <w:sz w:val="26"/>
          <w:szCs w:val="26"/>
        </w:rPr>
        <w:t>Вырицкое</w:t>
      </w:r>
      <w:proofErr w:type="spellEnd"/>
      <w:r w:rsidRPr="00A93BB2">
        <w:rPr>
          <w:sz w:val="26"/>
          <w:szCs w:val="26"/>
        </w:rPr>
        <w:t xml:space="preserve"> </w:t>
      </w:r>
      <w:r w:rsidR="004C2A3C">
        <w:rPr>
          <w:sz w:val="26"/>
          <w:szCs w:val="26"/>
        </w:rPr>
        <w:t>Г</w:t>
      </w:r>
      <w:r w:rsidRPr="00A93BB2">
        <w:rPr>
          <w:sz w:val="26"/>
          <w:szCs w:val="26"/>
        </w:rPr>
        <w:t xml:space="preserve">П состоит </w:t>
      </w:r>
      <w:r w:rsidR="007B21BD">
        <w:rPr>
          <w:sz w:val="26"/>
          <w:szCs w:val="26"/>
        </w:rPr>
        <w:t xml:space="preserve">из </w:t>
      </w:r>
      <w:r w:rsidR="00DA7707">
        <w:rPr>
          <w:sz w:val="26"/>
          <w:szCs w:val="26"/>
        </w:rPr>
        <w:t>одной</w:t>
      </w:r>
      <w:r w:rsidRPr="00A93BB2">
        <w:rPr>
          <w:sz w:val="26"/>
          <w:szCs w:val="26"/>
        </w:rPr>
        <w:t xml:space="preserve"> технологическ</w:t>
      </w:r>
      <w:r w:rsidR="00DA7707">
        <w:rPr>
          <w:sz w:val="26"/>
          <w:szCs w:val="26"/>
        </w:rPr>
        <w:t>ой</w:t>
      </w:r>
      <w:r w:rsidR="007B21BD">
        <w:rPr>
          <w:sz w:val="26"/>
          <w:szCs w:val="26"/>
        </w:rPr>
        <w:t xml:space="preserve"> зон</w:t>
      </w:r>
      <w:r w:rsidR="00DA7707">
        <w:rPr>
          <w:sz w:val="26"/>
          <w:szCs w:val="26"/>
        </w:rPr>
        <w:t>ы</w:t>
      </w:r>
      <w:r w:rsidRPr="00A93BB2">
        <w:rPr>
          <w:sz w:val="26"/>
          <w:szCs w:val="26"/>
        </w:rPr>
        <w:t xml:space="preserve"> водоотведения.</w:t>
      </w:r>
      <w:r w:rsidR="007B21BD">
        <w:rPr>
          <w:sz w:val="26"/>
          <w:szCs w:val="26"/>
        </w:rPr>
        <w:t xml:space="preserve"> Централизованным водоотведением на территории Поселения охвачены </w:t>
      </w:r>
      <w:r w:rsidR="00DA7707">
        <w:rPr>
          <w:sz w:val="26"/>
          <w:szCs w:val="26"/>
        </w:rPr>
        <w:t>пос. Вырица и дер. Мины</w:t>
      </w:r>
      <w:r w:rsidR="007B21BD">
        <w:rPr>
          <w:sz w:val="26"/>
          <w:szCs w:val="26"/>
        </w:rPr>
        <w:t>.</w:t>
      </w:r>
      <w:r w:rsidRPr="00A93BB2">
        <w:rPr>
          <w:sz w:val="26"/>
          <w:szCs w:val="26"/>
        </w:rPr>
        <w:t xml:space="preserve"> Эксплуатирующей организацией является </w:t>
      </w:r>
      <w:r w:rsidR="007B21BD">
        <w:rPr>
          <w:sz w:val="26"/>
          <w:szCs w:val="26"/>
        </w:rPr>
        <w:t>ОАО</w:t>
      </w:r>
      <w:r w:rsidRPr="00A93BB2">
        <w:rPr>
          <w:sz w:val="26"/>
          <w:szCs w:val="26"/>
        </w:rPr>
        <w:t xml:space="preserve"> «</w:t>
      </w:r>
      <w:r w:rsidR="007B21BD">
        <w:rPr>
          <w:sz w:val="26"/>
          <w:szCs w:val="26"/>
        </w:rPr>
        <w:t>КСГР</w:t>
      </w:r>
      <w:r w:rsidRPr="00A93BB2">
        <w:rPr>
          <w:sz w:val="26"/>
          <w:szCs w:val="26"/>
        </w:rPr>
        <w:t>». Структура абонентского состава систем водоотведения подробно была рассмотрена ранее.</w:t>
      </w:r>
    </w:p>
    <w:p w:rsidR="0024702B" w:rsidRPr="00A93BB2" w:rsidRDefault="00A27BB5" w:rsidP="00642E62">
      <w:pPr>
        <w:pStyle w:val="20"/>
        <w:keepNext w:val="0"/>
        <w:numPr>
          <w:ilvl w:val="2"/>
          <w:numId w:val="45"/>
        </w:numPr>
        <w:suppressLineNumbers w:val="0"/>
        <w:tabs>
          <w:tab w:val="clear" w:pos="9356"/>
        </w:tabs>
        <w:spacing w:before="120" w:after="240"/>
        <w:rPr>
          <w:sz w:val="24"/>
        </w:rPr>
      </w:pPr>
      <w:bookmarkStart w:id="75" w:name="_Toc403653043"/>
      <w:r w:rsidRPr="00A93BB2">
        <w:rPr>
          <w:sz w:val="24"/>
        </w:rPr>
        <w:t>Расчет</w:t>
      </w:r>
      <w:r w:rsidR="0024702B" w:rsidRPr="00A93BB2">
        <w:rPr>
          <w:sz w:val="24"/>
        </w:rPr>
        <w:t xml:space="preserve"> </w:t>
      </w:r>
      <w:r w:rsidR="000534EA" w:rsidRPr="00A93BB2">
        <w:rPr>
          <w:sz w:val="24"/>
        </w:rPr>
        <w:t>требуемой мощности очистных сооружений</w:t>
      </w:r>
      <w:r w:rsidR="000534EA" w:rsidRPr="00A93BB2">
        <w:rPr>
          <w:sz w:val="24"/>
          <w:lang w:val="ru-RU"/>
        </w:rPr>
        <w:t xml:space="preserve"> по технологическим зонам сооружений водоотведения с разбивкой по годам</w:t>
      </w:r>
      <w:bookmarkEnd w:id="75"/>
    </w:p>
    <w:p w:rsidR="007023AE" w:rsidRPr="00A93BB2" w:rsidRDefault="00B115A3" w:rsidP="000534EA">
      <w:pPr>
        <w:spacing w:before="120" w:after="120" w:line="360" w:lineRule="auto"/>
        <w:ind w:firstLine="851"/>
        <w:jc w:val="both"/>
        <w:rPr>
          <w:sz w:val="26"/>
          <w:szCs w:val="26"/>
        </w:rPr>
      </w:pPr>
      <w:r w:rsidRPr="00A93BB2">
        <w:rPr>
          <w:sz w:val="26"/>
          <w:szCs w:val="26"/>
        </w:rPr>
        <w:t xml:space="preserve">Расчет требуемой мощности очистных сооружений выполнен в соответствии с прогнозируемыми балансами приема сточных вод по годам, с учетом перспективного изменения объемов водоотведения. </w:t>
      </w:r>
    </w:p>
    <w:p w:rsidR="00F93856" w:rsidRDefault="00CE7A9E" w:rsidP="000534EA">
      <w:pPr>
        <w:spacing w:before="120" w:after="120" w:line="360" w:lineRule="auto"/>
        <w:ind w:firstLine="851"/>
        <w:jc w:val="both"/>
        <w:rPr>
          <w:sz w:val="26"/>
          <w:szCs w:val="26"/>
        </w:rPr>
      </w:pPr>
      <w:r>
        <w:rPr>
          <w:sz w:val="26"/>
          <w:szCs w:val="26"/>
        </w:rPr>
        <w:t>В таблице 31</w:t>
      </w:r>
      <w:r w:rsidR="00F93856">
        <w:rPr>
          <w:sz w:val="26"/>
          <w:szCs w:val="26"/>
        </w:rPr>
        <w:t xml:space="preserve"> представлены сведения о расходе сточных вод в максимальные сутки, фактической и необходимой в перспективе на 2024 год мощности очистных сооружений.</w:t>
      </w:r>
    </w:p>
    <w:p w:rsidR="00715D71" w:rsidRPr="00A93BB2" w:rsidRDefault="00715D71" w:rsidP="00BC475B">
      <w:pPr>
        <w:pStyle w:val="a1"/>
      </w:pPr>
      <w:r>
        <w:t>Требуемая мощность очистных сооружений на расчетный период</w:t>
      </w:r>
    </w:p>
    <w:tbl>
      <w:tblPr>
        <w:tblStyle w:val="a9"/>
        <w:tblW w:w="0" w:type="auto"/>
        <w:jc w:val="center"/>
        <w:tblLook w:val="04A0" w:firstRow="1" w:lastRow="0" w:firstColumn="1" w:lastColumn="0" w:noHBand="0" w:noVBand="1"/>
      </w:tblPr>
      <w:tblGrid>
        <w:gridCol w:w="2155"/>
        <w:gridCol w:w="1790"/>
        <w:gridCol w:w="1806"/>
        <w:gridCol w:w="1962"/>
        <w:gridCol w:w="1857"/>
      </w:tblGrid>
      <w:tr w:rsidR="00864CB7" w:rsidRPr="00AF7569" w:rsidTr="00AF7569">
        <w:trPr>
          <w:tblHeader/>
          <w:jc w:val="center"/>
        </w:trPr>
        <w:tc>
          <w:tcPr>
            <w:tcW w:w="2155" w:type="dxa"/>
            <w:vAlign w:val="center"/>
          </w:tcPr>
          <w:p w:rsidR="00864CB7" w:rsidRPr="00AF7569" w:rsidRDefault="00864CB7" w:rsidP="00AF7569">
            <w:pPr>
              <w:spacing w:after="0" w:line="240" w:lineRule="auto"/>
              <w:jc w:val="center"/>
              <w:rPr>
                <w:b/>
                <w:sz w:val="24"/>
                <w:szCs w:val="24"/>
              </w:rPr>
            </w:pPr>
            <w:r w:rsidRPr="00AF7569">
              <w:rPr>
                <w:b/>
                <w:sz w:val="24"/>
                <w:szCs w:val="24"/>
              </w:rPr>
              <w:t>Наименование технологической зоны</w:t>
            </w:r>
          </w:p>
        </w:tc>
        <w:tc>
          <w:tcPr>
            <w:tcW w:w="1790" w:type="dxa"/>
            <w:vAlign w:val="center"/>
          </w:tcPr>
          <w:p w:rsidR="00864CB7" w:rsidRPr="00AF7569" w:rsidRDefault="00864CB7" w:rsidP="00AF7569">
            <w:pPr>
              <w:spacing w:after="0" w:line="240" w:lineRule="auto"/>
              <w:jc w:val="center"/>
              <w:rPr>
                <w:b/>
                <w:sz w:val="24"/>
                <w:szCs w:val="24"/>
              </w:rPr>
            </w:pPr>
            <w:r w:rsidRPr="00AF7569">
              <w:rPr>
                <w:b/>
                <w:sz w:val="24"/>
                <w:szCs w:val="24"/>
              </w:rPr>
              <w:t>Фактическая мощность очистных сооружений, м</w:t>
            </w:r>
            <w:r w:rsidRPr="00AF7569">
              <w:rPr>
                <w:b/>
                <w:sz w:val="24"/>
                <w:szCs w:val="24"/>
                <w:vertAlign w:val="superscript"/>
              </w:rPr>
              <w:t>3</w:t>
            </w:r>
            <w:r w:rsidRPr="00AF7569">
              <w:rPr>
                <w:b/>
                <w:sz w:val="24"/>
                <w:szCs w:val="24"/>
              </w:rPr>
              <w:t>/</w:t>
            </w:r>
            <w:proofErr w:type="spellStart"/>
            <w:r w:rsidRPr="00AF7569">
              <w:rPr>
                <w:b/>
                <w:sz w:val="24"/>
                <w:szCs w:val="24"/>
              </w:rPr>
              <w:t>сут</w:t>
            </w:r>
            <w:proofErr w:type="spellEnd"/>
          </w:p>
        </w:tc>
        <w:tc>
          <w:tcPr>
            <w:tcW w:w="1806" w:type="dxa"/>
            <w:vAlign w:val="center"/>
          </w:tcPr>
          <w:p w:rsidR="00864CB7" w:rsidRPr="00AF7569" w:rsidRDefault="00864CB7" w:rsidP="00AF7569">
            <w:pPr>
              <w:spacing w:after="0" w:line="240" w:lineRule="auto"/>
              <w:jc w:val="center"/>
              <w:rPr>
                <w:b/>
                <w:sz w:val="24"/>
                <w:szCs w:val="24"/>
              </w:rPr>
            </w:pPr>
            <w:r w:rsidRPr="00AF7569">
              <w:rPr>
                <w:b/>
                <w:sz w:val="24"/>
                <w:szCs w:val="24"/>
              </w:rPr>
              <w:t>Необходимая (расчетная) мощность очистных сооружений на 2024 год, м</w:t>
            </w:r>
            <w:r w:rsidRPr="00AF7569">
              <w:rPr>
                <w:b/>
                <w:sz w:val="24"/>
                <w:szCs w:val="24"/>
                <w:vertAlign w:val="superscript"/>
              </w:rPr>
              <w:t>3</w:t>
            </w:r>
            <w:r w:rsidRPr="00AF7569">
              <w:rPr>
                <w:b/>
                <w:sz w:val="24"/>
                <w:szCs w:val="24"/>
              </w:rPr>
              <w:t>/</w:t>
            </w:r>
            <w:proofErr w:type="spellStart"/>
            <w:r w:rsidRPr="00AF7569">
              <w:rPr>
                <w:b/>
                <w:sz w:val="24"/>
                <w:szCs w:val="24"/>
              </w:rPr>
              <w:t>сут</w:t>
            </w:r>
            <w:proofErr w:type="spellEnd"/>
          </w:p>
        </w:tc>
        <w:tc>
          <w:tcPr>
            <w:tcW w:w="1962" w:type="dxa"/>
            <w:vAlign w:val="center"/>
          </w:tcPr>
          <w:p w:rsidR="00864CB7" w:rsidRPr="00AF7569" w:rsidRDefault="00864CB7" w:rsidP="00AF7569">
            <w:pPr>
              <w:spacing w:after="0" w:line="240" w:lineRule="auto"/>
              <w:jc w:val="center"/>
              <w:rPr>
                <w:b/>
                <w:sz w:val="24"/>
                <w:szCs w:val="24"/>
              </w:rPr>
            </w:pPr>
            <w:r w:rsidRPr="00AF7569">
              <w:rPr>
                <w:b/>
                <w:sz w:val="24"/>
                <w:szCs w:val="24"/>
              </w:rPr>
              <w:t>Резерв/ дефицит</w:t>
            </w:r>
            <w:proofErr w:type="gramStart"/>
            <w:r w:rsidRPr="00AF7569">
              <w:rPr>
                <w:b/>
                <w:sz w:val="24"/>
                <w:szCs w:val="24"/>
              </w:rPr>
              <w:t xml:space="preserve"> (+/-) </w:t>
            </w:r>
            <w:proofErr w:type="gramEnd"/>
            <w:r w:rsidRPr="00AF7569">
              <w:rPr>
                <w:b/>
                <w:sz w:val="24"/>
                <w:szCs w:val="24"/>
              </w:rPr>
              <w:t>существующей мощности, м3/</w:t>
            </w:r>
            <w:proofErr w:type="spellStart"/>
            <w:r w:rsidRPr="00AF7569">
              <w:rPr>
                <w:b/>
                <w:sz w:val="24"/>
                <w:szCs w:val="24"/>
              </w:rPr>
              <w:t>сут</w:t>
            </w:r>
            <w:proofErr w:type="spellEnd"/>
          </w:p>
        </w:tc>
        <w:tc>
          <w:tcPr>
            <w:tcW w:w="1857" w:type="dxa"/>
            <w:vAlign w:val="center"/>
          </w:tcPr>
          <w:p w:rsidR="00864CB7" w:rsidRPr="00AF7569" w:rsidRDefault="00864CB7" w:rsidP="00AF7569">
            <w:pPr>
              <w:spacing w:after="0" w:line="240" w:lineRule="auto"/>
              <w:jc w:val="center"/>
              <w:rPr>
                <w:b/>
                <w:sz w:val="24"/>
                <w:szCs w:val="24"/>
              </w:rPr>
            </w:pPr>
            <w:r w:rsidRPr="00AF7569">
              <w:rPr>
                <w:b/>
                <w:sz w:val="24"/>
                <w:szCs w:val="24"/>
              </w:rPr>
              <w:t>Резерв/ дефицит</w:t>
            </w:r>
            <w:proofErr w:type="gramStart"/>
            <w:r w:rsidRPr="00AF7569">
              <w:rPr>
                <w:b/>
                <w:sz w:val="24"/>
                <w:szCs w:val="24"/>
              </w:rPr>
              <w:t xml:space="preserve"> (+/-) </w:t>
            </w:r>
            <w:proofErr w:type="gramEnd"/>
            <w:r w:rsidRPr="00AF7569">
              <w:rPr>
                <w:b/>
                <w:sz w:val="24"/>
                <w:szCs w:val="24"/>
              </w:rPr>
              <w:t>существующей мощности, %</w:t>
            </w:r>
          </w:p>
        </w:tc>
      </w:tr>
      <w:tr w:rsidR="00AF7569" w:rsidRPr="00AF7569" w:rsidTr="00AF7569">
        <w:trPr>
          <w:jc w:val="center"/>
        </w:trPr>
        <w:tc>
          <w:tcPr>
            <w:tcW w:w="2155" w:type="dxa"/>
            <w:vAlign w:val="center"/>
          </w:tcPr>
          <w:p w:rsidR="00AF7569" w:rsidRPr="00AF7569" w:rsidRDefault="00FB186A" w:rsidP="00AF7569">
            <w:pPr>
              <w:spacing w:after="0" w:line="240" w:lineRule="auto"/>
              <w:jc w:val="center"/>
              <w:rPr>
                <w:sz w:val="24"/>
                <w:szCs w:val="24"/>
              </w:rPr>
            </w:pPr>
            <w:r>
              <w:rPr>
                <w:sz w:val="24"/>
                <w:szCs w:val="24"/>
              </w:rPr>
              <w:t>пос. Вырица</w:t>
            </w:r>
          </w:p>
        </w:tc>
        <w:tc>
          <w:tcPr>
            <w:tcW w:w="1790" w:type="dxa"/>
            <w:vAlign w:val="center"/>
          </w:tcPr>
          <w:p w:rsidR="00AF7569" w:rsidRPr="00AF7569" w:rsidRDefault="009836D6" w:rsidP="00AF7569">
            <w:pPr>
              <w:spacing w:after="0" w:line="240" w:lineRule="auto"/>
              <w:jc w:val="center"/>
              <w:rPr>
                <w:sz w:val="24"/>
                <w:szCs w:val="24"/>
              </w:rPr>
            </w:pPr>
            <w:r>
              <w:rPr>
                <w:sz w:val="24"/>
                <w:szCs w:val="24"/>
              </w:rPr>
              <w:t>7500</w:t>
            </w:r>
          </w:p>
        </w:tc>
        <w:tc>
          <w:tcPr>
            <w:tcW w:w="1806" w:type="dxa"/>
            <w:vAlign w:val="center"/>
          </w:tcPr>
          <w:p w:rsidR="00AF7569" w:rsidRPr="00AF7569" w:rsidRDefault="00E82DA5" w:rsidP="00AF7569">
            <w:pPr>
              <w:spacing w:after="0" w:line="240" w:lineRule="auto"/>
              <w:jc w:val="center"/>
              <w:rPr>
                <w:sz w:val="24"/>
                <w:szCs w:val="24"/>
              </w:rPr>
            </w:pPr>
            <w:r>
              <w:rPr>
                <w:sz w:val="24"/>
                <w:szCs w:val="24"/>
              </w:rPr>
              <w:t>1600</w:t>
            </w:r>
          </w:p>
        </w:tc>
        <w:tc>
          <w:tcPr>
            <w:tcW w:w="1962" w:type="dxa"/>
            <w:vAlign w:val="center"/>
          </w:tcPr>
          <w:p w:rsidR="00AF7569" w:rsidRPr="00AF7569" w:rsidRDefault="00E82DA5" w:rsidP="00AF7569">
            <w:pPr>
              <w:spacing w:after="0" w:line="240" w:lineRule="auto"/>
              <w:jc w:val="center"/>
              <w:rPr>
                <w:sz w:val="24"/>
                <w:szCs w:val="24"/>
              </w:rPr>
            </w:pPr>
            <w:r>
              <w:rPr>
                <w:sz w:val="24"/>
                <w:szCs w:val="24"/>
              </w:rPr>
              <w:t>5900</w:t>
            </w:r>
          </w:p>
        </w:tc>
        <w:tc>
          <w:tcPr>
            <w:tcW w:w="1857" w:type="dxa"/>
            <w:vAlign w:val="center"/>
          </w:tcPr>
          <w:p w:rsidR="00AF7569" w:rsidRPr="00AF7569" w:rsidRDefault="00E82DA5" w:rsidP="00AF7569">
            <w:pPr>
              <w:spacing w:after="0" w:line="240" w:lineRule="auto"/>
              <w:jc w:val="center"/>
              <w:rPr>
                <w:sz w:val="24"/>
                <w:szCs w:val="24"/>
              </w:rPr>
            </w:pPr>
            <w:r>
              <w:rPr>
                <w:sz w:val="24"/>
                <w:szCs w:val="24"/>
              </w:rPr>
              <w:t>78,7</w:t>
            </w:r>
          </w:p>
        </w:tc>
      </w:tr>
      <w:tr w:rsidR="00AF7569" w:rsidRPr="00AF7569" w:rsidTr="00AF7569">
        <w:trPr>
          <w:jc w:val="center"/>
        </w:trPr>
        <w:tc>
          <w:tcPr>
            <w:tcW w:w="2155" w:type="dxa"/>
            <w:vAlign w:val="center"/>
          </w:tcPr>
          <w:p w:rsidR="00AF7569" w:rsidRPr="00AF7569" w:rsidRDefault="00AF7569" w:rsidP="00AF7569">
            <w:pPr>
              <w:spacing w:after="0" w:line="240" w:lineRule="auto"/>
              <w:jc w:val="center"/>
              <w:rPr>
                <w:b/>
                <w:sz w:val="24"/>
                <w:szCs w:val="24"/>
              </w:rPr>
            </w:pPr>
            <w:r w:rsidRPr="00AF7569">
              <w:rPr>
                <w:b/>
                <w:sz w:val="24"/>
                <w:szCs w:val="24"/>
              </w:rPr>
              <w:t>Всего:</w:t>
            </w:r>
          </w:p>
        </w:tc>
        <w:tc>
          <w:tcPr>
            <w:tcW w:w="1790" w:type="dxa"/>
            <w:vAlign w:val="center"/>
          </w:tcPr>
          <w:p w:rsidR="00AF7569" w:rsidRPr="00AF7569" w:rsidRDefault="009836D6" w:rsidP="00AF7569">
            <w:pPr>
              <w:spacing w:after="0" w:line="240" w:lineRule="auto"/>
              <w:jc w:val="center"/>
              <w:rPr>
                <w:b/>
                <w:sz w:val="24"/>
                <w:szCs w:val="24"/>
              </w:rPr>
            </w:pPr>
            <w:r>
              <w:rPr>
                <w:b/>
                <w:sz w:val="24"/>
                <w:szCs w:val="24"/>
              </w:rPr>
              <w:t>7500</w:t>
            </w:r>
          </w:p>
        </w:tc>
        <w:tc>
          <w:tcPr>
            <w:tcW w:w="1806" w:type="dxa"/>
            <w:vAlign w:val="center"/>
          </w:tcPr>
          <w:p w:rsidR="00AF7569" w:rsidRPr="00AF7569" w:rsidRDefault="00E82DA5" w:rsidP="00AF7569">
            <w:pPr>
              <w:spacing w:after="0" w:line="240" w:lineRule="auto"/>
              <w:jc w:val="center"/>
              <w:rPr>
                <w:b/>
                <w:sz w:val="24"/>
                <w:szCs w:val="24"/>
              </w:rPr>
            </w:pPr>
            <w:r>
              <w:rPr>
                <w:b/>
                <w:sz w:val="24"/>
                <w:szCs w:val="24"/>
              </w:rPr>
              <w:t>1600</w:t>
            </w:r>
          </w:p>
        </w:tc>
        <w:tc>
          <w:tcPr>
            <w:tcW w:w="1962" w:type="dxa"/>
            <w:vAlign w:val="center"/>
          </w:tcPr>
          <w:p w:rsidR="00AF7569" w:rsidRPr="00AF7569" w:rsidRDefault="00E82DA5" w:rsidP="00AF7569">
            <w:pPr>
              <w:spacing w:after="0" w:line="240" w:lineRule="auto"/>
              <w:jc w:val="center"/>
              <w:rPr>
                <w:b/>
                <w:sz w:val="24"/>
                <w:szCs w:val="24"/>
              </w:rPr>
            </w:pPr>
            <w:r>
              <w:rPr>
                <w:b/>
                <w:sz w:val="24"/>
                <w:szCs w:val="24"/>
              </w:rPr>
              <w:t>5900</w:t>
            </w:r>
          </w:p>
        </w:tc>
        <w:tc>
          <w:tcPr>
            <w:tcW w:w="1857" w:type="dxa"/>
            <w:vAlign w:val="center"/>
          </w:tcPr>
          <w:p w:rsidR="00AF7569" w:rsidRPr="00AF7569" w:rsidRDefault="00E82DA5" w:rsidP="00AF7569">
            <w:pPr>
              <w:spacing w:after="0" w:line="240" w:lineRule="auto"/>
              <w:jc w:val="center"/>
              <w:rPr>
                <w:b/>
                <w:sz w:val="24"/>
                <w:szCs w:val="24"/>
              </w:rPr>
            </w:pPr>
            <w:r>
              <w:rPr>
                <w:b/>
                <w:sz w:val="24"/>
                <w:szCs w:val="24"/>
              </w:rPr>
              <w:t>78,7</w:t>
            </w:r>
          </w:p>
        </w:tc>
      </w:tr>
    </w:tbl>
    <w:p w:rsidR="00871BFA" w:rsidRDefault="00CE7A9E" w:rsidP="000534EA">
      <w:pPr>
        <w:spacing w:before="120" w:after="120" w:line="360" w:lineRule="auto"/>
        <w:ind w:firstLine="851"/>
        <w:jc w:val="both"/>
        <w:rPr>
          <w:sz w:val="26"/>
          <w:szCs w:val="26"/>
        </w:rPr>
      </w:pPr>
      <w:r>
        <w:rPr>
          <w:sz w:val="26"/>
          <w:szCs w:val="26"/>
        </w:rPr>
        <w:t>Из таблицы 31</w:t>
      </w:r>
      <w:r w:rsidR="003A7FA1">
        <w:rPr>
          <w:sz w:val="26"/>
          <w:szCs w:val="26"/>
        </w:rPr>
        <w:t xml:space="preserve"> видно, что в перспективе дефицит </w:t>
      </w:r>
      <w:r w:rsidR="00FB186A">
        <w:rPr>
          <w:sz w:val="26"/>
          <w:szCs w:val="26"/>
        </w:rPr>
        <w:t xml:space="preserve">производительности </w:t>
      </w:r>
      <w:proofErr w:type="gramStart"/>
      <w:r w:rsidR="00FB186A">
        <w:rPr>
          <w:sz w:val="26"/>
          <w:szCs w:val="26"/>
        </w:rPr>
        <w:t>на</w:t>
      </w:r>
      <w:proofErr w:type="gramEnd"/>
      <w:r w:rsidR="00FB186A">
        <w:rPr>
          <w:sz w:val="26"/>
          <w:szCs w:val="26"/>
        </w:rPr>
        <w:t xml:space="preserve"> КОС пос. Вырица не ожидается</w:t>
      </w:r>
      <w:r w:rsidR="003A7FA1">
        <w:rPr>
          <w:sz w:val="26"/>
          <w:szCs w:val="26"/>
        </w:rPr>
        <w:t>.</w:t>
      </w:r>
      <w:r w:rsidR="00FB186A">
        <w:rPr>
          <w:sz w:val="26"/>
          <w:szCs w:val="26"/>
        </w:rPr>
        <w:t xml:space="preserve"> </w:t>
      </w:r>
    </w:p>
    <w:p w:rsidR="000D254A" w:rsidRDefault="000D254A" w:rsidP="000534EA">
      <w:pPr>
        <w:spacing w:before="120" w:after="120" w:line="360" w:lineRule="auto"/>
        <w:ind w:firstLine="851"/>
        <w:jc w:val="both"/>
        <w:rPr>
          <w:sz w:val="26"/>
          <w:szCs w:val="26"/>
        </w:rPr>
      </w:pPr>
    </w:p>
    <w:p w:rsidR="000534EA" w:rsidRPr="00A93BB2" w:rsidRDefault="000534EA" w:rsidP="00642E62">
      <w:pPr>
        <w:pStyle w:val="20"/>
        <w:keepNext w:val="0"/>
        <w:numPr>
          <w:ilvl w:val="2"/>
          <w:numId w:val="45"/>
        </w:numPr>
        <w:suppressLineNumbers w:val="0"/>
        <w:tabs>
          <w:tab w:val="clear" w:pos="9356"/>
        </w:tabs>
        <w:spacing w:before="120" w:after="240"/>
        <w:rPr>
          <w:sz w:val="24"/>
        </w:rPr>
      </w:pPr>
      <w:bookmarkStart w:id="76" w:name="_Toc403653044"/>
      <w:r w:rsidRPr="00A93BB2">
        <w:rPr>
          <w:sz w:val="24"/>
          <w:lang w:val="ru-RU"/>
        </w:rPr>
        <w:lastRenderedPageBreak/>
        <w:t>Результаты</w:t>
      </w:r>
      <w:r w:rsidRPr="00A93BB2">
        <w:rPr>
          <w:sz w:val="24"/>
        </w:rPr>
        <w:t xml:space="preserve"> анализа гидравлических режимов и режимов работы элементов централизованной системы водоотведения</w:t>
      </w:r>
      <w:bookmarkEnd w:id="76"/>
    </w:p>
    <w:p w:rsidR="00B173AA" w:rsidRPr="00A93BB2" w:rsidRDefault="00B173AA" w:rsidP="00B173AA">
      <w:pPr>
        <w:spacing w:before="120" w:after="120" w:line="360" w:lineRule="auto"/>
        <w:ind w:firstLine="851"/>
        <w:jc w:val="both"/>
        <w:rPr>
          <w:sz w:val="26"/>
          <w:szCs w:val="26"/>
        </w:rPr>
      </w:pPr>
      <w:r w:rsidRPr="00A93BB2">
        <w:rPr>
          <w:sz w:val="26"/>
          <w:szCs w:val="26"/>
        </w:rPr>
        <w:t xml:space="preserve">Отвод и транспортировка стоков от абонентов </w:t>
      </w:r>
      <w:r w:rsidR="009F3747">
        <w:rPr>
          <w:sz w:val="26"/>
          <w:szCs w:val="26"/>
        </w:rPr>
        <w:t xml:space="preserve">на территории </w:t>
      </w:r>
      <w:proofErr w:type="spellStart"/>
      <w:r w:rsidR="00E82DA5">
        <w:rPr>
          <w:sz w:val="26"/>
          <w:szCs w:val="26"/>
        </w:rPr>
        <w:t>Вырицкого</w:t>
      </w:r>
      <w:proofErr w:type="spellEnd"/>
      <w:r w:rsidR="00E82DA5">
        <w:rPr>
          <w:sz w:val="26"/>
          <w:szCs w:val="26"/>
        </w:rPr>
        <w:t xml:space="preserve"> Г</w:t>
      </w:r>
      <w:r w:rsidR="009F3747">
        <w:rPr>
          <w:sz w:val="26"/>
          <w:szCs w:val="26"/>
        </w:rPr>
        <w:t xml:space="preserve">П </w:t>
      </w:r>
      <w:r w:rsidRPr="00A93BB2">
        <w:rPr>
          <w:sz w:val="26"/>
          <w:szCs w:val="26"/>
        </w:rPr>
        <w:t>производится через систему самотечных</w:t>
      </w:r>
      <w:r w:rsidR="00DE7F0D">
        <w:rPr>
          <w:sz w:val="26"/>
          <w:szCs w:val="26"/>
        </w:rPr>
        <w:t xml:space="preserve"> и напорных</w:t>
      </w:r>
      <w:r w:rsidRPr="00A93BB2">
        <w:rPr>
          <w:sz w:val="26"/>
          <w:szCs w:val="26"/>
        </w:rPr>
        <w:t xml:space="preserve"> трубопроводов</w:t>
      </w:r>
      <w:r w:rsidR="005F3E3A" w:rsidRPr="00A93BB2">
        <w:rPr>
          <w:sz w:val="26"/>
          <w:szCs w:val="26"/>
        </w:rPr>
        <w:t xml:space="preserve"> до К</w:t>
      </w:r>
      <w:r w:rsidR="009F3747">
        <w:rPr>
          <w:sz w:val="26"/>
          <w:szCs w:val="26"/>
        </w:rPr>
        <w:t>О</w:t>
      </w:r>
      <w:r w:rsidR="005F3E3A" w:rsidRPr="00A93BB2">
        <w:rPr>
          <w:sz w:val="26"/>
          <w:szCs w:val="26"/>
        </w:rPr>
        <w:t>С.</w:t>
      </w:r>
      <w:r w:rsidR="009F3747">
        <w:rPr>
          <w:sz w:val="26"/>
          <w:szCs w:val="26"/>
        </w:rPr>
        <w:t xml:space="preserve"> </w:t>
      </w:r>
    </w:p>
    <w:p w:rsidR="00B173AA" w:rsidRPr="00A93BB2" w:rsidRDefault="00B173AA" w:rsidP="00B173AA">
      <w:pPr>
        <w:spacing w:before="120" w:after="120" w:line="360" w:lineRule="auto"/>
        <w:ind w:firstLine="851"/>
        <w:jc w:val="both"/>
        <w:rPr>
          <w:sz w:val="26"/>
          <w:szCs w:val="26"/>
        </w:rPr>
      </w:pPr>
      <w:r w:rsidRPr="00A93BB2">
        <w:rPr>
          <w:sz w:val="26"/>
          <w:szCs w:val="26"/>
        </w:rPr>
        <w:t xml:space="preserve">Для разработки электронной модели объектов централизованной системы водоотведения МО </w:t>
      </w:r>
      <w:proofErr w:type="spellStart"/>
      <w:r w:rsidR="00DE7F0D">
        <w:rPr>
          <w:sz w:val="26"/>
          <w:szCs w:val="26"/>
        </w:rPr>
        <w:t>Вырицкого</w:t>
      </w:r>
      <w:proofErr w:type="spellEnd"/>
      <w:r w:rsidR="00DE7F0D">
        <w:rPr>
          <w:sz w:val="26"/>
          <w:szCs w:val="26"/>
        </w:rPr>
        <w:t xml:space="preserve"> Г</w:t>
      </w:r>
      <w:r w:rsidR="005F3E3A" w:rsidRPr="00A93BB2">
        <w:rPr>
          <w:sz w:val="26"/>
          <w:szCs w:val="26"/>
        </w:rPr>
        <w:t>П</w:t>
      </w:r>
      <w:r w:rsidRPr="00A93BB2">
        <w:rPr>
          <w:sz w:val="26"/>
          <w:szCs w:val="26"/>
        </w:rPr>
        <w:t xml:space="preserve"> использовалась геоинформационная система </w:t>
      </w:r>
      <w:proofErr w:type="spellStart"/>
      <w:r w:rsidRPr="00A93BB2">
        <w:rPr>
          <w:sz w:val="26"/>
          <w:szCs w:val="26"/>
        </w:rPr>
        <w:t>Zulu</w:t>
      </w:r>
      <w:proofErr w:type="spellEnd"/>
      <w:r w:rsidR="005F3E3A" w:rsidRPr="00A93BB2">
        <w:rPr>
          <w:sz w:val="26"/>
          <w:szCs w:val="26"/>
        </w:rPr>
        <w:t xml:space="preserve"> 7.0</w:t>
      </w:r>
      <w:r w:rsidRPr="00A93BB2">
        <w:rPr>
          <w:sz w:val="26"/>
          <w:szCs w:val="26"/>
        </w:rPr>
        <w:t>.</w:t>
      </w:r>
    </w:p>
    <w:p w:rsidR="00B173AA" w:rsidRPr="00A93BB2" w:rsidRDefault="00B173AA" w:rsidP="00B173AA">
      <w:pPr>
        <w:spacing w:before="120" w:after="120" w:line="360" w:lineRule="auto"/>
        <w:ind w:firstLine="851"/>
        <w:jc w:val="both"/>
        <w:rPr>
          <w:sz w:val="26"/>
          <w:szCs w:val="26"/>
        </w:rPr>
      </w:pPr>
      <w:r w:rsidRPr="00A93BB2">
        <w:rPr>
          <w:sz w:val="26"/>
          <w:szCs w:val="26"/>
        </w:rPr>
        <w:t xml:space="preserve">Пакет </w:t>
      </w:r>
      <w:proofErr w:type="spellStart"/>
      <w:r w:rsidRPr="00A93BB2">
        <w:rPr>
          <w:sz w:val="26"/>
          <w:szCs w:val="26"/>
        </w:rPr>
        <w:t>Zulu</w:t>
      </w:r>
      <w:proofErr w:type="spellEnd"/>
      <w:r w:rsidRPr="00A93BB2">
        <w:rPr>
          <w:sz w:val="26"/>
          <w:szCs w:val="26"/>
        </w:rPr>
        <w:t xml:space="preserve"> </w:t>
      </w:r>
      <w:proofErr w:type="spellStart"/>
      <w:r w:rsidRPr="00A93BB2">
        <w:rPr>
          <w:sz w:val="26"/>
          <w:szCs w:val="26"/>
        </w:rPr>
        <w:t>Drain</w:t>
      </w:r>
      <w:proofErr w:type="spellEnd"/>
      <w:r w:rsidRPr="00A93BB2">
        <w:rPr>
          <w:sz w:val="26"/>
          <w:szCs w:val="26"/>
        </w:rP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построение продольного профиля системы.</w:t>
      </w:r>
    </w:p>
    <w:p w:rsidR="00B173AA" w:rsidRPr="00A93BB2" w:rsidRDefault="00B173AA" w:rsidP="00B173AA">
      <w:pPr>
        <w:spacing w:before="120" w:after="120" w:line="360" w:lineRule="auto"/>
        <w:ind w:firstLine="851"/>
        <w:jc w:val="both"/>
        <w:rPr>
          <w:sz w:val="26"/>
          <w:szCs w:val="26"/>
        </w:rPr>
      </w:pPr>
      <w:r w:rsidRPr="00A93BB2">
        <w:rPr>
          <w:sz w:val="26"/>
          <w:szCs w:val="26"/>
        </w:rPr>
        <w:t xml:space="preserve">Анализ выполненных в геоинформационной системе </w:t>
      </w:r>
      <w:proofErr w:type="spellStart"/>
      <w:r w:rsidRPr="00A93BB2">
        <w:rPr>
          <w:sz w:val="26"/>
          <w:szCs w:val="26"/>
        </w:rPr>
        <w:t>Zulu</w:t>
      </w:r>
      <w:proofErr w:type="spellEnd"/>
      <w:r w:rsidRPr="00A93BB2">
        <w:rPr>
          <w:sz w:val="26"/>
          <w:szCs w:val="26"/>
        </w:rPr>
        <w:t xml:space="preserve"> расчетов (пакет </w:t>
      </w:r>
      <w:proofErr w:type="spellStart"/>
      <w:r w:rsidRPr="00A93BB2">
        <w:rPr>
          <w:sz w:val="26"/>
          <w:szCs w:val="26"/>
        </w:rPr>
        <w:t>ZuluDrain</w:t>
      </w:r>
      <w:proofErr w:type="spellEnd"/>
      <w:r w:rsidRPr="00A93BB2">
        <w:rPr>
          <w:sz w:val="26"/>
          <w:szCs w:val="26"/>
        </w:rPr>
        <w:t>) показал, что канализационные сети имеют достаточный запас пропускной способности, зон с дефицитом пропускной способности не выявлено.</w:t>
      </w:r>
    </w:p>
    <w:p w:rsidR="00B173AA" w:rsidRPr="00A93BB2" w:rsidRDefault="00B173AA" w:rsidP="00B173AA">
      <w:pPr>
        <w:spacing w:before="120" w:after="120" w:line="360" w:lineRule="auto"/>
        <w:ind w:firstLine="851"/>
        <w:jc w:val="both"/>
        <w:rPr>
          <w:sz w:val="26"/>
          <w:szCs w:val="26"/>
        </w:rPr>
      </w:pPr>
      <w:r w:rsidRPr="00A93BB2">
        <w:rPr>
          <w:sz w:val="26"/>
          <w:szCs w:val="26"/>
        </w:rPr>
        <w:t xml:space="preserve">Гидравлический расчет выполнен на электронной модели схемы водоотведения в РПК </w:t>
      </w:r>
      <w:proofErr w:type="spellStart"/>
      <w:r w:rsidRPr="00A93BB2">
        <w:rPr>
          <w:sz w:val="26"/>
          <w:szCs w:val="26"/>
        </w:rPr>
        <w:t>Zulu</w:t>
      </w:r>
      <w:proofErr w:type="spellEnd"/>
      <w:r w:rsidRPr="00A93BB2">
        <w:rPr>
          <w:sz w:val="26"/>
          <w:szCs w:val="26"/>
        </w:rPr>
        <w:t>. Результаты гидравлического расчета представлены в Приложени</w:t>
      </w:r>
      <w:r w:rsidR="00DE7F0D">
        <w:rPr>
          <w:sz w:val="26"/>
          <w:szCs w:val="26"/>
        </w:rPr>
        <w:t>и 8</w:t>
      </w:r>
      <w:r w:rsidR="005F3E3A" w:rsidRPr="00A93BB2">
        <w:rPr>
          <w:sz w:val="26"/>
          <w:szCs w:val="26"/>
        </w:rPr>
        <w:t>.</w:t>
      </w:r>
      <w:r w:rsidRPr="00A93BB2">
        <w:rPr>
          <w:sz w:val="26"/>
          <w:szCs w:val="26"/>
        </w:rPr>
        <w:t xml:space="preserve"> </w:t>
      </w:r>
    </w:p>
    <w:p w:rsidR="000534EA" w:rsidRPr="00A93BB2" w:rsidRDefault="000534EA" w:rsidP="002B19C1">
      <w:pPr>
        <w:pStyle w:val="20"/>
        <w:keepNext w:val="0"/>
        <w:numPr>
          <w:ilvl w:val="2"/>
          <w:numId w:val="45"/>
        </w:numPr>
        <w:suppressLineNumbers w:val="0"/>
        <w:tabs>
          <w:tab w:val="clear" w:pos="9356"/>
        </w:tabs>
        <w:spacing w:before="120" w:after="240"/>
        <w:rPr>
          <w:sz w:val="24"/>
        </w:rPr>
      </w:pPr>
      <w:bookmarkStart w:id="77" w:name="_Toc403653045"/>
      <w:r w:rsidRPr="00A93BB2">
        <w:rPr>
          <w:sz w:val="24"/>
        </w:rPr>
        <w:t>Анализ резервов производственных мощностей очистных сооружений системы водоотведения и возможности расширения зоны их действия</w:t>
      </w:r>
      <w:bookmarkEnd w:id="77"/>
    </w:p>
    <w:p w:rsidR="00D52461" w:rsidRPr="00165E27" w:rsidRDefault="00165E27" w:rsidP="00165E27">
      <w:pPr>
        <w:spacing w:before="120" w:after="120" w:line="360" w:lineRule="auto"/>
        <w:ind w:firstLine="708"/>
        <w:jc w:val="both"/>
        <w:rPr>
          <w:sz w:val="26"/>
          <w:szCs w:val="26"/>
        </w:rPr>
      </w:pPr>
      <w:r w:rsidRPr="00165E27">
        <w:rPr>
          <w:sz w:val="26"/>
          <w:szCs w:val="26"/>
        </w:rPr>
        <w:t xml:space="preserve">Согласно результатам расчетов, дефицит производительности </w:t>
      </w:r>
      <w:r>
        <w:rPr>
          <w:sz w:val="26"/>
          <w:szCs w:val="26"/>
        </w:rPr>
        <w:t xml:space="preserve">КОС на территории </w:t>
      </w:r>
      <w:proofErr w:type="spellStart"/>
      <w:r>
        <w:rPr>
          <w:sz w:val="26"/>
          <w:szCs w:val="26"/>
        </w:rPr>
        <w:t>Вырицкого</w:t>
      </w:r>
      <w:proofErr w:type="spellEnd"/>
      <w:r>
        <w:rPr>
          <w:sz w:val="26"/>
          <w:szCs w:val="26"/>
        </w:rPr>
        <w:t xml:space="preserve"> городского поселения не предполагается. Существующей мощности очистных сооружений достаточно для приема и очистки сточных воды от существующих и перспективных потребителей до 2024 года.</w:t>
      </w:r>
    </w:p>
    <w:p w:rsidR="00965861" w:rsidRPr="00A93BB2" w:rsidRDefault="00965861" w:rsidP="00924E30">
      <w:pPr>
        <w:spacing w:before="120" w:after="120" w:line="360" w:lineRule="auto"/>
        <w:ind w:firstLine="851"/>
        <w:jc w:val="both"/>
        <w:rPr>
          <w:sz w:val="26"/>
          <w:szCs w:val="26"/>
        </w:rPr>
      </w:pPr>
    </w:p>
    <w:p w:rsidR="000534EA" w:rsidRPr="00A93BB2" w:rsidRDefault="000534EA" w:rsidP="000534EA">
      <w:pPr>
        <w:spacing w:before="120" w:after="120" w:line="360" w:lineRule="auto"/>
        <w:ind w:firstLine="851"/>
        <w:jc w:val="both"/>
        <w:rPr>
          <w:sz w:val="26"/>
          <w:szCs w:val="26"/>
          <w:lang w:val="x-none"/>
        </w:rPr>
      </w:pPr>
    </w:p>
    <w:p w:rsidR="0024702B" w:rsidRPr="00A93BB2" w:rsidRDefault="000534EA" w:rsidP="002B19C1">
      <w:pPr>
        <w:pStyle w:val="20"/>
        <w:keepNext w:val="0"/>
        <w:pageBreakBefore/>
        <w:numPr>
          <w:ilvl w:val="1"/>
          <w:numId w:val="45"/>
        </w:numPr>
        <w:suppressLineNumbers w:val="0"/>
        <w:tabs>
          <w:tab w:val="clear" w:pos="9356"/>
        </w:tabs>
        <w:spacing w:before="120" w:after="240"/>
        <w:rPr>
          <w:lang w:val="ru-RU"/>
        </w:rPr>
      </w:pPr>
      <w:bookmarkStart w:id="78" w:name="_Toc403653046"/>
      <w:r w:rsidRPr="00A93BB2">
        <w:rPr>
          <w:lang w:val="ru-RU"/>
        </w:rPr>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78"/>
    </w:p>
    <w:p w:rsidR="0024702B" w:rsidRPr="00A93BB2" w:rsidRDefault="000534EA" w:rsidP="002B19C1">
      <w:pPr>
        <w:pStyle w:val="20"/>
        <w:keepNext w:val="0"/>
        <w:numPr>
          <w:ilvl w:val="2"/>
          <w:numId w:val="45"/>
        </w:numPr>
        <w:suppressLineNumbers w:val="0"/>
        <w:tabs>
          <w:tab w:val="clear" w:pos="9356"/>
        </w:tabs>
        <w:spacing w:before="120" w:after="240"/>
        <w:rPr>
          <w:sz w:val="24"/>
        </w:rPr>
      </w:pPr>
      <w:bookmarkStart w:id="79" w:name="_Toc403653047"/>
      <w:r w:rsidRPr="00A93BB2">
        <w:rPr>
          <w:sz w:val="24"/>
          <w:lang w:val="ru-RU"/>
        </w:rPr>
        <w:t>Основные</w:t>
      </w:r>
      <w:r w:rsidRPr="00A93BB2">
        <w:rPr>
          <w:sz w:val="24"/>
        </w:rPr>
        <w:t xml:space="preserve"> направления, принципы, задачи и целевые показатели развития централизованной системы водоотведения</w:t>
      </w:r>
      <w:bookmarkEnd w:id="79"/>
    </w:p>
    <w:p w:rsidR="00DE4C5D" w:rsidRPr="00A93BB2" w:rsidRDefault="00BC5239" w:rsidP="000534EA">
      <w:pPr>
        <w:spacing w:before="120" w:after="120" w:line="360" w:lineRule="auto"/>
        <w:ind w:firstLine="851"/>
        <w:jc w:val="both"/>
        <w:rPr>
          <w:sz w:val="26"/>
          <w:szCs w:val="26"/>
        </w:rPr>
      </w:pPr>
      <w:r w:rsidRPr="00A93BB2">
        <w:rPr>
          <w:sz w:val="26"/>
          <w:szCs w:val="26"/>
        </w:rPr>
        <w:t>Задачи развития:</w:t>
      </w:r>
    </w:p>
    <w:p w:rsidR="00BC5239" w:rsidRPr="00A93BB2" w:rsidRDefault="00BC5239" w:rsidP="00410C7B">
      <w:pPr>
        <w:numPr>
          <w:ilvl w:val="0"/>
          <w:numId w:val="3"/>
        </w:numPr>
        <w:spacing w:after="0" w:line="360" w:lineRule="auto"/>
        <w:ind w:left="1570" w:hanging="357"/>
        <w:jc w:val="both"/>
        <w:rPr>
          <w:sz w:val="26"/>
          <w:szCs w:val="26"/>
        </w:rPr>
      </w:pPr>
      <w:r w:rsidRPr="00A93BB2">
        <w:rPr>
          <w:sz w:val="26"/>
          <w:szCs w:val="26"/>
        </w:rPr>
        <w:t>обеспеч</w:t>
      </w:r>
      <w:r w:rsidR="00410C7B" w:rsidRPr="00A93BB2">
        <w:rPr>
          <w:sz w:val="26"/>
          <w:szCs w:val="26"/>
        </w:rPr>
        <w:t>ения населения качественным и надежным отведением стоков;</w:t>
      </w:r>
    </w:p>
    <w:p w:rsidR="00881554" w:rsidRPr="00A93BB2" w:rsidRDefault="00881554" w:rsidP="00410C7B">
      <w:pPr>
        <w:numPr>
          <w:ilvl w:val="0"/>
          <w:numId w:val="3"/>
        </w:numPr>
        <w:spacing w:after="0" w:line="360" w:lineRule="auto"/>
        <w:ind w:left="1570" w:hanging="357"/>
        <w:jc w:val="both"/>
        <w:rPr>
          <w:sz w:val="26"/>
          <w:szCs w:val="26"/>
        </w:rPr>
      </w:pPr>
      <w:r w:rsidRPr="00A93BB2">
        <w:rPr>
          <w:sz w:val="26"/>
          <w:szCs w:val="26"/>
        </w:rPr>
        <w:t>повышение надежности функционирования системы в целом;</w:t>
      </w:r>
    </w:p>
    <w:p w:rsidR="00410C7B" w:rsidRPr="00A93BB2" w:rsidRDefault="00410C7B" w:rsidP="00410C7B">
      <w:pPr>
        <w:numPr>
          <w:ilvl w:val="0"/>
          <w:numId w:val="3"/>
        </w:numPr>
        <w:spacing w:after="0" w:line="360" w:lineRule="auto"/>
        <w:ind w:left="1570" w:hanging="357"/>
        <w:jc w:val="both"/>
        <w:rPr>
          <w:sz w:val="26"/>
          <w:szCs w:val="26"/>
        </w:rPr>
      </w:pPr>
      <w:r w:rsidRPr="00A93BB2">
        <w:rPr>
          <w:sz w:val="26"/>
          <w:szCs w:val="26"/>
        </w:rPr>
        <w:t>снижение негативного влияния централизованных систем во</w:t>
      </w:r>
      <w:r w:rsidR="00881554" w:rsidRPr="00A93BB2">
        <w:rPr>
          <w:sz w:val="26"/>
          <w:szCs w:val="26"/>
        </w:rPr>
        <w:t>доотведения на окружающую среду.</w:t>
      </w:r>
    </w:p>
    <w:p w:rsidR="00410C7B" w:rsidRPr="00A93BB2" w:rsidRDefault="00410C7B" w:rsidP="000534EA">
      <w:pPr>
        <w:spacing w:before="120" w:after="120" w:line="360" w:lineRule="auto"/>
        <w:ind w:firstLine="851"/>
        <w:jc w:val="both"/>
        <w:rPr>
          <w:sz w:val="26"/>
          <w:szCs w:val="26"/>
        </w:rPr>
      </w:pPr>
      <w:r w:rsidRPr="00A93BB2">
        <w:rPr>
          <w:sz w:val="26"/>
          <w:szCs w:val="26"/>
        </w:rPr>
        <w:t>Принципы:</w:t>
      </w:r>
    </w:p>
    <w:p w:rsidR="00410C7B" w:rsidRPr="00A93BB2" w:rsidRDefault="00410C7B" w:rsidP="00410C7B">
      <w:pPr>
        <w:numPr>
          <w:ilvl w:val="0"/>
          <w:numId w:val="3"/>
        </w:numPr>
        <w:spacing w:after="0" w:line="360" w:lineRule="auto"/>
        <w:ind w:left="1570" w:hanging="357"/>
        <w:jc w:val="both"/>
        <w:rPr>
          <w:sz w:val="26"/>
          <w:szCs w:val="26"/>
        </w:rPr>
      </w:pPr>
      <w:r w:rsidRPr="00A93BB2">
        <w:rPr>
          <w:sz w:val="26"/>
          <w:szCs w:val="26"/>
        </w:rPr>
        <w:t>обеспечение для абонентов доступности водоотведения с использованием централизованных систем водоотведения;</w:t>
      </w:r>
    </w:p>
    <w:p w:rsidR="00410C7B" w:rsidRPr="00A93BB2" w:rsidRDefault="00410C7B" w:rsidP="00410C7B">
      <w:pPr>
        <w:numPr>
          <w:ilvl w:val="0"/>
          <w:numId w:val="3"/>
        </w:numPr>
        <w:spacing w:after="0" w:line="360" w:lineRule="auto"/>
        <w:ind w:left="1570" w:hanging="357"/>
        <w:jc w:val="both"/>
        <w:rPr>
          <w:sz w:val="26"/>
          <w:szCs w:val="26"/>
        </w:rPr>
      </w:pPr>
      <w:r w:rsidRPr="00A93BB2">
        <w:rPr>
          <w:sz w:val="26"/>
          <w:szCs w:val="26"/>
        </w:rPr>
        <w:t>обеспечение водоотведения в соответствии с требованиями законодательства Российской Федерации;</w:t>
      </w:r>
    </w:p>
    <w:p w:rsidR="00410C7B" w:rsidRPr="00A93BB2" w:rsidRDefault="00410C7B" w:rsidP="00410C7B">
      <w:pPr>
        <w:numPr>
          <w:ilvl w:val="0"/>
          <w:numId w:val="3"/>
        </w:numPr>
        <w:spacing w:after="0" w:line="360" w:lineRule="auto"/>
        <w:ind w:left="1570" w:hanging="357"/>
        <w:jc w:val="both"/>
        <w:rPr>
          <w:sz w:val="26"/>
          <w:szCs w:val="26"/>
        </w:rPr>
      </w:pPr>
      <w:r w:rsidRPr="00A93BB2">
        <w:rPr>
          <w:sz w:val="26"/>
          <w:szCs w:val="26"/>
        </w:rPr>
        <w:t>использование лучших доступных технологий в сфере водоотведения;</w:t>
      </w:r>
    </w:p>
    <w:p w:rsidR="00BC5239" w:rsidRPr="00A93BB2" w:rsidRDefault="00410C7B" w:rsidP="00410C7B">
      <w:pPr>
        <w:numPr>
          <w:ilvl w:val="0"/>
          <w:numId w:val="3"/>
        </w:numPr>
        <w:spacing w:after="0" w:line="360" w:lineRule="auto"/>
        <w:ind w:left="1570" w:hanging="357"/>
        <w:jc w:val="both"/>
        <w:rPr>
          <w:sz w:val="26"/>
          <w:szCs w:val="26"/>
        </w:rPr>
      </w:pPr>
      <w:r w:rsidRPr="00A93BB2">
        <w:rPr>
          <w:sz w:val="26"/>
          <w:szCs w:val="26"/>
        </w:rPr>
        <w:t>внедрени</w:t>
      </w:r>
      <w:r w:rsidR="00881554" w:rsidRPr="00A93BB2">
        <w:rPr>
          <w:sz w:val="26"/>
          <w:szCs w:val="26"/>
        </w:rPr>
        <w:t>е</w:t>
      </w:r>
      <w:r w:rsidRPr="00A93BB2">
        <w:rPr>
          <w:sz w:val="26"/>
          <w:szCs w:val="26"/>
        </w:rPr>
        <w:t xml:space="preserve"> энергосберегающих технологий в сфере водоотведения</w:t>
      </w:r>
      <w:r w:rsidR="00881554" w:rsidRPr="00A93BB2">
        <w:rPr>
          <w:sz w:val="26"/>
          <w:szCs w:val="26"/>
        </w:rPr>
        <w:t>.</w:t>
      </w:r>
    </w:p>
    <w:p w:rsidR="00410C7B" w:rsidRPr="00A93BB2" w:rsidRDefault="00410C7B" w:rsidP="000534EA">
      <w:pPr>
        <w:spacing w:before="120" w:after="120" w:line="360" w:lineRule="auto"/>
        <w:ind w:firstLine="851"/>
        <w:jc w:val="both"/>
        <w:rPr>
          <w:sz w:val="26"/>
          <w:szCs w:val="26"/>
        </w:rPr>
      </w:pPr>
      <w:r w:rsidRPr="00A93BB2">
        <w:rPr>
          <w:sz w:val="26"/>
          <w:szCs w:val="26"/>
        </w:rPr>
        <w:t>Направления развития:</w:t>
      </w:r>
    </w:p>
    <w:p w:rsidR="00410C7B" w:rsidRPr="00A93BB2" w:rsidRDefault="00881554" w:rsidP="00410C7B">
      <w:pPr>
        <w:numPr>
          <w:ilvl w:val="0"/>
          <w:numId w:val="3"/>
        </w:numPr>
        <w:spacing w:after="0" w:line="360" w:lineRule="auto"/>
        <w:ind w:left="1570" w:hanging="357"/>
        <w:jc w:val="both"/>
        <w:rPr>
          <w:sz w:val="26"/>
          <w:szCs w:val="26"/>
        </w:rPr>
      </w:pPr>
      <w:r w:rsidRPr="00A93BB2">
        <w:rPr>
          <w:sz w:val="26"/>
          <w:szCs w:val="26"/>
        </w:rPr>
        <w:t>обновление сетевого хозяйства</w:t>
      </w:r>
      <w:r w:rsidR="00410C7B" w:rsidRPr="00A93BB2">
        <w:rPr>
          <w:sz w:val="26"/>
          <w:szCs w:val="26"/>
        </w:rPr>
        <w:t>;</w:t>
      </w:r>
    </w:p>
    <w:p w:rsidR="00CE4CD4" w:rsidRPr="00A93BB2" w:rsidRDefault="00CE4CD4" w:rsidP="00410C7B">
      <w:pPr>
        <w:numPr>
          <w:ilvl w:val="0"/>
          <w:numId w:val="3"/>
        </w:numPr>
        <w:spacing w:after="0" w:line="360" w:lineRule="auto"/>
        <w:ind w:left="1570" w:hanging="357"/>
        <w:jc w:val="both"/>
        <w:rPr>
          <w:sz w:val="26"/>
          <w:szCs w:val="26"/>
        </w:rPr>
      </w:pPr>
      <w:r w:rsidRPr="00A93BB2">
        <w:rPr>
          <w:sz w:val="26"/>
          <w:szCs w:val="26"/>
        </w:rPr>
        <w:t>приведение состава очищенных стоков к нормативным показателям концентрации вредных веществ;</w:t>
      </w:r>
    </w:p>
    <w:p w:rsidR="00CE4CD4" w:rsidRPr="00A93BB2" w:rsidRDefault="00CE4CD4" w:rsidP="00410C7B">
      <w:pPr>
        <w:numPr>
          <w:ilvl w:val="0"/>
          <w:numId w:val="3"/>
        </w:numPr>
        <w:spacing w:after="0" w:line="360" w:lineRule="auto"/>
        <w:ind w:left="1570" w:hanging="357"/>
        <w:jc w:val="both"/>
        <w:rPr>
          <w:sz w:val="26"/>
          <w:szCs w:val="26"/>
        </w:rPr>
      </w:pPr>
      <w:r w:rsidRPr="00A93BB2">
        <w:rPr>
          <w:sz w:val="26"/>
          <w:szCs w:val="26"/>
        </w:rPr>
        <w:t>внедрение автоматизации и мониторинга на системах водоотведения;</w:t>
      </w:r>
    </w:p>
    <w:p w:rsidR="00CE4CD4" w:rsidRPr="00A93BB2" w:rsidRDefault="00CE4CD4" w:rsidP="00410C7B">
      <w:pPr>
        <w:numPr>
          <w:ilvl w:val="0"/>
          <w:numId w:val="3"/>
        </w:numPr>
        <w:spacing w:after="0" w:line="360" w:lineRule="auto"/>
        <w:ind w:left="1570" w:hanging="357"/>
        <w:jc w:val="both"/>
        <w:rPr>
          <w:sz w:val="26"/>
          <w:szCs w:val="26"/>
        </w:rPr>
      </w:pPr>
      <w:r w:rsidRPr="00A93BB2">
        <w:rPr>
          <w:sz w:val="26"/>
          <w:szCs w:val="26"/>
        </w:rPr>
        <w:t>применение методов безопасной утилизации осадков, образую</w:t>
      </w:r>
      <w:r w:rsidR="00975B9C" w:rsidRPr="00A93BB2">
        <w:rPr>
          <w:sz w:val="26"/>
          <w:szCs w:val="26"/>
        </w:rPr>
        <w:t>щихся после очистки сточных вод;</w:t>
      </w:r>
    </w:p>
    <w:p w:rsidR="00410C7B" w:rsidRPr="00A93BB2" w:rsidRDefault="00CE4CD4" w:rsidP="000534EA">
      <w:pPr>
        <w:spacing w:before="120" w:after="120" w:line="360" w:lineRule="auto"/>
        <w:ind w:firstLine="851"/>
        <w:jc w:val="both"/>
        <w:rPr>
          <w:sz w:val="26"/>
          <w:szCs w:val="26"/>
          <w:lang w:val="en-US"/>
        </w:rPr>
      </w:pPr>
      <w:r w:rsidRPr="00A93BB2">
        <w:rPr>
          <w:sz w:val="26"/>
          <w:szCs w:val="26"/>
        </w:rPr>
        <w:t>Целевые показатели развития:</w:t>
      </w:r>
    </w:p>
    <w:p w:rsidR="00517D89" w:rsidRPr="00A93BB2" w:rsidRDefault="00517D89" w:rsidP="00517D89">
      <w:pPr>
        <w:numPr>
          <w:ilvl w:val="0"/>
          <w:numId w:val="3"/>
        </w:numPr>
        <w:spacing w:after="0" w:line="360" w:lineRule="auto"/>
        <w:ind w:left="1570" w:hanging="357"/>
        <w:jc w:val="both"/>
        <w:rPr>
          <w:sz w:val="26"/>
          <w:szCs w:val="26"/>
        </w:rPr>
      </w:pPr>
      <w:r w:rsidRPr="00A93BB2">
        <w:rPr>
          <w:sz w:val="26"/>
          <w:szCs w:val="26"/>
        </w:rPr>
        <w:t>приведение показателя обеспеченности населения услугами водоотведен</w:t>
      </w:r>
      <w:r w:rsidR="00B37E1B">
        <w:rPr>
          <w:sz w:val="26"/>
          <w:szCs w:val="26"/>
        </w:rPr>
        <w:t>ия до 65% (на сегодняшний день 45</w:t>
      </w:r>
      <w:r w:rsidRPr="00A93BB2">
        <w:rPr>
          <w:sz w:val="26"/>
          <w:szCs w:val="26"/>
        </w:rPr>
        <w:t>%);</w:t>
      </w:r>
    </w:p>
    <w:p w:rsidR="00CE4CD4" w:rsidRPr="00A93BB2" w:rsidRDefault="00CE4CD4" w:rsidP="00CE4CD4">
      <w:pPr>
        <w:numPr>
          <w:ilvl w:val="0"/>
          <w:numId w:val="3"/>
        </w:numPr>
        <w:spacing w:after="0" w:line="360" w:lineRule="auto"/>
        <w:ind w:left="1570" w:hanging="357"/>
        <w:jc w:val="both"/>
        <w:rPr>
          <w:sz w:val="26"/>
          <w:szCs w:val="26"/>
        </w:rPr>
      </w:pPr>
      <w:r w:rsidRPr="00A93BB2">
        <w:rPr>
          <w:sz w:val="26"/>
          <w:szCs w:val="26"/>
        </w:rPr>
        <w:t xml:space="preserve">приведение показателя </w:t>
      </w:r>
      <w:r w:rsidR="00951F59" w:rsidRPr="00A93BB2">
        <w:rPr>
          <w:sz w:val="26"/>
          <w:szCs w:val="26"/>
        </w:rPr>
        <w:t>удельного расхода электроэнергии на 1 м</w:t>
      </w:r>
      <w:r w:rsidR="00951F59" w:rsidRPr="00A93BB2">
        <w:rPr>
          <w:sz w:val="26"/>
          <w:szCs w:val="26"/>
          <w:vertAlign w:val="superscript"/>
        </w:rPr>
        <w:t>3</w:t>
      </w:r>
      <w:r w:rsidR="00951F59" w:rsidRPr="00A93BB2">
        <w:rPr>
          <w:sz w:val="26"/>
          <w:szCs w:val="26"/>
        </w:rPr>
        <w:t xml:space="preserve"> отведенных сточных вод до </w:t>
      </w:r>
      <w:r w:rsidR="00DD3362" w:rsidRPr="00A93BB2">
        <w:rPr>
          <w:sz w:val="26"/>
          <w:szCs w:val="26"/>
        </w:rPr>
        <w:t>0,7</w:t>
      </w:r>
      <w:r w:rsidR="00975B9C" w:rsidRPr="00A93BB2">
        <w:rPr>
          <w:sz w:val="26"/>
          <w:szCs w:val="26"/>
        </w:rPr>
        <w:t xml:space="preserve"> </w:t>
      </w:r>
      <w:proofErr w:type="spellStart"/>
      <w:r w:rsidR="00951F59" w:rsidRPr="00A93BB2">
        <w:rPr>
          <w:sz w:val="26"/>
          <w:szCs w:val="26"/>
        </w:rPr>
        <w:t>кВтч</w:t>
      </w:r>
      <w:proofErr w:type="spellEnd"/>
      <w:r w:rsidR="00951F59" w:rsidRPr="00A93BB2">
        <w:rPr>
          <w:sz w:val="26"/>
          <w:szCs w:val="26"/>
        </w:rPr>
        <w:t>/м</w:t>
      </w:r>
      <w:r w:rsidR="00951F59" w:rsidRPr="00A93BB2">
        <w:rPr>
          <w:sz w:val="26"/>
          <w:szCs w:val="26"/>
          <w:vertAlign w:val="superscript"/>
        </w:rPr>
        <w:t>3</w:t>
      </w:r>
      <w:r w:rsidR="00951F59" w:rsidRPr="00A93BB2">
        <w:rPr>
          <w:sz w:val="26"/>
          <w:szCs w:val="26"/>
        </w:rPr>
        <w:t>;</w:t>
      </w:r>
    </w:p>
    <w:p w:rsidR="00951F59" w:rsidRPr="00A93BB2" w:rsidRDefault="00951F59" w:rsidP="00DD3362">
      <w:pPr>
        <w:numPr>
          <w:ilvl w:val="0"/>
          <w:numId w:val="3"/>
        </w:numPr>
        <w:spacing w:after="0" w:line="360" w:lineRule="auto"/>
        <w:jc w:val="both"/>
        <w:rPr>
          <w:sz w:val="26"/>
          <w:szCs w:val="26"/>
        </w:rPr>
      </w:pPr>
      <w:r w:rsidRPr="00A93BB2">
        <w:rPr>
          <w:sz w:val="26"/>
          <w:szCs w:val="26"/>
        </w:rPr>
        <w:lastRenderedPageBreak/>
        <w:t>приведение показателей концентрации вредных веществ в очищенных стоках до</w:t>
      </w:r>
      <w:r w:rsidR="00DD3362" w:rsidRPr="00A93BB2">
        <w:rPr>
          <w:sz w:val="26"/>
          <w:szCs w:val="26"/>
        </w:rPr>
        <w:t xml:space="preserve"> соответствия требованиям законодательства Российской Федерации и утвержденным нормативам ПДК, приведенных в Приложении </w:t>
      </w:r>
      <w:r w:rsidR="00F143C3">
        <w:rPr>
          <w:sz w:val="26"/>
          <w:szCs w:val="26"/>
        </w:rPr>
        <w:t>2</w:t>
      </w:r>
      <w:r w:rsidR="006318C1" w:rsidRPr="00A93BB2">
        <w:rPr>
          <w:sz w:val="26"/>
          <w:szCs w:val="26"/>
        </w:rPr>
        <w:t>.</w:t>
      </w:r>
    </w:p>
    <w:p w:rsidR="0024702B" w:rsidRPr="00A93BB2" w:rsidRDefault="00975B9C" w:rsidP="002B19C1">
      <w:pPr>
        <w:pStyle w:val="20"/>
        <w:keepNext w:val="0"/>
        <w:numPr>
          <w:ilvl w:val="2"/>
          <w:numId w:val="45"/>
        </w:numPr>
        <w:suppressLineNumbers w:val="0"/>
        <w:tabs>
          <w:tab w:val="clear" w:pos="9356"/>
        </w:tabs>
        <w:spacing w:before="120" w:after="240"/>
        <w:rPr>
          <w:sz w:val="24"/>
        </w:rPr>
      </w:pPr>
      <w:bookmarkStart w:id="80" w:name="_Toc403653048"/>
      <w:r w:rsidRPr="00A93BB2">
        <w:rPr>
          <w:sz w:val="24"/>
          <w:lang w:val="ru-RU"/>
        </w:rPr>
        <w:t>Перечень</w:t>
      </w:r>
      <w:r w:rsidRPr="00A93BB2">
        <w:rPr>
          <w:sz w:val="24"/>
        </w:rPr>
        <w:t xml:space="preserve"> основных мероприятий по реализации схем водоотведения</w:t>
      </w:r>
      <w:bookmarkEnd w:id="80"/>
    </w:p>
    <w:p w:rsidR="006818F5" w:rsidRPr="00A93BB2" w:rsidRDefault="009174B8" w:rsidP="000534EA">
      <w:pPr>
        <w:spacing w:before="120" w:after="120" w:line="360" w:lineRule="auto"/>
        <w:ind w:firstLine="851"/>
        <w:jc w:val="both"/>
        <w:rPr>
          <w:sz w:val="26"/>
          <w:szCs w:val="26"/>
        </w:rPr>
      </w:pPr>
      <w:r w:rsidRPr="00A93BB2">
        <w:rPr>
          <w:sz w:val="26"/>
          <w:szCs w:val="26"/>
        </w:rPr>
        <w:t xml:space="preserve">В целях </w:t>
      </w:r>
      <w:proofErr w:type="gramStart"/>
      <w:r w:rsidRPr="00A93BB2">
        <w:rPr>
          <w:sz w:val="26"/>
          <w:szCs w:val="26"/>
        </w:rPr>
        <w:t>реализации направлений развития системы водоотведения МО</w:t>
      </w:r>
      <w:proofErr w:type="gramEnd"/>
      <w:r w:rsidRPr="00A93BB2">
        <w:rPr>
          <w:sz w:val="26"/>
          <w:szCs w:val="26"/>
        </w:rPr>
        <w:t xml:space="preserve"> </w:t>
      </w:r>
      <w:proofErr w:type="spellStart"/>
      <w:r w:rsidR="00B37E1B">
        <w:rPr>
          <w:sz w:val="26"/>
          <w:szCs w:val="26"/>
        </w:rPr>
        <w:t>Вырицкое</w:t>
      </w:r>
      <w:proofErr w:type="spellEnd"/>
      <w:r w:rsidRPr="00A93BB2">
        <w:rPr>
          <w:sz w:val="26"/>
          <w:szCs w:val="26"/>
        </w:rPr>
        <w:t xml:space="preserve"> </w:t>
      </w:r>
      <w:r w:rsidR="00B37E1B">
        <w:rPr>
          <w:sz w:val="26"/>
          <w:szCs w:val="26"/>
        </w:rPr>
        <w:t>Г</w:t>
      </w:r>
      <w:r w:rsidRPr="00A93BB2">
        <w:rPr>
          <w:sz w:val="26"/>
          <w:szCs w:val="26"/>
        </w:rPr>
        <w:t>П, в настоящем проекте приняты следующие основные мероприятия:</w:t>
      </w:r>
    </w:p>
    <w:p w:rsidR="009174B8" w:rsidRPr="00A93BB2" w:rsidRDefault="009174B8" w:rsidP="009174B8">
      <w:pPr>
        <w:numPr>
          <w:ilvl w:val="0"/>
          <w:numId w:val="3"/>
        </w:numPr>
        <w:spacing w:after="0" w:line="360" w:lineRule="auto"/>
        <w:jc w:val="both"/>
        <w:rPr>
          <w:sz w:val="26"/>
          <w:szCs w:val="26"/>
        </w:rPr>
      </w:pPr>
      <w:r w:rsidRPr="00A93BB2">
        <w:rPr>
          <w:sz w:val="26"/>
          <w:szCs w:val="26"/>
        </w:rPr>
        <w:t>замена ветхих участков канализационных сетей со 100% амортизационным износом и сетей, нормативный срок эксплуатации которых закончится к расчетному сроку;</w:t>
      </w:r>
    </w:p>
    <w:p w:rsidR="009174B8" w:rsidRDefault="00B37E1B" w:rsidP="009174B8">
      <w:pPr>
        <w:numPr>
          <w:ilvl w:val="0"/>
          <w:numId w:val="3"/>
        </w:numPr>
        <w:spacing w:after="0" w:line="360" w:lineRule="auto"/>
        <w:jc w:val="both"/>
        <w:rPr>
          <w:sz w:val="26"/>
          <w:szCs w:val="26"/>
        </w:rPr>
      </w:pPr>
      <w:r>
        <w:rPr>
          <w:sz w:val="26"/>
          <w:szCs w:val="26"/>
        </w:rPr>
        <w:t>реконструкция</w:t>
      </w:r>
      <w:r w:rsidR="00F143C3">
        <w:rPr>
          <w:sz w:val="26"/>
          <w:szCs w:val="26"/>
        </w:rPr>
        <w:t xml:space="preserve"> </w:t>
      </w:r>
      <w:r w:rsidR="009174B8" w:rsidRPr="00A93BB2">
        <w:rPr>
          <w:sz w:val="26"/>
          <w:szCs w:val="26"/>
        </w:rPr>
        <w:t xml:space="preserve">существующих КОС </w:t>
      </w:r>
      <w:r>
        <w:rPr>
          <w:sz w:val="26"/>
          <w:szCs w:val="26"/>
        </w:rPr>
        <w:t>пос. Вырица с целью организации очистки сточных вод до требований нормативной документации</w:t>
      </w:r>
      <w:r w:rsidR="009174B8" w:rsidRPr="00A93BB2">
        <w:rPr>
          <w:sz w:val="26"/>
          <w:szCs w:val="26"/>
        </w:rPr>
        <w:t>;</w:t>
      </w:r>
    </w:p>
    <w:p w:rsidR="00B37E1B" w:rsidRDefault="00B37E1B" w:rsidP="009174B8">
      <w:pPr>
        <w:numPr>
          <w:ilvl w:val="0"/>
          <w:numId w:val="3"/>
        </w:numPr>
        <w:spacing w:after="0" w:line="360" w:lineRule="auto"/>
        <w:jc w:val="both"/>
        <w:rPr>
          <w:sz w:val="26"/>
          <w:szCs w:val="26"/>
        </w:rPr>
      </w:pPr>
      <w:r>
        <w:rPr>
          <w:sz w:val="26"/>
          <w:szCs w:val="26"/>
        </w:rPr>
        <w:t xml:space="preserve">реконструкция всех КНС поселения </w:t>
      </w:r>
      <w:r w:rsidR="00C82B95">
        <w:rPr>
          <w:sz w:val="26"/>
          <w:szCs w:val="26"/>
        </w:rPr>
        <w:t>путем строительства новых КНС модульного типа;</w:t>
      </w:r>
    </w:p>
    <w:p w:rsidR="00C82B95" w:rsidRPr="00A93BB2" w:rsidRDefault="00C82B95" w:rsidP="009174B8">
      <w:pPr>
        <w:numPr>
          <w:ilvl w:val="0"/>
          <w:numId w:val="3"/>
        </w:numPr>
        <w:spacing w:after="0" w:line="360" w:lineRule="auto"/>
        <w:jc w:val="both"/>
        <w:rPr>
          <w:sz w:val="26"/>
          <w:szCs w:val="26"/>
        </w:rPr>
      </w:pPr>
      <w:r>
        <w:rPr>
          <w:sz w:val="26"/>
          <w:szCs w:val="26"/>
        </w:rPr>
        <w:t xml:space="preserve">решение спорного вопроса о праве собственности КНС, расположенной на территории ООО «СЛК-ТРЕТО», а также об определении организации, эксплуатирующей </w:t>
      </w:r>
      <w:proofErr w:type="gramStart"/>
      <w:r>
        <w:rPr>
          <w:sz w:val="26"/>
          <w:szCs w:val="26"/>
        </w:rPr>
        <w:t>данную</w:t>
      </w:r>
      <w:proofErr w:type="gramEnd"/>
      <w:r>
        <w:rPr>
          <w:sz w:val="26"/>
          <w:szCs w:val="26"/>
        </w:rPr>
        <w:t xml:space="preserve"> КНС;</w:t>
      </w:r>
    </w:p>
    <w:p w:rsidR="009174B8" w:rsidRPr="00A93BB2" w:rsidRDefault="009174B8" w:rsidP="009174B8">
      <w:pPr>
        <w:numPr>
          <w:ilvl w:val="0"/>
          <w:numId w:val="3"/>
        </w:numPr>
        <w:spacing w:after="0" w:line="360" w:lineRule="auto"/>
        <w:jc w:val="both"/>
        <w:rPr>
          <w:sz w:val="26"/>
          <w:szCs w:val="26"/>
        </w:rPr>
      </w:pPr>
      <w:r w:rsidRPr="00A93BB2">
        <w:rPr>
          <w:sz w:val="26"/>
          <w:szCs w:val="26"/>
        </w:rPr>
        <w:t>строительство новых</w:t>
      </w:r>
      <w:r w:rsidR="00C82B95">
        <w:rPr>
          <w:sz w:val="26"/>
          <w:szCs w:val="26"/>
        </w:rPr>
        <w:t xml:space="preserve"> участков канализационных сетей</w:t>
      </w:r>
      <w:r w:rsidRPr="00A93BB2">
        <w:rPr>
          <w:sz w:val="26"/>
          <w:szCs w:val="26"/>
        </w:rPr>
        <w:t xml:space="preserve"> для обеспечения услугами водоотведения </w:t>
      </w:r>
      <w:r w:rsidR="00C82B95">
        <w:rPr>
          <w:sz w:val="26"/>
          <w:szCs w:val="26"/>
        </w:rPr>
        <w:t xml:space="preserve">потребителей </w:t>
      </w:r>
      <w:r w:rsidR="00212603">
        <w:rPr>
          <w:sz w:val="26"/>
          <w:szCs w:val="26"/>
        </w:rPr>
        <w:t>центральной части пос. Вырица</w:t>
      </w:r>
      <w:r w:rsidRPr="00A93BB2">
        <w:rPr>
          <w:sz w:val="26"/>
          <w:szCs w:val="26"/>
        </w:rPr>
        <w:t>.</w:t>
      </w:r>
    </w:p>
    <w:p w:rsidR="00C43088" w:rsidRPr="00D32E6D" w:rsidRDefault="00C43088" w:rsidP="00C43088">
      <w:pPr>
        <w:spacing w:before="120" w:after="120" w:line="360" w:lineRule="auto"/>
        <w:ind w:firstLine="851"/>
        <w:jc w:val="both"/>
        <w:rPr>
          <w:sz w:val="26"/>
          <w:szCs w:val="26"/>
        </w:rPr>
      </w:pPr>
      <w:r w:rsidRPr="00A93BB2">
        <w:rPr>
          <w:sz w:val="26"/>
          <w:szCs w:val="26"/>
        </w:rPr>
        <w:t xml:space="preserve">Реализация вышеперечисленных мероприятий позволит решить все основные задачи и проблемы в сфере водоотведения муниципального образования и достигнуть к расчетному сроку всех целевых показателей, рассмотренных п. 2.4.1 </w:t>
      </w:r>
      <w:r w:rsidRPr="00D32E6D">
        <w:rPr>
          <w:sz w:val="26"/>
          <w:szCs w:val="26"/>
        </w:rPr>
        <w:t>настоящего проекта.</w:t>
      </w:r>
    </w:p>
    <w:p w:rsidR="0024702B" w:rsidRPr="00D32E6D" w:rsidRDefault="00975B9C" w:rsidP="002B19C1">
      <w:pPr>
        <w:pStyle w:val="20"/>
        <w:keepNext w:val="0"/>
        <w:numPr>
          <w:ilvl w:val="2"/>
          <w:numId w:val="45"/>
        </w:numPr>
        <w:suppressLineNumbers w:val="0"/>
        <w:tabs>
          <w:tab w:val="clear" w:pos="9356"/>
        </w:tabs>
        <w:spacing w:before="120" w:after="240"/>
        <w:rPr>
          <w:sz w:val="24"/>
        </w:rPr>
      </w:pPr>
      <w:bookmarkStart w:id="81" w:name="_Toc403653049"/>
      <w:r w:rsidRPr="00D32E6D">
        <w:rPr>
          <w:sz w:val="24"/>
          <w:lang w:val="ru-RU"/>
        </w:rPr>
        <w:t>Технические</w:t>
      </w:r>
      <w:r w:rsidRPr="00D32E6D">
        <w:rPr>
          <w:sz w:val="24"/>
        </w:rPr>
        <w:t xml:space="preserve"> обоснования основных мероприятий по реализации схем водоотведения</w:t>
      </w:r>
      <w:bookmarkEnd w:id="81"/>
    </w:p>
    <w:p w:rsidR="00D21370" w:rsidRPr="00A93BB2" w:rsidRDefault="00885CEA" w:rsidP="005D7033">
      <w:pPr>
        <w:pStyle w:val="aff0"/>
        <w:numPr>
          <w:ilvl w:val="0"/>
          <w:numId w:val="22"/>
        </w:numPr>
        <w:spacing w:before="120" w:after="120" w:line="360" w:lineRule="auto"/>
        <w:jc w:val="both"/>
        <w:rPr>
          <w:sz w:val="26"/>
          <w:szCs w:val="26"/>
          <w:u w:val="single"/>
        </w:rPr>
      </w:pPr>
      <w:r w:rsidRPr="00A93BB2">
        <w:rPr>
          <w:sz w:val="26"/>
          <w:szCs w:val="26"/>
          <w:u w:val="single"/>
        </w:rPr>
        <w:t>Техническое обоснование частичной реконструкции канализационных сетей.</w:t>
      </w:r>
    </w:p>
    <w:p w:rsidR="00885CEA" w:rsidRDefault="00A25329" w:rsidP="00885CEA">
      <w:pPr>
        <w:spacing w:before="120" w:after="120" w:line="360" w:lineRule="auto"/>
        <w:ind w:firstLine="851"/>
        <w:jc w:val="both"/>
        <w:rPr>
          <w:sz w:val="26"/>
          <w:szCs w:val="26"/>
        </w:rPr>
      </w:pPr>
      <w:r>
        <w:rPr>
          <w:sz w:val="26"/>
          <w:szCs w:val="26"/>
        </w:rPr>
        <w:t xml:space="preserve">В среднем, износ канализационных сетей в </w:t>
      </w:r>
      <w:proofErr w:type="spellStart"/>
      <w:r w:rsidR="00CC7023">
        <w:rPr>
          <w:sz w:val="26"/>
          <w:szCs w:val="26"/>
        </w:rPr>
        <w:t>Вырицком</w:t>
      </w:r>
      <w:proofErr w:type="spellEnd"/>
      <w:r>
        <w:rPr>
          <w:sz w:val="26"/>
          <w:szCs w:val="26"/>
        </w:rPr>
        <w:t xml:space="preserve"> </w:t>
      </w:r>
      <w:r w:rsidR="00CC7023">
        <w:rPr>
          <w:sz w:val="26"/>
          <w:szCs w:val="26"/>
        </w:rPr>
        <w:t>городском поселении составляет более 75%</w:t>
      </w:r>
      <w:r>
        <w:rPr>
          <w:sz w:val="26"/>
          <w:szCs w:val="26"/>
        </w:rPr>
        <w:t xml:space="preserve">. </w:t>
      </w:r>
      <w:r w:rsidR="00885CEA" w:rsidRPr="00A93BB2">
        <w:rPr>
          <w:sz w:val="26"/>
          <w:szCs w:val="26"/>
        </w:rPr>
        <w:t>Это приводит к образованию утечек в сетях</w:t>
      </w:r>
      <w:r w:rsidR="00CC7023">
        <w:rPr>
          <w:sz w:val="26"/>
          <w:szCs w:val="26"/>
        </w:rPr>
        <w:t xml:space="preserve"> и опасности </w:t>
      </w:r>
      <w:r w:rsidR="00CC7023">
        <w:rPr>
          <w:sz w:val="26"/>
          <w:szCs w:val="26"/>
        </w:rPr>
        <w:lastRenderedPageBreak/>
        <w:t>возникновения аварийных ситуаций</w:t>
      </w:r>
      <w:r w:rsidR="00885CEA" w:rsidRPr="00A93BB2">
        <w:rPr>
          <w:sz w:val="26"/>
          <w:szCs w:val="26"/>
        </w:rPr>
        <w:t>. Поэтому необходима своевременная реконструкция и модернизация сетей хозяйственно-бытовой канализации и запорно-регулирующей арматуры.</w:t>
      </w:r>
    </w:p>
    <w:p w:rsidR="00FD1BB7" w:rsidRPr="00A93BB2" w:rsidRDefault="00FD1BB7" w:rsidP="005D7033">
      <w:pPr>
        <w:pStyle w:val="aff0"/>
        <w:numPr>
          <w:ilvl w:val="0"/>
          <w:numId w:val="22"/>
        </w:numPr>
        <w:spacing w:before="120" w:after="120" w:line="360" w:lineRule="auto"/>
        <w:jc w:val="both"/>
        <w:rPr>
          <w:sz w:val="26"/>
          <w:szCs w:val="26"/>
          <w:u w:val="single"/>
        </w:rPr>
      </w:pPr>
      <w:r w:rsidRPr="00A93BB2">
        <w:rPr>
          <w:sz w:val="26"/>
          <w:szCs w:val="26"/>
          <w:u w:val="single"/>
        </w:rPr>
        <w:t xml:space="preserve">Техническое обоснование </w:t>
      </w:r>
      <w:r w:rsidR="005C3CA8">
        <w:rPr>
          <w:sz w:val="26"/>
          <w:szCs w:val="26"/>
          <w:u w:val="single"/>
        </w:rPr>
        <w:t>реконструкции</w:t>
      </w:r>
      <w:r w:rsidRPr="00A93BB2">
        <w:rPr>
          <w:sz w:val="26"/>
          <w:szCs w:val="26"/>
          <w:u w:val="single"/>
        </w:rPr>
        <w:t xml:space="preserve"> очистных сооружений.</w:t>
      </w:r>
    </w:p>
    <w:p w:rsidR="00FD1BB7" w:rsidRPr="00A93BB2" w:rsidRDefault="005C3CA8" w:rsidP="000534EA">
      <w:pPr>
        <w:spacing w:before="120" w:after="120" w:line="360" w:lineRule="auto"/>
        <w:ind w:firstLine="851"/>
        <w:jc w:val="both"/>
        <w:rPr>
          <w:sz w:val="26"/>
          <w:szCs w:val="26"/>
        </w:rPr>
      </w:pPr>
      <w:r>
        <w:rPr>
          <w:sz w:val="26"/>
          <w:szCs w:val="26"/>
        </w:rPr>
        <w:t>Износ существующих КОС пос. Вырица имеет 100% физический и моральный износ, однако при этом стоит отметить, что проектной мощности КОС хватает для обеспечения водоотведения стоков на существующий момент, а также на перспективу до 2024 года. Ввиду этого предлагается осуществить реконструкцию КОС с применением технологической схемы, позволяющей производить очистку сточных вод до нормативных требований. Внедряемое технологическое оборудование должно отвечать современным требованиям по энергосбережению и надежности.</w:t>
      </w:r>
    </w:p>
    <w:p w:rsidR="005B2F8B" w:rsidRPr="00A93BB2" w:rsidRDefault="005B2F8B" w:rsidP="005D7033">
      <w:pPr>
        <w:pStyle w:val="aff0"/>
        <w:numPr>
          <w:ilvl w:val="0"/>
          <w:numId w:val="22"/>
        </w:numPr>
        <w:spacing w:before="120" w:after="120" w:line="360" w:lineRule="auto"/>
        <w:jc w:val="both"/>
        <w:rPr>
          <w:sz w:val="26"/>
          <w:szCs w:val="26"/>
          <w:u w:val="single"/>
        </w:rPr>
      </w:pPr>
      <w:r w:rsidRPr="00A93BB2">
        <w:rPr>
          <w:sz w:val="26"/>
          <w:szCs w:val="26"/>
          <w:u w:val="single"/>
        </w:rPr>
        <w:t xml:space="preserve">Техническое обоснование </w:t>
      </w:r>
      <w:r w:rsidR="005C3CA8">
        <w:rPr>
          <w:sz w:val="26"/>
          <w:szCs w:val="26"/>
          <w:u w:val="single"/>
        </w:rPr>
        <w:t>реконструкции КНС поселения</w:t>
      </w:r>
      <w:r w:rsidRPr="00A93BB2">
        <w:rPr>
          <w:sz w:val="26"/>
          <w:szCs w:val="26"/>
          <w:u w:val="single"/>
        </w:rPr>
        <w:t>.</w:t>
      </w:r>
    </w:p>
    <w:p w:rsidR="00FD1BB7" w:rsidRDefault="00C238CD" w:rsidP="000534EA">
      <w:pPr>
        <w:spacing w:before="120" w:after="120" w:line="360" w:lineRule="auto"/>
        <w:ind w:firstLine="851"/>
        <w:jc w:val="both"/>
        <w:rPr>
          <w:sz w:val="26"/>
          <w:szCs w:val="26"/>
        </w:rPr>
      </w:pPr>
      <w:r w:rsidRPr="00A93BB2">
        <w:rPr>
          <w:sz w:val="26"/>
          <w:szCs w:val="26"/>
        </w:rPr>
        <w:t xml:space="preserve">На территории </w:t>
      </w:r>
      <w:r w:rsidR="005C3CA8">
        <w:rPr>
          <w:sz w:val="26"/>
          <w:szCs w:val="26"/>
        </w:rPr>
        <w:t xml:space="preserve">поселения для транспортировки стоков применяются 10 КНС. </w:t>
      </w:r>
      <w:proofErr w:type="gramStart"/>
      <w:r w:rsidR="005C3CA8">
        <w:rPr>
          <w:sz w:val="26"/>
          <w:szCs w:val="26"/>
        </w:rPr>
        <w:t xml:space="preserve">Все насосные станции имеют большой физический износ как основного оборудования, так изданий, что приводит к необходимости модернизации путем строительства новых модульных КНС с возможностью диспетчеризации показаний работы основного оборудования </w:t>
      </w:r>
      <w:r w:rsidR="00C8780A">
        <w:rPr>
          <w:sz w:val="26"/>
          <w:szCs w:val="26"/>
        </w:rPr>
        <w:t xml:space="preserve">и параметров сточных вод на центральный пульт диспетчера, а также с применением оборудования, позволяющего достичь привидения </w:t>
      </w:r>
      <w:r w:rsidR="00C8780A" w:rsidRPr="00C8780A">
        <w:rPr>
          <w:sz w:val="26"/>
          <w:szCs w:val="26"/>
        </w:rPr>
        <w:t>показателя удельного расхода электроэнергии на 1 м</w:t>
      </w:r>
      <w:r w:rsidR="00C8780A" w:rsidRPr="00C8780A">
        <w:rPr>
          <w:sz w:val="26"/>
          <w:szCs w:val="26"/>
          <w:vertAlign w:val="superscript"/>
        </w:rPr>
        <w:t>3</w:t>
      </w:r>
      <w:r w:rsidR="00C8780A" w:rsidRPr="00C8780A">
        <w:rPr>
          <w:sz w:val="26"/>
          <w:szCs w:val="26"/>
        </w:rPr>
        <w:t xml:space="preserve"> отведенных сточных вод до 0,7 </w:t>
      </w:r>
      <w:proofErr w:type="spellStart"/>
      <w:r w:rsidR="00C8780A" w:rsidRPr="00C8780A">
        <w:rPr>
          <w:sz w:val="26"/>
          <w:szCs w:val="26"/>
        </w:rPr>
        <w:t>кВтч</w:t>
      </w:r>
      <w:proofErr w:type="spellEnd"/>
      <w:r w:rsidR="00C8780A" w:rsidRPr="00C8780A">
        <w:rPr>
          <w:sz w:val="26"/>
          <w:szCs w:val="26"/>
        </w:rPr>
        <w:t>/м</w:t>
      </w:r>
      <w:r w:rsidR="00C8780A" w:rsidRPr="00C8780A">
        <w:rPr>
          <w:sz w:val="26"/>
          <w:szCs w:val="26"/>
          <w:vertAlign w:val="superscript"/>
        </w:rPr>
        <w:t>3</w:t>
      </w:r>
      <w:r w:rsidR="00C8780A">
        <w:rPr>
          <w:sz w:val="26"/>
          <w:szCs w:val="26"/>
        </w:rPr>
        <w:t>.</w:t>
      </w:r>
      <w:proofErr w:type="gramEnd"/>
    </w:p>
    <w:p w:rsidR="00C8780A" w:rsidRPr="00D6248C" w:rsidRDefault="00D6248C" w:rsidP="00C8780A">
      <w:pPr>
        <w:pStyle w:val="aff0"/>
        <w:numPr>
          <w:ilvl w:val="0"/>
          <w:numId w:val="22"/>
        </w:numPr>
        <w:spacing w:before="120" w:after="120" w:line="360" w:lineRule="auto"/>
        <w:jc w:val="both"/>
        <w:rPr>
          <w:sz w:val="26"/>
          <w:szCs w:val="26"/>
          <w:u w:val="single"/>
        </w:rPr>
      </w:pPr>
      <w:r w:rsidRPr="00D6248C">
        <w:rPr>
          <w:sz w:val="26"/>
          <w:szCs w:val="26"/>
          <w:u w:val="single"/>
        </w:rPr>
        <w:t>Решение спорного вопроса о праве собственности КНС «</w:t>
      </w:r>
      <w:r w:rsidR="00CC4C6B">
        <w:rPr>
          <w:sz w:val="26"/>
          <w:szCs w:val="26"/>
          <w:u w:val="single"/>
        </w:rPr>
        <w:t>В</w:t>
      </w:r>
      <w:r w:rsidR="008837DA">
        <w:rPr>
          <w:sz w:val="26"/>
          <w:szCs w:val="26"/>
          <w:u w:val="single"/>
        </w:rPr>
        <w:t>Т</w:t>
      </w:r>
      <w:r w:rsidR="00CC4C6B">
        <w:rPr>
          <w:sz w:val="26"/>
          <w:szCs w:val="26"/>
          <w:u w:val="single"/>
        </w:rPr>
        <w:t>ОМЗ</w:t>
      </w:r>
      <w:r w:rsidRPr="00D6248C">
        <w:rPr>
          <w:sz w:val="26"/>
          <w:szCs w:val="26"/>
          <w:u w:val="single"/>
        </w:rPr>
        <w:t>»</w:t>
      </w:r>
      <w:r w:rsidR="00C8780A" w:rsidRPr="00D6248C">
        <w:rPr>
          <w:sz w:val="26"/>
          <w:szCs w:val="26"/>
          <w:u w:val="single"/>
        </w:rPr>
        <w:t>.</w:t>
      </w:r>
    </w:p>
    <w:p w:rsidR="00C8780A" w:rsidRDefault="008837DA" w:rsidP="00C8780A">
      <w:pPr>
        <w:spacing w:before="120" w:after="120" w:line="360" w:lineRule="auto"/>
        <w:ind w:firstLine="851"/>
        <w:jc w:val="both"/>
        <w:rPr>
          <w:sz w:val="26"/>
          <w:szCs w:val="26"/>
        </w:rPr>
      </w:pPr>
      <w:r>
        <w:rPr>
          <w:sz w:val="26"/>
          <w:szCs w:val="26"/>
        </w:rPr>
        <w:t xml:space="preserve">Суть проблемы о праве собственности КНС «ВТОМЗ» подробно описана в п. 2.1.1. и представлена в Приложении </w:t>
      </w:r>
      <w:r w:rsidR="0097438B">
        <w:rPr>
          <w:sz w:val="26"/>
          <w:szCs w:val="26"/>
        </w:rPr>
        <w:t>9</w:t>
      </w:r>
      <w:r>
        <w:rPr>
          <w:sz w:val="26"/>
          <w:szCs w:val="26"/>
        </w:rPr>
        <w:t>.</w:t>
      </w:r>
    </w:p>
    <w:p w:rsidR="00465FF8" w:rsidRDefault="00465FF8" w:rsidP="00C8780A">
      <w:pPr>
        <w:spacing w:before="120" w:after="120" w:line="360" w:lineRule="auto"/>
        <w:ind w:firstLine="851"/>
        <w:jc w:val="both"/>
        <w:rPr>
          <w:sz w:val="26"/>
          <w:szCs w:val="26"/>
        </w:rPr>
      </w:pPr>
      <w:r>
        <w:rPr>
          <w:sz w:val="26"/>
          <w:szCs w:val="26"/>
        </w:rPr>
        <w:t xml:space="preserve">В настоящий момент документы на право владения КНС «ВТОМЗ» утеряны, их восстановление представляется трудоемким и </w:t>
      </w:r>
      <w:proofErr w:type="spellStart"/>
      <w:r>
        <w:rPr>
          <w:sz w:val="26"/>
          <w:szCs w:val="26"/>
        </w:rPr>
        <w:t>тяжелоосуществимым</w:t>
      </w:r>
      <w:proofErr w:type="spellEnd"/>
      <w:r>
        <w:rPr>
          <w:sz w:val="26"/>
          <w:szCs w:val="26"/>
        </w:rPr>
        <w:t>, поскольку организация, осуществлявшая эксплуатацию данной КНС ранее, ОАО «</w:t>
      </w:r>
      <w:proofErr w:type="spellStart"/>
      <w:r>
        <w:rPr>
          <w:sz w:val="26"/>
          <w:szCs w:val="26"/>
        </w:rPr>
        <w:t>Вырицкий</w:t>
      </w:r>
      <w:proofErr w:type="spellEnd"/>
      <w:r>
        <w:rPr>
          <w:sz w:val="26"/>
          <w:szCs w:val="26"/>
        </w:rPr>
        <w:t xml:space="preserve"> ОМЗ», была реорганизована. В качестве решения данной проблемы предлагается следующее решение.</w:t>
      </w:r>
    </w:p>
    <w:p w:rsidR="00465FF8" w:rsidRDefault="00465FF8" w:rsidP="00C8780A">
      <w:pPr>
        <w:spacing w:before="120" w:after="120" w:line="360" w:lineRule="auto"/>
        <w:ind w:firstLine="851"/>
        <w:jc w:val="both"/>
        <w:rPr>
          <w:sz w:val="26"/>
          <w:szCs w:val="26"/>
        </w:rPr>
      </w:pPr>
      <w:r>
        <w:rPr>
          <w:sz w:val="26"/>
          <w:szCs w:val="26"/>
        </w:rPr>
        <w:t xml:space="preserve">Предлагается осуществить процедуру признания КНС «ВТОМЗ» как бесхозяйственной насосной станции, после чего передать </w:t>
      </w:r>
      <w:r w:rsidR="008E52C1">
        <w:rPr>
          <w:sz w:val="26"/>
          <w:szCs w:val="26"/>
        </w:rPr>
        <w:t>бесхозяйственный</w:t>
      </w:r>
      <w:r>
        <w:rPr>
          <w:sz w:val="26"/>
          <w:szCs w:val="26"/>
        </w:rPr>
        <w:t xml:space="preserve"> объект </w:t>
      </w:r>
      <w:r w:rsidR="008E52C1">
        <w:rPr>
          <w:sz w:val="26"/>
          <w:szCs w:val="26"/>
        </w:rPr>
        <w:lastRenderedPageBreak/>
        <w:t>на баланс</w:t>
      </w:r>
      <w:r>
        <w:rPr>
          <w:sz w:val="26"/>
          <w:szCs w:val="26"/>
        </w:rPr>
        <w:t xml:space="preserve"> администрации Гатчинского района с последующей организацией государственного конкурса на право эксплуатации данного объекта. Эксплуатацию КНС рационально осуществлять ОАО «КСГР», поскольку остальные КНС и канализационные сети </w:t>
      </w:r>
      <w:proofErr w:type="spellStart"/>
      <w:r>
        <w:rPr>
          <w:sz w:val="26"/>
          <w:szCs w:val="26"/>
        </w:rPr>
        <w:t>Вырицкого</w:t>
      </w:r>
      <w:proofErr w:type="spellEnd"/>
      <w:r>
        <w:rPr>
          <w:sz w:val="26"/>
          <w:szCs w:val="26"/>
        </w:rPr>
        <w:t xml:space="preserve"> ГП, за исключением  КНС «Детского городка», </w:t>
      </w:r>
      <w:r w:rsidR="008E52C1">
        <w:rPr>
          <w:sz w:val="26"/>
          <w:szCs w:val="26"/>
        </w:rPr>
        <w:t>находятся</w:t>
      </w:r>
      <w:r>
        <w:rPr>
          <w:sz w:val="26"/>
          <w:szCs w:val="26"/>
        </w:rPr>
        <w:t xml:space="preserve"> в эксплуатационной ответственности ОАО «КСГР».</w:t>
      </w:r>
    </w:p>
    <w:p w:rsidR="007F29D9" w:rsidRPr="007F29D9" w:rsidRDefault="007F29D9" w:rsidP="007F29D9">
      <w:pPr>
        <w:pStyle w:val="aff0"/>
        <w:numPr>
          <w:ilvl w:val="0"/>
          <w:numId w:val="22"/>
        </w:numPr>
        <w:spacing w:before="120" w:after="120" w:line="360" w:lineRule="auto"/>
        <w:jc w:val="both"/>
        <w:rPr>
          <w:sz w:val="26"/>
          <w:szCs w:val="26"/>
          <w:u w:val="single"/>
        </w:rPr>
      </w:pPr>
      <w:r w:rsidRPr="007F29D9">
        <w:rPr>
          <w:sz w:val="26"/>
          <w:szCs w:val="26"/>
          <w:u w:val="single"/>
        </w:rPr>
        <w:t>Техническое обоснование строительства новых участков канализационных сетей.</w:t>
      </w:r>
    </w:p>
    <w:p w:rsidR="007F29D9" w:rsidRDefault="007F29D9" w:rsidP="007F29D9">
      <w:pPr>
        <w:spacing w:before="120" w:after="120" w:line="360" w:lineRule="auto"/>
        <w:ind w:firstLine="851"/>
        <w:jc w:val="both"/>
        <w:rPr>
          <w:sz w:val="26"/>
          <w:szCs w:val="26"/>
        </w:rPr>
      </w:pPr>
      <w:r>
        <w:rPr>
          <w:sz w:val="26"/>
          <w:szCs w:val="26"/>
        </w:rPr>
        <w:t xml:space="preserve">В настоящий момент сложная ситуация по водоотведению сточных вод установилась в центральной части пос. Вырица, где потребители не подключены к централизованному водоотведению. Стоки попадают </w:t>
      </w:r>
      <w:proofErr w:type="gramStart"/>
      <w:r>
        <w:rPr>
          <w:sz w:val="26"/>
          <w:szCs w:val="26"/>
        </w:rPr>
        <w:t>в</w:t>
      </w:r>
      <w:proofErr w:type="gramEnd"/>
      <w:r>
        <w:rPr>
          <w:sz w:val="26"/>
          <w:szCs w:val="26"/>
        </w:rPr>
        <w:t xml:space="preserve">  выгреба, откуда автотранспортом перевозятся на КОС пос. Вырица. Такая схема организации  водоотведения представляется трудоемкой, затратной и малоэффективной. Предлагается осуществить мероприятие </w:t>
      </w:r>
      <w:r w:rsidR="00ED29C9">
        <w:rPr>
          <w:sz w:val="26"/>
          <w:szCs w:val="26"/>
        </w:rPr>
        <w:t>по прокладке н</w:t>
      </w:r>
      <w:r w:rsidR="00C776AE">
        <w:rPr>
          <w:sz w:val="26"/>
          <w:szCs w:val="26"/>
        </w:rPr>
        <w:t>о</w:t>
      </w:r>
      <w:r w:rsidR="00ED29C9">
        <w:rPr>
          <w:sz w:val="26"/>
          <w:szCs w:val="26"/>
        </w:rPr>
        <w:t xml:space="preserve">вых трубопроводов канализационных сетей для подключения центральной части </w:t>
      </w:r>
      <w:r w:rsidR="00C776AE">
        <w:rPr>
          <w:sz w:val="26"/>
          <w:szCs w:val="26"/>
        </w:rPr>
        <w:t xml:space="preserve">поселка Вырица к централизованной системе водоотведения. Также предполагается прокладка канализационных сетей для подключения к системе водоотведения </w:t>
      </w:r>
      <w:r w:rsidR="0097438B">
        <w:rPr>
          <w:sz w:val="26"/>
          <w:szCs w:val="26"/>
        </w:rPr>
        <w:t xml:space="preserve">части </w:t>
      </w:r>
      <w:r w:rsidR="00C776AE">
        <w:rPr>
          <w:sz w:val="26"/>
          <w:szCs w:val="26"/>
        </w:rPr>
        <w:t>существующего населения дер. Мины.</w:t>
      </w:r>
    </w:p>
    <w:p w:rsidR="00C821D4" w:rsidRPr="00A37DA8" w:rsidRDefault="00C821D4" w:rsidP="002B19C1">
      <w:pPr>
        <w:pStyle w:val="20"/>
        <w:keepNext w:val="0"/>
        <w:numPr>
          <w:ilvl w:val="2"/>
          <w:numId w:val="45"/>
        </w:numPr>
        <w:suppressLineNumbers w:val="0"/>
        <w:tabs>
          <w:tab w:val="clear" w:pos="9356"/>
        </w:tabs>
        <w:spacing w:before="120" w:after="240"/>
        <w:rPr>
          <w:sz w:val="24"/>
        </w:rPr>
      </w:pPr>
      <w:bookmarkStart w:id="82" w:name="_Toc403653050"/>
      <w:r w:rsidRPr="00A37DA8">
        <w:rPr>
          <w:sz w:val="24"/>
          <w:lang w:val="ru-RU"/>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82"/>
    </w:p>
    <w:p w:rsidR="00C821D4" w:rsidRPr="00A93BB2" w:rsidRDefault="003F462B" w:rsidP="005D7033">
      <w:pPr>
        <w:pStyle w:val="aff0"/>
        <w:numPr>
          <w:ilvl w:val="0"/>
          <w:numId w:val="20"/>
        </w:numPr>
        <w:spacing w:before="120" w:after="120" w:line="360" w:lineRule="auto"/>
        <w:jc w:val="both"/>
        <w:rPr>
          <w:sz w:val="26"/>
          <w:szCs w:val="26"/>
          <w:u w:val="single"/>
        </w:rPr>
      </w:pPr>
      <w:r>
        <w:rPr>
          <w:sz w:val="26"/>
          <w:szCs w:val="26"/>
          <w:u w:val="single"/>
        </w:rPr>
        <w:t xml:space="preserve">Сведения </w:t>
      </w:r>
      <w:proofErr w:type="gramStart"/>
      <w:r>
        <w:rPr>
          <w:sz w:val="26"/>
          <w:szCs w:val="26"/>
          <w:u w:val="single"/>
        </w:rPr>
        <w:t>о</w:t>
      </w:r>
      <w:proofErr w:type="gramEnd"/>
      <w:r>
        <w:rPr>
          <w:sz w:val="26"/>
          <w:szCs w:val="26"/>
          <w:u w:val="single"/>
        </w:rPr>
        <w:t xml:space="preserve"> КОС</w:t>
      </w:r>
      <w:r w:rsidR="002F79AD" w:rsidRPr="00A93BB2">
        <w:rPr>
          <w:sz w:val="26"/>
          <w:szCs w:val="26"/>
          <w:u w:val="single"/>
        </w:rPr>
        <w:t xml:space="preserve">, планируемых к </w:t>
      </w:r>
      <w:r w:rsidR="00A37DA8">
        <w:rPr>
          <w:sz w:val="26"/>
          <w:szCs w:val="26"/>
          <w:u w:val="single"/>
        </w:rPr>
        <w:t>реконструкции</w:t>
      </w:r>
      <w:r w:rsidR="002F79AD" w:rsidRPr="00A93BB2">
        <w:rPr>
          <w:sz w:val="26"/>
          <w:szCs w:val="26"/>
          <w:u w:val="single"/>
        </w:rPr>
        <w:t>.</w:t>
      </w:r>
    </w:p>
    <w:p w:rsidR="002F79AD" w:rsidRDefault="00A37DA8" w:rsidP="000534EA">
      <w:pPr>
        <w:spacing w:before="120" w:after="120" w:line="360" w:lineRule="auto"/>
        <w:ind w:firstLine="851"/>
        <w:jc w:val="both"/>
        <w:rPr>
          <w:sz w:val="26"/>
          <w:szCs w:val="26"/>
        </w:rPr>
      </w:pPr>
      <w:r>
        <w:rPr>
          <w:sz w:val="26"/>
          <w:szCs w:val="26"/>
        </w:rPr>
        <w:t xml:space="preserve">В настоящий момент на территории </w:t>
      </w:r>
      <w:proofErr w:type="spellStart"/>
      <w:r>
        <w:rPr>
          <w:sz w:val="26"/>
          <w:szCs w:val="26"/>
        </w:rPr>
        <w:t>Вырицкого</w:t>
      </w:r>
      <w:proofErr w:type="spellEnd"/>
      <w:r>
        <w:rPr>
          <w:sz w:val="26"/>
          <w:szCs w:val="26"/>
        </w:rPr>
        <w:t xml:space="preserve"> ГП действуют одни КОС производительностью 7500 м</w:t>
      </w:r>
      <w:r w:rsidRPr="00A37DA8">
        <w:rPr>
          <w:sz w:val="26"/>
          <w:szCs w:val="26"/>
          <w:vertAlign w:val="superscript"/>
        </w:rPr>
        <w:t>3</w:t>
      </w:r>
      <w:r>
        <w:rPr>
          <w:sz w:val="26"/>
          <w:szCs w:val="26"/>
        </w:rPr>
        <w:t>/</w:t>
      </w:r>
      <w:proofErr w:type="spellStart"/>
      <w:r>
        <w:rPr>
          <w:sz w:val="26"/>
          <w:szCs w:val="26"/>
        </w:rPr>
        <w:t>сут</w:t>
      </w:r>
      <w:proofErr w:type="spellEnd"/>
      <w:r>
        <w:rPr>
          <w:sz w:val="26"/>
          <w:szCs w:val="26"/>
        </w:rPr>
        <w:t>. В перспективе предлагается осуществить реконструкцию КОС по причине их 100% физического износа, а также отсутствия оборудования по очистке сточных вод до требуемых показателей.</w:t>
      </w:r>
      <w:r w:rsidR="00DF14D0">
        <w:rPr>
          <w:sz w:val="26"/>
          <w:szCs w:val="26"/>
        </w:rPr>
        <w:t xml:space="preserve"> Увеличение производительности КОС в результате реконструкции не предусматривается.</w:t>
      </w:r>
    </w:p>
    <w:p w:rsidR="002F79AD" w:rsidRPr="00A93BB2" w:rsidRDefault="002F79AD" w:rsidP="005D7033">
      <w:pPr>
        <w:pStyle w:val="aff0"/>
        <w:numPr>
          <w:ilvl w:val="0"/>
          <w:numId w:val="20"/>
        </w:numPr>
        <w:spacing w:before="120" w:after="120" w:line="360" w:lineRule="auto"/>
        <w:jc w:val="both"/>
        <w:rPr>
          <w:sz w:val="26"/>
          <w:szCs w:val="26"/>
          <w:u w:val="single"/>
        </w:rPr>
      </w:pPr>
      <w:r w:rsidRPr="00A93BB2">
        <w:rPr>
          <w:sz w:val="26"/>
          <w:szCs w:val="26"/>
          <w:u w:val="single"/>
        </w:rPr>
        <w:t>Сведения об участках канализационной сети, подлежащих реконструкции.</w:t>
      </w:r>
    </w:p>
    <w:p w:rsidR="006318C1" w:rsidRPr="00A93BB2" w:rsidRDefault="006318C1" w:rsidP="002F2FA4">
      <w:pPr>
        <w:spacing w:before="120" w:after="120" w:line="360" w:lineRule="auto"/>
        <w:ind w:firstLine="851"/>
        <w:jc w:val="both"/>
        <w:rPr>
          <w:sz w:val="26"/>
          <w:szCs w:val="26"/>
        </w:rPr>
      </w:pPr>
      <w:r w:rsidRPr="00A93BB2">
        <w:rPr>
          <w:sz w:val="26"/>
          <w:szCs w:val="26"/>
        </w:rPr>
        <w:t xml:space="preserve">К расчетному сроку предполагается </w:t>
      </w:r>
      <w:r w:rsidR="002F2FA4" w:rsidRPr="00A93BB2">
        <w:rPr>
          <w:sz w:val="26"/>
          <w:szCs w:val="26"/>
        </w:rPr>
        <w:t>реконструкция</w:t>
      </w:r>
      <w:r w:rsidRPr="00A93BB2">
        <w:rPr>
          <w:sz w:val="26"/>
          <w:szCs w:val="26"/>
        </w:rPr>
        <w:t xml:space="preserve"> </w:t>
      </w:r>
      <w:r w:rsidR="00131F23">
        <w:rPr>
          <w:sz w:val="26"/>
          <w:szCs w:val="26"/>
        </w:rPr>
        <w:t>22,48</w:t>
      </w:r>
      <w:r w:rsidR="002F2FA4" w:rsidRPr="00A93BB2">
        <w:rPr>
          <w:sz w:val="26"/>
          <w:szCs w:val="26"/>
        </w:rPr>
        <w:t xml:space="preserve"> к</w:t>
      </w:r>
      <w:r w:rsidRPr="00A93BB2">
        <w:rPr>
          <w:sz w:val="26"/>
          <w:szCs w:val="26"/>
        </w:rPr>
        <w:t xml:space="preserve">м сетей в </w:t>
      </w:r>
      <w:r w:rsidR="00354BEE">
        <w:rPr>
          <w:sz w:val="26"/>
          <w:szCs w:val="26"/>
        </w:rPr>
        <w:t xml:space="preserve">том числе: в дер. </w:t>
      </w:r>
      <w:r w:rsidR="008E65F0">
        <w:rPr>
          <w:sz w:val="26"/>
          <w:szCs w:val="26"/>
        </w:rPr>
        <w:t>Мины</w:t>
      </w:r>
      <w:r w:rsidR="00354BEE">
        <w:rPr>
          <w:sz w:val="26"/>
          <w:szCs w:val="26"/>
        </w:rPr>
        <w:t xml:space="preserve"> – </w:t>
      </w:r>
      <w:r w:rsidR="00131F23">
        <w:rPr>
          <w:sz w:val="26"/>
          <w:szCs w:val="26"/>
        </w:rPr>
        <w:t>5,54</w:t>
      </w:r>
      <w:r w:rsidR="00354BEE">
        <w:rPr>
          <w:sz w:val="26"/>
          <w:szCs w:val="26"/>
        </w:rPr>
        <w:t xml:space="preserve"> км, пос. </w:t>
      </w:r>
      <w:r w:rsidR="008E65F0">
        <w:rPr>
          <w:sz w:val="26"/>
          <w:szCs w:val="26"/>
        </w:rPr>
        <w:t>Вырица</w:t>
      </w:r>
      <w:r w:rsidR="00354BEE">
        <w:rPr>
          <w:sz w:val="26"/>
          <w:szCs w:val="26"/>
        </w:rPr>
        <w:t xml:space="preserve"> – </w:t>
      </w:r>
      <w:r w:rsidR="00131F23">
        <w:rPr>
          <w:sz w:val="26"/>
          <w:szCs w:val="26"/>
        </w:rPr>
        <w:t>16,94</w:t>
      </w:r>
      <w:r w:rsidR="00354BEE">
        <w:rPr>
          <w:sz w:val="26"/>
          <w:szCs w:val="26"/>
        </w:rPr>
        <w:t xml:space="preserve"> км</w:t>
      </w:r>
      <w:r w:rsidR="008E65F0">
        <w:rPr>
          <w:sz w:val="26"/>
          <w:szCs w:val="26"/>
        </w:rPr>
        <w:t xml:space="preserve">. </w:t>
      </w:r>
      <w:r w:rsidRPr="00A93BB2">
        <w:rPr>
          <w:sz w:val="26"/>
          <w:szCs w:val="26"/>
        </w:rPr>
        <w:t xml:space="preserve">Согласно гидравлическим расчетам канализационных сетей, диаметры всех предлагаемых к строительству канализационных сетей составляют </w:t>
      </w:r>
      <w:r w:rsidR="008E65F0">
        <w:rPr>
          <w:sz w:val="26"/>
          <w:szCs w:val="26"/>
        </w:rPr>
        <w:t>100</w:t>
      </w:r>
      <w:r w:rsidRPr="00A93BB2">
        <w:rPr>
          <w:sz w:val="26"/>
          <w:szCs w:val="26"/>
        </w:rPr>
        <w:t xml:space="preserve"> мм.</w:t>
      </w:r>
      <w:r w:rsidR="002F2FA4" w:rsidRPr="00A93BB2">
        <w:rPr>
          <w:sz w:val="26"/>
          <w:szCs w:val="26"/>
        </w:rPr>
        <w:t xml:space="preserve"> Материал труб – ПВХ.</w:t>
      </w:r>
    </w:p>
    <w:p w:rsidR="002F79AD" w:rsidRPr="00A93BB2" w:rsidRDefault="002F79AD" w:rsidP="005D7033">
      <w:pPr>
        <w:pStyle w:val="aff0"/>
        <w:numPr>
          <w:ilvl w:val="0"/>
          <w:numId w:val="20"/>
        </w:numPr>
        <w:spacing w:before="120" w:after="120" w:line="360" w:lineRule="auto"/>
        <w:jc w:val="both"/>
        <w:rPr>
          <w:sz w:val="26"/>
          <w:szCs w:val="26"/>
          <w:u w:val="single"/>
        </w:rPr>
      </w:pPr>
      <w:r w:rsidRPr="00A93BB2">
        <w:rPr>
          <w:sz w:val="26"/>
          <w:szCs w:val="26"/>
          <w:u w:val="single"/>
        </w:rPr>
        <w:lastRenderedPageBreak/>
        <w:t>Сведения об участках канализационной сети, подлежащих строительству.</w:t>
      </w:r>
    </w:p>
    <w:p w:rsidR="002F2FA4" w:rsidRPr="00A93BB2" w:rsidRDefault="002F2FA4" w:rsidP="002F2FA4">
      <w:pPr>
        <w:spacing w:before="120" w:after="120" w:line="360" w:lineRule="auto"/>
        <w:ind w:firstLine="851"/>
        <w:jc w:val="both"/>
        <w:rPr>
          <w:sz w:val="26"/>
          <w:szCs w:val="26"/>
        </w:rPr>
      </w:pPr>
      <w:r w:rsidRPr="00A331D2">
        <w:rPr>
          <w:sz w:val="26"/>
          <w:szCs w:val="26"/>
        </w:rPr>
        <w:t xml:space="preserve">К расчетному сроку </w:t>
      </w:r>
      <w:r w:rsidR="00A331D2">
        <w:rPr>
          <w:sz w:val="26"/>
          <w:szCs w:val="26"/>
        </w:rPr>
        <w:t xml:space="preserve">предполагается </w:t>
      </w:r>
      <w:r w:rsidR="00A331D2" w:rsidRPr="00E53A3E">
        <w:rPr>
          <w:sz w:val="26"/>
          <w:szCs w:val="26"/>
        </w:rPr>
        <w:t xml:space="preserve">строительство </w:t>
      </w:r>
      <w:r w:rsidR="00E53A3E" w:rsidRPr="00E53A3E">
        <w:rPr>
          <w:sz w:val="26"/>
          <w:szCs w:val="26"/>
        </w:rPr>
        <w:t>3314</w:t>
      </w:r>
      <w:r w:rsidRPr="00E53A3E">
        <w:rPr>
          <w:sz w:val="26"/>
          <w:szCs w:val="26"/>
        </w:rPr>
        <w:t xml:space="preserve"> м</w:t>
      </w:r>
      <w:r w:rsidR="00CA7DA3" w:rsidRPr="00E53A3E">
        <w:rPr>
          <w:sz w:val="26"/>
          <w:szCs w:val="26"/>
        </w:rPr>
        <w:t xml:space="preserve"> сетей</w:t>
      </w:r>
      <w:r w:rsidRPr="00E53A3E">
        <w:rPr>
          <w:sz w:val="26"/>
          <w:szCs w:val="26"/>
        </w:rPr>
        <w:t>. Согласно гидравлическим расчетам канализационных сетей, диаметры всех предлагаемых к строительству кан</w:t>
      </w:r>
      <w:r w:rsidR="00A331D2" w:rsidRPr="00E53A3E">
        <w:rPr>
          <w:sz w:val="26"/>
          <w:szCs w:val="26"/>
        </w:rPr>
        <w:t>ализационных сетей составляют 10</w:t>
      </w:r>
      <w:r w:rsidRPr="00E53A3E">
        <w:rPr>
          <w:sz w:val="26"/>
          <w:szCs w:val="26"/>
        </w:rPr>
        <w:t>0 мм.</w:t>
      </w:r>
    </w:p>
    <w:p w:rsidR="002F2FA4" w:rsidRDefault="002F2FA4" w:rsidP="002F2FA4">
      <w:pPr>
        <w:spacing w:before="120" w:after="120" w:line="360" w:lineRule="auto"/>
        <w:ind w:firstLine="851"/>
        <w:jc w:val="both"/>
        <w:rPr>
          <w:sz w:val="26"/>
          <w:szCs w:val="26"/>
        </w:rPr>
      </w:pPr>
      <w:r w:rsidRPr="00A93BB2">
        <w:rPr>
          <w:sz w:val="26"/>
          <w:szCs w:val="26"/>
        </w:rPr>
        <w:t xml:space="preserve">Трассы прохождения предлагаемых к строительству сетей отражены в электронной модели системы водоотведения МО </w:t>
      </w:r>
      <w:proofErr w:type="spellStart"/>
      <w:r w:rsidR="00486EC9">
        <w:rPr>
          <w:sz w:val="26"/>
          <w:szCs w:val="26"/>
        </w:rPr>
        <w:t>Вырицкое</w:t>
      </w:r>
      <w:proofErr w:type="spellEnd"/>
      <w:r w:rsidR="00486EC9">
        <w:rPr>
          <w:sz w:val="26"/>
          <w:szCs w:val="26"/>
        </w:rPr>
        <w:t xml:space="preserve"> Г</w:t>
      </w:r>
      <w:r w:rsidRPr="00A93BB2">
        <w:rPr>
          <w:sz w:val="26"/>
          <w:szCs w:val="26"/>
        </w:rPr>
        <w:t xml:space="preserve">П, выполненной в ПРК </w:t>
      </w:r>
      <w:proofErr w:type="spellStart"/>
      <w:r w:rsidRPr="00A93BB2">
        <w:rPr>
          <w:sz w:val="26"/>
          <w:szCs w:val="26"/>
        </w:rPr>
        <w:t>Zulu</w:t>
      </w:r>
      <w:proofErr w:type="spellEnd"/>
      <w:r w:rsidRPr="00A93BB2">
        <w:rPr>
          <w:sz w:val="26"/>
          <w:szCs w:val="26"/>
        </w:rPr>
        <w:t xml:space="preserve"> </w:t>
      </w:r>
      <w:proofErr w:type="spellStart"/>
      <w:r w:rsidRPr="00A93BB2">
        <w:rPr>
          <w:sz w:val="26"/>
          <w:szCs w:val="26"/>
        </w:rPr>
        <w:t>Drain</w:t>
      </w:r>
      <w:proofErr w:type="spellEnd"/>
      <w:r w:rsidRPr="00A93BB2">
        <w:rPr>
          <w:sz w:val="26"/>
          <w:szCs w:val="26"/>
        </w:rPr>
        <w:t xml:space="preserve"> 7.0. Материал труб – ПВХ.</w:t>
      </w:r>
    </w:p>
    <w:p w:rsidR="00C821D4" w:rsidRPr="00A93BB2" w:rsidRDefault="00C821D4" w:rsidP="005D1B94">
      <w:pPr>
        <w:pStyle w:val="20"/>
        <w:keepNext w:val="0"/>
        <w:numPr>
          <w:ilvl w:val="2"/>
          <w:numId w:val="45"/>
        </w:numPr>
        <w:suppressLineNumbers w:val="0"/>
        <w:tabs>
          <w:tab w:val="clear" w:pos="9356"/>
        </w:tabs>
        <w:spacing w:before="120" w:after="240"/>
        <w:rPr>
          <w:sz w:val="24"/>
        </w:rPr>
      </w:pPr>
      <w:bookmarkStart w:id="83" w:name="_Toc403653051"/>
      <w:r w:rsidRPr="00A93BB2">
        <w:rPr>
          <w:sz w:val="24"/>
          <w:lang w:val="ru-RU"/>
        </w:rPr>
        <w:t xml:space="preserve">Описание вариантов маршрутов прохождения трубопроводов (трасс) по территории </w:t>
      </w:r>
      <w:r w:rsidR="00DA455D">
        <w:rPr>
          <w:sz w:val="24"/>
          <w:lang w:val="ru-RU"/>
        </w:rPr>
        <w:t>МО «</w:t>
      </w:r>
      <w:proofErr w:type="spellStart"/>
      <w:r w:rsidR="009B6629">
        <w:rPr>
          <w:sz w:val="24"/>
          <w:lang w:val="ru-RU"/>
        </w:rPr>
        <w:t>Вырицкое</w:t>
      </w:r>
      <w:proofErr w:type="spellEnd"/>
      <w:r w:rsidR="00A741A5" w:rsidRPr="00A93BB2">
        <w:rPr>
          <w:sz w:val="24"/>
          <w:lang w:val="ru-RU"/>
        </w:rPr>
        <w:t xml:space="preserve"> </w:t>
      </w:r>
      <w:r w:rsidR="009B6629">
        <w:rPr>
          <w:sz w:val="24"/>
          <w:lang w:val="ru-RU"/>
        </w:rPr>
        <w:t xml:space="preserve">городское </w:t>
      </w:r>
      <w:r w:rsidR="00A741A5" w:rsidRPr="00A93BB2">
        <w:rPr>
          <w:sz w:val="24"/>
          <w:lang w:val="ru-RU"/>
        </w:rPr>
        <w:t>поселение»</w:t>
      </w:r>
      <w:r w:rsidRPr="00A93BB2">
        <w:rPr>
          <w:sz w:val="24"/>
          <w:lang w:val="ru-RU"/>
        </w:rPr>
        <w:t>, расположения намечаемых площадок под строительство сооружений водоотведения и их обоснование</w:t>
      </w:r>
      <w:bookmarkEnd w:id="83"/>
    </w:p>
    <w:p w:rsidR="008B6E96" w:rsidRPr="00A93BB2" w:rsidRDefault="008B6E96" w:rsidP="000534EA">
      <w:pPr>
        <w:spacing w:before="120" w:after="120" w:line="360" w:lineRule="auto"/>
        <w:ind w:firstLine="851"/>
        <w:jc w:val="both"/>
        <w:rPr>
          <w:sz w:val="26"/>
          <w:szCs w:val="26"/>
        </w:rPr>
      </w:pPr>
      <w:r w:rsidRPr="00A93BB2">
        <w:rPr>
          <w:sz w:val="26"/>
          <w:szCs w:val="26"/>
        </w:rPr>
        <w:t xml:space="preserve">Варианты прохождения проектируемых трубопроводов </w:t>
      </w:r>
      <w:r w:rsidR="009920E7" w:rsidRPr="00A93BB2">
        <w:rPr>
          <w:sz w:val="26"/>
          <w:szCs w:val="26"/>
        </w:rPr>
        <w:t>подробно представлены</w:t>
      </w:r>
      <w:r w:rsidRPr="00A93BB2">
        <w:rPr>
          <w:sz w:val="26"/>
          <w:szCs w:val="26"/>
        </w:rPr>
        <w:t xml:space="preserve"> в картах-схемах и электронной модели</w:t>
      </w:r>
      <w:r w:rsidR="009920E7" w:rsidRPr="00A93BB2">
        <w:rPr>
          <w:sz w:val="26"/>
          <w:szCs w:val="26"/>
        </w:rPr>
        <w:t>, являющихся неотъемлемой частью настоящего проекта. Предлагаемые варианты трассировки являются предварительными и подлежат уточнению на стадии проектирования конкретных участков.</w:t>
      </w:r>
    </w:p>
    <w:p w:rsidR="00C821D4" w:rsidRPr="00A93BB2" w:rsidRDefault="00C821D4" w:rsidP="002B19C1">
      <w:pPr>
        <w:pStyle w:val="20"/>
        <w:keepNext w:val="0"/>
        <w:numPr>
          <w:ilvl w:val="2"/>
          <w:numId w:val="45"/>
        </w:numPr>
        <w:suppressLineNumbers w:val="0"/>
        <w:tabs>
          <w:tab w:val="clear" w:pos="9356"/>
        </w:tabs>
        <w:spacing w:before="120" w:after="240"/>
        <w:rPr>
          <w:sz w:val="24"/>
        </w:rPr>
      </w:pPr>
      <w:bookmarkStart w:id="84" w:name="_Toc403653052"/>
      <w:r w:rsidRPr="00A93BB2">
        <w:rPr>
          <w:sz w:val="24"/>
          <w:lang w:val="ru-RU"/>
        </w:rPr>
        <w:t>Границы и характеристики охранных зон сетей и сооружений централизованной системы водоотведения</w:t>
      </w:r>
      <w:bookmarkEnd w:id="84"/>
    </w:p>
    <w:p w:rsidR="00C821D4" w:rsidRPr="00A93BB2" w:rsidRDefault="00052012" w:rsidP="000534EA">
      <w:pPr>
        <w:spacing w:before="120" w:after="120" w:line="360" w:lineRule="auto"/>
        <w:ind w:firstLine="851"/>
        <w:jc w:val="both"/>
        <w:rPr>
          <w:sz w:val="26"/>
          <w:szCs w:val="26"/>
        </w:rPr>
      </w:pPr>
      <w:r w:rsidRPr="00A93BB2">
        <w:rPr>
          <w:sz w:val="26"/>
          <w:szCs w:val="26"/>
        </w:rPr>
        <w:t xml:space="preserve">Проекты зон санитарной охраны сетей и сооружений централизованной системы водоотведения МО </w:t>
      </w:r>
      <w:proofErr w:type="spellStart"/>
      <w:r w:rsidR="009B6629">
        <w:rPr>
          <w:sz w:val="26"/>
          <w:szCs w:val="26"/>
        </w:rPr>
        <w:t>Вырицкое</w:t>
      </w:r>
      <w:proofErr w:type="spellEnd"/>
      <w:r w:rsidRPr="00A93BB2">
        <w:rPr>
          <w:sz w:val="26"/>
          <w:szCs w:val="26"/>
        </w:rPr>
        <w:t xml:space="preserve"> </w:t>
      </w:r>
      <w:r w:rsidR="009B6629">
        <w:rPr>
          <w:sz w:val="26"/>
          <w:szCs w:val="26"/>
        </w:rPr>
        <w:t>Г</w:t>
      </w:r>
      <w:r w:rsidRPr="00A93BB2">
        <w:rPr>
          <w:sz w:val="26"/>
          <w:szCs w:val="26"/>
        </w:rPr>
        <w:t>П отсутствует. Рекомендуется в кротчайшие сроки выполнить и утвердить проекты ЗСО.</w:t>
      </w:r>
    </w:p>
    <w:p w:rsidR="00C821D4" w:rsidRPr="00A93BB2" w:rsidRDefault="00C821D4" w:rsidP="002B19C1">
      <w:pPr>
        <w:pStyle w:val="20"/>
        <w:keepNext w:val="0"/>
        <w:numPr>
          <w:ilvl w:val="2"/>
          <w:numId w:val="45"/>
        </w:numPr>
        <w:suppressLineNumbers w:val="0"/>
        <w:tabs>
          <w:tab w:val="clear" w:pos="9356"/>
        </w:tabs>
        <w:spacing w:before="120" w:after="240"/>
        <w:rPr>
          <w:sz w:val="24"/>
        </w:rPr>
      </w:pPr>
      <w:bookmarkStart w:id="85" w:name="_Toc403653053"/>
      <w:r w:rsidRPr="00A93BB2">
        <w:rPr>
          <w:sz w:val="24"/>
          <w:lang w:val="ru-RU"/>
        </w:rPr>
        <w:t xml:space="preserve">Границы планируемых </w:t>
      </w:r>
      <w:proofErr w:type="gramStart"/>
      <w:r w:rsidRPr="00A93BB2">
        <w:rPr>
          <w:sz w:val="24"/>
          <w:lang w:val="ru-RU"/>
        </w:rPr>
        <w:t>зон размещения объектов централизованной системы водоотведения</w:t>
      </w:r>
      <w:bookmarkEnd w:id="85"/>
      <w:proofErr w:type="gramEnd"/>
    </w:p>
    <w:p w:rsidR="00C821D4" w:rsidRDefault="00952A55" w:rsidP="00952A55">
      <w:pPr>
        <w:spacing w:before="120" w:after="120" w:line="360" w:lineRule="auto"/>
        <w:ind w:firstLine="851"/>
        <w:jc w:val="both"/>
        <w:rPr>
          <w:sz w:val="26"/>
          <w:szCs w:val="26"/>
        </w:rPr>
      </w:pPr>
      <w:r>
        <w:rPr>
          <w:sz w:val="26"/>
          <w:szCs w:val="26"/>
        </w:rPr>
        <w:t>Строительство новых объектов системы водоотведения не планируется. Мероприятия, рассмотренные в настоящей работе, предусматривают только реконструкцию существующих объектов.</w:t>
      </w:r>
    </w:p>
    <w:p w:rsidR="00E256AC" w:rsidRDefault="00E256AC" w:rsidP="00E8738B">
      <w:pPr>
        <w:spacing w:before="120" w:after="120" w:line="360" w:lineRule="auto"/>
        <w:jc w:val="center"/>
        <w:rPr>
          <w:sz w:val="26"/>
          <w:szCs w:val="26"/>
        </w:rPr>
      </w:pPr>
    </w:p>
    <w:p w:rsidR="00C821D4" w:rsidRPr="00A93BB2" w:rsidRDefault="00C821D4" w:rsidP="000534EA">
      <w:pPr>
        <w:spacing w:before="120" w:after="120" w:line="360" w:lineRule="auto"/>
        <w:ind w:firstLine="851"/>
        <w:jc w:val="both"/>
        <w:rPr>
          <w:sz w:val="26"/>
          <w:szCs w:val="26"/>
        </w:rPr>
      </w:pPr>
    </w:p>
    <w:p w:rsidR="0024702B" w:rsidRPr="00A93BB2" w:rsidRDefault="00E371AD" w:rsidP="002B19C1">
      <w:pPr>
        <w:pStyle w:val="20"/>
        <w:keepNext w:val="0"/>
        <w:pageBreakBefore/>
        <w:numPr>
          <w:ilvl w:val="1"/>
          <w:numId w:val="45"/>
        </w:numPr>
        <w:suppressLineNumbers w:val="0"/>
        <w:tabs>
          <w:tab w:val="clear" w:pos="9356"/>
        </w:tabs>
        <w:spacing w:before="120" w:after="240"/>
        <w:rPr>
          <w:lang w:val="ru-RU"/>
        </w:rPr>
      </w:pPr>
      <w:bookmarkStart w:id="86" w:name="_Toc403653054"/>
      <w:r w:rsidRPr="00A93BB2">
        <w:rPr>
          <w:lang w:val="ru-RU"/>
        </w:rPr>
        <w:lastRenderedPageBreak/>
        <w:t>Экологические аспекты мероприятий по строительству и реконструкции объектов централизованной системы водоотведения</w:t>
      </w:r>
      <w:bookmarkEnd w:id="86"/>
    </w:p>
    <w:p w:rsidR="0024702B" w:rsidRPr="00A93BB2" w:rsidRDefault="005E50E5" w:rsidP="002B19C1">
      <w:pPr>
        <w:pStyle w:val="20"/>
        <w:keepNext w:val="0"/>
        <w:numPr>
          <w:ilvl w:val="2"/>
          <w:numId w:val="45"/>
        </w:numPr>
        <w:suppressLineNumbers w:val="0"/>
        <w:tabs>
          <w:tab w:val="clear" w:pos="9356"/>
        </w:tabs>
        <w:spacing w:before="120" w:after="240"/>
        <w:rPr>
          <w:sz w:val="24"/>
        </w:rPr>
      </w:pPr>
      <w:bookmarkStart w:id="87" w:name="_Toc403653055"/>
      <w:r w:rsidRPr="00A93BB2">
        <w:rPr>
          <w:sz w:val="24"/>
        </w:rPr>
        <w:t>Сведения</w:t>
      </w:r>
      <w:r w:rsidR="0024702B" w:rsidRPr="00A93BB2">
        <w:rPr>
          <w:sz w:val="24"/>
        </w:rPr>
        <w:t xml:space="preserve"> </w:t>
      </w:r>
      <w:r w:rsidR="00E371AD" w:rsidRPr="00A93BB2">
        <w:rPr>
          <w:sz w:val="24"/>
        </w:rPr>
        <w:t>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87"/>
    </w:p>
    <w:p w:rsidR="00265552" w:rsidRPr="00A93BB2" w:rsidRDefault="004679D9" w:rsidP="000534EA">
      <w:pPr>
        <w:spacing w:before="120" w:after="120" w:line="360" w:lineRule="auto"/>
        <w:ind w:firstLine="851"/>
        <w:jc w:val="both"/>
        <w:rPr>
          <w:sz w:val="26"/>
          <w:szCs w:val="26"/>
        </w:rPr>
      </w:pPr>
      <w:r w:rsidRPr="00A93BB2">
        <w:rPr>
          <w:sz w:val="26"/>
          <w:szCs w:val="26"/>
        </w:rPr>
        <w:t>Данным проектом предусмотрено мероприятие</w:t>
      </w:r>
      <w:r w:rsidR="009946D7" w:rsidRPr="00A93BB2">
        <w:rPr>
          <w:sz w:val="26"/>
          <w:szCs w:val="26"/>
        </w:rPr>
        <w:t xml:space="preserve"> по </w:t>
      </w:r>
      <w:r w:rsidR="008527D3">
        <w:rPr>
          <w:sz w:val="26"/>
          <w:szCs w:val="26"/>
        </w:rPr>
        <w:t>реконструкции</w:t>
      </w:r>
      <w:r w:rsidR="009946D7" w:rsidRPr="00A93BB2">
        <w:rPr>
          <w:sz w:val="26"/>
          <w:szCs w:val="26"/>
        </w:rPr>
        <w:t xml:space="preserve"> очистных сооружений полной биологической очистки</w:t>
      </w:r>
      <w:r w:rsidR="008527D3">
        <w:rPr>
          <w:sz w:val="26"/>
          <w:szCs w:val="26"/>
        </w:rPr>
        <w:t xml:space="preserve"> пос. Вырица</w:t>
      </w:r>
      <w:r w:rsidR="009946D7" w:rsidRPr="00A93BB2">
        <w:rPr>
          <w:sz w:val="26"/>
          <w:szCs w:val="26"/>
        </w:rPr>
        <w:t xml:space="preserve">. Данное мероприятие позволит снизить сбросы вредных веществ в </w:t>
      </w:r>
      <w:r w:rsidR="004150CD">
        <w:rPr>
          <w:sz w:val="26"/>
          <w:szCs w:val="26"/>
        </w:rPr>
        <w:t>водные объекты</w:t>
      </w:r>
      <w:r w:rsidR="009946D7" w:rsidRPr="00A93BB2">
        <w:rPr>
          <w:sz w:val="26"/>
          <w:szCs w:val="26"/>
        </w:rPr>
        <w:t xml:space="preserve"> до утвержденных нормативных значений</w:t>
      </w:r>
    </w:p>
    <w:p w:rsidR="0024702B" w:rsidRPr="00A93BB2" w:rsidRDefault="00756533" w:rsidP="002B19C1">
      <w:pPr>
        <w:pStyle w:val="20"/>
        <w:keepNext w:val="0"/>
        <w:numPr>
          <w:ilvl w:val="2"/>
          <w:numId w:val="45"/>
        </w:numPr>
        <w:suppressLineNumbers w:val="0"/>
        <w:tabs>
          <w:tab w:val="clear" w:pos="9356"/>
        </w:tabs>
        <w:spacing w:before="120" w:after="240"/>
        <w:rPr>
          <w:sz w:val="24"/>
        </w:rPr>
      </w:pPr>
      <w:bookmarkStart w:id="88" w:name="_Toc403653056"/>
      <w:r w:rsidRPr="00A93BB2">
        <w:rPr>
          <w:sz w:val="24"/>
        </w:rPr>
        <w:t xml:space="preserve">Сведения </w:t>
      </w:r>
      <w:r w:rsidR="00E371AD" w:rsidRPr="00A93BB2">
        <w:rPr>
          <w:sz w:val="24"/>
        </w:rPr>
        <w:t>о применении методов, безопасных для окружающей среды, при утилизации осадков сточных вод</w:t>
      </w:r>
      <w:bookmarkEnd w:id="88"/>
    </w:p>
    <w:p w:rsidR="00265552" w:rsidRPr="00A93BB2" w:rsidRDefault="003E2C2F" w:rsidP="000534EA">
      <w:pPr>
        <w:spacing w:before="120" w:after="120" w:line="360" w:lineRule="auto"/>
        <w:ind w:firstLine="851"/>
        <w:jc w:val="both"/>
        <w:rPr>
          <w:sz w:val="26"/>
          <w:szCs w:val="26"/>
        </w:rPr>
      </w:pPr>
      <w:r w:rsidRPr="00A93BB2">
        <w:rPr>
          <w:sz w:val="26"/>
          <w:szCs w:val="26"/>
        </w:rPr>
        <w:t>На существующих очистных сооружениях</w:t>
      </w:r>
      <w:r w:rsidR="00682FE1" w:rsidRPr="00A93BB2">
        <w:rPr>
          <w:sz w:val="26"/>
          <w:szCs w:val="26"/>
        </w:rPr>
        <w:t xml:space="preserve"> утилизация осадка происходит на иловых площадках. При реализации мероприятия по </w:t>
      </w:r>
      <w:r w:rsidR="005D2227">
        <w:rPr>
          <w:sz w:val="26"/>
          <w:szCs w:val="26"/>
        </w:rPr>
        <w:t>реконструкции</w:t>
      </w:r>
      <w:r w:rsidR="00682FE1" w:rsidRPr="00A93BB2">
        <w:rPr>
          <w:sz w:val="26"/>
          <w:szCs w:val="26"/>
        </w:rPr>
        <w:t xml:space="preserve"> очистных сооружений осадок будет скапливаться в накопителе осадка.</w:t>
      </w:r>
    </w:p>
    <w:p w:rsidR="00682FE1" w:rsidRPr="00A93BB2" w:rsidRDefault="004A4CF3" w:rsidP="00682FE1">
      <w:pPr>
        <w:spacing w:before="120" w:after="120" w:line="360" w:lineRule="auto"/>
        <w:ind w:firstLine="851"/>
        <w:jc w:val="both"/>
        <w:rPr>
          <w:sz w:val="26"/>
          <w:szCs w:val="26"/>
        </w:rPr>
      </w:pPr>
      <w:r>
        <w:rPr>
          <w:sz w:val="26"/>
          <w:szCs w:val="26"/>
        </w:rPr>
        <w:t>В результате реконструкции</w:t>
      </w:r>
      <w:r w:rsidR="004150CD">
        <w:rPr>
          <w:sz w:val="26"/>
          <w:szCs w:val="26"/>
        </w:rPr>
        <w:t xml:space="preserve"> КОС</w:t>
      </w:r>
      <w:r w:rsidR="00682FE1" w:rsidRPr="00A93BB2">
        <w:rPr>
          <w:sz w:val="26"/>
          <w:szCs w:val="26"/>
        </w:rPr>
        <w:t xml:space="preserve"> </w:t>
      </w:r>
      <w:r>
        <w:rPr>
          <w:sz w:val="26"/>
          <w:szCs w:val="26"/>
        </w:rPr>
        <w:t>должны</w:t>
      </w:r>
      <w:r w:rsidR="00682FE1" w:rsidRPr="00A93BB2">
        <w:rPr>
          <w:sz w:val="26"/>
          <w:szCs w:val="26"/>
        </w:rPr>
        <w:t xml:space="preserve"> </w:t>
      </w:r>
      <w:r>
        <w:rPr>
          <w:sz w:val="26"/>
          <w:szCs w:val="26"/>
        </w:rPr>
        <w:t xml:space="preserve">производить </w:t>
      </w:r>
      <w:r w:rsidR="00682FE1" w:rsidRPr="00A93BB2">
        <w:rPr>
          <w:sz w:val="26"/>
          <w:szCs w:val="26"/>
        </w:rPr>
        <w:t>очистк</w:t>
      </w:r>
      <w:r>
        <w:rPr>
          <w:sz w:val="26"/>
          <w:szCs w:val="26"/>
        </w:rPr>
        <w:t>у</w:t>
      </w:r>
      <w:r w:rsidR="00682FE1" w:rsidRPr="00A93BB2">
        <w:rPr>
          <w:sz w:val="26"/>
          <w:szCs w:val="26"/>
        </w:rPr>
        <w:t xml:space="preserve"> стоков до показателей, соответствующих нормативным требованиям к ПДК при сбросе в водоем (реку), в </w:t>
      </w:r>
      <w:proofErr w:type="spellStart"/>
      <w:r w:rsidR="00682FE1" w:rsidRPr="00A93BB2">
        <w:rPr>
          <w:sz w:val="26"/>
          <w:szCs w:val="26"/>
        </w:rPr>
        <w:t>т.ч</w:t>
      </w:r>
      <w:proofErr w:type="spellEnd"/>
      <w:r w:rsidR="00682FE1" w:rsidRPr="00A93BB2">
        <w:rPr>
          <w:sz w:val="26"/>
          <w:szCs w:val="26"/>
        </w:rPr>
        <w:t xml:space="preserve">. </w:t>
      </w:r>
      <w:proofErr w:type="spellStart"/>
      <w:r w:rsidR="00682FE1" w:rsidRPr="00A93BB2">
        <w:rPr>
          <w:sz w:val="26"/>
          <w:szCs w:val="26"/>
        </w:rPr>
        <w:t>рыбохозяйственного</w:t>
      </w:r>
      <w:proofErr w:type="spellEnd"/>
      <w:r w:rsidR="00682FE1" w:rsidRPr="00A93BB2">
        <w:rPr>
          <w:sz w:val="26"/>
          <w:szCs w:val="26"/>
        </w:rPr>
        <w:t xml:space="preserve"> назначения. Внутри корпуса сточные воды проходят 5-ти ступенчатую очистку - первичный отстойник, </w:t>
      </w:r>
      <w:proofErr w:type="spellStart"/>
      <w:r w:rsidR="00682FE1" w:rsidRPr="00A93BB2">
        <w:rPr>
          <w:sz w:val="26"/>
          <w:szCs w:val="26"/>
        </w:rPr>
        <w:t>биотенк</w:t>
      </w:r>
      <w:proofErr w:type="spellEnd"/>
      <w:r w:rsidR="00682FE1" w:rsidRPr="00A93BB2">
        <w:rPr>
          <w:sz w:val="26"/>
          <w:szCs w:val="26"/>
        </w:rPr>
        <w:t xml:space="preserve">, вторичный отстойник, </w:t>
      </w:r>
      <w:proofErr w:type="spellStart"/>
      <w:r w:rsidR="00682FE1" w:rsidRPr="00A93BB2">
        <w:rPr>
          <w:sz w:val="26"/>
          <w:szCs w:val="26"/>
        </w:rPr>
        <w:t>биореактор</w:t>
      </w:r>
      <w:proofErr w:type="spellEnd"/>
      <w:r w:rsidR="00682FE1" w:rsidRPr="00A93BB2">
        <w:rPr>
          <w:sz w:val="26"/>
          <w:szCs w:val="26"/>
        </w:rPr>
        <w:t>, третичный отстойник. Очищенная вода отводится в естественные водоприемники (лог, овраг, водоем и т.д.) после обеззараживания.</w:t>
      </w:r>
    </w:p>
    <w:p w:rsidR="00682FE1" w:rsidRPr="00A93BB2" w:rsidRDefault="00682FE1" w:rsidP="00682FE1">
      <w:pPr>
        <w:spacing w:before="120" w:after="120" w:line="360" w:lineRule="auto"/>
        <w:ind w:firstLine="851"/>
        <w:jc w:val="both"/>
        <w:rPr>
          <w:sz w:val="26"/>
          <w:szCs w:val="26"/>
        </w:rPr>
      </w:pPr>
      <w:r w:rsidRPr="00A93BB2">
        <w:rPr>
          <w:sz w:val="26"/>
          <w:szCs w:val="26"/>
        </w:rPr>
        <w:t xml:space="preserve">Процесс очистки </w:t>
      </w:r>
      <w:r w:rsidR="004150CD">
        <w:rPr>
          <w:sz w:val="26"/>
          <w:szCs w:val="26"/>
        </w:rPr>
        <w:t xml:space="preserve">должен быть </w:t>
      </w:r>
      <w:r w:rsidRPr="00A93BB2">
        <w:rPr>
          <w:sz w:val="26"/>
          <w:szCs w:val="26"/>
        </w:rPr>
        <w:t>автома</w:t>
      </w:r>
      <w:r w:rsidR="0003188D" w:rsidRPr="00A93BB2">
        <w:rPr>
          <w:sz w:val="26"/>
          <w:szCs w:val="26"/>
        </w:rPr>
        <w:t>тизирован, не треб</w:t>
      </w:r>
      <w:r w:rsidR="004150CD">
        <w:rPr>
          <w:sz w:val="26"/>
          <w:szCs w:val="26"/>
        </w:rPr>
        <w:t>овать</w:t>
      </w:r>
      <w:r w:rsidR="0003188D" w:rsidRPr="00A93BB2">
        <w:rPr>
          <w:sz w:val="26"/>
          <w:szCs w:val="26"/>
        </w:rPr>
        <w:t xml:space="preserve"> постоянного</w:t>
      </w:r>
      <w:r w:rsidRPr="00A93BB2">
        <w:rPr>
          <w:sz w:val="26"/>
          <w:szCs w:val="26"/>
        </w:rPr>
        <w:t xml:space="preserve"> обслуживающего персонала. Обслуживание </w:t>
      </w:r>
      <w:r w:rsidR="004150CD">
        <w:rPr>
          <w:sz w:val="26"/>
          <w:szCs w:val="26"/>
        </w:rPr>
        <w:t xml:space="preserve">должно </w:t>
      </w:r>
      <w:r w:rsidRPr="00A93BB2">
        <w:rPr>
          <w:sz w:val="26"/>
          <w:szCs w:val="26"/>
        </w:rPr>
        <w:t>сводит</w:t>
      </w:r>
      <w:r w:rsidR="004150CD">
        <w:rPr>
          <w:sz w:val="26"/>
          <w:szCs w:val="26"/>
        </w:rPr>
        <w:t>ь</w:t>
      </w:r>
      <w:r w:rsidRPr="00A93BB2">
        <w:rPr>
          <w:sz w:val="26"/>
          <w:szCs w:val="26"/>
        </w:rPr>
        <w:t>ся к откачке осадка ассенизаторской машиной (1-2 раза в год).</w:t>
      </w:r>
    </w:p>
    <w:p w:rsidR="00E371AD" w:rsidRPr="00A93BB2" w:rsidRDefault="00E371AD" w:rsidP="002B19C1">
      <w:pPr>
        <w:pStyle w:val="20"/>
        <w:keepNext w:val="0"/>
        <w:pageBreakBefore/>
        <w:numPr>
          <w:ilvl w:val="1"/>
          <w:numId w:val="45"/>
        </w:numPr>
        <w:suppressLineNumbers w:val="0"/>
        <w:tabs>
          <w:tab w:val="clear" w:pos="9356"/>
        </w:tabs>
        <w:spacing w:before="120" w:after="240"/>
        <w:rPr>
          <w:lang w:val="ru-RU"/>
        </w:rPr>
      </w:pPr>
      <w:bookmarkStart w:id="89" w:name="_Toc403653057"/>
      <w:r w:rsidRPr="00A93BB2">
        <w:rPr>
          <w:lang w:val="ru-RU"/>
        </w:rPr>
        <w:lastRenderedPageBreak/>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89"/>
    </w:p>
    <w:p w:rsidR="002F4D75" w:rsidRPr="00A93BB2" w:rsidRDefault="002F4D75" w:rsidP="00AE26D1">
      <w:pPr>
        <w:spacing w:before="120" w:after="120" w:line="360" w:lineRule="auto"/>
        <w:ind w:firstLine="851"/>
        <w:jc w:val="both"/>
        <w:rPr>
          <w:sz w:val="26"/>
          <w:szCs w:val="26"/>
        </w:rPr>
      </w:pPr>
      <w:r w:rsidRPr="00A93BB2">
        <w:rPr>
          <w:sz w:val="26"/>
          <w:szCs w:val="26"/>
        </w:rPr>
        <w:t xml:space="preserve">Оценка капитальных вложений, выполненная в ценах </w:t>
      </w:r>
      <w:r w:rsidR="00B35541">
        <w:rPr>
          <w:sz w:val="26"/>
          <w:szCs w:val="26"/>
        </w:rPr>
        <w:t xml:space="preserve">на </w:t>
      </w:r>
      <w:r w:rsidRPr="00A93BB2">
        <w:rPr>
          <w:sz w:val="26"/>
          <w:szCs w:val="26"/>
        </w:rPr>
        <w:t>2014 год с последующим приведением к прогнозным ценам.</w:t>
      </w:r>
    </w:p>
    <w:p w:rsidR="002F4D75" w:rsidRPr="00A93BB2" w:rsidRDefault="002F4D75" w:rsidP="002F4D75">
      <w:pPr>
        <w:spacing w:before="120" w:after="120" w:line="360" w:lineRule="auto"/>
        <w:ind w:firstLine="851"/>
        <w:jc w:val="both"/>
        <w:rPr>
          <w:sz w:val="26"/>
          <w:szCs w:val="26"/>
        </w:rPr>
      </w:pPr>
      <w:r w:rsidRPr="00A93BB2">
        <w:rPr>
          <w:sz w:val="26"/>
          <w:szCs w:val="26"/>
        </w:rPr>
        <w:t>Расчеты прогнозных цен выполнены в соответствии с «Прогнозом долгосрочного социально-экономического развития Российской Федерации на период до 2030 года», разработанным  Министерством Экономического Развития РФ, с учетом инфляции.</w:t>
      </w:r>
    </w:p>
    <w:p w:rsidR="00AE26D1" w:rsidRPr="00A93BB2" w:rsidRDefault="00AE26D1" w:rsidP="00AE26D1">
      <w:pPr>
        <w:spacing w:before="120" w:after="120" w:line="360" w:lineRule="auto"/>
        <w:ind w:firstLine="851"/>
        <w:jc w:val="both"/>
        <w:rPr>
          <w:b/>
          <w:sz w:val="26"/>
          <w:szCs w:val="26"/>
        </w:rPr>
      </w:pPr>
      <w:r w:rsidRPr="00A93BB2">
        <w:rPr>
          <w:b/>
          <w:sz w:val="26"/>
          <w:szCs w:val="26"/>
        </w:rPr>
        <w:t>Канализационные сети</w:t>
      </w:r>
    </w:p>
    <w:p w:rsidR="002B7C66" w:rsidRPr="002A3C46" w:rsidRDefault="002B7C66" w:rsidP="002B7C66">
      <w:pPr>
        <w:spacing w:after="0" w:line="360" w:lineRule="auto"/>
        <w:ind w:firstLine="709"/>
        <w:jc w:val="both"/>
        <w:rPr>
          <w:iCs/>
          <w:sz w:val="26"/>
          <w:szCs w:val="26"/>
        </w:rPr>
      </w:pPr>
      <w:r w:rsidRPr="002A3C46">
        <w:rPr>
          <w:iCs/>
          <w:sz w:val="26"/>
          <w:szCs w:val="26"/>
        </w:rPr>
        <w:t xml:space="preserve">Оценка объема капитальных вложений, необходимых для реализации мероприятий по перекладке изношенных </w:t>
      </w:r>
      <w:r>
        <w:rPr>
          <w:iCs/>
          <w:sz w:val="26"/>
          <w:szCs w:val="26"/>
        </w:rPr>
        <w:t>сетей</w:t>
      </w:r>
      <w:r w:rsidRPr="002A3C46">
        <w:rPr>
          <w:iCs/>
          <w:sz w:val="26"/>
          <w:szCs w:val="26"/>
        </w:rPr>
        <w:t xml:space="preserve"> выполнена с использованием укрупненных нормативов цены строительства НЦС 81-02-1</w:t>
      </w:r>
      <w:r>
        <w:rPr>
          <w:iCs/>
          <w:sz w:val="26"/>
          <w:szCs w:val="26"/>
        </w:rPr>
        <w:t>4</w:t>
      </w:r>
      <w:r w:rsidRPr="002A3C46">
        <w:rPr>
          <w:iCs/>
          <w:sz w:val="26"/>
          <w:szCs w:val="26"/>
        </w:rPr>
        <w:t>-2012 «</w:t>
      </w:r>
      <w:r>
        <w:rPr>
          <w:iCs/>
          <w:sz w:val="26"/>
          <w:szCs w:val="26"/>
        </w:rPr>
        <w:t>Сети водоснабжения и канализации</w:t>
      </w:r>
      <w:r w:rsidRPr="002A3C46">
        <w:rPr>
          <w:iCs/>
          <w:sz w:val="26"/>
          <w:szCs w:val="26"/>
        </w:rPr>
        <w:t>», утвержденных приказом Министерства регионального развития РФ № 643 от 30.12.2011.</w:t>
      </w:r>
    </w:p>
    <w:p w:rsidR="002B7C66" w:rsidRPr="002A3C46" w:rsidRDefault="002B7C66" w:rsidP="002B7C66">
      <w:pPr>
        <w:spacing w:after="0" w:line="360" w:lineRule="auto"/>
        <w:ind w:firstLine="709"/>
        <w:jc w:val="both"/>
        <w:rPr>
          <w:iCs/>
          <w:sz w:val="26"/>
          <w:szCs w:val="26"/>
        </w:rPr>
      </w:pPr>
      <w:r w:rsidRPr="002A3C46">
        <w:rPr>
          <w:iCs/>
          <w:sz w:val="26"/>
          <w:szCs w:val="26"/>
        </w:rPr>
        <w:t xml:space="preserve">НЦС </w:t>
      </w:r>
      <w:proofErr w:type="gramStart"/>
      <w:r w:rsidRPr="002A3C46">
        <w:rPr>
          <w:iCs/>
          <w:sz w:val="26"/>
          <w:szCs w:val="26"/>
        </w:rPr>
        <w:t>рассчитаны</w:t>
      </w:r>
      <w:proofErr w:type="gramEnd"/>
      <w:r w:rsidRPr="002A3C46">
        <w:rPr>
          <w:iCs/>
          <w:sz w:val="26"/>
          <w:szCs w:val="26"/>
        </w:rPr>
        <w:t xml:space="preserve"> в ценах на 1 января 2012 года для базового района Московская область.</w:t>
      </w:r>
    </w:p>
    <w:p w:rsidR="002B7C66" w:rsidRPr="002A3C46" w:rsidRDefault="002B7C66" w:rsidP="002B7C66">
      <w:pPr>
        <w:spacing w:after="0" w:line="360" w:lineRule="auto"/>
        <w:ind w:firstLine="709"/>
        <w:jc w:val="both"/>
        <w:rPr>
          <w:iCs/>
          <w:sz w:val="26"/>
          <w:szCs w:val="26"/>
        </w:rPr>
      </w:pPr>
      <w:r w:rsidRPr="002A3C46">
        <w:rPr>
          <w:iCs/>
          <w:sz w:val="26"/>
          <w:szCs w:val="26"/>
        </w:rPr>
        <w:t>Укрупненные нормативы представляют собой объем денежных средств, необходимый и достаточный для строительства 1 км наружных сетей.</w:t>
      </w:r>
    </w:p>
    <w:p w:rsidR="002B7C66" w:rsidRPr="002A3C46" w:rsidRDefault="002B7C66" w:rsidP="002B7C66">
      <w:pPr>
        <w:spacing w:after="0" w:line="360" w:lineRule="auto"/>
        <w:ind w:firstLine="709"/>
        <w:jc w:val="both"/>
        <w:rPr>
          <w:iCs/>
          <w:sz w:val="26"/>
          <w:szCs w:val="26"/>
        </w:rPr>
      </w:pPr>
      <w:r w:rsidRPr="002A3C46">
        <w:rPr>
          <w:iCs/>
          <w:sz w:val="26"/>
          <w:szCs w:val="26"/>
        </w:rPr>
        <w:t>Стоимостные показатели в НЦС приведены на 1 км наружных инженерных сетей водоснабжения и канализации.</w:t>
      </w:r>
    </w:p>
    <w:p w:rsidR="002B7C66" w:rsidRPr="002A3C46" w:rsidRDefault="002B7C66" w:rsidP="002B7C66">
      <w:pPr>
        <w:spacing w:after="0" w:line="360" w:lineRule="auto"/>
        <w:ind w:firstLine="709"/>
        <w:jc w:val="both"/>
        <w:rPr>
          <w:iCs/>
          <w:sz w:val="26"/>
          <w:szCs w:val="26"/>
        </w:rPr>
      </w:pPr>
      <w:r w:rsidRPr="002A3C46">
        <w:rPr>
          <w:iCs/>
          <w:sz w:val="26"/>
          <w:szCs w:val="26"/>
        </w:rPr>
        <w:t xml:space="preserve">В показателях стоимости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w:t>
      </w:r>
      <w:r>
        <w:rPr>
          <w:iCs/>
          <w:sz w:val="26"/>
          <w:szCs w:val="26"/>
        </w:rPr>
        <w:t>водопроводных</w:t>
      </w:r>
      <w:r w:rsidRPr="002A3C46">
        <w:rPr>
          <w:iCs/>
          <w:sz w:val="26"/>
          <w:szCs w:val="26"/>
        </w:rPr>
        <w:t xml:space="preserve"> сетей в нормальных (стандартных) условиях, не осложненных внешними факторами.</w:t>
      </w:r>
    </w:p>
    <w:p w:rsidR="002B7C66" w:rsidRPr="002A3C46" w:rsidRDefault="002B7C66" w:rsidP="002B7C66">
      <w:pPr>
        <w:spacing w:after="0" w:line="360" w:lineRule="auto"/>
        <w:ind w:firstLine="709"/>
        <w:jc w:val="both"/>
        <w:rPr>
          <w:iCs/>
          <w:sz w:val="26"/>
          <w:szCs w:val="26"/>
        </w:rPr>
      </w:pPr>
      <w:r w:rsidRPr="002A3C46">
        <w:rPr>
          <w:iCs/>
          <w:sz w:val="26"/>
          <w:szCs w:val="26"/>
        </w:rPr>
        <w:t>Нормативы разработаны на основе ресурсно-технологических моделей, в основу которых положена проектно-сметная документация по объектам-представителям. Проектно-сметная документация объектов-представителей имеет положительное заключение государственной экспертизы и разработана в соответствии с действующими нормами проектирования.</w:t>
      </w:r>
    </w:p>
    <w:p w:rsidR="002B7C66" w:rsidRPr="002A3C46" w:rsidRDefault="002B7C66" w:rsidP="002B7C66">
      <w:pPr>
        <w:spacing w:after="0" w:line="360" w:lineRule="auto"/>
        <w:ind w:firstLine="709"/>
        <w:jc w:val="both"/>
        <w:rPr>
          <w:iCs/>
          <w:sz w:val="26"/>
          <w:szCs w:val="26"/>
        </w:rPr>
      </w:pPr>
      <w:proofErr w:type="gramStart"/>
      <w:r w:rsidRPr="002A3C46">
        <w:rPr>
          <w:iCs/>
          <w:sz w:val="26"/>
          <w:szCs w:val="26"/>
        </w:rPr>
        <w:lastRenderedPageBreak/>
        <w:t>Приведенные показатели предусматривают стоимость строительных материалов, затраты на оплату труда рабочих и эксплуатацию строительных машин и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w:t>
      </w:r>
      <w:proofErr w:type="gramEnd"/>
      <w:r w:rsidRPr="002A3C46">
        <w:rPr>
          <w:iCs/>
          <w:sz w:val="26"/>
          <w:szCs w:val="26"/>
        </w:rPr>
        <w:t xml:space="preserve">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расходы.</w:t>
      </w:r>
    </w:p>
    <w:p w:rsidR="002B7C66" w:rsidRPr="002A3C46" w:rsidRDefault="002B7C66" w:rsidP="002B7C66">
      <w:pPr>
        <w:spacing w:after="0" w:line="360" w:lineRule="auto"/>
        <w:ind w:firstLine="709"/>
        <w:jc w:val="both"/>
        <w:rPr>
          <w:iCs/>
          <w:sz w:val="26"/>
          <w:szCs w:val="26"/>
        </w:rPr>
      </w:pPr>
      <w:r w:rsidRPr="002A3C46">
        <w:rPr>
          <w:iCs/>
          <w:sz w:val="26"/>
          <w:szCs w:val="26"/>
        </w:rPr>
        <w:t xml:space="preserve">Стоимость материалов учитывает все расходы (отпускные цены, наценки снабженческо-сбытовых организаций расходы на тару, упаковку и реквизит, 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организаций-подрядчиков или организаций-поставщиков до </w:t>
      </w:r>
      <w:proofErr w:type="spellStart"/>
      <w:r w:rsidRPr="002A3C46">
        <w:rPr>
          <w:iCs/>
          <w:sz w:val="26"/>
          <w:szCs w:val="26"/>
        </w:rPr>
        <w:t>приобъектного</w:t>
      </w:r>
      <w:proofErr w:type="spellEnd"/>
      <w:r w:rsidRPr="002A3C46">
        <w:rPr>
          <w:iCs/>
          <w:sz w:val="26"/>
          <w:szCs w:val="26"/>
        </w:rPr>
        <w:t xml:space="preserve"> склада строительства.</w:t>
      </w:r>
    </w:p>
    <w:p w:rsidR="002B7C66" w:rsidRPr="002A3C46" w:rsidRDefault="002B7C66" w:rsidP="002B7C66">
      <w:pPr>
        <w:spacing w:after="0" w:line="360" w:lineRule="auto"/>
        <w:ind w:firstLine="709"/>
        <w:jc w:val="both"/>
        <w:rPr>
          <w:iCs/>
          <w:sz w:val="26"/>
          <w:szCs w:val="26"/>
        </w:rPr>
      </w:pPr>
      <w:r w:rsidRPr="002A3C46">
        <w:rPr>
          <w:iCs/>
          <w:sz w:val="26"/>
          <w:szCs w:val="26"/>
        </w:rPr>
        <w:t>Оплата труда рабочих-строителей и рабочих, управляющих строительными машинами, включает в себя все виды выплат и вознаграждений, входящих в фонд оплаты труда.</w:t>
      </w:r>
    </w:p>
    <w:p w:rsidR="002B7C66" w:rsidRPr="002A3C46" w:rsidRDefault="002B7C66" w:rsidP="002B7C66">
      <w:pPr>
        <w:spacing w:after="0" w:line="360" w:lineRule="auto"/>
        <w:ind w:firstLine="709"/>
        <w:jc w:val="both"/>
        <w:rPr>
          <w:iCs/>
          <w:sz w:val="26"/>
          <w:szCs w:val="26"/>
        </w:rPr>
      </w:pPr>
      <w:r w:rsidRPr="002A3C46">
        <w:rPr>
          <w:iCs/>
          <w:sz w:val="26"/>
          <w:szCs w:val="26"/>
        </w:rPr>
        <w:t xml:space="preserve">Для приведения стоимости капитальных вложений к ценам 2 кв.2014 г. для региона </w:t>
      </w:r>
      <w:r>
        <w:rPr>
          <w:iCs/>
          <w:sz w:val="26"/>
          <w:szCs w:val="26"/>
        </w:rPr>
        <w:t>Ленинградская область</w:t>
      </w:r>
      <w:r w:rsidRPr="002A3C46">
        <w:rPr>
          <w:iCs/>
          <w:sz w:val="26"/>
          <w:szCs w:val="26"/>
        </w:rPr>
        <w:t xml:space="preserve"> использованы «Индексы изменения сметной стоимости строительно-монтажных и пуско-наладочных работ» для внешних инженерных сетей </w:t>
      </w:r>
      <w:r>
        <w:rPr>
          <w:iCs/>
          <w:sz w:val="26"/>
          <w:szCs w:val="26"/>
        </w:rPr>
        <w:t>водоснабжения</w:t>
      </w:r>
      <w:r w:rsidRPr="002A3C46">
        <w:rPr>
          <w:iCs/>
          <w:sz w:val="26"/>
          <w:szCs w:val="26"/>
        </w:rPr>
        <w:t xml:space="preserve"> на 2 кв.2014 г. и 1 кв. 2012 г.</w:t>
      </w:r>
    </w:p>
    <w:p w:rsidR="002B7C66" w:rsidRPr="002A3C46" w:rsidRDefault="002B7C66" w:rsidP="002B7C66">
      <w:pPr>
        <w:spacing w:after="0" w:line="360" w:lineRule="auto"/>
        <w:ind w:firstLine="709"/>
        <w:jc w:val="both"/>
        <w:rPr>
          <w:iCs/>
          <w:sz w:val="26"/>
          <w:szCs w:val="26"/>
        </w:rPr>
      </w:pPr>
      <w:r w:rsidRPr="002A3C46">
        <w:rPr>
          <w:iCs/>
          <w:sz w:val="26"/>
          <w:szCs w:val="26"/>
        </w:rPr>
        <w:t xml:space="preserve">Расчет капитальных вложений в мероприятия по перекладке </w:t>
      </w:r>
      <w:r w:rsidR="00685CA7">
        <w:rPr>
          <w:iCs/>
          <w:sz w:val="26"/>
          <w:szCs w:val="26"/>
        </w:rPr>
        <w:t xml:space="preserve">канализационных сетей и прокладке </w:t>
      </w:r>
      <w:r w:rsidR="006F655D">
        <w:rPr>
          <w:iCs/>
          <w:sz w:val="26"/>
          <w:szCs w:val="26"/>
        </w:rPr>
        <w:t xml:space="preserve">новых </w:t>
      </w:r>
      <w:r w:rsidR="00685CA7">
        <w:rPr>
          <w:iCs/>
          <w:sz w:val="26"/>
          <w:szCs w:val="26"/>
        </w:rPr>
        <w:t>канализационных</w:t>
      </w:r>
      <w:r>
        <w:rPr>
          <w:iCs/>
          <w:sz w:val="26"/>
          <w:szCs w:val="26"/>
        </w:rPr>
        <w:t xml:space="preserve"> </w:t>
      </w:r>
      <w:r w:rsidR="008C430B">
        <w:rPr>
          <w:iCs/>
          <w:sz w:val="26"/>
          <w:szCs w:val="26"/>
        </w:rPr>
        <w:t>приведен в таблице 3</w:t>
      </w:r>
      <w:r w:rsidR="00CE7A9E">
        <w:rPr>
          <w:iCs/>
          <w:sz w:val="26"/>
          <w:szCs w:val="26"/>
        </w:rPr>
        <w:t>2</w:t>
      </w:r>
      <w:r w:rsidRPr="002A3C46">
        <w:rPr>
          <w:iCs/>
          <w:sz w:val="26"/>
          <w:szCs w:val="26"/>
        </w:rPr>
        <w:t>.</w:t>
      </w:r>
    </w:p>
    <w:p w:rsidR="002B7C66" w:rsidRDefault="002B7C66" w:rsidP="002B7C66">
      <w:pPr>
        <w:spacing w:before="120" w:after="120" w:line="360" w:lineRule="auto"/>
        <w:ind w:firstLine="851"/>
        <w:jc w:val="both"/>
        <w:rPr>
          <w:sz w:val="26"/>
          <w:szCs w:val="26"/>
        </w:rPr>
      </w:pPr>
    </w:p>
    <w:p w:rsidR="008C430B" w:rsidRDefault="008C430B" w:rsidP="002B7C66">
      <w:pPr>
        <w:spacing w:before="120" w:after="120" w:line="360" w:lineRule="auto"/>
        <w:ind w:firstLine="851"/>
        <w:jc w:val="both"/>
        <w:rPr>
          <w:sz w:val="26"/>
          <w:szCs w:val="26"/>
        </w:rPr>
        <w:sectPr w:rsidR="008C430B" w:rsidSect="004819CA">
          <w:pgSz w:w="11906" w:h="16838"/>
          <w:pgMar w:top="567" w:right="851" w:bottom="567" w:left="1701" w:header="709" w:footer="709" w:gutter="0"/>
          <w:cols w:space="708"/>
          <w:docGrid w:linePitch="360"/>
        </w:sectPr>
      </w:pPr>
    </w:p>
    <w:p w:rsidR="002B7C66" w:rsidRPr="009B72F8" w:rsidRDefault="002B7C66" w:rsidP="00BC475B">
      <w:pPr>
        <w:pStyle w:val="a1"/>
      </w:pPr>
      <w:r w:rsidRPr="009B72F8">
        <w:rPr>
          <w:rFonts w:eastAsia="Calibri"/>
        </w:rPr>
        <w:lastRenderedPageBreak/>
        <w:t>Расчет капитальных вложений в перекладку</w:t>
      </w:r>
      <w:r w:rsidRPr="009B72F8">
        <w:rPr>
          <w:rFonts w:eastAsia="Calibri"/>
          <w:lang w:val="ru-RU"/>
        </w:rPr>
        <w:t xml:space="preserve"> (прокладку)</w:t>
      </w:r>
      <w:r w:rsidRPr="009B72F8">
        <w:rPr>
          <w:rFonts w:eastAsia="Calibri"/>
        </w:rPr>
        <w:t xml:space="preserve"> </w:t>
      </w:r>
      <w:r w:rsidR="00685CA7" w:rsidRPr="009B72F8">
        <w:rPr>
          <w:rFonts w:eastAsia="Calibri"/>
          <w:lang w:val="ru-RU"/>
        </w:rPr>
        <w:t>канализационных сетей</w:t>
      </w:r>
      <w:r w:rsidRPr="009B72F8">
        <w:rPr>
          <w:rFonts w:eastAsia="Calibri"/>
          <w:lang w:val="ru-RU"/>
        </w:rPr>
        <w:t xml:space="preserve"> </w:t>
      </w:r>
      <w:r w:rsidRPr="009B72F8">
        <w:rPr>
          <w:rFonts w:eastAsia="Calibri"/>
        </w:rPr>
        <w:t>(в ценах 2014 г.)</w:t>
      </w:r>
    </w:p>
    <w:tbl>
      <w:tblPr>
        <w:tblW w:w="15466" w:type="dxa"/>
        <w:tblInd w:w="93" w:type="dxa"/>
        <w:tblLook w:val="04A0" w:firstRow="1" w:lastRow="0" w:firstColumn="1" w:lastColumn="0" w:noHBand="0" w:noVBand="1"/>
      </w:tblPr>
      <w:tblGrid>
        <w:gridCol w:w="1331"/>
        <w:gridCol w:w="1620"/>
        <w:gridCol w:w="1635"/>
        <w:gridCol w:w="1278"/>
        <w:gridCol w:w="2011"/>
        <w:gridCol w:w="2309"/>
        <w:gridCol w:w="2795"/>
        <w:gridCol w:w="2487"/>
      </w:tblGrid>
      <w:tr w:rsidR="00A1077C" w:rsidRPr="009B72F8" w:rsidTr="00D62DCB">
        <w:trPr>
          <w:trHeight w:val="1659"/>
          <w:tblHeader/>
        </w:trPr>
        <w:tc>
          <w:tcPr>
            <w:tcW w:w="13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3E0D" w:rsidRPr="009B72F8" w:rsidRDefault="00E93E0D" w:rsidP="00D62DCB">
            <w:pPr>
              <w:spacing w:after="0" w:line="360" w:lineRule="auto"/>
              <w:jc w:val="center"/>
              <w:rPr>
                <w:rFonts w:eastAsia="Times New Roman"/>
                <w:b/>
                <w:bCs/>
                <w:color w:val="000000"/>
                <w:sz w:val="20"/>
                <w:szCs w:val="20"/>
                <w:lang w:eastAsia="ru-RU"/>
              </w:rPr>
            </w:pPr>
            <w:r w:rsidRPr="009B72F8">
              <w:rPr>
                <w:rFonts w:eastAsia="Times New Roman"/>
                <w:b/>
                <w:bCs/>
                <w:color w:val="000000"/>
                <w:sz w:val="20"/>
                <w:szCs w:val="20"/>
                <w:lang w:eastAsia="ru-RU"/>
              </w:rPr>
              <w:t xml:space="preserve">№ </w:t>
            </w:r>
            <w:proofErr w:type="gramStart"/>
            <w:r w:rsidRPr="009B72F8">
              <w:rPr>
                <w:rFonts w:eastAsia="Times New Roman"/>
                <w:b/>
                <w:bCs/>
                <w:color w:val="000000"/>
                <w:sz w:val="20"/>
                <w:szCs w:val="20"/>
                <w:lang w:eastAsia="ru-RU"/>
              </w:rPr>
              <w:t>п</w:t>
            </w:r>
            <w:proofErr w:type="gramEnd"/>
            <w:r w:rsidRPr="009B72F8">
              <w:rPr>
                <w:rFonts w:eastAsia="Times New Roman"/>
                <w:b/>
                <w:bCs/>
                <w:color w:val="000000"/>
                <w:sz w:val="20"/>
                <w:szCs w:val="20"/>
                <w:lang w:eastAsia="ru-RU"/>
              </w:rPr>
              <w:t>/п</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E93E0D" w:rsidRPr="009B72F8" w:rsidRDefault="00E93E0D" w:rsidP="00D62DCB">
            <w:pPr>
              <w:spacing w:after="0" w:line="360" w:lineRule="auto"/>
              <w:jc w:val="center"/>
              <w:rPr>
                <w:rFonts w:eastAsia="Times New Roman"/>
                <w:b/>
                <w:bCs/>
                <w:color w:val="000000"/>
                <w:sz w:val="20"/>
                <w:szCs w:val="20"/>
                <w:lang w:eastAsia="ru-RU"/>
              </w:rPr>
            </w:pPr>
            <w:r w:rsidRPr="009B72F8">
              <w:rPr>
                <w:rFonts w:eastAsia="Times New Roman"/>
                <w:b/>
                <w:bCs/>
                <w:color w:val="000000"/>
                <w:sz w:val="20"/>
                <w:szCs w:val="20"/>
                <w:lang w:eastAsia="ru-RU"/>
              </w:rPr>
              <w:t xml:space="preserve">Диаметр трубопроводов, </w:t>
            </w:r>
            <w:proofErr w:type="gramStart"/>
            <w:r w:rsidRPr="009B72F8">
              <w:rPr>
                <w:rFonts w:eastAsia="Times New Roman"/>
                <w:b/>
                <w:bCs/>
                <w:color w:val="000000"/>
                <w:sz w:val="20"/>
                <w:szCs w:val="20"/>
                <w:lang w:eastAsia="ru-RU"/>
              </w:rPr>
              <w:t>мм</w:t>
            </w:r>
            <w:proofErr w:type="gramEnd"/>
          </w:p>
        </w:tc>
        <w:tc>
          <w:tcPr>
            <w:tcW w:w="1635" w:type="dxa"/>
            <w:tcBorders>
              <w:top w:val="single" w:sz="4" w:space="0" w:color="auto"/>
              <w:left w:val="nil"/>
              <w:bottom w:val="single" w:sz="4" w:space="0" w:color="auto"/>
              <w:right w:val="single" w:sz="4" w:space="0" w:color="auto"/>
            </w:tcBorders>
            <w:shd w:val="clear" w:color="auto" w:fill="auto"/>
            <w:vAlign w:val="center"/>
            <w:hideMark/>
          </w:tcPr>
          <w:p w:rsidR="00E93E0D" w:rsidRPr="009B72F8" w:rsidRDefault="00E93E0D" w:rsidP="00D62DCB">
            <w:pPr>
              <w:spacing w:after="0" w:line="360" w:lineRule="auto"/>
              <w:jc w:val="center"/>
              <w:rPr>
                <w:rFonts w:eastAsia="Times New Roman"/>
                <w:b/>
                <w:bCs/>
                <w:color w:val="000000"/>
                <w:sz w:val="20"/>
                <w:szCs w:val="20"/>
                <w:lang w:eastAsia="ru-RU"/>
              </w:rPr>
            </w:pPr>
            <w:r w:rsidRPr="009B72F8">
              <w:rPr>
                <w:rFonts w:eastAsia="Times New Roman"/>
                <w:b/>
                <w:bCs/>
                <w:color w:val="000000"/>
                <w:sz w:val="20"/>
                <w:szCs w:val="20"/>
                <w:lang w:eastAsia="ru-RU"/>
              </w:rPr>
              <w:t xml:space="preserve">Общая протяженность участков (в двухтрубном исчислении), </w:t>
            </w:r>
            <w:proofErr w:type="gramStart"/>
            <w:r w:rsidRPr="009B72F8">
              <w:rPr>
                <w:rFonts w:eastAsia="Times New Roman"/>
                <w:b/>
                <w:bCs/>
                <w:color w:val="000000"/>
                <w:sz w:val="20"/>
                <w:szCs w:val="20"/>
                <w:lang w:eastAsia="ru-RU"/>
              </w:rPr>
              <w:t>км</w:t>
            </w:r>
            <w:proofErr w:type="gramEnd"/>
          </w:p>
        </w:tc>
        <w:tc>
          <w:tcPr>
            <w:tcW w:w="1278" w:type="dxa"/>
            <w:tcBorders>
              <w:top w:val="single" w:sz="4" w:space="0" w:color="auto"/>
              <w:left w:val="nil"/>
              <w:bottom w:val="single" w:sz="4" w:space="0" w:color="auto"/>
              <w:right w:val="single" w:sz="4" w:space="0" w:color="auto"/>
            </w:tcBorders>
            <w:shd w:val="clear" w:color="auto" w:fill="auto"/>
            <w:vAlign w:val="center"/>
            <w:hideMark/>
          </w:tcPr>
          <w:p w:rsidR="00E93E0D" w:rsidRPr="009B72F8" w:rsidRDefault="00E93E0D" w:rsidP="00D62DCB">
            <w:pPr>
              <w:spacing w:after="0" w:line="360" w:lineRule="auto"/>
              <w:jc w:val="center"/>
              <w:rPr>
                <w:rFonts w:eastAsia="Times New Roman"/>
                <w:b/>
                <w:bCs/>
                <w:color w:val="000000"/>
                <w:sz w:val="20"/>
                <w:szCs w:val="20"/>
                <w:lang w:eastAsia="ru-RU"/>
              </w:rPr>
            </w:pPr>
            <w:r w:rsidRPr="009B72F8">
              <w:rPr>
                <w:rFonts w:eastAsia="Times New Roman"/>
                <w:b/>
                <w:bCs/>
                <w:color w:val="000000"/>
                <w:sz w:val="20"/>
                <w:szCs w:val="20"/>
                <w:lang w:eastAsia="ru-RU"/>
              </w:rPr>
              <w:t xml:space="preserve">Расценка  по НЦС, в ценах на 01.01.2012, </w:t>
            </w:r>
            <w:proofErr w:type="spellStart"/>
            <w:r w:rsidRPr="009B72F8">
              <w:rPr>
                <w:rFonts w:eastAsia="Times New Roman"/>
                <w:b/>
                <w:bCs/>
                <w:color w:val="000000"/>
                <w:sz w:val="20"/>
                <w:szCs w:val="20"/>
                <w:lang w:eastAsia="ru-RU"/>
              </w:rPr>
              <w:t>тыс</w:t>
            </w:r>
            <w:proofErr w:type="gramStart"/>
            <w:r w:rsidRPr="009B72F8">
              <w:rPr>
                <w:rFonts w:eastAsia="Times New Roman"/>
                <w:b/>
                <w:bCs/>
                <w:color w:val="000000"/>
                <w:sz w:val="20"/>
                <w:szCs w:val="20"/>
                <w:lang w:eastAsia="ru-RU"/>
              </w:rPr>
              <w:t>.р</w:t>
            </w:r>
            <w:proofErr w:type="gramEnd"/>
            <w:r w:rsidRPr="009B72F8">
              <w:rPr>
                <w:rFonts w:eastAsia="Times New Roman"/>
                <w:b/>
                <w:bCs/>
                <w:color w:val="000000"/>
                <w:sz w:val="20"/>
                <w:szCs w:val="20"/>
                <w:lang w:eastAsia="ru-RU"/>
              </w:rPr>
              <w:t>уб</w:t>
            </w:r>
            <w:proofErr w:type="spellEnd"/>
            <w:r w:rsidRPr="009B72F8">
              <w:rPr>
                <w:rFonts w:eastAsia="Times New Roman"/>
                <w:b/>
                <w:bCs/>
                <w:color w:val="000000"/>
                <w:sz w:val="20"/>
                <w:szCs w:val="20"/>
                <w:lang w:eastAsia="ru-RU"/>
              </w:rPr>
              <w:t>./км</w:t>
            </w:r>
          </w:p>
        </w:tc>
        <w:tc>
          <w:tcPr>
            <w:tcW w:w="2011" w:type="dxa"/>
            <w:tcBorders>
              <w:top w:val="single" w:sz="4" w:space="0" w:color="auto"/>
              <w:left w:val="nil"/>
              <w:bottom w:val="single" w:sz="4" w:space="0" w:color="auto"/>
              <w:right w:val="single" w:sz="4" w:space="0" w:color="auto"/>
            </w:tcBorders>
            <w:shd w:val="clear" w:color="auto" w:fill="auto"/>
            <w:vAlign w:val="center"/>
            <w:hideMark/>
          </w:tcPr>
          <w:p w:rsidR="00E93E0D" w:rsidRPr="009B72F8" w:rsidRDefault="00E93E0D" w:rsidP="00E93E0D">
            <w:pPr>
              <w:spacing w:after="0" w:line="360" w:lineRule="auto"/>
              <w:jc w:val="center"/>
              <w:rPr>
                <w:rFonts w:eastAsia="Times New Roman"/>
                <w:b/>
                <w:bCs/>
                <w:color w:val="000000"/>
                <w:sz w:val="20"/>
                <w:szCs w:val="20"/>
                <w:lang w:eastAsia="ru-RU"/>
              </w:rPr>
            </w:pPr>
            <w:r w:rsidRPr="009B72F8">
              <w:rPr>
                <w:rFonts w:eastAsia="Times New Roman"/>
                <w:b/>
                <w:bCs/>
                <w:color w:val="000000"/>
                <w:sz w:val="20"/>
                <w:szCs w:val="20"/>
                <w:lang w:eastAsia="ru-RU"/>
              </w:rPr>
              <w:t xml:space="preserve">Стоимость работ по перекладке сетей водоотведения, в ценах 01.01.2012 (для Московской обл.), </w:t>
            </w:r>
            <w:proofErr w:type="spellStart"/>
            <w:r w:rsidRPr="009B72F8">
              <w:rPr>
                <w:rFonts w:eastAsia="Times New Roman"/>
                <w:b/>
                <w:bCs/>
                <w:color w:val="000000"/>
                <w:sz w:val="20"/>
                <w:szCs w:val="20"/>
                <w:lang w:eastAsia="ru-RU"/>
              </w:rPr>
              <w:t>тыс</w:t>
            </w:r>
            <w:proofErr w:type="gramStart"/>
            <w:r w:rsidRPr="009B72F8">
              <w:rPr>
                <w:rFonts w:eastAsia="Times New Roman"/>
                <w:b/>
                <w:bCs/>
                <w:color w:val="000000"/>
                <w:sz w:val="20"/>
                <w:szCs w:val="20"/>
                <w:lang w:eastAsia="ru-RU"/>
              </w:rPr>
              <w:t>.р</w:t>
            </w:r>
            <w:proofErr w:type="gramEnd"/>
            <w:r w:rsidRPr="009B72F8">
              <w:rPr>
                <w:rFonts w:eastAsia="Times New Roman"/>
                <w:b/>
                <w:bCs/>
                <w:color w:val="000000"/>
                <w:sz w:val="20"/>
                <w:szCs w:val="20"/>
                <w:lang w:eastAsia="ru-RU"/>
              </w:rPr>
              <w:t>уб</w:t>
            </w:r>
            <w:proofErr w:type="spellEnd"/>
            <w:r w:rsidRPr="009B72F8">
              <w:rPr>
                <w:rFonts w:eastAsia="Times New Roman"/>
                <w:b/>
                <w:bCs/>
                <w:color w:val="000000"/>
                <w:sz w:val="20"/>
                <w:szCs w:val="20"/>
                <w:lang w:eastAsia="ru-RU"/>
              </w:rPr>
              <w:t>.</w:t>
            </w:r>
          </w:p>
        </w:tc>
        <w:tc>
          <w:tcPr>
            <w:tcW w:w="2309" w:type="dxa"/>
            <w:tcBorders>
              <w:top w:val="single" w:sz="4" w:space="0" w:color="auto"/>
              <w:left w:val="nil"/>
              <w:bottom w:val="single" w:sz="4" w:space="0" w:color="auto"/>
              <w:right w:val="single" w:sz="4" w:space="0" w:color="auto"/>
            </w:tcBorders>
            <w:shd w:val="clear" w:color="auto" w:fill="auto"/>
            <w:vAlign w:val="center"/>
            <w:hideMark/>
          </w:tcPr>
          <w:p w:rsidR="00E93E0D" w:rsidRPr="009B72F8" w:rsidRDefault="00E93E0D" w:rsidP="00E93E0D">
            <w:pPr>
              <w:spacing w:after="0" w:line="360" w:lineRule="auto"/>
              <w:jc w:val="center"/>
              <w:rPr>
                <w:rFonts w:eastAsia="Times New Roman"/>
                <w:b/>
                <w:bCs/>
                <w:color w:val="000000"/>
                <w:sz w:val="20"/>
                <w:szCs w:val="20"/>
                <w:lang w:eastAsia="ru-RU"/>
              </w:rPr>
            </w:pPr>
            <w:r w:rsidRPr="009B72F8">
              <w:rPr>
                <w:rFonts w:eastAsia="Times New Roman"/>
                <w:b/>
                <w:bCs/>
                <w:color w:val="000000"/>
                <w:sz w:val="20"/>
                <w:szCs w:val="20"/>
                <w:lang w:eastAsia="ru-RU"/>
              </w:rPr>
              <w:t xml:space="preserve">Индекс изменения сметной стоимости СМР внешних инженерных сетей водоотведения </w:t>
            </w:r>
            <w:proofErr w:type="gramStart"/>
            <w:r w:rsidRPr="009B72F8">
              <w:rPr>
                <w:rFonts w:eastAsia="Times New Roman"/>
                <w:b/>
                <w:bCs/>
                <w:color w:val="000000"/>
                <w:sz w:val="20"/>
                <w:szCs w:val="20"/>
                <w:lang w:eastAsia="ru-RU"/>
              </w:rPr>
              <w:t>для</w:t>
            </w:r>
            <w:proofErr w:type="gramEnd"/>
            <w:r w:rsidRPr="009B72F8">
              <w:rPr>
                <w:rFonts w:eastAsia="Times New Roman"/>
                <w:b/>
                <w:bCs/>
                <w:color w:val="000000"/>
                <w:sz w:val="20"/>
                <w:szCs w:val="20"/>
                <w:lang w:eastAsia="ru-RU"/>
              </w:rPr>
              <w:t xml:space="preserve"> Ленинградской обл.  на 1 кв. 2012 г. к ФЕР-2001</w:t>
            </w:r>
          </w:p>
        </w:tc>
        <w:tc>
          <w:tcPr>
            <w:tcW w:w="2795" w:type="dxa"/>
            <w:tcBorders>
              <w:top w:val="single" w:sz="4" w:space="0" w:color="auto"/>
              <w:left w:val="nil"/>
              <w:bottom w:val="single" w:sz="4" w:space="0" w:color="auto"/>
              <w:right w:val="single" w:sz="4" w:space="0" w:color="auto"/>
            </w:tcBorders>
            <w:shd w:val="clear" w:color="auto" w:fill="auto"/>
            <w:vAlign w:val="center"/>
            <w:hideMark/>
          </w:tcPr>
          <w:p w:rsidR="00E93E0D" w:rsidRPr="009B72F8" w:rsidRDefault="00E93E0D" w:rsidP="00E93E0D">
            <w:pPr>
              <w:spacing w:after="0" w:line="360" w:lineRule="auto"/>
              <w:jc w:val="center"/>
              <w:rPr>
                <w:rFonts w:eastAsia="Times New Roman"/>
                <w:b/>
                <w:bCs/>
                <w:color w:val="000000"/>
                <w:sz w:val="20"/>
                <w:szCs w:val="20"/>
                <w:lang w:eastAsia="ru-RU"/>
              </w:rPr>
            </w:pPr>
            <w:r w:rsidRPr="009B72F8">
              <w:rPr>
                <w:rFonts w:eastAsia="Times New Roman"/>
                <w:b/>
                <w:bCs/>
                <w:color w:val="000000"/>
                <w:sz w:val="20"/>
                <w:szCs w:val="20"/>
                <w:lang w:eastAsia="ru-RU"/>
              </w:rPr>
              <w:t xml:space="preserve">Индекс изменения сметной стоимости СМР внешних инженерных сетей водоотведения </w:t>
            </w:r>
            <w:proofErr w:type="gramStart"/>
            <w:r w:rsidRPr="009B72F8">
              <w:rPr>
                <w:rFonts w:eastAsia="Times New Roman"/>
                <w:b/>
                <w:bCs/>
                <w:color w:val="000000"/>
                <w:sz w:val="20"/>
                <w:szCs w:val="20"/>
                <w:lang w:eastAsia="ru-RU"/>
              </w:rPr>
              <w:t>для</w:t>
            </w:r>
            <w:proofErr w:type="gramEnd"/>
            <w:r w:rsidRPr="009B72F8">
              <w:rPr>
                <w:rFonts w:eastAsia="Times New Roman"/>
                <w:b/>
                <w:bCs/>
                <w:color w:val="000000"/>
                <w:sz w:val="20"/>
                <w:szCs w:val="20"/>
                <w:lang w:eastAsia="ru-RU"/>
              </w:rPr>
              <w:t xml:space="preserve"> Ленинградской обл. на 2 кв. 2014 г. к ФЕР-2001</w:t>
            </w:r>
          </w:p>
        </w:tc>
        <w:tc>
          <w:tcPr>
            <w:tcW w:w="2487" w:type="dxa"/>
            <w:tcBorders>
              <w:top w:val="single" w:sz="4" w:space="0" w:color="auto"/>
              <w:left w:val="nil"/>
              <w:bottom w:val="single" w:sz="4" w:space="0" w:color="auto"/>
              <w:right w:val="single" w:sz="4" w:space="0" w:color="auto"/>
            </w:tcBorders>
            <w:shd w:val="clear" w:color="auto" w:fill="auto"/>
            <w:vAlign w:val="center"/>
            <w:hideMark/>
          </w:tcPr>
          <w:p w:rsidR="00E93E0D" w:rsidRPr="009B72F8" w:rsidRDefault="00E93E0D" w:rsidP="00E93E0D">
            <w:pPr>
              <w:spacing w:after="0" w:line="360" w:lineRule="auto"/>
              <w:jc w:val="center"/>
              <w:rPr>
                <w:rFonts w:eastAsia="Times New Roman"/>
                <w:b/>
                <w:bCs/>
                <w:color w:val="000000"/>
                <w:sz w:val="20"/>
                <w:szCs w:val="20"/>
                <w:lang w:eastAsia="ru-RU"/>
              </w:rPr>
            </w:pPr>
            <w:r w:rsidRPr="009B72F8">
              <w:rPr>
                <w:rFonts w:eastAsia="Times New Roman"/>
                <w:b/>
                <w:bCs/>
                <w:color w:val="000000"/>
                <w:sz w:val="20"/>
                <w:szCs w:val="20"/>
                <w:lang w:eastAsia="ru-RU"/>
              </w:rPr>
              <w:t xml:space="preserve">Стоимость работ по перекладке (прокладке) сетей водоотведения, в ценах 2 кв. 2014 г., </w:t>
            </w:r>
            <w:proofErr w:type="spellStart"/>
            <w:r w:rsidRPr="009B72F8">
              <w:rPr>
                <w:rFonts w:eastAsia="Times New Roman"/>
                <w:b/>
                <w:bCs/>
                <w:color w:val="000000"/>
                <w:sz w:val="20"/>
                <w:szCs w:val="20"/>
                <w:lang w:eastAsia="ru-RU"/>
              </w:rPr>
              <w:t>тыс</w:t>
            </w:r>
            <w:proofErr w:type="gramStart"/>
            <w:r w:rsidRPr="009B72F8">
              <w:rPr>
                <w:rFonts w:eastAsia="Times New Roman"/>
                <w:b/>
                <w:bCs/>
                <w:color w:val="000000"/>
                <w:sz w:val="20"/>
                <w:szCs w:val="20"/>
                <w:lang w:eastAsia="ru-RU"/>
              </w:rPr>
              <w:t>.р</w:t>
            </w:r>
            <w:proofErr w:type="gramEnd"/>
            <w:r w:rsidRPr="009B72F8">
              <w:rPr>
                <w:rFonts w:eastAsia="Times New Roman"/>
                <w:b/>
                <w:bCs/>
                <w:color w:val="000000"/>
                <w:sz w:val="20"/>
                <w:szCs w:val="20"/>
                <w:lang w:eastAsia="ru-RU"/>
              </w:rPr>
              <w:t>уб</w:t>
            </w:r>
            <w:proofErr w:type="spellEnd"/>
            <w:r w:rsidRPr="009B72F8">
              <w:rPr>
                <w:rFonts w:eastAsia="Times New Roman"/>
                <w:b/>
                <w:bCs/>
                <w:color w:val="000000"/>
                <w:sz w:val="20"/>
                <w:szCs w:val="20"/>
                <w:lang w:eastAsia="ru-RU"/>
              </w:rPr>
              <w:t>.</w:t>
            </w:r>
          </w:p>
        </w:tc>
      </w:tr>
      <w:tr w:rsidR="00E93E0D" w:rsidRPr="009B72F8" w:rsidTr="00D62DCB">
        <w:trPr>
          <w:trHeight w:val="20"/>
        </w:trPr>
        <w:tc>
          <w:tcPr>
            <w:tcW w:w="15466" w:type="dxa"/>
            <w:gridSpan w:val="8"/>
            <w:tcBorders>
              <w:top w:val="nil"/>
              <w:left w:val="single" w:sz="4" w:space="0" w:color="auto"/>
              <w:bottom w:val="single" w:sz="4" w:space="0" w:color="auto"/>
              <w:right w:val="single" w:sz="4" w:space="0" w:color="auto"/>
            </w:tcBorders>
            <w:shd w:val="clear" w:color="auto" w:fill="auto"/>
            <w:vAlign w:val="center"/>
          </w:tcPr>
          <w:p w:rsidR="00E93E0D" w:rsidRPr="009B72F8" w:rsidRDefault="00E93E0D" w:rsidP="00D62DCB">
            <w:pPr>
              <w:spacing w:after="0" w:line="360" w:lineRule="auto"/>
              <w:ind w:left="191"/>
              <w:contextualSpacing/>
              <w:jc w:val="center"/>
              <w:rPr>
                <w:rFonts w:eastAsia="Times New Roman"/>
                <w:bCs/>
                <w:color w:val="000000"/>
                <w:sz w:val="20"/>
                <w:szCs w:val="20"/>
                <w:lang w:eastAsia="ru-RU"/>
              </w:rPr>
            </w:pPr>
            <w:r w:rsidRPr="009B72F8">
              <w:rPr>
                <w:rFonts w:eastAsia="Times New Roman"/>
                <w:bCs/>
                <w:color w:val="000000"/>
                <w:sz w:val="20"/>
                <w:szCs w:val="20"/>
                <w:lang w:eastAsia="ru-RU"/>
              </w:rPr>
              <w:t>1. Перекладка изношенных трубопроводов</w:t>
            </w:r>
          </w:p>
        </w:tc>
      </w:tr>
      <w:tr w:rsidR="00A1077C" w:rsidRPr="009B72F8" w:rsidTr="00D62DCB">
        <w:trPr>
          <w:trHeight w:val="20"/>
        </w:trPr>
        <w:tc>
          <w:tcPr>
            <w:tcW w:w="1331" w:type="dxa"/>
            <w:tcBorders>
              <w:top w:val="nil"/>
              <w:left w:val="single" w:sz="4" w:space="0" w:color="auto"/>
              <w:bottom w:val="single" w:sz="4" w:space="0" w:color="auto"/>
              <w:right w:val="single" w:sz="4" w:space="0" w:color="auto"/>
            </w:tcBorders>
            <w:shd w:val="clear" w:color="auto" w:fill="auto"/>
            <w:vAlign w:val="center"/>
          </w:tcPr>
          <w:p w:rsidR="00E93E0D" w:rsidRPr="009B72F8" w:rsidRDefault="00E93E0D" w:rsidP="00085A3E">
            <w:pPr>
              <w:pStyle w:val="Default"/>
              <w:jc w:val="center"/>
              <w:rPr>
                <w:sz w:val="20"/>
                <w:szCs w:val="20"/>
              </w:rPr>
            </w:pPr>
            <w:r w:rsidRPr="009B72F8">
              <w:rPr>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E93E0D" w:rsidRPr="009B72F8" w:rsidRDefault="009B72F8" w:rsidP="00085A3E">
            <w:pPr>
              <w:pStyle w:val="Default"/>
              <w:jc w:val="center"/>
              <w:rPr>
                <w:sz w:val="20"/>
                <w:szCs w:val="20"/>
              </w:rPr>
            </w:pPr>
            <w:r>
              <w:rPr>
                <w:sz w:val="20"/>
                <w:szCs w:val="20"/>
              </w:rPr>
              <w:t>100</w:t>
            </w:r>
          </w:p>
        </w:tc>
        <w:tc>
          <w:tcPr>
            <w:tcW w:w="1635" w:type="dxa"/>
            <w:tcBorders>
              <w:top w:val="nil"/>
              <w:left w:val="nil"/>
              <w:bottom w:val="single" w:sz="4" w:space="0" w:color="auto"/>
              <w:right w:val="single" w:sz="4" w:space="0" w:color="auto"/>
            </w:tcBorders>
            <w:shd w:val="clear" w:color="auto" w:fill="auto"/>
            <w:vAlign w:val="center"/>
          </w:tcPr>
          <w:p w:rsidR="00E93E0D" w:rsidRPr="009B72F8" w:rsidRDefault="00A1077C" w:rsidP="00085A3E">
            <w:pPr>
              <w:pStyle w:val="Default"/>
              <w:jc w:val="center"/>
              <w:rPr>
                <w:sz w:val="20"/>
                <w:szCs w:val="20"/>
              </w:rPr>
            </w:pPr>
            <w:r>
              <w:rPr>
                <w:sz w:val="20"/>
                <w:szCs w:val="20"/>
              </w:rPr>
              <w:t>22,48</w:t>
            </w:r>
          </w:p>
        </w:tc>
        <w:tc>
          <w:tcPr>
            <w:tcW w:w="1278" w:type="dxa"/>
            <w:tcBorders>
              <w:top w:val="nil"/>
              <w:left w:val="nil"/>
              <w:bottom w:val="single" w:sz="4" w:space="0" w:color="auto"/>
              <w:right w:val="single" w:sz="4" w:space="0" w:color="auto"/>
            </w:tcBorders>
            <w:shd w:val="clear" w:color="auto" w:fill="auto"/>
            <w:vAlign w:val="center"/>
          </w:tcPr>
          <w:p w:rsidR="00E93E0D" w:rsidRPr="009B72F8" w:rsidRDefault="00402454" w:rsidP="00085A3E">
            <w:pPr>
              <w:pStyle w:val="Default"/>
              <w:jc w:val="center"/>
              <w:rPr>
                <w:sz w:val="20"/>
                <w:szCs w:val="20"/>
              </w:rPr>
            </w:pPr>
            <w:r w:rsidRPr="009B72F8">
              <w:rPr>
                <w:sz w:val="20"/>
                <w:szCs w:val="20"/>
              </w:rPr>
              <w:t>3 053,18</w:t>
            </w:r>
          </w:p>
        </w:tc>
        <w:tc>
          <w:tcPr>
            <w:tcW w:w="2011" w:type="dxa"/>
            <w:tcBorders>
              <w:top w:val="nil"/>
              <w:left w:val="nil"/>
              <w:bottom w:val="single" w:sz="4" w:space="0" w:color="auto"/>
              <w:right w:val="single" w:sz="4" w:space="0" w:color="auto"/>
            </w:tcBorders>
            <w:shd w:val="clear" w:color="auto" w:fill="auto"/>
            <w:vAlign w:val="center"/>
          </w:tcPr>
          <w:p w:rsidR="00E93E0D" w:rsidRPr="009B72F8" w:rsidRDefault="00A1077C" w:rsidP="00085A3E">
            <w:pPr>
              <w:pStyle w:val="Default"/>
              <w:jc w:val="center"/>
              <w:rPr>
                <w:sz w:val="20"/>
                <w:szCs w:val="20"/>
              </w:rPr>
            </w:pPr>
            <w:r>
              <w:rPr>
                <w:sz w:val="20"/>
                <w:szCs w:val="20"/>
              </w:rPr>
              <w:t>68 635,5</w:t>
            </w:r>
          </w:p>
        </w:tc>
        <w:tc>
          <w:tcPr>
            <w:tcW w:w="2309" w:type="dxa"/>
            <w:tcBorders>
              <w:top w:val="nil"/>
              <w:left w:val="nil"/>
              <w:bottom w:val="single" w:sz="4" w:space="0" w:color="auto"/>
              <w:right w:val="single" w:sz="4" w:space="0" w:color="auto"/>
            </w:tcBorders>
            <w:shd w:val="clear" w:color="auto" w:fill="auto"/>
            <w:vAlign w:val="center"/>
          </w:tcPr>
          <w:p w:rsidR="00E93E0D" w:rsidRPr="009B72F8" w:rsidRDefault="00881890" w:rsidP="00085A3E">
            <w:pPr>
              <w:pStyle w:val="Default"/>
              <w:jc w:val="center"/>
              <w:rPr>
                <w:sz w:val="20"/>
                <w:szCs w:val="20"/>
              </w:rPr>
            </w:pPr>
            <w:r w:rsidRPr="009B72F8">
              <w:rPr>
                <w:sz w:val="20"/>
                <w:szCs w:val="20"/>
              </w:rPr>
              <w:t>6,48</w:t>
            </w:r>
          </w:p>
        </w:tc>
        <w:tc>
          <w:tcPr>
            <w:tcW w:w="2795" w:type="dxa"/>
            <w:tcBorders>
              <w:top w:val="nil"/>
              <w:left w:val="nil"/>
              <w:bottom w:val="single" w:sz="4" w:space="0" w:color="auto"/>
              <w:right w:val="single" w:sz="4" w:space="0" w:color="auto"/>
            </w:tcBorders>
            <w:shd w:val="clear" w:color="auto" w:fill="auto"/>
            <w:vAlign w:val="center"/>
          </w:tcPr>
          <w:p w:rsidR="00E93E0D" w:rsidRPr="009B72F8" w:rsidRDefault="00881890" w:rsidP="00085A3E">
            <w:pPr>
              <w:pStyle w:val="Default"/>
              <w:jc w:val="center"/>
              <w:rPr>
                <w:sz w:val="20"/>
                <w:szCs w:val="20"/>
              </w:rPr>
            </w:pPr>
            <w:r w:rsidRPr="009B72F8">
              <w:rPr>
                <w:sz w:val="20"/>
                <w:szCs w:val="20"/>
              </w:rPr>
              <w:t>6,99</w:t>
            </w:r>
          </w:p>
        </w:tc>
        <w:tc>
          <w:tcPr>
            <w:tcW w:w="2487" w:type="dxa"/>
            <w:tcBorders>
              <w:top w:val="nil"/>
              <w:left w:val="nil"/>
              <w:bottom w:val="single" w:sz="4" w:space="0" w:color="auto"/>
              <w:right w:val="single" w:sz="4" w:space="0" w:color="auto"/>
            </w:tcBorders>
            <w:shd w:val="clear" w:color="auto" w:fill="auto"/>
            <w:vAlign w:val="center"/>
          </w:tcPr>
          <w:p w:rsidR="00E93E0D" w:rsidRPr="009B72F8" w:rsidRDefault="00A1077C" w:rsidP="00085A3E">
            <w:pPr>
              <w:pStyle w:val="Default"/>
              <w:jc w:val="center"/>
              <w:rPr>
                <w:sz w:val="20"/>
                <w:szCs w:val="20"/>
              </w:rPr>
            </w:pPr>
            <w:r w:rsidRPr="00A1077C">
              <w:rPr>
                <w:sz w:val="20"/>
                <w:szCs w:val="20"/>
              </w:rPr>
              <w:t>7</w:t>
            </w:r>
            <w:r>
              <w:rPr>
                <w:sz w:val="20"/>
                <w:szCs w:val="20"/>
              </w:rPr>
              <w:t>4 037,4</w:t>
            </w:r>
          </w:p>
        </w:tc>
      </w:tr>
      <w:tr w:rsidR="00881890" w:rsidRPr="009B72F8" w:rsidTr="00D62DCB">
        <w:trPr>
          <w:trHeight w:val="20"/>
        </w:trPr>
        <w:tc>
          <w:tcPr>
            <w:tcW w:w="15466" w:type="dxa"/>
            <w:gridSpan w:val="8"/>
            <w:tcBorders>
              <w:top w:val="nil"/>
              <w:left w:val="single" w:sz="4" w:space="0" w:color="auto"/>
              <w:bottom w:val="single" w:sz="4" w:space="0" w:color="auto"/>
              <w:right w:val="single" w:sz="4" w:space="0" w:color="auto"/>
            </w:tcBorders>
            <w:shd w:val="clear" w:color="auto" w:fill="auto"/>
            <w:vAlign w:val="center"/>
          </w:tcPr>
          <w:p w:rsidR="00881890" w:rsidRPr="009B72F8" w:rsidRDefault="00881890" w:rsidP="00D62DCB">
            <w:pPr>
              <w:spacing w:after="0" w:line="360" w:lineRule="auto"/>
              <w:ind w:left="191"/>
              <w:contextualSpacing/>
              <w:jc w:val="center"/>
              <w:rPr>
                <w:rFonts w:eastAsia="Times New Roman"/>
                <w:bCs/>
                <w:color w:val="000000"/>
                <w:sz w:val="20"/>
                <w:szCs w:val="20"/>
                <w:lang w:eastAsia="ru-RU"/>
              </w:rPr>
            </w:pPr>
            <w:r w:rsidRPr="009B72F8">
              <w:rPr>
                <w:rFonts w:eastAsia="Times New Roman"/>
                <w:bCs/>
                <w:color w:val="000000"/>
                <w:sz w:val="20"/>
                <w:szCs w:val="20"/>
                <w:lang w:eastAsia="ru-RU"/>
              </w:rPr>
              <w:t>2. Прокладка трубопроводов до перспективных потребителей</w:t>
            </w:r>
          </w:p>
        </w:tc>
      </w:tr>
      <w:tr w:rsidR="00A1077C" w:rsidRPr="009B72F8" w:rsidTr="00D62DCB">
        <w:trPr>
          <w:trHeight w:val="20"/>
        </w:trPr>
        <w:tc>
          <w:tcPr>
            <w:tcW w:w="1331" w:type="dxa"/>
            <w:tcBorders>
              <w:top w:val="nil"/>
              <w:left w:val="single" w:sz="4" w:space="0" w:color="auto"/>
              <w:bottom w:val="single" w:sz="4" w:space="0" w:color="auto"/>
              <w:right w:val="single" w:sz="4" w:space="0" w:color="auto"/>
            </w:tcBorders>
            <w:shd w:val="clear" w:color="auto" w:fill="auto"/>
            <w:vAlign w:val="center"/>
          </w:tcPr>
          <w:p w:rsidR="00881890" w:rsidRPr="009B72F8" w:rsidRDefault="00881890" w:rsidP="00085A3E">
            <w:pPr>
              <w:pStyle w:val="Default"/>
              <w:jc w:val="center"/>
              <w:rPr>
                <w:sz w:val="20"/>
                <w:szCs w:val="20"/>
              </w:rPr>
            </w:pPr>
            <w:r w:rsidRPr="009B72F8">
              <w:rPr>
                <w:sz w:val="20"/>
                <w:szCs w:val="20"/>
              </w:rPr>
              <w:t>2.</w:t>
            </w:r>
          </w:p>
        </w:tc>
        <w:tc>
          <w:tcPr>
            <w:tcW w:w="1620" w:type="dxa"/>
            <w:tcBorders>
              <w:top w:val="nil"/>
              <w:left w:val="nil"/>
              <w:bottom w:val="single" w:sz="4" w:space="0" w:color="auto"/>
              <w:right w:val="single" w:sz="4" w:space="0" w:color="auto"/>
            </w:tcBorders>
            <w:shd w:val="clear" w:color="auto" w:fill="auto"/>
            <w:vAlign w:val="center"/>
          </w:tcPr>
          <w:p w:rsidR="00881890" w:rsidRPr="009B72F8" w:rsidRDefault="00881890" w:rsidP="00085A3E">
            <w:pPr>
              <w:pStyle w:val="Default"/>
              <w:jc w:val="center"/>
              <w:rPr>
                <w:sz w:val="20"/>
                <w:szCs w:val="20"/>
              </w:rPr>
            </w:pPr>
            <w:r w:rsidRPr="009B72F8">
              <w:rPr>
                <w:sz w:val="20"/>
                <w:szCs w:val="20"/>
              </w:rPr>
              <w:t>100</w:t>
            </w:r>
          </w:p>
        </w:tc>
        <w:tc>
          <w:tcPr>
            <w:tcW w:w="1635" w:type="dxa"/>
            <w:tcBorders>
              <w:top w:val="nil"/>
              <w:left w:val="nil"/>
              <w:bottom w:val="single" w:sz="4" w:space="0" w:color="auto"/>
              <w:right w:val="single" w:sz="4" w:space="0" w:color="auto"/>
            </w:tcBorders>
            <w:shd w:val="clear" w:color="auto" w:fill="auto"/>
            <w:vAlign w:val="center"/>
          </w:tcPr>
          <w:p w:rsidR="00881890" w:rsidRPr="009B72F8" w:rsidRDefault="00A1077C" w:rsidP="00085A3E">
            <w:pPr>
              <w:pStyle w:val="Default"/>
              <w:jc w:val="center"/>
              <w:rPr>
                <w:sz w:val="20"/>
                <w:szCs w:val="20"/>
              </w:rPr>
            </w:pPr>
            <w:r>
              <w:rPr>
                <w:sz w:val="20"/>
                <w:szCs w:val="20"/>
              </w:rPr>
              <w:t>3,31</w:t>
            </w:r>
          </w:p>
        </w:tc>
        <w:tc>
          <w:tcPr>
            <w:tcW w:w="1278" w:type="dxa"/>
            <w:tcBorders>
              <w:top w:val="nil"/>
              <w:left w:val="nil"/>
              <w:bottom w:val="single" w:sz="4" w:space="0" w:color="auto"/>
              <w:right w:val="single" w:sz="4" w:space="0" w:color="auto"/>
            </w:tcBorders>
            <w:shd w:val="clear" w:color="auto" w:fill="auto"/>
            <w:vAlign w:val="center"/>
          </w:tcPr>
          <w:p w:rsidR="00881890" w:rsidRPr="009B72F8" w:rsidRDefault="00881890" w:rsidP="00085A3E">
            <w:pPr>
              <w:pStyle w:val="Default"/>
              <w:jc w:val="center"/>
              <w:rPr>
                <w:sz w:val="20"/>
                <w:szCs w:val="20"/>
              </w:rPr>
            </w:pPr>
            <w:r w:rsidRPr="009B72F8">
              <w:rPr>
                <w:sz w:val="20"/>
                <w:szCs w:val="20"/>
              </w:rPr>
              <w:t>3 053,18</w:t>
            </w:r>
          </w:p>
        </w:tc>
        <w:tc>
          <w:tcPr>
            <w:tcW w:w="2011" w:type="dxa"/>
            <w:tcBorders>
              <w:top w:val="nil"/>
              <w:left w:val="nil"/>
              <w:bottom w:val="single" w:sz="4" w:space="0" w:color="auto"/>
              <w:right w:val="single" w:sz="4" w:space="0" w:color="auto"/>
            </w:tcBorders>
            <w:shd w:val="clear" w:color="auto" w:fill="auto"/>
            <w:vAlign w:val="center"/>
          </w:tcPr>
          <w:p w:rsidR="00881890" w:rsidRPr="009B72F8" w:rsidRDefault="00A1077C" w:rsidP="00085A3E">
            <w:pPr>
              <w:pStyle w:val="Default"/>
              <w:jc w:val="center"/>
              <w:rPr>
                <w:sz w:val="20"/>
                <w:szCs w:val="20"/>
              </w:rPr>
            </w:pPr>
            <w:r>
              <w:rPr>
                <w:sz w:val="20"/>
                <w:szCs w:val="20"/>
              </w:rPr>
              <w:t>10 106,0</w:t>
            </w:r>
          </w:p>
        </w:tc>
        <w:tc>
          <w:tcPr>
            <w:tcW w:w="2309" w:type="dxa"/>
            <w:tcBorders>
              <w:top w:val="nil"/>
              <w:left w:val="nil"/>
              <w:bottom w:val="single" w:sz="4" w:space="0" w:color="auto"/>
              <w:right w:val="single" w:sz="4" w:space="0" w:color="auto"/>
            </w:tcBorders>
            <w:shd w:val="clear" w:color="auto" w:fill="auto"/>
            <w:vAlign w:val="center"/>
          </w:tcPr>
          <w:p w:rsidR="00881890" w:rsidRPr="009B72F8" w:rsidRDefault="00881890" w:rsidP="00D62DCB">
            <w:pPr>
              <w:pStyle w:val="Default"/>
              <w:jc w:val="center"/>
              <w:rPr>
                <w:sz w:val="20"/>
                <w:szCs w:val="20"/>
              </w:rPr>
            </w:pPr>
            <w:r w:rsidRPr="009B72F8">
              <w:rPr>
                <w:sz w:val="20"/>
                <w:szCs w:val="20"/>
              </w:rPr>
              <w:t>6,48</w:t>
            </w:r>
          </w:p>
        </w:tc>
        <w:tc>
          <w:tcPr>
            <w:tcW w:w="2795" w:type="dxa"/>
            <w:tcBorders>
              <w:top w:val="nil"/>
              <w:left w:val="nil"/>
              <w:bottom w:val="single" w:sz="4" w:space="0" w:color="auto"/>
              <w:right w:val="single" w:sz="4" w:space="0" w:color="auto"/>
            </w:tcBorders>
            <w:shd w:val="clear" w:color="auto" w:fill="auto"/>
            <w:vAlign w:val="center"/>
          </w:tcPr>
          <w:p w:rsidR="00881890" w:rsidRPr="009B72F8" w:rsidRDefault="00881890" w:rsidP="00D62DCB">
            <w:pPr>
              <w:pStyle w:val="Default"/>
              <w:jc w:val="center"/>
              <w:rPr>
                <w:sz w:val="20"/>
                <w:szCs w:val="20"/>
              </w:rPr>
            </w:pPr>
            <w:r w:rsidRPr="009B72F8">
              <w:rPr>
                <w:sz w:val="20"/>
                <w:szCs w:val="20"/>
              </w:rPr>
              <w:t>6,99</w:t>
            </w:r>
          </w:p>
        </w:tc>
        <w:tc>
          <w:tcPr>
            <w:tcW w:w="2487" w:type="dxa"/>
            <w:tcBorders>
              <w:top w:val="nil"/>
              <w:left w:val="nil"/>
              <w:bottom w:val="single" w:sz="4" w:space="0" w:color="auto"/>
              <w:right w:val="single" w:sz="4" w:space="0" w:color="auto"/>
            </w:tcBorders>
            <w:shd w:val="clear" w:color="auto" w:fill="auto"/>
            <w:vAlign w:val="center"/>
          </w:tcPr>
          <w:p w:rsidR="00881890" w:rsidRPr="009B72F8" w:rsidRDefault="00A1077C" w:rsidP="00085A3E">
            <w:pPr>
              <w:pStyle w:val="Default"/>
              <w:jc w:val="center"/>
              <w:rPr>
                <w:sz w:val="20"/>
                <w:szCs w:val="20"/>
              </w:rPr>
            </w:pPr>
            <w:r>
              <w:rPr>
                <w:sz w:val="20"/>
                <w:szCs w:val="20"/>
              </w:rPr>
              <w:t>10 901,4</w:t>
            </w:r>
          </w:p>
        </w:tc>
      </w:tr>
      <w:tr w:rsidR="00881890" w:rsidRPr="00D63B23" w:rsidTr="00D62DCB">
        <w:trPr>
          <w:trHeight w:val="20"/>
        </w:trPr>
        <w:tc>
          <w:tcPr>
            <w:tcW w:w="12979" w:type="dxa"/>
            <w:gridSpan w:val="7"/>
            <w:tcBorders>
              <w:top w:val="nil"/>
              <w:left w:val="single" w:sz="4" w:space="0" w:color="auto"/>
              <w:bottom w:val="single" w:sz="4" w:space="0" w:color="auto"/>
              <w:right w:val="single" w:sz="4" w:space="0" w:color="auto"/>
            </w:tcBorders>
            <w:shd w:val="clear" w:color="auto" w:fill="auto"/>
          </w:tcPr>
          <w:p w:rsidR="00881890" w:rsidRPr="009B72F8" w:rsidRDefault="00881890" w:rsidP="00D62DCB">
            <w:pPr>
              <w:spacing w:after="0" w:line="360" w:lineRule="auto"/>
              <w:jc w:val="center"/>
              <w:rPr>
                <w:rFonts w:eastAsia="Times New Roman"/>
                <w:b/>
                <w:bCs/>
                <w:color w:val="000000"/>
                <w:sz w:val="20"/>
                <w:szCs w:val="20"/>
                <w:lang w:eastAsia="ru-RU"/>
              </w:rPr>
            </w:pPr>
            <w:r w:rsidRPr="009B72F8">
              <w:rPr>
                <w:rFonts w:eastAsia="Times New Roman"/>
                <w:b/>
                <w:bCs/>
                <w:color w:val="000000"/>
                <w:sz w:val="20"/>
                <w:szCs w:val="20"/>
                <w:lang w:eastAsia="ru-RU"/>
              </w:rPr>
              <w:t>Итого затраты, связанные с прокладкой и перекладкой трубопроводов водопроводных сетей, тыс. руб.:</w:t>
            </w:r>
          </w:p>
        </w:tc>
        <w:tc>
          <w:tcPr>
            <w:tcW w:w="2487" w:type="dxa"/>
            <w:tcBorders>
              <w:top w:val="nil"/>
              <w:left w:val="nil"/>
              <w:bottom w:val="single" w:sz="4" w:space="0" w:color="auto"/>
              <w:right w:val="single" w:sz="4" w:space="0" w:color="auto"/>
            </w:tcBorders>
            <w:shd w:val="clear" w:color="auto" w:fill="auto"/>
            <w:vAlign w:val="center"/>
          </w:tcPr>
          <w:p w:rsidR="00881890" w:rsidRPr="00D63B23" w:rsidRDefault="00A1077C" w:rsidP="00D62DCB">
            <w:pPr>
              <w:jc w:val="center"/>
              <w:rPr>
                <w:rFonts w:eastAsia="Times New Roman"/>
                <w:b/>
                <w:bCs/>
                <w:color w:val="000000"/>
                <w:sz w:val="20"/>
                <w:szCs w:val="20"/>
                <w:lang w:eastAsia="ru-RU"/>
              </w:rPr>
            </w:pPr>
            <w:r w:rsidRPr="00A1077C">
              <w:rPr>
                <w:rFonts w:eastAsia="Times New Roman"/>
                <w:b/>
                <w:bCs/>
                <w:color w:val="000000"/>
                <w:sz w:val="20"/>
                <w:szCs w:val="20"/>
                <w:lang w:eastAsia="ru-RU"/>
              </w:rPr>
              <w:t>84</w:t>
            </w:r>
            <w:r>
              <w:rPr>
                <w:rFonts w:eastAsia="Times New Roman"/>
                <w:b/>
                <w:bCs/>
                <w:color w:val="000000"/>
                <w:sz w:val="20"/>
                <w:szCs w:val="20"/>
                <w:lang w:eastAsia="ru-RU"/>
              </w:rPr>
              <w:t xml:space="preserve"> </w:t>
            </w:r>
            <w:r w:rsidRPr="00A1077C">
              <w:rPr>
                <w:rFonts w:eastAsia="Times New Roman"/>
                <w:b/>
                <w:bCs/>
                <w:color w:val="000000"/>
                <w:sz w:val="20"/>
                <w:szCs w:val="20"/>
                <w:lang w:eastAsia="ru-RU"/>
              </w:rPr>
              <w:t>938,8</w:t>
            </w:r>
          </w:p>
        </w:tc>
      </w:tr>
    </w:tbl>
    <w:p w:rsidR="008C430B" w:rsidRDefault="008C430B" w:rsidP="00EA5D69">
      <w:pPr>
        <w:spacing w:before="120" w:after="120" w:line="360" w:lineRule="auto"/>
        <w:ind w:firstLine="851"/>
        <w:jc w:val="both"/>
        <w:rPr>
          <w:b/>
          <w:sz w:val="26"/>
          <w:szCs w:val="26"/>
        </w:rPr>
        <w:sectPr w:rsidR="008C430B" w:rsidSect="00E93E0D">
          <w:pgSz w:w="16838" w:h="11906" w:orient="landscape"/>
          <w:pgMar w:top="1701" w:right="567" w:bottom="1701" w:left="567" w:header="709" w:footer="709" w:gutter="0"/>
          <w:cols w:space="708"/>
          <w:docGrid w:linePitch="360"/>
        </w:sectPr>
      </w:pPr>
    </w:p>
    <w:p w:rsidR="008C430B" w:rsidRDefault="008C430B" w:rsidP="00EA5D69">
      <w:pPr>
        <w:spacing w:before="120" w:after="120" w:line="360" w:lineRule="auto"/>
        <w:ind w:firstLine="851"/>
        <w:jc w:val="both"/>
        <w:rPr>
          <w:b/>
          <w:sz w:val="26"/>
          <w:szCs w:val="26"/>
        </w:rPr>
      </w:pPr>
    </w:p>
    <w:p w:rsidR="00EA5D69" w:rsidRPr="00A93BB2" w:rsidRDefault="006F655D" w:rsidP="00EA5D69">
      <w:pPr>
        <w:spacing w:before="120" w:after="120" w:line="360" w:lineRule="auto"/>
        <w:ind w:firstLine="851"/>
        <w:jc w:val="both"/>
        <w:rPr>
          <w:b/>
          <w:sz w:val="26"/>
          <w:szCs w:val="26"/>
        </w:rPr>
      </w:pPr>
      <w:r>
        <w:rPr>
          <w:b/>
          <w:sz w:val="26"/>
          <w:szCs w:val="26"/>
        </w:rPr>
        <w:t>Реконструкция КОС и КНС</w:t>
      </w:r>
    </w:p>
    <w:p w:rsidR="00E716DF" w:rsidRDefault="00E716DF" w:rsidP="00C9074B">
      <w:pPr>
        <w:keepNext/>
        <w:spacing w:before="20" w:after="120" w:line="360" w:lineRule="auto"/>
        <w:ind w:firstLine="851"/>
        <w:jc w:val="both"/>
        <w:rPr>
          <w:bCs/>
          <w:sz w:val="26"/>
          <w:szCs w:val="18"/>
        </w:rPr>
      </w:pPr>
      <w:r>
        <w:rPr>
          <w:bCs/>
          <w:sz w:val="26"/>
          <w:szCs w:val="18"/>
        </w:rPr>
        <w:t xml:space="preserve">Для </w:t>
      </w:r>
      <w:r w:rsidR="006F655D">
        <w:rPr>
          <w:bCs/>
          <w:sz w:val="26"/>
          <w:szCs w:val="18"/>
        </w:rPr>
        <w:t>возможности очистки сточных вод до нормативных показателей необходимо осуществить реконструкцию существующих КОС производительностью 7500 м</w:t>
      </w:r>
      <w:r w:rsidR="006F655D" w:rsidRPr="006F655D">
        <w:rPr>
          <w:bCs/>
          <w:sz w:val="26"/>
          <w:szCs w:val="18"/>
          <w:vertAlign w:val="superscript"/>
        </w:rPr>
        <w:t>3</w:t>
      </w:r>
      <w:r w:rsidR="006F655D">
        <w:rPr>
          <w:bCs/>
          <w:sz w:val="26"/>
          <w:szCs w:val="18"/>
        </w:rPr>
        <w:t>/</w:t>
      </w:r>
      <w:proofErr w:type="spellStart"/>
      <w:r w:rsidR="006F655D">
        <w:rPr>
          <w:bCs/>
          <w:sz w:val="26"/>
          <w:szCs w:val="18"/>
        </w:rPr>
        <w:t>сут</w:t>
      </w:r>
      <w:proofErr w:type="spellEnd"/>
      <w:r w:rsidR="006F655D">
        <w:rPr>
          <w:bCs/>
          <w:sz w:val="26"/>
          <w:szCs w:val="18"/>
        </w:rPr>
        <w:t>.</w:t>
      </w:r>
    </w:p>
    <w:p w:rsidR="00824B00" w:rsidRDefault="00824B00" w:rsidP="00C9074B">
      <w:pPr>
        <w:keepNext/>
        <w:spacing w:before="20" w:after="120" w:line="360" w:lineRule="auto"/>
        <w:ind w:firstLine="851"/>
        <w:jc w:val="both"/>
        <w:rPr>
          <w:bCs/>
          <w:sz w:val="26"/>
          <w:szCs w:val="18"/>
        </w:rPr>
      </w:pPr>
      <w:r>
        <w:rPr>
          <w:bCs/>
          <w:sz w:val="26"/>
          <w:szCs w:val="18"/>
        </w:rPr>
        <w:t xml:space="preserve">Для увеличения </w:t>
      </w:r>
      <w:proofErr w:type="gramStart"/>
      <w:r>
        <w:rPr>
          <w:bCs/>
          <w:sz w:val="26"/>
          <w:szCs w:val="18"/>
        </w:rPr>
        <w:t>степени надежности системы водоотведения городского поселения</w:t>
      </w:r>
      <w:proofErr w:type="gramEnd"/>
      <w:r>
        <w:rPr>
          <w:bCs/>
          <w:sz w:val="26"/>
          <w:szCs w:val="18"/>
        </w:rPr>
        <w:t xml:space="preserve"> предлагается мероприятие по реконструкции 10 КНС применяя модульные КНС.</w:t>
      </w:r>
    </w:p>
    <w:p w:rsidR="00C9074B" w:rsidRPr="003624D1" w:rsidRDefault="00C9074B" w:rsidP="00C9074B">
      <w:pPr>
        <w:keepNext/>
        <w:spacing w:before="20" w:after="120" w:line="360" w:lineRule="auto"/>
        <w:ind w:firstLine="851"/>
        <w:jc w:val="both"/>
        <w:rPr>
          <w:bCs/>
          <w:sz w:val="26"/>
          <w:szCs w:val="18"/>
        </w:rPr>
      </w:pPr>
      <w:r w:rsidRPr="003624D1">
        <w:rPr>
          <w:bCs/>
          <w:sz w:val="26"/>
          <w:szCs w:val="18"/>
        </w:rPr>
        <w:t xml:space="preserve">Оценка стоимости строительства </w:t>
      </w:r>
      <w:r w:rsidR="00824B00">
        <w:rPr>
          <w:bCs/>
          <w:sz w:val="26"/>
          <w:szCs w:val="18"/>
        </w:rPr>
        <w:t xml:space="preserve">и реконструкции </w:t>
      </w:r>
      <w:r w:rsidRPr="003624D1">
        <w:rPr>
          <w:bCs/>
          <w:sz w:val="26"/>
          <w:szCs w:val="18"/>
        </w:rPr>
        <w:t>выполнена по стоимости работ объектов-аналогов. Основание для определения стоимости – сметные расчеты.</w:t>
      </w:r>
    </w:p>
    <w:p w:rsidR="00C9074B" w:rsidRDefault="00C9074B" w:rsidP="00C9074B">
      <w:pPr>
        <w:keepNext/>
        <w:spacing w:before="20" w:after="120" w:line="360" w:lineRule="auto"/>
        <w:ind w:firstLine="851"/>
        <w:jc w:val="both"/>
        <w:rPr>
          <w:bCs/>
          <w:sz w:val="26"/>
          <w:szCs w:val="18"/>
        </w:rPr>
      </w:pPr>
      <w:r w:rsidRPr="003624D1">
        <w:rPr>
          <w:bCs/>
          <w:sz w:val="26"/>
          <w:szCs w:val="18"/>
        </w:rPr>
        <w:tab/>
        <w:t>Оценка стоимости работ с учетом  всех этапов строительства (составление проектной документации, покупка, доставка, монтаж, пуско-наладка оборудования и т.д.), а также с учетом коэффициента пересчета объемов работ, временного индекса удорожания и территориального коэффициента пересчета</w:t>
      </w:r>
      <w:r>
        <w:rPr>
          <w:bCs/>
          <w:sz w:val="26"/>
          <w:szCs w:val="18"/>
        </w:rPr>
        <w:t xml:space="preserve"> представлена в таблице 3</w:t>
      </w:r>
      <w:r w:rsidR="00CE7A9E">
        <w:rPr>
          <w:bCs/>
          <w:sz w:val="26"/>
          <w:szCs w:val="18"/>
        </w:rPr>
        <w:t>3</w:t>
      </w:r>
      <w:r w:rsidRPr="003624D1">
        <w:rPr>
          <w:bCs/>
          <w:sz w:val="26"/>
          <w:szCs w:val="18"/>
        </w:rPr>
        <w:t>.</w:t>
      </w:r>
    </w:p>
    <w:p w:rsidR="00C9074B" w:rsidRDefault="00C9074B" w:rsidP="00C9074B">
      <w:pPr>
        <w:keepNext/>
        <w:spacing w:before="20" w:after="120" w:line="360" w:lineRule="auto"/>
        <w:ind w:firstLine="851"/>
        <w:jc w:val="both"/>
        <w:rPr>
          <w:bCs/>
          <w:sz w:val="26"/>
          <w:szCs w:val="18"/>
        </w:rPr>
      </w:pPr>
    </w:p>
    <w:p w:rsidR="00C9074B" w:rsidRPr="003624D1" w:rsidRDefault="00C9074B" w:rsidP="00C9074B">
      <w:pPr>
        <w:keepNext/>
        <w:spacing w:before="20" w:after="120" w:line="360" w:lineRule="auto"/>
        <w:ind w:firstLine="851"/>
        <w:jc w:val="both"/>
        <w:rPr>
          <w:bCs/>
          <w:sz w:val="26"/>
          <w:szCs w:val="18"/>
        </w:rPr>
      </w:pPr>
    </w:p>
    <w:p w:rsidR="00C9074B" w:rsidRDefault="00C9074B" w:rsidP="00C9074B">
      <w:pPr>
        <w:spacing w:before="120" w:after="120" w:line="360" w:lineRule="auto"/>
        <w:ind w:firstLine="851"/>
        <w:jc w:val="both"/>
        <w:rPr>
          <w:sz w:val="26"/>
          <w:szCs w:val="26"/>
        </w:rPr>
        <w:sectPr w:rsidR="00C9074B" w:rsidSect="004819CA">
          <w:pgSz w:w="11906" w:h="16838"/>
          <w:pgMar w:top="567" w:right="851" w:bottom="567" w:left="1701" w:header="709" w:footer="709" w:gutter="0"/>
          <w:cols w:space="708"/>
          <w:docGrid w:linePitch="360"/>
        </w:sectPr>
      </w:pPr>
    </w:p>
    <w:p w:rsidR="00C9074B" w:rsidRPr="00BB7360" w:rsidRDefault="00C9074B" w:rsidP="00BC475B">
      <w:pPr>
        <w:pStyle w:val="a1"/>
      </w:pPr>
      <w:r w:rsidRPr="00BB7360">
        <w:rPr>
          <w:rFonts w:eastAsia="Calibri"/>
        </w:rPr>
        <w:lastRenderedPageBreak/>
        <w:t xml:space="preserve">Стоимость работ по </w:t>
      </w:r>
      <w:r w:rsidR="00BB7360">
        <w:rPr>
          <w:rFonts w:eastAsia="Calibri"/>
          <w:lang w:val="ru-RU"/>
        </w:rPr>
        <w:t>реконструкции КОС и КНС</w:t>
      </w:r>
    </w:p>
    <w:tbl>
      <w:tblPr>
        <w:tblStyle w:val="25"/>
        <w:tblW w:w="5000" w:type="pct"/>
        <w:tblLook w:val="04A0" w:firstRow="1" w:lastRow="0" w:firstColumn="1" w:lastColumn="0" w:noHBand="0" w:noVBand="1"/>
      </w:tblPr>
      <w:tblGrid>
        <w:gridCol w:w="3144"/>
        <w:gridCol w:w="1615"/>
        <w:gridCol w:w="2962"/>
        <w:gridCol w:w="2082"/>
        <w:gridCol w:w="2070"/>
        <w:gridCol w:w="1837"/>
        <w:gridCol w:w="2210"/>
      </w:tblGrid>
      <w:tr w:rsidR="00C9074B" w:rsidRPr="00BB7360" w:rsidTr="003F28DD">
        <w:tc>
          <w:tcPr>
            <w:tcW w:w="987" w:type="pct"/>
            <w:vAlign w:val="center"/>
          </w:tcPr>
          <w:p w:rsidR="00C9074B" w:rsidRPr="00BB7360" w:rsidRDefault="00C9074B" w:rsidP="00913285">
            <w:pPr>
              <w:spacing w:after="0" w:line="240" w:lineRule="auto"/>
              <w:rPr>
                <w:b/>
              </w:rPr>
            </w:pPr>
            <w:r w:rsidRPr="00BB7360">
              <w:rPr>
                <w:b/>
              </w:rPr>
              <w:t xml:space="preserve">Наименование </w:t>
            </w:r>
            <w:r w:rsidR="00913285">
              <w:rPr>
                <w:b/>
              </w:rPr>
              <w:t>мероприятия</w:t>
            </w:r>
          </w:p>
        </w:tc>
        <w:tc>
          <w:tcPr>
            <w:tcW w:w="507" w:type="pct"/>
            <w:vAlign w:val="center"/>
          </w:tcPr>
          <w:p w:rsidR="00C9074B" w:rsidRPr="00BB7360" w:rsidRDefault="00C9074B" w:rsidP="001738B2">
            <w:pPr>
              <w:spacing w:after="0" w:line="240" w:lineRule="auto"/>
              <w:rPr>
                <w:b/>
              </w:rPr>
            </w:pPr>
            <w:r w:rsidRPr="00BB7360">
              <w:rPr>
                <w:b/>
              </w:rPr>
              <w:t>Стоимость объекта-аналога,</w:t>
            </w:r>
          </w:p>
          <w:p w:rsidR="00C9074B" w:rsidRPr="00BB7360" w:rsidRDefault="00C9074B" w:rsidP="001738B2">
            <w:pPr>
              <w:spacing w:after="0" w:line="240" w:lineRule="auto"/>
              <w:rPr>
                <w:b/>
              </w:rPr>
            </w:pPr>
            <w:r w:rsidRPr="00BB7360">
              <w:rPr>
                <w:b/>
              </w:rPr>
              <w:t>тыс. руб.</w:t>
            </w:r>
          </w:p>
        </w:tc>
        <w:tc>
          <w:tcPr>
            <w:tcW w:w="930" w:type="pct"/>
            <w:vAlign w:val="center"/>
          </w:tcPr>
          <w:p w:rsidR="00C9074B" w:rsidRPr="00BB7360" w:rsidRDefault="00C9074B" w:rsidP="001738B2">
            <w:pPr>
              <w:spacing w:after="0" w:line="240" w:lineRule="auto"/>
              <w:rPr>
                <w:b/>
              </w:rPr>
            </w:pPr>
            <w:r w:rsidRPr="00BB7360">
              <w:rPr>
                <w:b/>
              </w:rPr>
              <w:t>расположение сметного расчета объекта-аналога</w:t>
            </w:r>
          </w:p>
        </w:tc>
        <w:tc>
          <w:tcPr>
            <w:tcW w:w="654" w:type="pct"/>
            <w:vAlign w:val="center"/>
          </w:tcPr>
          <w:p w:rsidR="00C9074B" w:rsidRPr="00BB7360" w:rsidRDefault="00C9074B" w:rsidP="001738B2">
            <w:pPr>
              <w:spacing w:after="0" w:line="240" w:lineRule="auto"/>
              <w:rPr>
                <w:b/>
              </w:rPr>
            </w:pPr>
            <w:r w:rsidRPr="00BB7360">
              <w:rPr>
                <w:b/>
              </w:rPr>
              <w:t>территориальный коэффициент перерасчета</w:t>
            </w:r>
          </w:p>
        </w:tc>
        <w:tc>
          <w:tcPr>
            <w:tcW w:w="650" w:type="pct"/>
            <w:vAlign w:val="center"/>
          </w:tcPr>
          <w:p w:rsidR="00C9074B" w:rsidRPr="00BB7360" w:rsidRDefault="00C9074B" w:rsidP="001738B2">
            <w:pPr>
              <w:spacing w:after="0" w:line="240" w:lineRule="auto"/>
              <w:rPr>
                <w:b/>
              </w:rPr>
            </w:pPr>
            <w:r w:rsidRPr="00BB7360">
              <w:rPr>
                <w:b/>
              </w:rPr>
              <w:t>временной коэффициент удорожания</w:t>
            </w:r>
          </w:p>
        </w:tc>
        <w:tc>
          <w:tcPr>
            <w:tcW w:w="577" w:type="pct"/>
            <w:vAlign w:val="center"/>
          </w:tcPr>
          <w:p w:rsidR="00C9074B" w:rsidRPr="00BB7360" w:rsidRDefault="00C9074B" w:rsidP="001738B2">
            <w:pPr>
              <w:spacing w:after="0" w:line="240" w:lineRule="auto"/>
              <w:rPr>
                <w:b/>
              </w:rPr>
            </w:pPr>
            <w:r w:rsidRPr="00BB7360">
              <w:rPr>
                <w:b/>
              </w:rPr>
              <w:t>коэффициент пересчета объемов работ</w:t>
            </w:r>
          </w:p>
        </w:tc>
        <w:tc>
          <w:tcPr>
            <w:tcW w:w="694" w:type="pct"/>
            <w:vAlign w:val="center"/>
          </w:tcPr>
          <w:p w:rsidR="00C9074B" w:rsidRPr="00BB7360" w:rsidRDefault="00C9074B" w:rsidP="001738B2">
            <w:pPr>
              <w:spacing w:after="0" w:line="240" w:lineRule="auto"/>
              <w:rPr>
                <w:b/>
              </w:rPr>
            </w:pPr>
            <w:r w:rsidRPr="00BB7360">
              <w:rPr>
                <w:b/>
              </w:rPr>
              <w:t>Ориентировочная стоимость строительства в ценах 2014 года, тыс. руб.</w:t>
            </w:r>
          </w:p>
        </w:tc>
      </w:tr>
      <w:tr w:rsidR="002B546F" w:rsidRPr="00BB7360" w:rsidTr="003F28DD">
        <w:tc>
          <w:tcPr>
            <w:tcW w:w="987" w:type="pct"/>
            <w:vAlign w:val="center"/>
          </w:tcPr>
          <w:p w:rsidR="002B546F" w:rsidRPr="00BB7360" w:rsidRDefault="002B546F" w:rsidP="00526B3A">
            <w:pPr>
              <w:spacing w:after="0" w:line="240" w:lineRule="auto"/>
            </w:pPr>
            <w:r>
              <w:t>Реконструкция КОС</w:t>
            </w:r>
          </w:p>
        </w:tc>
        <w:tc>
          <w:tcPr>
            <w:tcW w:w="507" w:type="pct"/>
            <w:vAlign w:val="center"/>
          </w:tcPr>
          <w:p w:rsidR="002B546F" w:rsidRPr="000B11C2" w:rsidRDefault="002B546F" w:rsidP="00712DF4">
            <w:pPr>
              <w:spacing w:after="0" w:line="240" w:lineRule="auto"/>
            </w:pPr>
            <w:r>
              <w:t>243 002,1</w:t>
            </w:r>
          </w:p>
        </w:tc>
        <w:tc>
          <w:tcPr>
            <w:tcW w:w="930" w:type="pct"/>
            <w:vAlign w:val="center"/>
          </w:tcPr>
          <w:p w:rsidR="002B546F" w:rsidRPr="000B11C2" w:rsidRDefault="002B546F" w:rsidP="00712DF4">
            <w:pPr>
              <w:spacing w:after="0" w:line="240" w:lineRule="auto"/>
            </w:pPr>
            <w:r>
              <w:t xml:space="preserve">Ярославская обл., пос. </w:t>
            </w:r>
            <w:proofErr w:type="spellStart"/>
            <w:r>
              <w:t>Сахареж</w:t>
            </w:r>
            <w:proofErr w:type="spellEnd"/>
            <w:r>
              <w:rPr>
                <w:rStyle w:val="afffe"/>
              </w:rPr>
              <w:footnoteReference w:id="7"/>
            </w:r>
          </w:p>
        </w:tc>
        <w:tc>
          <w:tcPr>
            <w:tcW w:w="654" w:type="pct"/>
            <w:vAlign w:val="center"/>
          </w:tcPr>
          <w:p w:rsidR="002B546F" w:rsidRPr="000B11C2" w:rsidRDefault="002B546F" w:rsidP="00712DF4">
            <w:pPr>
              <w:spacing w:after="0" w:line="240" w:lineRule="auto"/>
            </w:pPr>
            <w:r>
              <w:t>0,91</w:t>
            </w:r>
          </w:p>
        </w:tc>
        <w:tc>
          <w:tcPr>
            <w:tcW w:w="650" w:type="pct"/>
            <w:vAlign w:val="center"/>
          </w:tcPr>
          <w:p w:rsidR="002B546F" w:rsidRPr="000B11C2" w:rsidRDefault="002B546F" w:rsidP="00712DF4">
            <w:pPr>
              <w:spacing w:after="0" w:line="240" w:lineRule="auto"/>
            </w:pPr>
            <w:r>
              <w:t>1,02</w:t>
            </w:r>
          </w:p>
        </w:tc>
        <w:tc>
          <w:tcPr>
            <w:tcW w:w="577" w:type="pct"/>
            <w:vAlign w:val="center"/>
          </w:tcPr>
          <w:p w:rsidR="002B546F" w:rsidRPr="00BB7360" w:rsidRDefault="002B546F" w:rsidP="001738B2">
            <w:pPr>
              <w:spacing w:after="0" w:line="240" w:lineRule="auto"/>
            </w:pPr>
            <w:r>
              <w:t>1,19</w:t>
            </w:r>
          </w:p>
        </w:tc>
        <w:tc>
          <w:tcPr>
            <w:tcW w:w="694" w:type="pct"/>
            <w:vAlign w:val="center"/>
          </w:tcPr>
          <w:p w:rsidR="002B546F" w:rsidRPr="00BB7360" w:rsidRDefault="002B546F" w:rsidP="001738B2">
            <w:pPr>
              <w:spacing w:after="0" w:line="240" w:lineRule="auto"/>
            </w:pPr>
            <w:r>
              <w:t>268 409,9</w:t>
            </w:r>
          </w:p>
        </w:tc>
      </w:tr>
      <w:tr w:rsidR="0048036A" w:rsidRPr="00BB7360" w:rsidTr="003F28DD">
        <w:tc>
          <w:tcPr>
            <w:tcW w:w="987" w:type="pct"/>
            <w:vAlign w:val="center"/>
          </w:tcPr>
          <w:p w:rsidR="0048036A" w:rsidRPr="00BB7360" w:rsidRDefault="0048036A" w:rsidP="001738B2">
            <w:pPr>
              <w:spacing w:after="0" w:line="240" w:lineRule="auto"/>
            </w:pPr>
            <w:r>
              <w:t>Модернизация (строительство) 10 КНС</w:t>
            </w:r>
          </w:p>
        </w:tc>
        <w:tc>
          <w:tcPr>
            <w:tcW w:w="507" w:type="pct"/>
            <w:vAlign w:val="center"/>
          </w:tcPr>
          <w:p w:rsidR="0048036A" w:rsidRPr="000B11C2" w:rsidRDefault="0048036A" w:rsidP="00712DF4">
            <w:pPr>
              <w:spacing w:after="0" w:line="240" w:lineRule="auto"/>
            </w:pPr>
            <w:r>
              <w:t>3 916,6</w:t>
            </w:r>
          </w:p>
        </w:tc>
        <w:tc>
          <w:tcPr>
            <w:tcW w:w="930" w:type="pct"/>
            <w:vAlign w:val="center"/>
          </w:tcPr>
          <w:p w:rsidR="0048036A" w:rsidRPr="000B11C2" w:rsidRDefault="0048036A" w:rsidP="00712DF4">
            <w:pPr>
              <w:spacing w:after="0" w:line="240" w:lineRule="auto"/>
            </w:pPr>
            <w:r>
              <w:t>г. Воронеж</w:t>
            </w:r>
            <w:r>
              <w:rPr>
                <w:rStyle w:val="afffe"/>
              </w:rPr>
              <w:footnoteReference w:id="8"/>
            </w:r>
          </w:p>
        </w:tc>
        <w:tc>
          <w:tcPr>
            <w:tcW w:w="654" w:type="pct"/>
            <w:vAlign w:val="center"/>
          </w:tcPr>
          <w:p w:rsidR="0048036A" w:rsidRPr="000B11C2" w:rsidRDefault="0048036A" w:rsidP="00712DF4">
            <w:pPr>
              <w:spacing w:after="0" w:line="240" w:lineRule="auto"/>
            </w:pPr>
            <w:r>
              <w:t>0,96</w:t>
            </w:r>
          </w:p>
        </w:tc>
        <w:tc>
          <w:tcPr>
            <w:tcW w:w="650" w:type="pct"/>
            <w:vAlign w:val="center"/>
          </w:tcPr>
          <w:p w:rsidR="0048036A" w:rsidRPr="000B11C2" w:rsidRDefault="0048036A" w:rsidP="00712DF4">
            <w:pPr>
              <w:spacing w:after="0" w:line="240" w:lineRule="auto"/>
            </w:pPr>
            <w:r>
              <w:t>1,04</w:t>
            </w:r>
          </w:p>
        </w:tc>
        <w:tc>
          <w:tcPr>
            <w:tcW w:w="577" w:type="pct"/>
            <w:vAlign w:val="center"/>
          </w:tcPr>
          <w:p w:rsidR="0048036A" w:rsidRPr="00BB7360" w:rsidRDefault="0048036A" w:rsidP="001738B2">
            <w:pPr>
              <w:spacing w:after="0" w:line="240" w:lineRule="auto"/>
            </w:pPr>
            <w:r>
              <w:t>10</w:t>
            </w:r>
          </w:p>
        </w:tc>
        <w:tc>
          <w:tcPr>
            <w:tcW w:w="694" w:type="pct"/>
            <w:vAlign w:val="center"/>
          </w:tcPr>
          <w:p w:rsidR="0048036A" w:rsidRPr="00BB7360" w:rsidRDefault="0048036A" w:rsidP="001738B2">
            <w:pPr>
              <w:spacing w:after="0" w:line="240" w:lineRule="auto"/>
            </w:pPr>
            <w:r>
              <w:t>39 103,3</w:t>
            </w:r>
          </w:p>
        </w:tc>
      </w:tr>
    </w:tbl>
    <w:p w:rsidR="00C9074B" w:rsidRDefault="00C9074B" w:rsidP="00EA5D69">
      <w:pPr>
        <w:spacing w:before="120" w:after="120" w:line="360" w:lineRule="auto"/>
        <w:ind w:firstLine="851"/>
        <w:jc w:val="both"/>
        <w:rPr>
          <w:b/>
          <w:sz w:val="26"/>
          <w:szCs w:val="26"/>
        </w:rPr>
        <w:sectPr w:rsidR="00C9074B" w:rsidSect="00D40D68">
          <w:pgSz w:w="16838" w:h="11906" w:orient="landscape"/>
          <w:pgMar w:top="1702" w:right="567" w:bottom="1701" w:left="567" w:header="709" w:footer="709" w:gutter="0"/>
          <w:cols w:space="708"/>
          <w:docGrid w:linePitch="360"/>
        </w:sectPr>
      </w:pPr>
    </w:p>
    <w:p w:rsidR="00EA5D69" w:rsidRPr="00A93BB2" w:rsidRDefault="00EA5D69" w:rsidP="00EA5D69">
      <w:pPr>
        <w:spacing w:before="120" w:after="120" w:line="360" w:lineRule="auto"/>
        <w:ind w:firstLine="851"/>
        <w:jc w:val="both"/>
        <w:rPr>
          <w:b/>
          <w:sz w:val="26"/>
          <w:szCs w:val="26"/>
        </w:rPr>
      </w:pPr>
      <w:r w:rsidRPr="00A93BB2">
        <w:rPr>
          <w:b/>
          <w:sz w:val="26"/>
          <w:szCs w:val="26"/>
        </w:rPr>
        <w:lastRenderedPageBreak/>
        <w:t>Суммарные капиталовложения</w:t>
      </w:r>
    </w:p>
    <w:p w:rsidR="00EA5D69" w:rsidRPr="00A93BB2" w:rsidRDefault="00EA5D69" w:rsidP="00EA5D69">
      <w:pPr>
        <w:spacing w:before="120" w:after="120" w:line="360" w:lineRule="auto"/>
        <w:ind w:firstLine="851"/>
        <w:jc w:val="both"/>
        <w:rPr>
          <w:sz w:val="26"/>
          <w:szCs w:val="26"/>
        </w:rPr>
      </w:pPr>
      <w:r w:rsidRPr="00A93BB2">
        <w:rPr>
          <w:sz w:val="26"/>
          <w:szCs w:val="26"/>
        </w:rPr>
        <w:t xml:space="preserve">В таблице </w:t>
      </w:r>
      <w:r w:rsidR="00CE7A9E">
        <w:rPr>
          <w:sz w:val="26"/>
          <w:szCs w:val="26"/>
        </w:rPr>
        <w:t>34</w:t>
      </w:r>
      <w:r w:rsidRPr="00A93BB2">
        <w:rPr>
          <w:sz w:val="26"/>
          <w:szCs w:val="26"/>
        </w:rPr>
        <w:t xml:space="preserve"> приведены суммарные затраты на модернизацию системы водоотведения МО </w:t>
      </w:r>
      <w:proofErr w:type="spellStart"/>
      <w:r w:rsidR="00277557">
        <w:rPr>
          <w:sz w:val="26"/>
          <w:szCs w:val="26"/>
        </w:rPr>
        <w:t>Вырицкое</w:t>
      </w:r>
      <w:proofErr w:type="spellEnd"/>
      <w:r w:rsidR="00277557">
        <w:rPr>
          <w:sz w:val="26"/>
          <w:szCs w:val="26"/>
        </w:rPr>
        <w:t xml:space="preserve"> Г</w:t>
      </w:r>
      <w:r w:rsidRPr="00A93BB2">
        <w:rPr>
          <w:sz w:val="26"/>
          <w:szCs w:val="26"/>
        </w:rPr>
        <w:t>П.</w:t>
      </w:r>
    </w:p>
    <w:p w:rsidR="00EA5D69" w:rsidRPr="00E1333A" w:rsidRDefault="00EA5D69" w:rsidP="00BC475B">
      <w:pPr>
        <w:pStyle w:val="a1"/>
      </w:pPr>
      <w:r w:rsidRPr="00E1333A">
        <w:t>Суммарные затраты на модернизацию системы водоотведения</w:t>
      </w:r>
    </w:p>
    <w:tbl>
      <w:tblPr>
        <w:tblStyle w:val="a9"/>
        <w:tblW w:w="5000" w:type="pct"/>
        <w:tblLook w:val="04A0" w:firstRow="1" w:lastRow="0" w:firstColumn="1" w:lastColumn="0" w:noHBand="0" w:noVBand="1"/>
      </w:tblPr>
      <w:tblGrid>
        <w:gridCol w:w="3190"/>
        <w:gridCol w:w="3191"/>
        <w:gridCol w:w="3189"/>
      </w:tblGrid>
      <w:tr w:rsidR="00D634A0" w:rsidRPr="00E1333A" w:rsidTr="00AA2BE1">
        <w:trPr>
          <w:tblHeader/>
        </w:trPr>
        <w:tc>
          <w:tcPr>
            <w:tcW w:w="1667" w:type="pct"/>
            <w:vAlign w:val="center"/>
          </w:tcPr>
          <w:p w:rsidR="00D634A0" w:rsidRPr="00E1333A" w:rsidRDefault="00D634A0" w:rsidP="00AA2BE1">
            <w:pPr>
              <w:pStyle w:val="a1"/>
              <w:numPr>
                <w:ilvl w:val="0"/>
                <w:numId w:val="0"/>
              </w:numPr>
            </w:pPr>
            <w:r w:rsidRPr="00E1333A">
              <w:t>Наименование мероприятия</w:t>
            </w:r>
          </w:p>
        </w:tc>
        <w:tc>
          <w:tcPr>
            <w:tcW w:w="1667" w:type="pct"/>
            <w:vAlign w:val="center"/>
          </w:tcPr>
          <w:p w:rsidR="00D634A0" w:rsidRPr="00E1333A" w:rsidRDefault="00D634A0" w:rsidP="00AA2BE1">
            <w:pPr>
              <w:pStyle w:val="a1"/>
              <w:numPr>
                <w:ilvl w:val="0"/>
                <w:numId w:val="0"/>
              </w:numPr>
            </w:pPr>
            <w:r w:rsidRPr="00E1333A">
              <w:t>Ед. изм.</w:t>
            </w:r>
          </w:p>
        </w:tc>
        <w:tc>
          <w:tcPr>
            <w:tcW w:w="1666" w:type="pct"/>
            <w:vAlign w:val="center"/>
          </w:tcPr>
          <w:p w:rsidR="00D634A0" w:rsidRPr="00E1333A" w:rsidRDefault="00D634A0" w:rsidP="00AA2BE1">
            <w:pPr>
              <w:pStyle w:val="a1"/>
              <w:numPr>
                <w:ilvl w:val="0"/>
                <w:numId w:val="0"/>
              </w:numPr>
            </w:pPr>
            <w:r w:rsidRPr="00E1333A">
              <w:t>Величина</w:t>
            </w:r>
          </w:p>
        </w:tc>
      </w:tr>
      <w:tr w:rsidR="00D634A0" w:rsidRPr="00E1333A" w:rsidTr="00AA2BE1">
        <w:tc>
          <w:tcPr>
            <w:tcW w:w="1667" w:type="pct"/>
            <w:vAlign w:val="center"/>
          </w:tcPr>
          <w:p w:rsidR="00D634A0" w:rsidRPr="00E1333A" w:rsidRDefault="00D634A0" w:rsidP="00AA2BE1">
            <w:pPr>
              <w:spacing w:after="0" w:line="240" w:lineRule="auto"/>
              <w:jc w:val="center"/>
            </w:pPr>
            <w:r w:rsidRPr="00E1333A">
              <w:t>Реконструкция сетей водоотведения</w:t>
            </w:r>
          </w:p>
        </w:tc>
        <w:tc>
          <w:tcPr>
            <w:tcW w:w="1667" w:type="pct"/>
            <w:vAlign w:val="center"/>
          </w:tcPr>
          <w:p w:rsidR="00D634A0" w:rsidRPr="00E1333A" w:rsidRDefault="00D634A0" w:rsidP="00AA2BE1">
            <w:pPr>
              <w:spacing w:after="0" w:line="240" w:lineRule="auto"/>
              <w:jc w:val="center"/>
            </w:pPr>
            <w:r w:rsidRPr="00E1333A">
              <w:t>тыс. руб.</w:t>
            </w:r>
          </w:p>
        </w:tc>
        <w:tc>
          <w:tcPr>
            <w:tcW w:w="1666" w:type="pct"/>
            <w:vAlign w:val="center"/>
          </w:tcPr>
          <w:p w:rsidR="00D634A0" w:rsidRPr="00E1333A" w:rsidRDefault="00E1333A" w:rsidP="00AA2BE1">
            <w:pPr>
              <w:spacing w:after="0" w:line="240" w:lineRule="auto"/>
              <w:jc w:val="center"/>
            </w:pPr>
            <w:r w:rsidRPr="00A1077C">
              <w:rPr>
                <w:sz w:val="20"/>
                <w:szCs w:val="20"/>
              </w:rPr>
              <w:t>7</w:t>
            </w:r>
            <w:r>
              <w:rPr>
                <w:sz w:val="20"/>
                <w:szCs w:val="20"/>
              </w:rPr>
              <w:t>4 037,4</w:t>
            </w:r>
          </w:p>
        </w:tc>
      </w:tr>
      <w:tr w:rsidR="00D634A0" w:rsidRPr="00E1333A" w:rsidTr="00AA2BE1">
        <w:tc>
          <w:tcPr>
            <w:tcW w:w="1667" w:type="pct"/>
            <w:vAlign w:val="center"/>
          </w:tcPr>
          <w:p w:rsidR="00D634A0" w:rsidRPr="00E1333A" w:rsidRDefault="00D634A0" w:rsidP="00AA2BE1">
            <w:pPr>
              <w:spacing w:after="0" w:line="240" w:lineRule="auto"/>
              <w:jc w:val="center"/>
            </w:pPr>
            <w:r w:rsidRPr="00E1333A">
              <w:t>Строительство новых сетей водоотведения</w:t>
            </w:r>
          </w:p>
        </w:tc>
        <w:tc>
          <w:tcPr>
            <w:tcW w:w="1667" w:type="pct"/>
            <w:vAlign w:val="center"/>
          </w:tcPr>
          <w:p w:rsidR="00D634A0" w:rsidRPr="00E1333A" w:rsidRDefault="00D634A0" w:rsidP="00AA2BE1">
            <w:pPr>
              <w:spacing w:after="0" w:line="240" w:lineRule="auto"/>
              <w:jc w:val="center"/>
            </w:pPr>
            <w:r w:rsidRPr="00E1333A">
              <w:t>тыс. руб.</w:t>
            </w:r>
          </w:p>
        </w:tc>
        <w:tc>
          <w:tcPr>
            <w:tcW w:w="1666" w:type="pct"/>
            <w:vAlign w:val="center"/>
          </w:tcPr>
          <w:p w:rsidR="00D634A0" w:rsidRPr="00E1333A" w:rsidRDefault="00E1333A" w:rsidP="00AA2BE1">
            <w:pPr>
              <w:spacing w:after="0" w:line="240" w:lineRule="auto"/>
              <w:jc w:val="center"/>
            </w:pPr>
            <w:r>
              <w:rPr>
                <w:sz w:val="20"/>
                <w:szCs w:val="20"/>
              </w:rPr>
              <w:t>10 901,4</w:t>
            </w:r>
          </w:p>
        </w:tc>
      </w:tr>
      <w:tr w:rsidR="00E1333A" w:rsidRPr="00E1333A" w:rsidTr="00AA2BE1">
        <w:tc>
          <w:tcPr>
            <w:tcW w:w="1667" w:type="pct"/>
            <w:vAlign w:val="center"/>
          </w:tcPr>
          <w:p w:rsidR="00E1333A" w:rsidRPr="00BB7360" w:rsidRDefault="00E1333A" w:rsidP="00E1333A">
            <w:pPr>
              <w:spacing w:after="0" w:line="240" w:lineRule="auto"/>
              <w:jc w:val="center"/>
            </w:pPr>
            <w:r>
              <w:t>Реконструкция КОС</w:t>
            </w:r>
          </w:p>
        </w:tc>
        <w:tc>
          <w:tcPr>
            <w:tcW w:w="1667" w:type="pct"/>
            <w:vAlign w:val="center"/>
          </w:tcPr>
          <w:p w:rsidR="00E1333A" w:rsidRPr="00E1333A" w:rsidRDefault="00E1333A" w:rsidP="00AA2BE1">
            <w:pPr>
              <w:spacing w:after="0" w:line="240" w:lineRule="auto"/>
              <w:jc w:val="center"/>
            </w:pPr>
            <w:r w:rsidRPr="00E1333A">
              <w:t>тыс. руб.</w:t>
            </w:r>
          </w:p>
        </w:tc>
        <w:tc>
          <w:tcPr>
            <w:tcW w:w="1666" w:type="pct"/>
            <w:vAlign w:val="center"/>
          </w:tcPr>
          <w:p w:rsidR="00E1333A" w:rsidRPr="00BB7360" w:rsidRDefault="00E1333A" w:rsidP="00E1333A">
            <w:pPr>
              <w:spacing w:after="0" w:line="240" w:lineRule="auto"/>
              <w:jc w:val="center"/>
            </w:pPr>
            <w:r>
              <w:t>268 409,9</w:t>
            </w:r>
          </w:p>
        </w:tc>
      </w:tr>
      <w:tr w:rsidR="00E1333A" w:rsidRPr="00E1333A" w:rsidTr="00AA2BE1">
        <w:tc>
          <w:tcPr>
            <w:tcW w:w="1667" w:type="pct"/>
            <w:vAlign w:val="center"/>
          </w:tcPr>
          <w:p w:rsidR="00E1333A" w:rsidRPr="00BB7360" w:rsidRDefault="00E1333A" w:rsidP="00E1333A">
            <w:pPr>
              <w:spacing w:after="0" w:line="240" w:lineRule="auto"/>
              <w:jc w:val="center"/>
            </w:pPr>
            <w:r>
              <w:t>Модернизация (строительство) 10 КНС</w:t>
            </w:r>
          </w:p>
        </w:tc>
        <w:tc>
          <w:tcPr>
            <w:tcW w:w="1667" w:type="pct"/>
            <w:vAlign w:val="center"/>
          </w:tcPr>
          <w:p w:rsidR="00E1333A" w:rsidRPr="00E1333A" w:rsidRDefault="00E1333A" w:rsidP="00AA2BE1">
            <w:pPr>
              <w:spacing w:after="0" w:line="240" w:lineRule="auto"/>
              <w:jc w:val="center"/>
            </w:pPr>
            <w:r w:rsidRPr="00E1333A">
              <w:t>тыс. руб.</w:t>
            </w:r>
          </w:p>
        </w:tc>
        <w:tc>
          <w:tcPr>
            <w:tcW w:w="1666" w:type="pct"/>
            <w:vAlign w:val="center"/>
          </w:tcPr>
          <w:p w:rsidR="00E1333A" w:rsidRPr="00BB7360" w:rsidRDefault="00E1333A" w:rsidP="00E1333A">
            <w:pPr>
              <w:spacing w:after="0" w:line="240" w:lineRule="auto"/>
              <w:jc w:val="center"/>
            </w:pPr>
            <w:r>
              <w:t>39 103,3</w:t>
            </w:r>
          </w:p>
        </w:tc>
      </w:tr>
      <w:tr w:rsidR="00D634A0" w:rsidRPr="00092F06" w:rsidTr="00AA2BE1">
        <w:tc>
          <w:tcPr>
            <w:tcW w:w="1667" w:type="pct"/>
            <w:vAlign w:val="center"/>
          </w:tcPr>
          <w:p w:rsidR="00D634A0" w:rsidRPr="00E1333A" w:rsidRDefault="00D634A0" w:rsidP="00AA2BE1">
            <w:pPr>
              <w:pStyle w:val="a1"/>
              <w:numPr>
                <w:ilvl w:val="0"/>
                <w:numId w:val="0"/>
              </w:numPr>
            </w:pPr>
            <w:r w:rsidRPr="00E1333A">
              <w:t>Всего по мероприятиям:</w:t>
            </w:r>
          </w:p>
        </w:tc>
        <w:tc>
          <w:tcPr>
            <w:tcW w:w="1667" w:type="pct"/>
            <w:vAlign w:val="center"/>
          </w:tcPr>
          <w:p w:rsidR="00D634A0" w:rsidRPr="00E1333A" w:rsidRDefault="00D634A0" w:rsidP="00AA2BE1">
            <w:pPr>
              <w:pStyle w:val="a1"/>
              <w:numPr>
                <w:ilvl w:val="0"/>
                <w:numId w:val="0"/>
              </w:numPr>
            </w:pPr>
            <w:r w:rsidRPr="00E1333A">
              <w:t>тыс. руб.</w:t>
            </w:r>
          </w:p>
        </w:tc>
        <w:tc>
          <w:tcPr>
            <w:tcW w:w="1666" w:type="pct"/>
            <w:vAlign w:val="center"/>
          </w:tcPr>
          <w:p w:rsidR="00D634A0" w:rsidRPr="00E1333A" w:rsidRDefault="00E1333A" w:rsidP="00AA2BE1">
            <w:pPr>
              <w:pStyle w:val="a1"/>
              <w:numPr>
                <w:ilvl w:val="0"/>
                <w:numId w:val="0"/>
              </w:numPr>
              <w:rPr>
                <w:lang w:val="ru-RU"/>
              </w:rPr>
            </w:pPr>
            <w:r w:rsidRPr="00E1333A">
              <w:t>392</w:t>
            </w:r>
            <w:r>
              <w:rPr>
                <w:lang w:val="ru-RU"/>
              </w:rPr>
              <w:t> </w:t>
            </w:r>
            <w:r w:rsidRPr="00E1333A">
              <w:t>452</w:t>
            </w:r>
            <w:r>
              <w:rPr>
                <w:lang w:val="ru-RU"/>
              </w:rPr>
              <w:t>,0</w:t>
            </w:r>
          </w:p>
        </w:tc>
      </w:tr>
    </w:tbl>
    <w:p w:rsidR="00EA5D69" w:rsidRPr="00460D2A" w:rsidRDefault="00EA5D69" w:rsidP="00EA5D69">
      <w:pPr>
        <w:spacing w:before="120" w:after="120" w:line="360" w:lineRule="auto"/>
        <w:ind w:firstLine="851"/>
        <w:jc w:val="both"/>
        <w:rPr>
          <w:sz w:val="26"/>
          <w:szCs w:val="26"/>
        </w:rPr>
      </w:pPr>
      <w:r w:rsidRPr="00460D2A">
        <w:rPr>
          <w:sz w:val="26"/>
          <w:szCs w:val="26"/>
        </w:rPr>
        <w:t xml:space="preserve">Суммарные затраты на реализацию мероприятий в сфере водоотведения составят </w:t>
      </w:r>
      <w:r w:rsidR="001E33A4" w:rsidRPr="001E33A4">
        <w:rPr>
          <w:sz w:val="26"/>
          <w:szCs w:val="26"/>
        </w:rPr>
        <w:t>392</w:t>
      </w:r>
      <w:r w:rsidR="001E33A4">
        <w:rPr>
          <w:sz w:val="26"/>
          <w:szCs w:val="26"/>
        </w:rPr>
        <w:t xml:space="preserve"> </w:t>
      </w:r>
      <w:r w:rsidR="001E33A4" w:rsidRPr="001E33A4">
        <w:rPr>
          <w:sz w:val="26"/>
          <w:szCs w:val="26"/>
        </w:rPr>
        <w:t>452</w:t>
      </w:r>
      <w:r w:rsidR="001E33A4">
        <w:rPr>
          <w:sz w:val="26"/>
          <w:szCs w:val="26"/>
        </w:rPr>
        <w:t>,0</w:t>
      </w:r>
      <w:r w:rsidR="00277557">
        <w:rPr>
          <w:sz w:val="26"/>
          <w:szCs w:val="26"/>
        </w:rPr>
        <w:t xml:space="preserve"> тыс</w:t>
      </w:r>
      <w:r w:rsidRPr="00460D2A">
        <w:rPr>
          <w:sz w:val="26"/>
          <w:szCs w:val="26"/>
        </w:rPr>
        <w:t>. руб. (в ценах 2014 года).</w:t>
      </w:r>
    </w:p>
    <w:p w:rsidR="002F4D75" w:rsidRPr="00460D2A" w:rsidRDefault="002F4D75" w:rsidP="00EA5D69">
      <w:pPr>
        <w:spacing w:before="120" w:after="120" w:line="360" w:lineRule="auto"/>
        <w:ind w:firstLine="851"/>
        <w:jc w:val="both"/>
        <w:rPr>
          <w:sz w:val="26"/>
          <w:szCs w:val="26"/>
        </w:rPr>
      </w:pPr>
      <w:r w:rsidRPr="00460D2A">
        <w:rPr>
          <w:sz w:val="26"/>
          <w:szCs w:val="26"/>
        </w:rPr>
        <w:t xml:space="preserve">В таблице </w:t>
      </w:r>
      <w:r w:rsidR="00CE7A9E">
        <w:rPr>
          <w:sz w:val="26"/>
          <w:szCs w:val="26"/>
        </w:rPr>
        <w:t>35</w:t>
      </w:r>
      <w:r w:rsidRPr="00460D2A">
        <w:rPr>
          <w:sz w:val="26"/>
          <w:szCs w:val="26"/>
        </w:rPr>
        <w:t xml:space="preserve"> приведен план реализации намеченных мероприятий в сфере водоотведения МО </w:t>
      </w:r>
      <w:proofErr w:type="spellStart"/>
      <w:r w:rsidR="00277557">
        <w:rPr>
          <w:sz w:val="26"/>
          <w:szCs w:val="26"/>
        </w:rPr>
        <w:t>Вырицкое</w:t>
      </w:r>
      <w:proofErr w:type="spellEnd"/>
      <w:r w:rsidRPr="00460D2A">
        <w:rPr>
          <w:sz w:val="26"/>
          <w:szCs w:val="26"/>
        </w:rPr>
        <w:t xml:space="preserve"> </w:t>
      </w:r>
      <w:r w:rsidR="00277557">
        <w:rPr>
          <w:sz w:val="26"/>
          <w:szCs w:val="26"/>
        </w:rPr>
        <w:t>городское</w:t>
      </w:r>
      <w:r w:rsidRPr="00460D2A">
        <w:rPr>
          <w:sz w:val="26"/>
          <w:szCs w:val="26"/>
        </w:rPr>
        <w:t xml:space="preserve"> поселение с разбивкой по годам.</w:t>
      </w:r>
    </w:p>
    <w:p w:rsidR="002F4D75" w:rsidRPr="00460D2A" w:rsidRDefault="00E504BF" w:rsidP="00EA5D69">
      <w:pPr>
        <w:spacing w:before="120" w:after="120" w:line="360" w:lineRule="auto"/>
        <w:ind w:firstLine="851"/>
        <w:jc w:val="both"/>
        <w:rPr>
          <w:sz w:val="26"/>
          <w:szCs w:val="26"/>
        </w:rPr>
      </w:pPr>
      <w:r w:rsidRPr="00460D2A">
        <w:rPr>
          <w:sz w:val="26"/>
          <w:szCs w:val="26"/>
        </w:rPr>
        <w:t xml:space="preserve">Данные таблицы проиллюстрированы на рисунке </w:t>
      </w:r>
      <w:r w:rsidR="006050CC">
        <w:rPr>
          <w:sz w:val="26"/>
          <w:szCs w:val="26"/>
        </w:rPr>
        <w:t>16</w:t>
      </w:r>
      <w:r w:rsidRPr="00460D2A">
        <w:rPr>
          <w:sz w:val="26"/>
          <w:szCs w:val="26"/>
        </w:rPr>
        <w:t>.</w:t>
      </w:r>
    </w:p>
    <w:p w:rsidR="00E504BF" w:rsidRPr="00AF4806" w:rsidRDefault="00B8187C" w:rsidP="00E504BF">
      <w:pPr>
        <w:spacing w:before="120" w:after="120" w:line="360" w:lineRule="auto"/>
        <w:jc w:val="both"/>
        <w:rPr>
          <w:sz w:val="26"/>
          <w:szCs w:val="26"/>
          <w:highlight w:val="yellow"/>
        </w:rPr>
      </w:pPr>
      <w:r>
        <w:rPr>
          <w:noProof/>
          <w:sz w:val="26"/>
          <w:szCs w:val="26"/>
          <w:lang w:eastAsia="ru-RU"/>
        </w:rPr>
        <w:drawing>
          <wp:inline distT="0" distB="0" distL="0" distR="0" wp14:anchorId="66965E41" wp14:editId="31AAD25C">
            <wp:extent cx="5920477" cy="3962400"/>
            <wp:effectExtent l="0" t="0" r="444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20477" cy="3962400"/>
                    </a:xfrm>
                    <a:prstGeom prst="rect">
                      <a:avLst/>
                    </a:prstGeom>
                    <a:noFill/>
                  </pic:spPr>
                </pic:pic>
              </a:graphicData>
            </a:graphic>
          </wp:inline>
        </w:drawing>
      </w:r>
    </w:p>
    <w:p w:rsidR="00E504BF" w:rsidRPr="00B8187C" w:rsidRDefault="00E504BF" w:rsidP="001B2CCD">
      <w:pPr>
        <w:pStyle w:val="af6"/>
      </w:pPr>
      <w:r w:rsidRPr="00B8187C">
        <w:t>План реализации мероприятий в сфере водоотведения</w:t>
      </w:r>
    </w:p>
    <w:p w:rsidR="002F4D75" w:rsidRPr="00A93BB2" w:rsidRDefault="002F4D75" w:rsidP="001B2CCD">
      <w:pPr>
        <w:pStyle w:val="af6"/>
        <w:sectPr w:rsidR="002F4D75" w:rsidRPr="00A93BB2" w:rsidSect="004819CA">
          <w:pgSz w:w="11906" w:h="16838"/>
          <w:pgMar w:top="567" w:right="851" w:bottom="567" w:left="1701" w:header="709" w:footer="709" w:gutter="0"/>
          <w:cols w:space="708"/>
          <w:docGrid w:linePitch="360"/>
        </w:sectPr>
      </w:pPr>
    </w:p>
    <w:p w:rsidR="002F4D75" w:rsidRPr="00D93A4E" w:rsidRDefault="002F4D75" w:rsidP="00BC475B">
      <w:pPr>
        <w:pStyle w:val="a1"/>
      </w:pPr>
      <w:r w:rsidRPr="00D93A4E">
        <w:lastRenderedPageBreak/>
        <w:t>Оценка капитальных вложений, выполненная в ценах 2014 год с последующим приведением к прогнозным ценам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6"/>
        <w:gridCol w:w="1176"/>
        <w:gridCol w:w="710"/>
        <w:gridCol w:w="931"/>
        <w:gridCol w:w="931"/>
        <w:gridCol w:w="1023"/>
        <w:gridCol w:w="1031"/>
        <w:gridCol w:w="1025"/>
        <w:gridCol w:w="1120"/>
        <w:gridCol w:w="1120"/>
        <w:gridCol w:w="1120"/>
        <w:gridCol w:w="931"/>
        <w:gridCol w:w="1036"/>
      </w:tblGrid>
      <w:tr w:rsidR="00595E00" w:rsidRPr="00277557" w:rsidTr="00EE5401">
        <w:trPr>
          <w:trHeight w:val="300"/>
        </w:trPr>
        <w:tc>
          <w:tcPr>
            <w:tcW w:w="1186" w:type="pct"/>
            <w:vMerge w:val="restart"/>
            <w:shd w:val="clear" w:color="auto" w:fill="auto"/>
            <w:noWrap/>
            <w:vAlign w:val="center"/>
            <w:hideMark/>
          </w:tcPr>
          <w:p w:rsidR="00E504BF" w:rsidRPr="007721DC" w:rsidRDefault="00E504BF" w:rsidP="00E504BF">
            <w:pPr>
              <w:spacing w:after="0" w:line="240" w:lineRule="auto"/>
              <w:jc w:val="center"/>
              <w:rPr>
                <w:rFonts w:eastAsia="Times New Roman"/>
                <w:b/>
                <w:color w:val="000000"/>
                <w:lang w:eastAsia="ru-RU"/>
              </w:rPr>
            </w:pPr>
            <w:bookmarkStart w:id="90" w:name="_GoBack"/>
            <w:r w:rsidRPr="007721DC">
              <w:rPr>
                <w:rFonts w:eastAsia="Times New Roman"/>
                <w:b/>
                <w:color w:val="000000"/>
                <w:lang w:eastAsia="ru-RU"/>
              </w:rPr>
              <w:t>Год</w:t>
            </w:r>
          </w:p>
        </w:tc>
        <w:tc>
          <w:tcPr>
            <w:tcW w:w="369" w:type="pct"/>
            <w:vMerge w:val="restart"/>
            <w:shd w:val="clear" w:color="auto" w:fill="auto"/>
            <w:noWrap/>
            <w:vAlign w:val="center"/>
            <w:hideMark/>
          </w:tcPr>
          <w:p w:rsidR="00E504BF" w:rsidRPr="007721DC" w:rsidRDefault="00E504BF" w:rsidP="00E504BF">
            <w:pPr>
              <w:spacing w:after="0" w:line="240" w:lineRule="auto"/>
              <w:jc w:val="center"/>
              <w:rPr>
                <w:rFonts w:eastAsia="Times New Roman"/>
                <w:b/>
                <w:color w:val="000000"/>
                <w:lang w:eastAsia="ru-RU"/>
              </w:rPr>
            </w:pPr>
            <w:r w:rsidRPr="007721DC">
              <w:rPr>
                <w:rFonts w:eastAsia="Times New Roman"/>
                <w:b/>
                <w:color w:val="000000"/>
                <w:lang w:eastAsia="ru-RU"/>
              </w:rPr>
              <w:t>Год</w:t>
            </w:r>
          </w:p>
        </w:tc>
        <w:tc>
          <w:tcPr>
            <w:tcW w:w="3445" w:type="pct"/>
            <w:gridSpan w:val="11"/>
            <w:shd w:val="clear" w:color="auto" w:fill="auto"/>
            <w:noWrap/>
            <w:vAlign w:val="center"/>
            <w:hideMark/>
          </w:tcPr>
          <w:p w:rsidR="00E504BF" w:rsidRPr="007721DC" w:rsidRDefault="00E504BF" w:rsidP="00E504BF">
            <w:pPr>
              <w:spacing w:after="0" w:line="240" w:lineRule="auto"/>
              <w:jc w:val="center"/>
              <w:rPr>
                <w:rFonts w:eastAsia="Times New Roman"/>
                <w:b/>
                <w:color w:val="000000"/>
                <w:lang w:eastAsia="ru-RU"/>
              </w:rPr>
            </w:pPr>
            <w:r w:rsidRPr="007721DC">
              <w:rPr>
                <w:rFonts w:eastAsia="Times New Roman"/>
                <w:b/>
                <w:color w:val="000000"/>
                <w:lang w:eastAsia="ru-RU"/>
              </w:rPr>
              <w:t>Расчет на перспективу</w:t>
            </w:r>
          </w:p>
        </w:tc>
      </w:tr>
      <w:tr w:rsidR="00EE5401" w:rsidRPr="00277557" w:rsidTr="00EE5401">
        <w:trPr>
          <w:trHeight w:val="300"/>
        </w:trPr>
        <w:tc>
          <w:tcPr>
            <w:tcW w:w="1186" w:type="pct"/>
            <w:vMerge/>
            <w:shd w:val="clear" w:color="auto" w:fill="auto"/>
            <w:noWrap/>
            <w:vAlign w:val="center"/>
            <w:hideMark/>
          </w:tcPr>
          <w:p w:rsidR="00E504BF" w:rsidRPr="007721DC" w:rsidRDefault="00E504BF" w:rsidP="00E504BF">
            <w:pPr>
              <w:spacing w:after="0" w:line="240" w:lineRule="auto"/>
              <w:jc w:val="center"/>
              <w:rPr>
                <w:rFonts w:eastAsia="Times New Roman"/>
                <w:b/>
                <w:color w:val="000000"/>
                <w:lang w:eastAsia="ru-RU"/>
              </w:rPr>
            </w:pPr>
          </w:p>
        </w:tc>
        <w:tc>
          <w:tcPr>
            <w:tcW w:w="369" w:type="pct"/>
            <w:vMerge/>
            <w:shd w:val="clear" w:color="auto" w:fill="auto"/>
            <w:noWrap/>
            <w:vAlign w:val="center"/>
            <w:hideMark/>
          </w:tcPr>
          <w:p w:rsidR="00E504BF" w:rsidRPr="007721DC" w:rsidRDefault="00E504BF" w:rsidP="00E504BF">
            <w:pPr>
              <w:spacing w:after="0" w:line="240" w:lineRule="auto"/>
              <w:jc w:val="center"/>
              <w:rPr>
                <w:rFonts w:eastAsia="Times New Roman"/>
                <w:b/>
                <w:color w:val="000000"/>
                <w:lang w:eastAsia="ru-RU"/>
              </w:rPr>
            </w:pPr>
          </w:p>
        </w:tc>
        <w:tc>
          <w:tcPr>
            <w:tcW w:w="226" w:type="pct"/>
            <w:shd w:val="clear" w:color="auto" w:fill="auto"/>
            <w:noWrap/>
            <w:vAlign w:val="center"/>
            <w:hideMark/>
          </w:tcPr>
          <w:p w:rsidR="00E504BF" w:rsidRPr="007721DC" w:rsidRDefault="00E504BF" w:rsidP="00E504BF">
            <w:pPr>
              <w:spacing w:after="0" w:line="240" w:lineRule="auto"/>
              <w:jc w:val="center"/>
              <w:rPr>
                <w:rFonts w:eastAsia="Times New Roman"/>
                <w:b/>
                <w:bCs/>
                <w:color w:val="000000"/>
                <w:lang w:eastAsia="ru-RU"/>
              </w:rPr>
            </w:pPr>
            <w:r w:rsidRPr="007721DC">
              <w:rPr>
                <w:rFonts w:eastAsia="Times New Roman"/>
                <w:b/>
                <w:bCs/>
                <w:color w:val="000000"/>
                <w:lang w:eastAsia="ru-RU"/>
              </w:rPr>
              <w:t>2014</w:t>
            </w:r>
          </w:p>
        </w:tc>
        <w:tc>
          <w:tcPr>
            <w:tcW w:w="258" w:type="pct"/>
            <w:shd w:val="clear" w:color="auto" w:fill="auto"/>
            <w:noWrap/>
            <w:vAlign w:val="center"/>
            <w:hideMark/>
          </w:tcPr>
          <w:p w:rsidR="00E504BF" w:rsidRPr="007721DC" w:rsidRDefault="00E504BF" w:rsidP="00E504BF">
            <w:pPr>
              <w:spacing w:after="0" w:line="240" w:lineRule="auto"/>
              <w:jc w:val="center"/>
              <w:rPr>
                <w:rFonts w:eastAsia="Times New Roman"/>
                <w:b/>
                <w:bCs/>
                <w:color w:val="000000"/>
                <w:lang w:eastAsia="ru-RU"/>
              </w:rPr>
            </w:pPr>
            <w:r w:rsidRPr="007721DC">
              <w:rPr>
                <w:rFonts w:eastAsia="Times New Roman"/>
                <w:b/>
                <w:bCs/>
                <w:color w:val="000000"/>
                <w:lang w:eastAsia="ru-RU"/>
              </w:rPr>
              <w:t>2015</w:t>
            </w:r>
          </w:p>
        </w:tc>
        <w:tc>
          <w:tcPr>
            <w:tcW w:w="293" w:type="pct"/>
            <w:shd w:val="clear" w:color="auto" w:fill="auto"/>
            <w:noWrap/>
            <w:vAlign w:val="center"/>
            <w:hideMark/>
          </w:tcPr>
          <w:p w:rsidR="00E504BF" w:rsidRPr="007721DC" w:rsidRDefault="00E504BF" w:rsidP="00E504BF">
            <w:pPr>
              <w:spacing w:after="0" w:line="240" w:lineRule="auto"/>
              <w:jc w:val="center"/>
              <w:rPr>
                <w:rFonts w:eastAsia="Times New Roman"/>
                <w:b/>
                <w:bCs/>
                <w:color w:val="000000"/>
                <w:lang w:eastAsia="ru-RU"/>
              </w:rPr>
            </w:pPr>
            <w:r w:rsidRPr="007721DC">
              <w:rPr>
                <w:rFonts w:eastAsia="Times New Roman"/>
                <w:b/>
                <w:bCs/>
                <w:color w:val="000000"/>
                <w:lang w:eastAsia="ru-RU"/>
              </w:rPr>
              <w:t>2016</w:t>
            </w:r>
          </w:p>
        </w:tc>
        <w:tc>
          <w:tcPr>
            <w:tcW w:w="327" w:type="pct"/>
            <w:shd w:val="clear" w:color="auto" w:fill="auto"/>
            <w:noWrap/>
            <w:vAlign w:val="center"/>
            <w:hideMark/>
          </w:tcPr>
          <w:p w:rsidR="00E504BF" w:rsidRPr="007721DC" w:rsidRDefault="00E504BF" w:rsidP="00E504BF">
            <w:pPr>
              <w:spacing w:after="0" w:line="240" w:lineRule="auto"/>
              <w:jc w:val="center"/>
              <w:rPr>
                <w:rFonts w:eastAsia="Times New Roman"/>
                <w:b/>
                <w:bCs/>
                <w:color w:val="000000"/>
                <w:lang w:eastAsia="ru-RU"/>
              </w:rPr>
            </w:pPr>
            <w:r w:rsidRPr="007721DC">
              <w:rPr>
                <w:rFonts w:eastAsia="Times New Roman"/>
                <w:b/>
                <w:bCs/>
                <w:color w:val="000000"/>
                <w:lang w:eastAsia="ru-RU"/>
              </w:rPr>
              <w:t>2017</w:t>
            </w:r>
          </w:p>
        </w:tc>
        <w:tc>
          <w:tcPr>
            <w:tcW w:w="327" w:type="pct"/>
            <w:shd w:val="clear" w:color="auto" w:fill="auto"/>
            <w:noWrap/>
            <w:vAlign w:val="center"/>
            <w:hideMark/>
          </w:tcPr>
          <w:p w:rsidR="00E504BF" w:rsidRPr="007721DC" w:rsidRDefault="00E504BF" w:rsidP="00E504BF">
            <w:pPr>
              <w:spacing w:after="0" w:line="240" w:lineRule="auto"/>
              <w:jc w:val="center"/>
              <w:rPr>
                <w:rFonts w:eastAsia="Times New Roman"/>
                <w:b/>
                <w:bCs/>
                <w:color w:val="000000"/>
                <w:lang w:eastAsia="ru-RU"/>
              </w:rPr>
            </w:pPr>
            <w:r w:rsidRPr="007721DC">
              <w:rPr>
                <w:rFonts w:eastAsia="Times New Roman"/>
                <w:b/>
                <w:bCs/>
                <w:color w:val="000000"/>
                <w:lang w:eastAsia="ru-RU"/>
              </w:rPr>
              <w:t>2018</w:t>
            </w:r>
          </w:p>
        </w:tc>
        <w:tc>
          <w:tcPr>
            <w:tcW w:w="325" w:type="pct"/>
            <w:shd w:val="clear" w:color="auto" w:fill="auto"/>
            <w:noWrap/>
            <w:vAlign w:val="center"/>
            <w:hideMark/>
          </w:tcPr>
          <w:p w:rsidR="00E504BF" w:rsidRPr="007721DC" w:rsidRDefault="00E504BF" w:rsidP="00E504BF">
            <w:pPr>
              <w:spacing w:after="0" w:line="240" w:lineRule="auto"/>
              <w:jc w:val="center"/>
              <w:rPr>
                <w:rFonts w:eastAsia="Times New Roman"/>
                <w:b/>
                <w:bCs/>
                <w:color w:val="000000"/>
                <w:lang w:eastAsia="ru-RU"/>
              </w:rPr>
            </w:pPr>
            <w:r w:rsidRPr="007721DC">
              <w:rPr>
                <w:rFonts w:eastAsia="Times New Roman"/>
                <w:b/>
                <w:bCs/>
                <w:color w:val="000000"/>
                <w:lang w:eastAsia="ru-RU"/>
              </w:rPr>
              <w:t>2019</w:t>
            </w:r>
          </w:p>
        </w:tc>
        <w:tc>
          <w:tcPr>
            <w:tcW w:w="355" w:type="pct"/>
            <w:shd w:val="clear" w:color="auto" w:fill="auto"/>
            <w:noWrap/>
            <w:vAlign w:val="center"/>
            <w:hideMark/>
          </w:tcPr>
          <w:p w:rsidR="00E504BF" w:rsidRPr="007721DC" w:rsidRDefault="00E504BF" w:rsidP="00E504BF">
            <w:pPr>
              <w:spacing w:after="0" w:line="240" w:lineRule="auto"/>
              <w:jc w:val="center"/>
              <w:rPr>
                <w:rFonts w:eastAsia="Times New Roman"/>
                <w:b/>
                <w:bCs/>
                <w:color w:val="000000"/>
                <w:lang w:eastAsia="ru-RU"/>
              </w:rPr>
            </w:pPr>
            <w:r w:rsidRPr="007721DC">
              <w:rPr>
                <w:rFonts w:eastAsia="Times New Roman"/>
                <w:b/>
                <w:bCs/>
                <w:color w:val="000000"/>
                <w:lang w:eastAsia="ru-RU"/>
              </w:rPr>
              <w:t>2020</w:t>
            </w:r>
          </w:p>
        </w:tc>
        <w:tc>
          <w:tcPr>
            <w:tcW w:w="355" w:type="pct"/>
            <w:shd w:val="clear" w:color="auto" w:fill="auto"/>
            <w:noWrap/>
            <w:vAlign w:val="center"/>
            <w:hideMark/>
          </w:tcPr>
          <w:p w:rsidR="00E504BF" w:rsidRPr="007721DC" w:rsidRDefault="00E504BF" w:rsidP="00E504BF">
            <w:pPr>
              <w:spacing w:after="0" w:line="240" w:lineRule="auto"/>
              <w:jc w:val="center"/>
              <w:rPr>
                <w:rFonts w:eastAsia="Times New Roman"/>
                <w:b/>
                <w:bCs/>
                <w:color w:val="000000"/>
                <w:lang w:eastAsia="ru-RU"/>
              </w:rPr>
            </w:pPr>
            <w:r w:rsidRPr="007721DC">
              <w:rPr>
                <w:rFonts w:eastAsia="Times New Roman"/>
                <w:b/>
                <w:bCs/>
                <w:color w:val="000000"/>
                <w:lang w:eastAsia="ru-RU"/>
              </w:rPr>
              <w:t>2021</w:t>
            </w:r>
          </w:p>
        </w:tc>
        <w:tc>
          <w:tcPr>
            <w:tcW w:w="355" w:type="pct"/>
            <w:shd w:val="clear" w:color="auto" w:fill="auto"/>
            <w:noWrap/>
            <w:vAlign w:val="center"/>
            <w:hideMark/>
          </w:tcPr>
          <w:p w:rsidR="00E504BF" w:rsidRPr="007721DC" w:rsidRDefault="00E504BF" w:rsidP="00E504BF">
            <w:pPr>
              <w:spacing w:after="0" w:line="240" w:lineRule="auto"/>
              <w:jc w:val="center"/>
              <w:rPr>
                <w:rFonts w:eastAsia="Times New Roman"/>
                <w:b/>
                <w:bCs/>
                <w:color w:val="000000"/>
                <w:lang w:eastAsia="ru-RU"/>
              </w:rPr>
            </w:pPr>
            <w:r w:rsidRPr="007721DC">
              <w:rPr>
                <w:rFonts w:eastAsia="Times New Roman"/>
                <w:b/>
                <w:bCs/>
                <w:color w:val="000000"/>
                <w:lang w:eastAsia="ru-RU"/>
              </w:rPr>
              <w:t>2022</w:t>
            </w:r>
          </w:p>
        </w:tc>
        <w:tc>
          <w:tcPr>
            <w:tcW w:w="294" w:type="pct"/>
            <w:shd w:val="clear" w:color="auto" w:fill="auto"/>
            <w:noWrap/>
            <w:vAlign w:val="center"/>
            <w:hideMark/>
          </w:tcPr>
          <w:p w:rsidR="00E504BF" w:rsidRPr="007721DC" w:rsidRDefault="00E504BF" w:rsidP="00E504BF">
            <w:pPr>
              <w:spacing w:after="0" w:line="240" w:lineRule="auto"/>
              <w:jc w:val="center"/>
              <w:rPr>
                <w:rFonts w:eastAsia="Times New Roman"/>
                <w:b/>
                <w:bCs/>
                <w:color w:val="000000"/>
                <w:lang w:eastAsia="ru-RU"/>
              </w:rPr>
            </w:pPr>
            <w:r w:rsidRPr="007721DC">
              <w:rPr>
                <w:rFonts w:eastAsia="Times New Roman"/>
                <w:b/>
                <w:bCs/>
                <w:color w:val="000000"/>
                <w:lang w:eastAsia="ru-RU"/>
              </w:rPr>
              <w:t>2023</w:t>
            </w:r>
          </w:p>
        </w:tc>
        <w:tc>
          <w:tcPr>
            <w:tcW w:w="331" w:type="pct"/>
            <w:shd w:val="clear" w:color="auto" w:fill="auto"/>
            <w:noWrap/>
            <w:vAlign w:val="center"/>
            <w:hideMark/>
          </w:tcPr>
          <w:p w:rsidR="00E504BF" w:rsidRPr="007721DC" w:rsidRDefault="00E504BF" w:rsidP="00E504BF">
            <w:pPr>
              <w:spacing w:after="0" w:line="240" w:lineRule="auto"/>
              <w:jc w:val="center"/>
              <w:rPr>
                <w:rFonts w:eastAsia="Times New Roman"/>
                <w:b/>
                <w:bCs/>
                <w:color w:val="000000"/>
                <w:lang w:eastAsia="ru-RU"/>
              </w:rPr>
            </w:pPr>
            <w:r w:rsidRPr="007721DC">
              <w:rPr>
                <w:rFonts w:eastAsia="Times New Roman"/>
                <w:b/>
                <w:bCs/>
                <w:color w:val="000000"/>
                <w:lang w:eastAsia="ru-RU"/>
              </w:rPr>
              <w:t>2024</w:t>
            </w:r>
          </w:p>
        </w:tc>
      </w:tr>
      <w:tr w:rsidR="00586290" w:rsidRPr="00277557" w:rsidTr="00EE5401">
        <w:trPr>
          <w:trHeight w:val="363"/>
        </w:trPr>
        <w:tc>
          <w:tcPr>
            <w:tcW w:w="1186" w:type="pct"/>
            <w:shd w:val="clear" w:color="auto" w:fill="auto"/>
            <w:noWrap/>
            <w:vAlign w:val="center"/>
            <w:hideMark/>
          </w:tcPr>
          <w:p w:rsidR="00E504BF" w:rsidRPr="001E33A4" w:rsidRDefault="00E504BF" w:rsidP="00E504BF">
            <w:pPr>
              <w:spacing w:after="0" w:line="240" w:lineRule="auto"/>
              <w:jc w:val="center"/>
              <w:rPr>
                <w:rFonts w:eastAsia="Times New Roman"/>
                <w:b/>
                <w:bCs/>
                <w:color w:val="000000"/>
                <w:lang w:eastAsia="ru-RU"/>
              </w:rPr>
            </w:pPr>
            <w:r w:rsidRPr="001E33A4">
              <w:rPr>
                <w:rFonts w:eastAsia="Times New Roman"/>
                <w:b/>
                <w:bCs/>
                <w:color w:val="000000"/>
                <w:lang w:eastAsia="ru-RU"/>
              </w:rPr>
              <w:t>Наименования мероприятия</w:t>
            </w:r>
          </w:p>
        </w:tc>
        <w:tc>
          <w:tcPr>
            <w:tcW w:w="3814" w:type="pct"/>
            <w:gridSpan w:val="12"/>
            <w:shd w:val="clear" w:color="auto" w:fill="auto"/>
            <w:noWrap/>
            <w:vAlign w:val="center"/>
            <w:hideMark/>
          </w:tcPr>
          <w:p w:rsidR="00E504BF" w:rsidRPr="001E33A4" w:rsidRDefault="00E504BF" w:rsidP="00E504BF">
            <w:pPr>
              <w:spacing w:after="0" w:line="240" w:lineRule="auto"/>
              <w:jc w:val="center"/>
              <w:rPr>
                <w:rFonts w:eastAsia="Times New Roman"/>
                <w:b/>
                <w:bCs/>
                <w:color w:val="000000"/>
                <w:lang w:eastAsia="ru-RU"/>
              </w:rPr>
            </w:pPr>
            <w:r w:rsidRPr="001E33A4">
              <w:rPr>
                <w:rFonts w:eastAsia="Times New Roman"/>
                <w:b/>
                <w:bCs/>
                <w:color w:val="000000"/>
                <w:lang w:eastAsia="ru-RU"/>
              </w:rPr>
              <w:t>Капиталовложения, тыс. руб.</w:t>
            </w:r>
          </w:p>
        </w:tc>
      </w:tr>
      <w:tr w:rsidR="00EE5401" w:rsidRPr="00277557" w:rsidTr="00EE5401">
        <w:trPr>
          <w:trHeight w:val="363"/>
        </w:trPr>
        <w:tc>
          <w:tcPr>
            <w:tcW w:w="1186" w:type="pct"/>
            <w:shd w:val="clear" w:color="auto" w:fill="auto"/>
            <w:vAlign w:val="center"/>
          </w:tcPr>
          <w:p w:rsidR="00EE5401" w:rsidRPr="001E33A4" w:rsidRDefault="00EE5401" w:rsidP="00D62DCB">
            <w:pPr>
              <w:spacing w:after="0" w:line="240" w:lineRule="auto"/>
            </w:pPr>
            <w:r w:rsidRPr="001E33A4">
              <w:t>Реконструкция сетей водоотведения</w:t>
            </w:r>
          </w:p>
        </w:tc>
        <w:tc>
          <w:tcPr>
            <w:tcW w:w="369" w:type="pct"/>
            <w:shd w:val="clear" w:color="auto" w:fill="auto"/>
            <w:noWrap/>
            <w:vAlign w:val="center"/>
          </w:tcPr>
          <w:p w:rsidR="00EE5401" w:rsidRPr="00E1333A" w:rsidRDefault="00EE5401" w:rsidP="00712DF4">
            <w:pPr>
              <w:spacing w:after="0" w:line="240" w:lineRule="auto"/>
              <w:jc w:val="center"/>
            </w:pPr>
            <w:r w:rsidRPr="00A1077C">
              <w:rPr>
                <w:sz w:val="20"/>
                <w:szCs w:val="20"/>
              </w:rPr>
              <w:t>7</w:t>
            </w:r>
            <w:r>
              <w:rPr>
                <w:sz w:val="20"/>
                <w:szCs w:val="20"/>
              </w:rPr>
              <w:t>4 037,4</w:t>
            </w:r>
          </w:p>
        </w:tc>
        <w:tc>
          <w:tcPr>
            <w:tcW w:w="226" w:type="pct"/>
            <w:shd w:val="clear" w:color="auto" w:fill="auto"/>
            <w:noWrap/>
            <w:vAlign w:val="center"/>
          </w:tcPr>
          <w:p w:rsidR="00EE5401" w:rsidRDefault="00EE5401">
            <w:pPr>
              <w:jc w:val="center"/>
              <w:rPr>
                <w:color w:val="000000"/>
              </w:rPr>
            </w:pPr>
            <w:r>
              <w:rPr>
                <w:color w:val="000000"/>
              </w:rPr>
              <w:t> </w:t>
            </w:r>
          </w:p>
        </w:tc>
        <w:tc>
          <w:tcPr>
            <w:tcW w:w="258" w:type="pct"/>
            <w:shd w:val="clear" w:color="auto" w:fill="auto"/>
            <w:noWrap/>
            <w:vAlign w:val="center"/>
          </w:tcPr>
          <w:p w:rsidR="00EE5401" w:rsidRDefault="00EE5401">
            <w:pPr>
              <w:jc w:val="center"/>
              <w:rPr>
                <w:color w:val="000000"/>
              </w:rPr>
            </w:pPr>
            <w:r>
              <w:rPr>
                <w:color w:val="000000"/>
              </w:rPr>
              <w:t>7403,7</w:t>
            </w:r>
          </w:p>
        </w:tc>
        <w:tc>
          <w:tcPr>
            <w:tcW w:w="293" w:type="pct"/>
            <w:shd w:val="clear" w:color="auto" w:fill="auto"/>
            <w:noWrap/>
            <w:vAlign w:val="center"/>
          </w:tcPr>
          <w:p w:rsidR="00EE5401" w:rsidRDefault="00EE5401">
            <w:pPr>
              <w:jc w:val="center"/>
              <w:rPr>
                <w:color w:val="000000"/>
              </w:rPr>
            </w:pPr>
            <w:r>
              <w:rPr>
                <w:color w:val="000000"/>
              </w:rPr>
              <w:t>7403,7</w:t>
            </w:r>
          </w:p>
        </w:tc>
        <w:tc>
          <w:tcPr>
            <w:tcW w:w="327" w:type="pct"/>
            <w:shd w:val="clear" w:color="auto" w:fill="auto"/>
            <w:noWrap/>
            <w:vAlign w:val="center"/>
          </w:tcPr>
          <w:p w:rsidR="00EE5401" w:rsidRDefault="00EE5401">
            <w:pPr>
              <w:jc w:val="center"/>
              <w:rPr>
                <w:color w:val="000000"/>
              </w:rPr>
            </w:pPr>
            <w:r>
              <w:rPr>
                <w:color w:val="000000"/>
              </w:rPr>
              <w:t>7403,7</w:t>
            </w:r>
          </w:p>
        </w:tc>
        <w:tc>
          <w:tcPr>
            <w:tcW w:w="327" w:type="pct"/>
            <w:shd w:val="clear" w:color="auto" w:fill="auto"/>
            <w:noWrap/>
            <w:vAlign w:val="center"/>
          </w:tcPr>
          <w:p w:rsidR="00EE5401" w:rsidRDefault="00EE5401">
            <w:pPr>
              <w:jc w:val="center"/>
              <w:rPr>
                <w:color w:val="000000"/>
              </w:rPr>
            </w:pPr>
            <w:r>
              <w:rPr>
                <w:color w:val="000000"/>
              </w:rPr>
              <w:t>7403,7</w:t>
            </w:r>
          </w:p>
        </w:tc>
        <w:tc>
          <w:tcPr>
            <w:tcW w:w="325" w:type="pct"/>
            <w:shd w:val="clear" w:color="auto" w:fill="auto"/>
            <w:noWrap/>
            <w:vAlign w:val="center"/>
          </w:tcPr>
          <w:p w:rsidR="00EE5401" w:rsidRDefault="00EE5401">
            <w:pPr>
              <w:jc w:val="center"/>
              <w:rPr>
                <w:color w:val="000000"/>
              </w:rPr>
            </w:pPr>
            <w:r>
              <w:rPr>
                <w:color w:val="000000"/>
              </w:rPr>
              <w:t>7403,7</w:t>
            </w:r>
          </w:p>
        </w:tc>
        <w:tc>
          <w:tcPr>
            <w:tcW w:w="355" w:type="pct"/>
            <w:shd w:val="clear" w:color="auto" w:fill="auto"/>
            <w:noWrap/>
            <w:vAlign w:val="center"/>
          </w:tcPr>
          <w:p w:rsidR="00EE5401" w:rsidRDefault="00EE5401">
            <w:pPr>
              <w:jc w:val="center"/>
              <w:rPr>
                <w:color w:val="000000"/>
              </w:rPr>
            </w:pPr>
            <w:r>
              <w:rPr>
                <w:color w:val="000000"/>
              </w:rPr>
              <w:t>7403,7</w:t>
            </w:r>
          </w:p>
        </w:tc>
        <w:tc>
          <w:tcPr>
            <w:tcW w:w="355" w:type="pct"/>
            <w:shd w:val="clear" w:color="auto" w:fill="auto"/>
            <w:noWrap/>
            <w:vAlign w:val="center"/>
          </w:tcPr>
          <w:p w:rsidR="00EE5401" w:rsidRDefault="00EE5401">
            <w:pPr>
              <w:jc w:val="center"/>
              <w:rPr>
                <w:color w:val="000000"/>
              </w:rPr>
            </w:pPr>
            <w:r>
              <w:rPr>
                <w:color w:val="000000"/>
              </w:rPr>
              <w:t>7403,7</w:t>
            </w:r>
          </w:p>
        </w:tc>
        <w:tc>
          <w:tcPr>
            <w:tcW w:w="355" w:type="pct"/>
            <w:shd w:val="clear" w:color="auto" w:fill="auto"/>
            <w:noWrap/>
            <w:vAlign w:val="center"/>
          </w:tcPr>
          <w:p w:rsidR="00EE5401" w:rsidRDefault="00EE5401">
            <w:pPr>
              <w:jc w:val="center"/>
              <w:rPr>
                <w:color w:val="000000"/>
              </w:rPr>
            </w:pPr>
            <w:r>
              <w:rPr>
                <w:color w:val="000000"/>
              </w:rPr>
              <w:t>7403,7</w:t>
            </w:r>
          </w:p>
        </w:tc>
        <w:tc>
          <w:tcPr>
            <w:tcW w:w="294" w:type="pct"/>
            <w:shd w:val="clear" w:color="auto" w:fill="auto"/>
            <w:noWrap/>
            <w:vAlign w:val="center"/>
          </w:tcPr>
          <w:p w:rsidR="00EE5401" w:rsidRDefault="00EE5401">
            <w:pPr>
              <w:jc w:val="center"/>
              <w:rPr>
                <w:color w:val="000000"/>
              </w:rPr>
            </w:pPr>
            <w:r>
              <w:rPr>
                <w:color w:val="000000"/>
              </w:rPr>
              <w:t>7403,7</w:t>
            </w:r>
          </w:p>
        </w:tc>
        <w:tc>
          <w:tcPr>
            <w:tcW w:w="331" w:type="pct"/>
            <w:shd w:val="clear" w:color="auto" w:fill="auto"/>
            <w:noWrap/>
            <w:vAlign w:val="center"/>
          </w:tcPr>
          <w:p w:rsidR="00EE5401" w:rsidRDefault="00EE5401">
            <w:pPr>
              <w:jc w:val="center"/>
              <w:rPr>
                <w:color w:val="000000"/>
              </w:rPr>
            </w:pPr>
            <w:r>
              <w:rPr>
                <w:color w:val="000000"/>
              </w:rPr>
              <w:t>7404,1</w:t>
            </w:r>
          </w:p>
        </w:tc>
      </w:tr>
      <w:tr w:rsidR="00EE5401" w:rsidRPr="00277557" w:rsidTr="00EE5401">
        <w:trPr>
          <w:trHeight w:val="363"/>
        </w:trPr>
        <w:tc>
          <w:tcPr>
            <w:tcW w:w="1186" w:type="pct"/>
            <w:shd w:val="clear" w:color="auto" w:fill="auto"/>
            <w:vAlign w:val="center"/>
          </w:tcPr>
          <w:p w:rsidR="00EE5401" w:rsidRPr="001E33A4" w:rsidRDefault="00EE5401" w:rsidP="00D62DCB">
            <w:pPr>
              <w:spacing w:after="0" w:line="240" w:lineRule="auto"/>
            </w:pPr>
            <w:r w:rsidRPr="001E33A4">
              <w:t>Строительство новых сетей водоотведения</w:t>
            </w:r>
          </w:p>
        </w:tc>
        <w:tc>
          <w:tcPr>
            <w:tcW w:w="369" w:type="pct"/>
            <w:shd w:val="clear" w:color="auto" w:fill="auto"/>
            <w:noWrap/>
            <w:vAlign w:val="center"/>
          </w:tcPr>
          <w:p w:rsidR="00EE5401" w:rsidRPr="00E1333A" w:rsidRDefault="00EE5401" w:rsidP="00712DF4">
            <w:pPr>
              <w:spacing w:after="0" w:line="240" w:lineRule="auto"/>
              <w:jc w:val="center"/>
            </w:pPr>
            <w:r>
              <w:rPr>
                <w:sz w:val="20"/>
                <w:szCs w:val="20"/>
              </w:rPr>
              <w:t>10 901,4</w:t>
            </w:r>
          </w:p>
        </w:tc>
        <w:tc>
          <w:tcPr>
            <w:tcW w:w="226" w:type="pct"/>
            <w:shd w:val="clear" w:color="auto" w:fill="auto"/>
            <w:noWrap/>
            <w:vAlign w:val="center"/>
          </w:tcPr>
          <w:p w:rsidR="00EE5401" w:rsidRDefault="00EE5401">
            <w:pPr>
              <w:jc w:val="center"/>
              <w:rPr>
                <w:color w:val="000000"/>
              </w:rPr>
            </w:pPr>
            <w:r>
              <w:rPr>
                <w:color w:val="000000"/>
              </w:rPr>
              <w:t> </w:t>
            </w:r>
          </w:p>
        </w:tc>
        <w:tc>
          <w:tcPr>
            <w:tcW w:w="258" w:type="pct"/>
            <w:shd w:val="clear" w:color="auto" w:fill="auto"/>
            <w:noWrap/>
            <w:vAlign w:val="center"/>
          </w:tcPr>
          <w:p w:rsidR="00EE5401" w:rsidRDefault="00EE5401">
            <w:pPr>
              <w:jc w:val="center"/>
              <w:rPr>
                <w:color w:val="000000"/>
              </w:rPr>
            </w:pPr>
            <w:r>
              <w:rPr>
                <w:color w:val="000000"/>
              </w:rPr>
              <w:t> </w:t>
            </w:r>
          </w:p>
        </w:tc>
        <w:tc>
          <w:tcPr>
            <w:tcW w:w="293" w:type="pct"/>
            <w:shd w:val="clear" w:color="auto" w:fill="auto"/>
            <w:noWrap/>
            <w:vAlign w:val="center"/>
          </w:tcPr>
          <w:p w:rsidR="00EE5401" w:rsidRDefault="00EE5401">
            <w:pPr>
              <w:jc w:val="center"/>
              <w:rPr>
                <w:color w:val="000000"/>
              </w:rPr>
            </w:pPr>
            <w:r>
              <w:rPr>
                <w:color w:val="000000"/>
              </w:rPr>
              <w:t>1211,3</w:t>
            </w:r>
          </w:p>
        </w:tc>
        <w:tc>
          <w:tcPr>
            <w:tcW w:w="327" w:type="pct"/>
            <w:shd w:val="clear" w:color="auto" w:fill="auto"/>
            <w:noWrap/>
            <w:vAlign w:val="center"/>
          </w:tcPr>
          <w:p w:rsidR="00EE5401" w:rsidRDefault="00EE5401">
            <w:pPr>
              <w:jc w:val="center"/>
              <w:rPr>
                <w:color w:val="000000"/>
              </w:rPr>
            </w:pPr>
            <w:r>
              <w:rPr>
                <w:color w:val="000000"/>
              </w:rPr>
              <w:t>1211,3</w:t>
            </w:r>
          </w:p>
        </w:tc>
        <w:tc>
          <w:tcPr>
            <w:tcW w:w="327" w:type="pct"/>
            <w:shd w:val="clear" w:color="auto" w:fill="auto"/>
            <w:noWrap/>
            <w:vAlign w:val="center"/>
          </w:tcPr>
          <w:p w:rsidR="00EE5401" w:rsidRDefault="00EE5401">
            <w:pPr>
              <w:jc w:val="center"/>
              <w:rPr>
                <w:color w:val="000000"/>
              </w:rPr>
            </w:pPr>
            <w:r>
              <w:rPr>
                <w:color w:val="000000"/>
              </w:rPr>
              <w:t>1211,3</w:t>
            </w:r>
          </w:p>
        </w:tc>
        <w:tc>
          <w:tcPr>
            <w:tcW w:w="325" w:type="pct"/>
            <w:shd w:val="clear" w:color="auto" w:fill="auto"/>
            <w:noWrap/>
            <w:vAlign w:val="center"/>
          </w:tcPr>
          <w:p w:rsidR="00EE5401" w:rsidRDefault="00EE5401">
            <w:pPr>
              <w:jc w:val="center"/>
              <w:rPr>
                <w:color w:val="000000"/>
              </w:rPr>
            </w:pPr>
            <w:r>
              <w:rPr>
                <w:color w:val="000000"/>
              </w:rPr>
              <w:t>1211,3</w:t>
            </w:r>
          </w:p>
        </w:tc>
        <w:tc>
          <w:tcPr>
            <w:tcW w:w="355" w:type="pct"/>
            <w:shd w:val="clear" w:color="auto" w:fill="auto"/>
            <w:noWrap/>
            <w:vAlign w:val="center"/>
          </w:tcPr>
          <w:p w:rsidR="00EE5401" w:rsidRDefault="00EE5401">
            <w:pPr>
              <w:jc w:val="center"/>
              <w:rPr>
                <w:color w:val="000000"/>
              </w:rPr>
            </w:pPr>
            <w:r>
              <w:rPr>
                <w:color w:val="000000"/>
              </w:rPr>
              <w:t>1211,3</w:t>
            </w:r>
          </w:p>
        </w:tc>
        <w:tc>
          <w:tcPr>
            <w:tcW w:w="355" w:type="pct"/>
            <w:shd w:val="clear" w:color="auto" w:fill="auto"/>
            <w:noWrap/>
            <w:vAlign w:val="center"/>
          </w:tcPr>
          <w:p w:rsidR="00EE5401" w:rsidRDefault="00EE5401">
            <w:pPr>
              <w:jc w:val="center"/>
              <w:rPr>
                <w:color w:val="000000"/>
              </w:rPr>
            </w:pPr>
            <w:r>
              <w:rPr>
                <w:color w:val="000000"/>
              </w:rPr>
              <w:t>1211,3</w:t>
            </w:r>
          </w:p>
        </w:tc>
        <w:tc>
          <w:tcPr>
            <w:tcW w:w="355" w:type="pct"/>
            <w:shd w:val="clear" w:color="auto" w:fill="auto"/>
            <w:noWrap/>
            <w:vAlign w:val="center"/>
          </w:tcPr>
          <w:p w:rsidR="00EE5401" w:rsidRDefault="00EE5401">
            <w:pPr>
              <w:jc w:val="center"/>
              <w:rPr>
                <w:color w:val="000000"/>
              </w:rPr>
            </w:pPr>
            <w:r>
              <w:rPr>
                <w:color w:val="000000"/>
              </w:rPr>
              <w:t>1211,3</w:t>
            </w:r>
          </w:p>
        </w:tc>
        <w:tc>
          <w:tcPr>
            <w:tcW w:w="294" w:type="pct"/>
            <w:shd w:val="clear" w:color="auto" w:fill="auto"/>
            <w:noWrap/>
            <w:vAlign w:val="center"/>
          </w:tcPr>
          <w:p w:rsidR="00EE5401" w:rsidRDefault="00EE5401">
            <w:pPr>
              <w:jc w:val="center"/>
              <w:rPr>
                <w:color w:val="000000"/>
              </w:rPr>
            </w:pPr>
            <w:r>
              <w:rPr>
                <w:color w:val="000000"/>
              </w:rPr>
              <w:t>1211,3</w:t>
            </w:r>
          </w:p>
        </w:tc>
        <w:tc>
          <w:tcPr>
            <w:tcW w:w="331" w:type="pct"/>
            <w:shd w:val="clear" w:color="auto" w:fill="auto"/>
            <w:noWrap/>
            <w:vAlign w:val="center"/>
          </w:tcPr>
          <w:p w:rsidR="00EE5401" w:rsidRDefault="00EE5401">
            <w:pPr>
              <w:jc w:val="center"/>
              <w:rPr>
                <w:color w:val="000000"/>
              </w:rPr>
            </w:pPr>
            <w:r>
              <w:rPr>
                <w:color w:val="000000"/>
              </w:rPr>
              <w:t>1211</w:t>
            </w:r>
          </w:p>
        </w:tc>
      </w:tr>
      <w:tr w:rsidR="00EE5401" w:rsidRPr="00277557" w:rsidTr="00EE5401">
        <w:trPr>
          <w:trHeight w:val="363"/>
        </w:trPr>
        <w:tc>
          <w:tcPr>
            <w:tcW w:w="1186" w:type="pct"/>
            <w:shd w:val="clear" w:color="auto" w:fill="auto"/>
            <w:vAlign w:val="center"/>
          </w:tcPr>
          <w:p w:rsidR="00EE5401" w:rsidRPr="00BB7360" w:rsidRDefault="00EE5401" w:rsidP="007721DC">
            <w:pPr>
              <w:spacing w:after="0" w:line="240" w:lineRule="auto"/>
            </w:pPr>
            <w:r>
              <w:t>Реконструкция КОС</w:t>
            </w:r>
          </w:p>
        </w:tc>
        <w:tc>
          <w:tcPr>
            <w:tcW w:w="369" w:type="pct"/>
            <w:shd w:val="clear" w:color="auto" w:fill="auto"/>
            <w:noWrap/>
            <w:vAlign w:val="center"/>
          </w:tcPr>
          <w:p w:rsidR="00EE5401" w:rsidRPr="00BB7360" w:rsidRDefault="00EE5401" w:rsidP="00712DF4">
            <w:pPr>
              <w:spacing w:after="0" w:line="240" w:lineRule="auto"/>
              <w:jc w:val="center"/>
            </w:pPr>
            <w:r>
              <w:t>268 409,9</w:t>
            </w:r>
          </w:p>
        </w:tc>
        <w:tc>
          <w:tcPr>
            <w:tcW w:w="226" w:type="pct"/>
            <w:shd w:val="clear" w:color="auto" w:fill="auto"/>
            <w:noWrap/>
            <w:vAlign w:val="center"/>
          </w:tcPr>
          <w:p w:rsidR="00EE5401" w:rsidRDefault="00EE5401">
            <w:pPr>
              <w:jc w:val="center"/>
              <w:rPr>
                <w:color w:val="000000"/>
              </w:rPr>
            </w:pPr>
            <w:r>
              <w:rPr>
                <w:color w:val="000000"/>
              </w:rPr>
              <w:t> </w:t>
            </w:r>
          </w:p>
        </w:tc>
        <w:tc>
          <w:tcPr>
            <w:tcW w:w="258" w:type="pct"/>
            <w:shd w:val="clear" w:color="auto" w:fill="auto"/>
            <w:noWrap/>
            <w:vAlign w:val="center"/>
          </w:tcPr>
          <w:p w:rsidR="00EE5401" w:rsidRDefault="00EE5401">
            <w:pPr>
              <w:jc w:val="center"/>
              <w:rPr>
                <w:color w:val="000000"/>
              </w:rPr>
            </w:pPr>
            <w:r>
              <w:rPr>
                <w:color w:val="000000"/>
              </w:rPr>
              <w:t> </w:t>
            </w:r>
          </w:p>
        </w:tc>
        <w:tc>
          <w:tcPr>
            <w:tcW w:w="293" w:type="pct"/>
            <w:shd w:val="clear" w:color="auto" w:fill="auto"/>
            <w:noWrap/>
            <w:vAlign w:val="center"/>
          </w:tcPr>
          <w:p w:rsidR="00EE5401" w:rsidRDefault="00EE5401">
            <w:pPr>
              <w:jc w:val="center"/>
              <w:rPr>
                <w:color w:val="000000"/>
              </w:rPr>
            </w:pPr>
            <w:r>
              <w:rPr>
                <w:color w:val="000000"/>
              </w:rPr>
              <w:t> </w:t>
            </w:r>
          </w:p>
        </w:tc>
        <w:tc>
          <w:tcPr>
            <w:tcW w:w="327" w:type="pct"/>
            <w:shd w:val="clear" w:color="auto" w:fill="auto"/>
            <w:noWrap/>
            <w:vAlign w:val="center"/>
          </w:tcPr>
          <w:p w:rsidR="00EE5401" w:rsidRDefault="00EE5401">
            <w:pPr>
              <w:jc w:val="center"/>
              <w:rPr>
                <w:color w:val="000000"/>
              </w:rPr>
            </w:pPr>
            <w:r>
              <w:rPr>
                <w:color w:val="000000"/>
              </w:rPr>
              <w:t>53682</w:t>
            </w:r>
          </w:p>
        </w:tc>
        <w:tc>
          <w:tcPr>
            <w:tcW w:w="327" w:type="pct"/>
            <w:shd w:val="clear" w:color="auto" w:fill="auto"/>
            <w:noWrap/>
            <w:vAlign w:val="center"/>
          </w:tcPr>
          <w:p w:rsidR="00EE5401" w:rsidRDefault="00EE5401">
            <w:pPr>
              <w:jc w:val="center"/>
              <w:rPr>
                <w:color w:val="000000"/>
              </w:rPr>
            </w:pPr>
            <w:r>
              <w:rPr>
                <w:color w:val="000000"/>
              </w:rPr>
              <w:t>53682</w:t>
            </w:r>
          </w:p>
        </w:tc>
        <w:tc>
          <w:tcPr>
            <w:tcW w:w="325" w:type="pct"/>
            <w:shd w:val="clear" w:color="auto" w:fill="auto"/>
            <w:noWrap/>
            <w:vAlign w:val="center"/>
          </w:tcPr>
          <w:p w:rsidR="00EE5401" w:rsidRDefault="00EE5401">
            <w:pPr>
              <w:jc w:val="center"/>
              <w:rPr>
                <w:color w:val="000000"/>
              </w:rPr>
            </w:pPr>
            <w:r>
              <w:rPr>
                <w:color w:val="000000"/>
              </w:rPr>
              <w:t>53682</w:t>
            </w:r>
          </w:p>
        </w:tc>
        <w:tc>
          <w:tcPr>
            <w:tcW w:w="355" w:type="pct"/>
            <w:shd w:val="clear" w:color="auto" w:fill="auto"/>
            <w:noWrap/>
            <w:vAlign w:val="center"/>
          </w:tcPr>
          <w:p w:rsidR="00EE5401" w:rsidRDefault="00EE5401">
            <w:pPr>
              <w:jc w:val="center"/>
              <w:rPr>
                <w:color w:val="000000"/>
              </w:rPr>
            </w:pPr>
            <w:r>
              <w:rPr>
                <w:color w:val="000000"/>
              </w:rPr>
              <w:t>53682</w:t>
            </w:r>
          </w:p>
        </w:tc>
        <w:tc>
          <w:tcPr>
            <w:tcW w:w="355" w:type="pct"/>
            <w:shd w:val="clear" w:color="auto" w:fill="auto"/>
            <w:noWrap/>
            <w:vAlign w:val="center"/>
          </w:tcPr>
          <w:p w:rsidR="00EE5401" w:rsidRDefault="00EE5401">
            <w:pPr>
              <w:jc w:val="center"/>
              <w:rPr>
                <w:color w:val="000000"/>
              </w:rPr>
            </w:pPr>
            <w:r>
              <w:rPr>
                <w:color w:val="000000"/>
              </w:rPr>
              <w:t>53681,9</w:t>
            </w:r>
          </w:p>
        </w:tc>
        <w:tc>
          <w:tcPr>
            <w:tcW w:w="355" w:type="pct"/>
            <w:shd w:val="clear" w:color="auto" w:fill="auto"/>
            <w:noWrap/>
            <w:vAlign w:val="center"/>
          </w:tcPr>
          <w:p w:rsidR="00EE5401" w:rsidRDefault="00EE5401">
            <w:pPr>
              <w:jc w:val="center"/>
              <w:rPr>
                <w:color w:val="000000"/>
              </w:rPr>
            </w:pPr>
            <w:r>
              <w:rPr>
                <w:color w:val="000000"/>
              </w:rPr>
              <w:t> </w:t>
            </w:r>
          </w:p>
        </w:tc>
        <w:tc>
          <w:tcPr>
            <w:tcW w:w="294" w:type="pct"/>
            <w:shd w:val="clear" w:color="auto" w:fill="auto"/>
            <w:noWrap/>
            <w:vAlign w:val="center"/>
          </w:tcPr>
          <w:p w:rsidR="00EE5401" w:rsidRDefault="00EE5401">
            <w:pPr>
              <w:jc w:val="center"/>
              <w:rPr>
                <w:color w:val="000000"/>
              </w:rPr>
            </w:pPr>
            <w:r>
              <w:rPr>
                <w:color w:val="000000"/>
              </w:rPr>
              <w:t> </w:t>
            </w:r>
          </w:p>
        </w:tc>
        <w:tc>
          <w:tcPr>
            <w:tcW w:w="331" w:type="pct"/>
            <w:shd w:val="clear" w:color="auto" w:fill="auto"/>
            <w:noWrap/>
            <w:vAlign w:val="center"/>
          </w:tcPr>
          <w:p w:rsidR="00EE5401" w:rsidRDefault="00EE5401">
            <w:pPr>
              <w:jc w:val="center"/>
              <w:rPr>
                <w:color w:val="000000"/>
              </w:rPr>
            </w:pPr>
            <w:r>
              <w:rPr>
                <w:color w:val="000000"/>
              </w:rPr>
              <w:t> </w:t>
            </w:r>
          </w:p>
        </w:tc>
      </w:tr>
      <w:tr w:rsidR="00EE5401" w:rsidRPr="00277557" w:rsidTr="00EE5401">
        <w:trPr>
          <w:trHeight w:val="363"/>
        </w:trPr>
        <w:tc>
          <w:tcPr>
            <w:tcW w:w="1186" w:type="pct"/>
            <w:shd w:val="clear" w:color="auto" w:fill="auto"/>
            <w:vAlign w:val="center"/>
          </w:tcPr>
          <w:p w:rsidR="00EE5401" w:rsidRPr="00BB7360" w:rsidRDefault="00EE5401" w:rsidP="007721DC">
            <w:pPr>
              <w:spacing w:after="0" w:line="240" w:lineRule="auto"/>
            </w:pPr>
            <w:r>
              <w:t>Модернизация (строительство) 10 КНС</w:t>
            </w:r>
          </w:p>
        </w:tc>
        <w:tc>
          <w:tcPr>
            <w:tcW w:w="369" w:type="pct"/>
            <w:shd w:val="clear" w:color="auto" w:fill="auto"/>
            <w:noWrap/>
            <w:vAlign w:val="center"/>
          </w:tcPr>
          <w:p w:rsidR="00EE5401" w:rsidRPr="00BB7360" w:rsidRDefault="00EE5401" w:rsidP="00712DF4">
            <w:pPr>
              <w:spacing w:after="0" w:line="240" w:lineRule="auto"/>
              <w:jc w:val="center"/>
            </w:pPr>
            <w:r>
              <w:t>39 103,3</w:t>
            </w:r>
          </w:p>
        </w:tc>
        <w:tc>
          <w:tcPr>
            <w:tcW w:w="226" w:type="pct"/>
            <w:shd w:val="clear" w:color="auto" w:fill="auto"/>
            <w:noWrap/>
            <w:vAlign w:val="center"/>
          </w:tcPr>
          <w:p w:rsidR="00EE5401" w:rsidRDefault="00EE5401">
            <w:pPr>
              <w:jc w:val="center"/>
              <w:rPr>
                <w:color w:val="000000"/>
              </w:rPr>
            </w:pPr>
            <w:r>
              <w:rPr>
                <w:color w:val="000000"/>
              </w:rPr>
              <w:t> </w:t>
            </w:r>
          </w:p>
        </w:tc>
        <w:tc>
          <w:tcPr>
            <w:tcW w:w="258" w:type="pct"/>
            <w:shd w:val="clear" w:color="auto" w:fill="auto"/>
            <w:noWrap/>
            <w:vAlign w:val="center"/>
          </w:tcPr>
          <w:p w:rsidR="00EE5401" w:rsidRDefault="00EE5401">
            <w:pPr>
              <w:jc w:val="center"/>
              <w:rPr>
                <w:color w:val="000000"/>
              </w:rPr>
            </w:pPr>
            <w:r>
              <w:rPr>
                <w:color w:val="000000"/>
              </w:rPr>
              <w:t>3910,3</w:t>
            </w:r>
          </w:p>
        </w:tc>
        <w:tc>
          <w:tcPr>
            <w:tcW w:w="293" w:type="pct"/>
            <w:shd w:val="clear" w:color="auto" w:fill="auto"/>
            <w:noWrap/>
            <w:vAlign w:val="center"/>
          </w:tcPr>
          <w:p w:rsidR="00EE5401" w:rsidRDefault="00EE5401">
            <w:pPr>
              <w:jc w:val="center"/>
              <w:rPr>
                <w:color w:val="000000"/>
              </w:rPr>
            </w:pPr>
            <w:r>
              <w:rPr>
                <w:color w:val="000000"/>
              </w:rPr>
              <w:t>3910,3</w:t>
            </w:r>
          </w:p>
        </w:tc>
        <w:tc>
          <w:tcPr>
            <w:tcW w:w="327" w:type="pct"/>
            <w:shd w:val="clear" w:color="auto" w:fill="auto"/>
            <w:noWrap/>
            <w:vAlign w:val="center"/>
          </w:tcPr>
          <w:p w:rsidR="00EE5401" w:rsidRDefault="00EE5401">
            <w:pPr>
              <w:jc w:val="center"/>
              <w:rPr>
                <w:color w:val="000000"/>
              </w:rPr>
            </w:pPr>
            <w:r>
              <w:rPr>
                <w:color w:val="000000"/>
              </w:rPr>
              <w:t>3910,3</w:t>
            </w:r>
          </w:p>
        </w:tc>
        <w:tc>
          <w:tcPr>
            <w:tcW w:w="327" w:type="pct"/>
            <w:shd w:val="clear" w:color="auto" w:fill="auto"/>
            <w:noWrap/>
            <w:vAlign w:val="center"/>
          </w:tcPr>
          <w:p w:rsidR="00EE5401" w:rsidRDefault="00EE5401">
            <w:pPr>
              <w:jc w:val="center"/>
              <w:rPr>
                <w:color w:val="000000"/>
              </w:rPr>
            </w:pPr>
            <w:r>
              <w:rPr>
                <w:color w:val="000000"/>
              </w:rPr>
              <w:t>3910,3</w:t>
            </w:r>
          </w:p>
        </w:tc>
        <w:tc>
          <w:tcPr>
            <w:tcW w:w="325" w:type="pct"/>
            <w:shd w:val="clear" w:color="auto" w:fill="auto"/>
            <w:noWrap/>
            <w:vAlign w:val="center"/>
          </w:tcPr>
          <w:p w:rsidR="00EE5401" w:rsidRDefault="00EE5401">
            <w:pPr>
              <w:jc w:val="center"/>
              <w:rPr>
                <w:color w:val="000000"/>
              </w:rPr>
            </w:pPr>
            <w:r>
              <w:rPr>
                <w:color w:val="000000"/>
              </w:rPr>
              <w:t>3910,3</w:t>
            </w:r>
          </w:p>
        </w:tc>
        <w:tc>
          <w:tcPr>
            <w:tcW w:w="355" w:type="pct"/>
            <w:shd w:val="clear" w:color="auto" w:fill="auto"/>
            <w:noWrap/>
            <w:vAlign w:val="center"/>
          </w:tcPr>
          <w:p w:rsidR="00EE5401" w:rsidRDefault="00EE5401">
            <w:pPr>
              <w:jc w:val="center"/>
              <w:rPr>
                <w:color w:val="000000"/>
              </w:rPr>
            </w:pPr>
            <w:r>
              <w:rPr>
                <w:color w:val="000000"/>
              </w:rPr>
              <w:t>3910,3</w:t>
            </w:r>
          </w:p>
        </w:tc>
        <w:tc>
          <w:tcPr>
            <w:tcW w:w="355" w:type="pct"/>
            <w:shd w:val="clear" w:color="auto" w:fill="auto"/>
            <w:noWrap/>
            <w:vAlign w:val="center"/>
          </w:tcPr>
          <w:p w:rsidR="00EE5401" w:rsidRDefault="00EE5401">
            <w:pPr>
              <w:jc w:val="center"/>
              <w:rPr>
                <w:color w:val="000000"/>
              </w:rPr>
            </w:pPr>
            <w:r>
              <w:rPr>
                <w:color w:val="000000"/>
              </w:rPr>
              <w:t>3910,3</w:t>
            </w:r>
          </w:p>
        </w:tc>
        <w:tc>
          <w:tcPr>
            <w:tcW w:w="355" w:type="pct"/>
            <w:shd w:val="clear" w:color="auto" w:fill="auto"/>
            <w:noWrap/>
            <w:vAlign w:val="center"/>
          </w:tcPr>
          <w:p w:rsidR="00EE5401" w:rsidRDefault="00EE5401">
            <w:pPr>
              <w:jc w:val="center"/>
              <w:rPr>
                <w:color w:val="000000"/>
              </w:rPr>
            </w:pPr>
            <w:r>
              <w:rPr>
                <w:color w:val="000000"/>
              </w:rPr>
              <w:t>3910,3</w:t>
            </w:r>
          </w:p>
        </w:tc>
        <w:tc>
          <w:tcPr>
            <w:tcW w:w="294" w:type="pct"/>
            <w:shd w:val="clear" w:color="auto" w:fill="auto"/>
            <w:noWrap/>
            <w:vAlign w:val="center"/>
          </w:tcPr>
          <w:p w:rsidR="00EE5401" w:rsidRDefault="00EE5401">
            <w:pPr>
              <w:jc w:val="center"/>
              <w:rPr>
                <w:color w:val="000000"/>
              </w:rPr>
            </w:pPr>
            <w:r>
              <w:rPr>
                <w:color w:val="000000"/>
              </w:rPr>
              <w:t>3910,3</w:t>
            </w:r>
          </w:p>
        </w:tc>
        <w:tc>
          <w:tcPr>
            <w:tcW w:w="331" w:type="pct"/>
            <w:shd w:val="clear" w:color="auto" w:fill="auto"/>
            <w:noWrap/>
            <w:vAlign w:val="center"/>
          </w:tcPr>
          <w:p w:rsidR="00EE5401" w:rsidRDefault="00EE5401">
            <w:pPr>
              <w:jc w:val="center"/>
              <w:rPr>
                <w:color w:val="000000"/>
              </w:rPr>
            </w:pPr>
            <w:r>
              <w:rPr>
                <w:color w:val="000000"/>
              </w:rPr>
              <w:t>3910,6</w:t>
            </w:r>
          </w:p>
        </w:tc>
      </w:tr>
      <w:tr w:rsidR="00EE5401" w:rsidRPr="00277557" w:rsidTr="00EE5401">
        <w:trPr>
          <w:trHeight w:val="363"/>
        </w:trPr>
        <w:tc>
          <w:tcPr>
            <w:tcW w:w="1186" w:type="pct"/>
            <w:shd w:val="clear" w:color="auto" w:fill="auto"/>
            <w:noWrap/>
            <w:vAlign w:val="center"/>
            <w:hideMark/>
          </w:tcPr>
          <w:p w:rsidR="00EE5401" w:rsidRPr="001E33A4" w:rsidRDefault="00EE5401" w:rsidP="00E504BF">
            <w:pPr>
              <w:spacing w:after="0" w:line="240" w:lineRule="auto"/>
              <w:jc w:val="center"/>
              <w:rPr>
                <w:rFonts w:eastAsia="Times New Roman"/>
                <w:i/>
                <w:iCs/>
                <w:color w:val="000000"/>
                <w:lang w:eastAsia="ru-RU"/>
              </w:rPr>
            </w:pPr>
            <w:r w:rsidRPr="001E33A4">
              <w:rPr>
                <w:rFonts w:eastAsia="Times New Roman"/>
                <w:i/>
                <w:iCs/>
                <w:color w:val="000000"/>
                <w:lang w:eastAsia="ru-RU"/>
              </w:rPr>
              <w:t>Итого</w:t>
            </w:r>
          </w:p>
        </w:tc>
        <w:tc>
          <w:tcPr>
            <w:tcW w:w="369" w:type="pct"/>
            <w:shd w:val="clear" w:color="auto" w:fill="auto"/>
            <w:noWrap/>
            <w:vAlign w:val="center"/>
          </w:tcPr>
          <w:p w:rsidR="00EE5401" w:rsidRPr="00E1333A" w:rsidRDefault="00EE5401" w:rsidP="00712DF4">
            <w:pPr>
              <w:pStyle w:val="a1"/>
              <w:numPr>
                <w:ilvl w:val="0"/>
                <w:numId w:val="0"/>
              </w:numPr>
              <w:rPr>
                <w:lang w:val="ru-RU"/>
              </w:rPr>
            </w:pPr>
            <w:r w:rsidRPr="00E1333A">
              <w:t>392</w:t>
            </w:r>
            <w:r>
              <w:rPr>
                <w:lang w:val="ru-RU"/>
              </w:rPr>
              <w:t> </w:t>
            </w:r>
            <w:r w:rsidRPr="00E1333A">
              <w:t>452</w:t>
            </w:r>
            <w:r>
              <w:rPr>
                <w:lang w:val="ru-RU"/>
              </w:rPr>
              <w:t>,0</w:t>
            </w:r>
          </w:p>
        </w:tc>
        <w:tc>
          <w:tcPr>
            <w:tcW w:w="226" w:type="pct"/>
            <w:shd w:val="clear" w:color="auto" w:fill="auto"/>
            <w:noWrap/>
            <w:vAlign w:val="center"/>
          </w:tcPr>
          <w:p w:rsidR="00EE5401" w:rsidRDefault="00EE5401">
            <w:pPr>
              <w:jc w:val="center"/>
              <w:rPr>
                <w:color w:val="000000"/>
              </w:rPr>
            </w:pPr>
            <w:r>
              <w:rPr>
                <w:color w:val="000000"/>
              </w:rPr>
              <w:t>0</w:t>
            </w:r>
          </w:p>
        </w:tc>
        <w:tc>
          <w:tcPr>
            <w:tcW w:w="258" w:type="pct"/>
            <w:shd w:val="clear" w:color="auto" w:fill="auto"/>
            <w:noWrap/>
            <w:vAlign w:val="center"/>
          </w:tcPr>
          <w:p w:rsidR="00EE5401" w:rsidRDefault="00EE5401">
            <w:pPr>
              <w:jc w:val="center"/>
              <w:rPr>
                <w:color w:val="000000"/>
              </w:rPr>
            </w:pPr>
            <w:r>
              <w:rPr>
                <w:color w:val="000000"/>
              </w:rPr>
              <w:t>11314</w:t>
            </w:r>
          </w:p>
        </w:tc>
        <w:tc>
          <w:tcPr>
            <w:tcW w:w="293" w:type="pct"/>
            <w:shd w:val="clear" w:color="auto" w:fill="auto"/>
            <w:noWrap/>
            <w:vAlign w:val="center"/>
          </w:tcPr>
          <w:p w:rsidR="00EE5401" w:rsidRDefault="00EE5401">
            <w:pPr>
              <w:jc w:val="center"/>
              <w:rPr>
                <w:color w:val="000000"/>
              </w:rPr>
            </w:pPr>
            <w:r>
              <w:rPr>
                <w:color w:val="000000"/>
              </w:rPr>
              <w:t>12525,3</w:t>
            </w:r>
          </w:p>
        </w:tc>
        <w:tc>
          <w:tcPr>
            <w:tcW w:w="327" w:type="pct"/>
            <w:shd w:val="clear" w:color="auto" w:fill="auto"/>
            <w:noWrap/>
            <w:vAlign w:val="center"/>
          </w:tcPr>
          <w:p w:rsidR="00EE5401" w:rsidRDefault="00EE5401">
            <w:pPr>
              <w:jc w:val="center"/>
              <w:rPr>
                <w:color w:val="000000"/>
              </w:rPr>
            </w:pPr>
            <w:r>
              <w:rPr>
                <w:color w:val="000000"/>
              </w:rPr>
              <w:t>66207,3</w:t>
            </w:r>
          </w:p>
        </w:tc>
        <w:tc>
          <w:tcPr>
            <w:tcW w:w="327" w:type="pct"/>
            <w:shd w:val="clear" w:color="auto" w:fill="auto"/>
            <w:noWrap/>
            <w:vAlign w:val="center"/>
          </w:tcPr>
          <w:p w:rsidR="00EE5401" w:rsidRDefault="00EE5401">
            <w:pPr>
              <w:jc w:val="center"/>
              <w:rPr>
                <w:color w:val="000000"/>
              </w:rPr>
            </w:pPr>
            <w:r>
              <w:rPr>
                <w:color w:val="000000"/>
              </w:rPr>
              <w:t>66207,3</w:t>
            </w:r>
          </w:p>
        </w:tc>
        <w:tc>
          <w:tcPr>
            <w:tcW w:w="325" w:type="pct"/>
            <w:shd w:val="clear" w:color="auto" w:fill="auto"/>
            <w:noWrap/>
            <w:vAlign w:val="center"/>
          </w:tcPr>
          <w:p w:rsidR="00EE5401" w:rsidRDefault="00EE5401">
            <w:pPr>
              <w:jc w:val="center"/>
              <w:rPr>
                <w:color w:val="000000"/>
              </w:rPr>
            </w:pPr>
            <w:r>
              <w:rPr>
                <w:color w:val="000000"/>
              </w:rPr>
              <w:t>66207,3</w:t>
            </w:r>
          </w:p>
        </w:tc>
        <w:tc>
          <w:tcPr>
            <w:tcW w:w="355" w:type="pct"/>
            <w:shd w:val="clear" w:color="auto" w:fill="auto"/>
            <w:noWrap/>
            <w:vAlign w:val="center"/>
          </w:tcPr>
          <w:p w:rsidR="00EE5401" w:rsidRDefault="00EE5401">
            <w:pPr>
              <w:jc w:val="center"/>
              <w:rPr>
                <w:color w:val="000000"/>
              </w:rPr>
            </w:pPr>
            <w:r>
              <w:rPr>
                <w:color w:val="000000"/>
              </w:rPr>
              <w:t>66207,3</w:t>
            </w:r>
          </w:p>
        </w:tc>
        <w:tc>
          <w:tcPr>
            <w:tcW w:w="355" w:type="pct"/>
            <w:shd w:val="clear" w:color="auto" w:fill="auto"/>
            <w:noWrap/>
            <w:vAlign w:val="center"/>
          </w:tcPr>
          <w:p w:rsidR="00EE5401" w:rsidRDefault="00EE5401">
            <w:pPr>
              <w:jc w:val="center"/>
              <w:rPr>
                <w:color w:val="000000"/>
              </w:rPr>
            </w:pPr>
            <w:r>
              <w:rPr>
                <w:color w:val="000000"/>
              </w:rPr>
              <w:t>66207,2</w:t>
            </w:r>
          </w:p>
        </w:tc>
        <w:tc>
          <w:tcPr>
            <w:tcW w:w="355" w:type="pct"/>
            <w:shd w:val="clear" w:color="auto" w:fill="auto"/>
            <w:noWrap/>
            <w:vAlign w:val="center"/>
          </w:tcPr>
          <w:p w:rsidR="00EE5401" w:rsidRDefault="00EE5401">
            <w:pPr>
              <w:jc w:val="center"/>
              <w:rPr>
                <w:color w:val="000000"/>
              </w:rPr>
            </w:pPr>
            <w:r>
              <w:rPr>
                <w:color w:val="000000"/>
              </w:rPr>
              <w:t>12525,3</w:t>
            </w:r>
          </w:p>
        </w:tc>
        <w:tc>
          <w:tcPr>
            <w:tcW w:w="294" w:type="pct"/>
            <w:shd w:val="clear" w:color="auto" w:fill="auto"/>
            <w:noWrap/>
            <w:vAlign w:val="center"/>
          </w:tcPr>
          <w:p w:rsidR="00EE5401" w:rsidRDefault="00EE5401">
            <w:pPr>
              <w:jc w:val="center"/>
              <w:rPr>
                <w:color w:val="000000"/>
              </w:rPr>
            </w:pPr>
            <w:r>
              <w:rPr>
                <w:color w:val="000000"/>
              </w:rPr>
              <w:t>12525,3</w:t>
            </w:r>
          </w:p>
        </w:tc>
        <w:tc>
          <w:tcPr>
            <w:tcW w:w="331" w:type="pct"/>
            <w:shd w:val="clear" w:color="auto" w:fill="auto"/>
            <w:noWrap/>
            <w:vAlign w:val="center"/>
          </w:tcPr>
          <w:p w:rsidR="00EE5401" w:rsidRDefault="00EE5401">
            <w:pPr>
              <w:jc w:val="center"/>
              <w:rPr>
                <w:color w:val="000000"/>
              </w:rPr>
            </w:pPr>
            <w:r>
              <w:rPr>
                <w:color w:val="000000"/>
              </w:rPr>
              <w:t>12525,7</w:t>
            </w:r>
          </w:p>
        </w:tc>
      </w:tr>
      <w:tr w:rsidR="00EE5401" w:rsidRPr="00277557" w:rsidTr="00EE5401">
        <w:trPr>
          <w:trHeight w:val="363"/>
        </w:trPr>
        <w:tc>
          <w:tcPr>
            <w:tcW w:w="1186" w:type="pct"/>
            <w:shd w:val="clear" w:color="auto" w:fill="auto"/>
            <w:noWrap/>
            <w:vAlign w:val="center"/>
            <w:hideMark/>
          </w:tcPr>
          <w:p w:rsidR="00EE5401" w:rsidRPr="001E33A4" w:rsidRDefault="00EE5401" w:rsidP="00E504BF">
            <w:pPr>
              <w:spacing w:after="0" w:line="240" w:lineRule="auto"/>
              <w:jc w:val="center"/>
              <w:rPr>
                <w:rFonts w:eastAsia="Times New Roman"/>
                <w:color w:val="000000"/>
                <w:lang w:eastAsia="ru-RU"/>
              </w:rPr>
            </w:pPr>
            <w:r w:rsidRPr="001E33A4">
              <w:rPr>
                <w:rFonts w:eastAsia="Times New Roman"/>
                <w:color w:val="000000"/>
                <w:lang w:eastAsia="ru-RU"/>
              </w:rPr>
              <w:t xml:space="preserve">Индекс роста цен, </w:t>
            </w:r>
            <w:proofErr w:type="spellStart"/>
            <w:r w:rsidRPr="001E33A4">
              <w:rPr>
                <w:rFonts w:eastAsia="Times New Roman"/>
                <w:color w:val="000000"/>
                <w:lang w:eastAsia="ru-RU"/>
              </w:rPr>
              <w:t>о.е</w:t>
            </w:r>
            <w:proofErr w:type="spellEnd"/>
            <w:r w:rsidRPr="001E33A4">
              <w:rPr>
                <w:rFonts w:eastAsia="Times New Roman"/>
                <w:color w:val="000000"/>
                <w:lang w:eastAsia="ru-RU"/>
              </w:rPr>
              <w:t>.</w:t>
            </w:r>
          </w:p>
        </w:tc>
        <w:tc>
          <w:tcPr>
            <w:tcW w:w="369" w:type="pct"/>
            <w:shd w:val="clear" w:color="auto" w:fill="auto"/>
            <w:noWrap/>
            <w:vAlign w:val="center"/>
          </w:tcPr>
          <w:p w:rsidR="00EE5401" w:rsidRPr="001E33A4" w:rsidRDefault="00EE5401">
            <w:pPr>
              <w:rPr>
                <w:rFonts w:ascii="Calibri" w:hAnsi="Calibri"/>
                <w:color w:val="000000"/>
                <w:sz w:val="20"/>
                <w:szCs w:val="20"/>
              </w:rPr>
            </w:pPr>
            <w:r w:rsidRPr="001E33A4">
              <w:rPr>
                <w:rFonts w:ascii="Calibri" w:hAnsi="Calibri"/>
                <w:color w:val="000000"/>
                <w:sz w:val="20"/>
                <w:szCs w:val="20"/>
              </w:rPr>
              <w:t> </w:t>
            </w:r>
          </w:p>
        </w:tc>
        <w:tc>
          <w:tcPr>
            <w:tcW w:w="226" w:type="pct"/>
            <w:shd w:val="clear" w:color="auto" w:fill="auto"/>
            <w:noWrap/>
            <w:vAlign w:val="center"/>
          </w:tcPr>
          <w:p w:rsidR="00EE5401" w:rsidRDefault="00EE5401">
            <w:pPr>
              <w:jc w:val="center"/>
              <w:rPr>
                <w:color w:val="000000"/>
                <w:sz w:val="20"/>
                <w:szCs w:val="20"/>
              </w:rPr>
            </w:pPr>
            <w:r>
              <w:rPr>
                <w:color w:val="000000"/>
                <w:sz w:val="20"/>
                <w:szCs w:val="20"/>
              </w:rPr>
              <w:t>1</w:t>
            </w:r>
          </w:p>
        </w:tc>
        <w:tc>
          <w:tcPr>
            <w:tcW w:w="258" w:type="pct"/>
            <w:shd w:val="clear" w:color="auto" w:fill="auto"/>
            <w:noWrap/>
            <w:vAlign w:val="center"/>
          </w:tcPr>
          <w:p w:rsidR="00EE5401" w:rsidRDefault="00EE5401">
            <w:pPr>
              <w:jc w:val="center"/>
              <w:rPr>
                <w:color w:val="000000"/>
                <w:sz w:val="20"/>
                <w:szCs w:val="20"/>
              </w:rPr>
            </w:pPr>
            <w:r>
              <w:rPr>
                <w:color w:val="000000"/>
                <w:sz w:val="20"/>
                <w:szCs w:val="20"/>
              </w:rPr>
              <w:t>1,055</w:t>
            </w:r>
          </w:p>
        </w:tc>
        <w:tc>
          <w:tcPr>
            <w:tcW w:w="293" w:type="pct"/>
            <w:shd w:val="clear" w:color="auto" w:fill="auto"/>
            <w:noWrap/>
            <w:vAlign w:val="center"/>
          </w:tcPr>
          <w:p w:rsidR="00EE5401" w:rsidRDefault="00EE5401">
            <w:pPr>
              <w:jc w:val="center"/>
              <w:rPr>
                <w:color w:val="000000"/>
                <w:sz w:val="20"/>
                <w:szCs w:val="20"/>
              </w:rPr>
            </w:pPr>
            <w:r>
              <w:rPr>
                <w:color w:val="000000"/>
                <w:sz w:val="20"/>
                <w:szCs w:val="20"/>
              </w:rPr>
              <w:t>1,113</w:t>
            </w:r>
          </w:p>
        </w:tc>
        <w:tc>
          <w:tcPr>
            <w:tcW w:w="327" w:type="pct"/>
            <w:shd w:val="clear" w:color="auto" w:fill="auto"/>
            <w:noWrap/>
            <w:vAlign w:val="center"/>
          </w:tcPr>
          <w:p w:rsidR="00EE5401" w:rsidRDefault="00EE5401">
            <w:pPr>
              <w:jc w:val="center"/>
              <w:rPr>
                <w:color w:val="000000"/>
                <w:sz w:val="20"/>
                <w:szCs w:val="20"/>
              </w:rPr>
            </w:pPr>
            <w:r>
              <w:rPr>
                <w:color w:val="000000"/>
                <w:sz w:val="20"/>
                <w:szCs w:val="20"/>
              </w:rPr>
              <w:t>1,1742</w:t>
            </w:r>
          </w:p>
        </w:tc>
        <w:tc>
          <w:tcPr>
            <w:tcW w:w="327" w:type="pct"/>
            <w:shd w:val="clear" w:color="auto" w:fill="auto"/>
            <w:noWrap/>
            <w:vAlign w:val="center"/>
          </w:tcPr>
          <w:p w:rsidR="00EE5401" w:rsidRDefault="00EE5401">
            <w:pPr>
              <w:jc w:val="center"/>
              <w:rPr>
                <w:color w:val="000000"/>
                <w:sz w:val="20"/>
                <w:szCs w:val="20"/>
              </w:rPr>
            </w:pPr>
            <w:r>
              <w:rPr>
                <w:color w:val="000000"/>
                <w:sz w:val="20"/>
                <w:szCs w:val="20"/>
              </w:rPr>
              <w:t>1,2388</w:t>
            </w:r>
          </w:p>
        </w:tc>
        <w:tc>
          <w:tcPr>
            <w:tcW w:w="325" w:type="pct"/>
            <w:shd w:val="clear" w:color="auto" w:fill="auto"/>
            <w:noWrap/>
            <w:vAlign w:val="center"/>
          </w:tcPr>
          <w:p w:rsidR="00EE5401" w:rsidRDefault="00EE5401">
            <w:pPr>
              <w:jc w:val="center"/>
              <w:rPr>
                <w:color w:val="000000"/>
                <w:sz w:val="20"/>
                <w:szCs w:val="20"/>
              </w:rPr>
            </w:pPr>
            <w:r>
              <w:rPr>
                <w:color w:val="000000"/>
                <w:sz w:val="20"/>
                <w:szCs w:val="20"/>
              </w:rPr>
              <w:t>1,307</w:t>
            </w:r>
          </w:p>
        </w:tc>
        <w:tc>
          <w:tcPr>
            <w:tcW w:w="355" w:type="pct"/>
            <w:shd w:val="clear" w:color="auto" w:fill="auto"/>
            <w:noWrap/>
            <w:vAlign w:val="center"/>
          </w:tcPr>
          <w:p w:rsidR="00EE5401" w:rsidRDefault="00EE5401">
            <w:pPr>
              <w:jc w:val="center"/>
              <w:rPr>
                <w:color w:val="000000"/>
                <w:sz w:val="20"/>
                <w:szCs w:val="20"/>
              </w:rPr>
            </w:pPr>
            <w:r>
              <w:rPr>
                <w:color w:val="000000"/>
                <w:sz w:val="20"/>
                <w:szCs w:val="20"/>
              </w:rPr>
              <w:t>1,3788</w:t>
            </w:r>
          </w:p>
        </w:tc>
        <w:tc>
          <w:tcPr>
            <w:tcW w:w="355" w:type="pct"/>
            <w:shd w:val="clear" w:color="auto" w:fill="auto"/>
            <w:noWrap/>
            <w:vAlign w:val="center"/>
          </w:tcPr>
          <w:p w:rsidR="00EE5401" w:rsidRDefault="00EE5401">
            <w:pPr>
              <w:jc w:val="center"/>
              <w:rPr>
                <w:color w:val="000000"/>
                <w:sz w:val="20"/>
                <w:szCs w:val="20"/>
              </w:rPr>
            </w:pPr>
            <w:r>
              <w:rPr>
                <w:color w:val="000000"/>
                <w:sz w:val="20"/>
                <w:szCs w:val="20"/>
              </w:rPr>
              <w:t>1,4547</w:t>
            </w:r>
          </w:p>
        </w:tc>
        <w:tc>
          <w:tcPr>
            <w:tcW w:w="355" w:type="pct"/>
            <w:shd w:val="clear" w:color="auto" w:fill="auto"/>
            <w:noWrap/>
            <w:vAlign w:val="center"/>
          </w:tcPr>
          <w:p w:rsidR="00EE5401" w:rsidRDefault="00EE5401">
            <w:pPr>
              <w:jc w:val="center"/>
              <w:rPr>
                <w:color w:val="000000"/>
                <w:sz w:val="20"/>
                <w:szCs w:val="20"/>
              </w:rPr>
            </w:pPr>
            <w:r>
              <w:rPr>
                <w:color w:val="000000"/>
                <w:sz w:val="20"/>
                <w:szCs w:val="20"/>
              </w:rPr>
              <w:t>1,5347</w:t>
            </w:r>
          </w:p>
        </w:tc>
        <w:tc>
          <w:tcPr>
            <w:tcW w:w="294" w:type="pct"/>
            <w:shd w:val="clear" w:color="auto" w:fill="auto"/>
            <w:noWrap/>
            <w:vAlign w:val="center"/>
          </w:tcPr>
          <w:p w:rsidR="00EE5401" w:rsidRDefault="00EE5401">
            <w:pPr>
              <w:jc w:val="center"/>
              <w:rPr>
                <w:color w:val="000000"/>
                <w:sz w:val="20"/>
                <w:szCs w:val="20"/>
              </w:rPr>
            </w:pPr>
            <w:r>
              <w:rPr>
                <w:color w:val="000000"/>
                <w:sz w:val="20"/>
                <w:szCs w:val="20"/>
              </w:rPr>
              <w:t>1,6191</w:t>
            </w:r>
          </w:p>
        </w:tc>
        <w:tc>
          <w:tcPr>
            <w:tcW w:w="331" w:type="pct"/>
            <w:shd w:val="clear" w:color="auto" w:fill="auto"/>
            <w:noWrap/>
            <w:vAlign w:val="center"/>
          </w:tcPr>
          <w:p w:rsidR="00EE5401" w:rsidRDefault="00EE5401">
            <w:pPr>
              <w:jc w:val="center"/>
              <w:rPr>
                <w:color w:val="000000"/>
                <w:sz w:val="20"/>
                <w:szCs w:val="20"/>
              </w:rPr>
            </w:pPr>
            <w:r>
              <w:rPr>
                <w:color w:val="000000"/>
                <w:sz w:val="20"/>
                <w:szCs w:val="20"/>
              </w:rPr>
              <w:t>1,7081</w:t>
            </w:r>
          </w:p>
        </w:tc>
      </w:tr>
      <w:tr w:rsidR="00EE5401" w:rsidRPr="0086736F" w:rsidTr="00EE5401">
        <w:trPr>
          <w:trHeight w:val="363"/>
        </w:trPr>
        <w:tc>
          <w:tcPr>
            <w:tcW w:w="1186" w:type="pct"/>
            <w:shd w:val="clear" w:color="auto" w:fill="auto"/>
            <w:noWrap/>
            <w:vAlign w:val="center"/>
            <w:hideMark/>
          </w:tcPr>
          <w:p w:rsidR="00EE5401" w:rsidRPr="001E33A4" w:rsidRDefault="00EE5401" w:rsidP="00E504BF">
            <w:pPr>
              <w:spacing w:after="0" w:line="240" w:lineRule="auto"/>
              <w:jc w:val="center"/>
              <w:rPr>
                <w:rFonts w:eastAsia="Times New Roman"/>
                <w:b/>
                <w:bCs/>
                <w:color w:val="000000"/>
                <w:lang w:eastAsia="ru-RU"/>
              </w:rPr>
            </w:pPr>
            <w:r w:rsidRPr="001E33A4">
              <w:rPr>
                <w:rFonts w:eastAsia="Times New Roman"/>
                <w:b/>
                <w:bCs/>
                <w:color w:val="000000"/>
                <w:lang w:eastAsia="ru-RU"/>
              </w:rPr>
              <w:t>Всего, с учетом прогноза роста цен</w:t>
            </w:r>
          </w:p>
        </w:tc>
        <w:tc>
          <w:tcPr>
            <w:tcW w:w="369" w:type="pct"/>
            <w:shd w:val="clear" w:color="auto" w:fill="auto"/>
            <w:noWrap/>
            <w:vAlign w:val="center"/>
          </w:tcPr>
          <w:p w:rsidR="00EE5401" w:rsidRPr="00EE5401" w:rsidRDefault="00EE5401" w:rsidP="00EE5401">
            <w:pPr>
              <w:jc w:val="center"/>
              <w:rPr>
                <w:b/>
                <w:bCs/>
                <w:color w:val="000000"/>
              </w:rPr>
            </w:pPr>
            <w:r>
              <w:rPr>
                <w:b/>
                <w:bCs/>
                <w:color w:val="000000"/>
              </w:rPr>
              <w:t>520663,8</w:t>
            </w:r>
          </w:p>
        </w:tc>
        <w:tc>
          <w:tcPr>
            <w:tcW w:w="226" w:type="pct"/>
            <w:shd w:val="clear" w:color="auto" w:fill="auto"/>
            <w:noWrap/>
            <w:vAlign w:val="center"/>
          </w:tcPr>
          <w:p w:rsidR="00EE5401" w:rsidRDefault="00EE5401">
            <w:pPr>
              <w:jc w:val="center"/>
              <w:rPr>
                <w:b/>
                <w:bCs/>
                <w:color w:val="000000"/>
              </w:rPr>
            </w:pPr>
            <w:r>
              <w:rPr>
                <w:b/>
                <w:bCs/>
                <w:color w:val="000000"/>
              </w:rPr>
              <w:t>0,0</w:t>
            </w:r>
          </w:p>
        </w:tc>
        <w:tc>
          <w:tcPr>
            <w:tcW w:w="258" w:type="pct"/>
            <w:shd w:val="clear" w:color="auto" w:fill="auto"/>
            <w:noWrap/>
            <w:vAlign w:val="center"/>
          </w:tcPr>
          <w:p w:rsidR="00EE5401" w:rsidRDefault="00EE5401">
            <w:pPr>
              <w:jc w:val="center"/>
              <w:rPr>
                <w:b/>
                <w:bCs/>
                <w:color w:val="000000"/>
              </w:rPr>
            </w:pPr>
            <w:r>
              <w:rPr>
                <w:b/>
                <w:bCs/>
                <w:color w:val="000000"/>
              </w:rPr>
              <w:t>11936,3</w:t>
            </w:r>
          </w:p>
        </w:tc>
        <w:tc>
          <w:tcPr>
            <w:tcW w:w="293" w:type="pct"/>
            <w:shd w:val="clear" w:color="auto" w:fill="auto"/>
            <w:noWrap/>
            <w:vAlign w:val="center"/>
          </w:tcPr>
          <w:p w:rsidR="00EE5401" w:rsidRDefault="00EE5401">
            <w:pPr>
              <w:jc w:val="center"/>
              <w:rPr>
                <w:b/>
                <w:bCs/>
                <w:color w:val="000000"/>
              </w:rPr>
            </w:pPr>
            <w:r>
              <w:rPr>
                <w:b/>
                <w:bCs/>
                <w:color w:val="000000"/>
              </w:rPr>
              <w:t>13940,7</w:t>
            </w:r>
          </w:p>
        </w:tc>
        <w:tc>
          <w:tcPr>
            <w:tcW w:w="327" w:type="pct"/>
            <w:shd w:val="clear" w:color="auto" w:fill="auto"/>
            <w:noWrap/>
            <w:vAlign w:val="center"/>
          </w:tcPr>
          <w:p w:rsidR="00EE5401" w:rsidRDefault="00EE5401">
            <w:pPr>
              <w:jc w:val="center"/>
              <w:rPr>
                <w:b/>
                <w:bCs/>
                <w:color w:val="000000"/>
              </w:rPr>
            </w:pPr>
            <w:r>
              <w:rPr>
                <w:b/>
                <w:bCs/>
                <w:color w:val="000000"/>
              </w:rPr>
              <w:t>77740,6</w:t>
            </w:r>
          </w:p>
        </w:tc>
        <w:tc>
          <w:tcPr>
            <w:tcW w:w="327" w:type="pct"/>
            <w:shd w:val="clear" w:color="auto" w:fill="auto"/>
            <w:noWrap/>
            <w:vAlign w:val="center"/>
          </w:tcPr>
          <w:p w:rsidR="00EE5401" w:rsidRDefault="00EE5401">
            <w:pPr>
              <w:jc w:val="center"/>
              <w:rPr>
                <w:b/>
                <w:bCs/>
                <w:color w:val="000000"/>
              </w:rPr>
            </w:pPr>
            <w:r>
              <w:rPr>
                <w:b/>
                <w:bCs/>
                <w:color w:val="000000"/>
              </w:rPr>
              <w:t>82017,6</w:t>
            </w:r>
          </w:p>
        </w:tc>
        <w:tc>
          <w:tcPr>
            <w:tcW w:w="325" w:type="pct"/>
            <w:shd w:val="clear" w:color="auto" w:fill="auto"/>
            <w:noWrap/>
            <w:vAlign w:val="center"/>
          </w:tcPr>
          <w:p w:rsidR="00EE5401" w:rsidRDefault="00EE5401">
            <w:pPr>
              <w:jc w:val="center"/>
              <w:rPr>
                <w:b/>
                <w:bCs/>
                <w:color w:val="000000"/>
              </w:rPr>
            </w:pPr>
            <w:r>
              <w:rPr>
                <w:b/>
                <w:bCs/>
                <w:color w:val="000000"/>
              </w:rPr>
              <w:t>86532,9</w:t>
            </w:r>
          </w:p>
        </w:tc>
        <w:tc>
          <w:tcPr>
            <w:tcW w:w="355" w:type="pct"/>
            <w:shd w:val="clear" w:color="auto" w:fill="auto"/>
            <w:noWrap/>
            <w:vAlign w:val="center"/>
          </w:tcPr>
          <w:p w:rsidR="00EE5401" w:rsidRDefault="00EE5401">
            <w:pPr>
              <w:jc w:val="center"/>
              <w:rPr>
                <w:b/>
                <w:bCs/>
                <w:color w:val="000000"/>
              </w:rPr>
            </w:pPr>
            <w:r>
              <w:rPr>
                <w:b/>
                <w:bCs/>
                <w:color w:val="000000"/>
              </w:rPr>
              <w:t>91286,6</w:t>
            </w:r>
          </w:p>
        </w:tc>
        <w:tc>
          <w:tcPr>
            <w:tcW w:w="355" w:type="pct"/>
            <w:shd w:val="clear" w:color="auto" w:fill="auto"/>
            <w:noWrap/>
            <w:vAlign w:val="center"/>
          </w:tcPr>
          <w:p w:rsidR="00EE5401" w:rsidRDefault="00EE5401">
            <w:pPr>
              <w:jc w:val="center"/>
              <w:rPr>
                <w:b/>
                <w:bCs/>
                <w:color w:val="000000"/>
              </w:rPr>
            </w:pPr>
            <w:r>
              <w:rPr>
                <w:b/>
                <w:bCs/>
                <w:color w:val="000000"/>
              </w:rPr>
              <w:t>96311,6</w:t>
            </w:r>
          </w:p>
        </w:tc>
        <w:tc>
          <w:tcPr>
            <w:tcW w:w="355" w:type="pct"/>
            <w:shd w:val="clear" w:color="auto" w:fill="auto"/>
            <w:noWrap/>
            <w:vAlign w:val="center"/>
          </w:tcPr>
          <w:p w:rsidR="00EE5401" w:rsidRDefault="00EE5401">
            <w:pPr>
              <w:jc w:val="center"/>
              <w:rPr>
                <w:b/>
                <w:bCs/>
                <w:color w:val="000000"/>
              </w:rPr>
            </w:pPr>
            <w:r>
              <w:rPr>
                <w:b/>
                <w:bCs/>
                <w:color w:val="000000"/>
              </w:rPr>
              <w:t>19222,6</w:t>
            </w:r>
          </w:p>
        </w:tc>
        <w:tc>
          <w:tcPr>
            <w:tcW w:w="294" w:type="pct"/>
            <w:shd w:val="clear" w:color="auto" w:fill="auto"/>
            <w:noWrap/>
            <w:vAlign w:val="center"/>
          </w:tcPr>
          <w:p w:rsidR="00EE5401" w:rsidRDefault="00EE5401">
            <w:pPr>
              <w:jc w:val="center"/>
              <w:rPr>
                <w:b/>
                <w:bCs/>
                <w:color w:val="000000"/>
              </w:rPr>
            </w:pPr>
            <w:r>
              <w:rPr>
                <w:b/>
                <w:bCs/>
                <w:color w:val="000000"/>
              </w:rPr>
              <w:t>20279,7</w:t>
            </w:r>
          </w:p>
        </w:tc>
        <w:tc>
          <w:tcPr>
            <w:tcW w:w="331" w:type="pct"/>
            <w:shd w:val="clear" w:color="auto" w:fill="auto"/>
            <w:noWrap/>
            <w:vAlign w:val="center"/>
          </w:tcPr>
          <w:p w:rsidR="00EE5401" w:rsidRDefault="00EE5401">
            <w:pPr>
              <w:jc w:val="center"/>
              <w:rPr>
                <w:b/>
                <w:bCs/>
                <w:color w:val="000000"/>
              </w:rPr>
            </w:pPr>
            <w:r>
              <w:rPr>
                <w:b/>
                <w:bCs/>
                <w:color w:val="000000"/>
              </w:rPr>
              <w:t>21395,1</w:t>
            </w:r>
          </w:p>
        </w:tc>
      </w:tr>
      <w:bookmarkEnd w:id="90"/>
    </w:tbl>
    <w:p w:rsidR="002F4D75" w:rsidRPr="00A93BB2" w:rsidRDefault="002F4D75" w:rsidP="00EA5D69">
      <w:pPr>
        <w:spacing w:before="120" w:after="120" w:line="360" w:lineRule="auto"/>
        <w:ind w:firstLine="851"/>
        <w:jc w:val="both"/>
        <w:rPr>
          <w:sz w:val="26"/>
          <w:szCs w:val="26"/>
        </w:rPr>
      </w:pPr>
    </w:p>
    <w:p w:rsidR="002F4D75" w:rsidRPr="00A93BB2" w:rsidRDefault="002F4D75" w:rsidP="00EA5D69">
      <w:pPr>
        <w:spacing w:before="120" w:after="120" w:line="360" w:lineRule="auto"/>
        <w:ind w:firstLine="851"/>
        <w:jc w:val="both"/>
        <w:rPr>
          <w:sz w:val="26"/>
          <w:szCs w:val="26"/>
        </w:rPr>
        <w:sectPr w:rsidR="002F4D75" w:rsidRPr="00A93BB2" w:rsidSect="002F4D75">
          <w:pgSz w:w="16838" w:h="11906" w:orient="landscape"/>
          <w:pgMar w:top="1701" w:right="567" w:bottom="851" w:left="567" w:header="709" w:footer="709" w:gutter="0"/>
          <w:cols w:space="708"/>
          <w:docGrid w:linePitch="360"/>
        </w:sectPr>
      </w:pPr>
    </w:p>
    <w:p w:rsidR="00E371AD" w:rsidRPr="00A93BB2" w:rsidRDefault="00E371AD" w:rsidP="002B19C1">
      <w:pPr>
        <w:pStyle w:val="20"/>
        <w:keepNext w:val="0"/>
        <w:pageBreakBefore/>
        <w:numPr>
          <w:ilvl w:val="1"/>
          <w:numId w:val="45"/>
        </w:numPr>
        <w:suppressLineNumbers w:val="0"/>
        <w:tabs>
          <w:tab w:val="clear" w:pos="9356"/>
        </w:tabs>
        <w:spacing w:before="120" w:after="240"/>
        <w:rPr>
          <w:lang w:val="ru-RU"/>
        </w:rPr>
      </w:pPr>
      <w:bookmarkStart w:id="91" w:name="_Toc403653058"/>
      <w:r w:rsidRPr="00A93BB2">
        <w:rPr>
          <w:lang w:val="ru-RU"/>
        </w:rPr>
        <w:lastRenderedPageBreak/>
        <w:t>Целевые показатели развития централизованной системы водоотведения</w:t>
      </w:r>
      <w:bookmarkEnd w:id="91"/>
    </w:p>
    <w:p w:rsidR="00686708" w:rsidRPr="00A93BB2" w:rsidRDefault="00686708" w:rsidP="00686708">
      <w:pPr>
        <w:spacing w:before="120" w:after="120" w:line="360" w:lineRule="auto"/>
        <w:ind w:firstLine="851"/>
        <w:jc w:val="both"/>
        <w:rPr>
          <w:sz w:val="26"/>
          <w:szCs w:val="26"/>
        </w:rPr>
      </w:pPr>
      <w:r w:rsidRPr="00A93BB2">
        <w:rPr>
          <w:sz w:val="26"/>
          <w:szCs w:val="26"/>
        </w:rPr>
        <w:t xml:space="preserve">В данном разделе применяются понятия, используемые в Федеральном законе от 7 декабря 2011 г. № 416-ФЗ «О водоснабжении и водоотведении» (далее – Федеральный закон «О водоснабжении и водоотведении»), а также следующие термины и определения: </w:t>
      </w:r>
    </w:p>
    <w:p w:rsidR="00686708" w:rsidRPr="00A93BB2" w:rsidRDefault="00686708" w:rsidP="00686708">
      <w:pPr>
        <w:numPr>
          <w:ilvl w:val="0"/>
          <w:numId w:val="3"/>
        </w:numPr>
        <w:spacing w:after="0" w:line="360" w:lineRule="auto"/>
        <w:jc w:val="both"/>
        <w:rPr>
          <w:sz w:val="26"/>
          <w:szCs w:val="26"/>
        </w:rPr>
      </w:pPr>
      <w:r w:rsidRPr="00A93BB2">
        <w:rPr>
          <w:sz w:val="26"/>
          <w:szCs w:val="26"/>
        </w:rPr>
        <w:t>«целевые показатели деятельности организаций, осуществляющих водоотведение (далее – целевые показатели деятельности)» -  показатели деятельности организаций, осуществляющих водоотведение (далее – регулируемые организации), достижение значений которых запланировано по результатам реализации мероприятий инвестиционной программы;</w:t>
      </w:r>
    </w:p>
    <w:p w:rsidR="00686708" w:rsidRPr="00A93BB2" w:rsidRDefault="00686708" w:rsidP="00686708">
      <w:pPr>
        <w:numPr>
          <w:ilvl w:val="0"/>
          <w:numId w:val="3"/>
        </w:numPr>
        <w:spacing w:after="0" w:line="360" w:lineRule="auto"/>
        <w:jc w:val="both"/>
        <w:rPr>
          <w:sz w:val="26"/>
          <w:szCs w:val="26"/>
        </w:rPr>
      </w:pPr>
      <w:r w:rsidRPr="00A93BB2">
        <w:rPr>
          <w:sz w:val="26"/>
          <w:szCs w:val="26"/>
        </w:rPr>
        <w:t>«фактические показатели деятельности» - значения показателей деятельности регулируемой организации, фактически имевшие место в истекшем периоде регулирования;</w:t>
      </w:r>
    </w:p>
    <w:p w:rsidR="00686708" w:rsidRPr="00A93BB2" w:rsidRDefault="00686708" w:rsidP="00686708">
      <w:pPr>
        <w:numPr>
          <w:ilvl w:val="0"/>
          <w:numId w:val="3"/>
        </w:numPr>
        <w:spacing w:after="0" w:line="360" w:lineRule="auto"/>
        <w:jc w:val="both"/>
        <w:rPr>
          <w:sz w:val="26"/>
          <w:szCs w:val="26"/>
        </w:rPr>
      </w:pPr>
      <w:r w:rsidRPr="00A93BB2">
        <w:rPr>
          <w:sz w:val="26"/>
          <w:szCs w:val="26"/>
        </w:rPr>
        <w:t>«период регулирования» - период, на который установлены целевые показатели деятельности организации.</w:t>
      </w:r>
    </w:p>
    <w:p w:rsidR="00686708" w:rsidRPr="00A93BB2" w:rsidRDefault="00686708" w:rsidP="00686708">
      <w:pPr>
        <w:spacing w:before="120" w:after="120" w:line="360" w:lineRule="auto"/>
        <w:ind w:firstLine="851"/>
        <w:jc w:val="both"/>
        <w:rPr>
          <w:sz w:val="26"/>
          <w:szCs w:val="26"/>
        </w:rPr>
      </w:pPr>
      <w:r w:rsidRPr="00A93BB2">
        <w:rPr>
          <w:sz w:val="26"/>
          <w:szCs w:val="26"/>
        </w:rPr>
        <w:t>Целевые показатели деятельности устанавливаются с целью поэтапного повышения качества водоотведения, в том числе поэтапного снижения объемов и масс загрязняющих веществ, сбрасываемых в водный объект в составе сточных вод.</w:t>
      </w:r>
    </w:p>
    <w:p w:rsidR="00686708" w:rsidRPr="00A93BB2" w:rsidRDefault="00686708" w:rsidP="00686708">
      <w:pPr>
        <w:spacing w:before="120" w:after="120" w:line="360" w:lineRule="auto"/>
        <w:ind w:firstLine="851"/>
        <w:jc w:val="both"/>
        <w:rPr>
          <w:sz w:val="26"/>
          <w:szCs w:val="26"/>
        </w:rPr>
      </w:pPr>
      <w:r w:rsidRPr="00A93BB2">
        <w:rPr>
          <w:sz w:val="26"/>
          <w:szCs w:val="26"/>
        </w:rPr>
        <w:t>В случаях, когда регулируемой организацией не утверждена инвестиционная программа, целевые показатели, предусмотренные пунктом 2.7.5,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При этом целевые показатели, предусмотренные пунктами 1.7.1-1.7.4 устанавливаются исходя из фактических показателей деятельности регулируемой организации на начало период регулирования с  применением повышающих коэффициентов, рассчитанных уполномоченным органом с учетом износа централизованных систем водоснабжения и водоотведения.</w:t>
      </w:r>
    </w:p>
    <w:p w:rsidR="00E371AD" w:rsidRPr="00A93BB2" w:rsidRDefault="00E371AD" w:rsidP="000534EA">
      <w:pPr>
        <w:spacing w:before="120" w:after="120" w:line="360" w:lineRule="auto"/>
        <w:ind w:firstLine="851"/>
        <w:jc w:val="both"/>
        <w:rPr>
          <w:sz w:val="26"/>
          <w:szCs w:val="26"/>
        </w:rPr>
      </w:pPr>
    </w:p>
    <w:p w:rsidR="0024702B" w:rsidRPr="00A93BB2" w:rsidRDefault="00B61DFF" w:rsidP="002B19C1">
      <w:pPr>
        <w:pStyle w:val="20"/>
        <w:keepNext w:val="0"/>
        <w:numPr>
          <w:ilvl w:val="2"/>
          <w:numId w:val="45"/>
        </w:numPr>
        <w:suppressLineNumbers w:val="0"/>
        <w:tabs>
          <w:tab w:val="clear" w:pos="9356"/>
        </w:tabs>
        <w:spacing w:before="120" w:after="240"/>
        <w:rPr>
          <w:sz w:val="24"/>
        </w:rPr>
      </w:pPr>
      <w:bookmarkStart w:id="92" w:name="_Toc403653059"/>
      <w:r w:rsidRPr="00A93BB2">
        <w:rPr>
          <w:sz w:val="24"/>
          <w:lang w:val="ru-RU"/>
        </w:rPr>
        <w:lastRenderedPageBreak/>
        <w:t>Показатели</w:t>
      </w:r>
      <w:r w:rsidRPr="00A93BB2">
        <w:rPr>
          <w:sz w:val="24"/>
        </w:rPr>
        <w:t xml:space="preserve"> надежности и бесперебойности водоотведения</w:t>
      </w:r>
      <w:bookmarkEnd w:id="92"/>
    </w:p>
    <w:p w:rsidR="006D71D2" w:rsidRPr="00A93BB2" w:rsidRDefault="006D71D2" w:rsidP="006D71D2">
      <w:pPr>
        <w:spacing w:before="120" w:after="120" w:line="360" w:lineRule="auto"/>
        <w:ind w:firstLine="851"/>
        <w:jc w:val="both"/>
        <w:rPr>
          <w:sz w:val="26"/>
          <w:szCs w:val="26"/>
        </w:rPr>
      </w:pPr>
      <w:r w:rsidRPr="00A93BB2">
        <w:rPr>
          <w:sz w:val="26"/>
          <w:szCs w:val="26"/>
        </w:rPr>
        <w:t>Целевые показатели надежности и бесперебойности водоотведения устанавливаются в отношении:</w:t>
      </w:r>
    </w:p>
    <w:p w:rsidR="006D71D2" w:rsidRPr="00A93BB2" w:rsidRDefault="006D71D2" w:rsidP="006D71D2">
      <w:pPr>
        <w:numPr>
          <w:ilvl w:val="0"/>
          <w:numId w:val="3"/>
        </w:numPr>
        <w:spacing w:after="0" w:line="360" w:lineRule="auto"/>
        <w:jc w:val="both"/>
        <w:rPr>
          <w:sz w:val="26"/>
          <w:szCs w:val="26"/>
        </w:rPr>
      </w:pPr>
      <w:r w:rsidRPr="00A93BB2">
        <w:rPr>
          <w:sz w:val="26"/>
          <w:szCs w:val="26"/>
        </w:rPr>
        <w:t xml:space="preserve">аварийности централизованных систем водоотведения; </w:t>
      </w:r>
    </w:p>
    <w:p w:rsidR="006D71D2" w:rsidRPr="00A93BB2" w:rsidRDefault="006D71D2" w:rsidP="006D71D2">
      <w:pPr>
        <w:numPr>
          <w:ilvl w:val="0"/>
          <w:numId w:val="3"/>
        </w:numPr>
        <w:spacing w:after="0" w:line="360" w:lineRule="auto"/>
        <w:jc w:val="both"/>
        <w:rPr>
          <w:sz w:val="26"/>
          <w:szCs w:val="26"/>
        </w:rPr>
      </w:pPr>
      <w:r w:rsidRPr="00A93BB2">
        <w:rPr>
          <w:sz w:val="26"/>
          <w:szCs w:val="26"/>
        </w:rPr>
        <w:t>продолжительности перерывов водоотведения.</w:t>
      </w:r>
    </w:p>
    <w:p w:rsidR="006D71D2" w:rsidRPr="00A93BB2" w:rsidRDefault="006D71D2" w:rsidP="006D71D2">
      <w:pPr>
        <w:spacing w:before="120" w:after="120" w:line="360" w:lineRule="auto"/>
        <w:ind w:firstLine="851"/>
        <w:jc w:val="both"/>
        <w:rPr>
          <w:sz w:val="26"/>
          <w:szCs w:val="26"/>
        </w:rPr>
      </w:pPr>
      <w:r w:rsidRPr="00A93BB2">
        <w:rPr>
          <w:sz w:val="26"/>
          <w:szCs w:val="26"/>
        </w:rPr>
        <w:t xml:space="preserve">Целевой показатель аварийности централизованных систем водоотведения определяется как  отношение количества аварий на централизованных системах водоотведения к протяженности сетей и определяется в единицах на </w:t>
      </w:r>
      <w:smartTag w:uri="urn:schemas-microsoft-com:office:smarttags" w:element="metricconverter">
        <w:smartTagPr>
          <w:attr w:name="ProductID" w:val="1 километр"/>
        </w:smartTagPr>
        <w:r w:rsidRPr="00A93BB2">
          <w:rPr>
            <w:sz w:val="26"/>
            <w:szCs w:val="26"/>
          </w:rPr>
          <w:t>1 километр</w:t>
        </w:r>
      </w:smartTag>
      <w:r w:rsidRPr="00A93BB2">
        <w:rPr>
          <w:sz w:val="26"/>
          <w:szCs w:val="26"/>
        </w:rPr>
        <w:t xml:space="preserve"> сети. </w:t>
      </w:r>
    </w:p>
    <w:p w:rsidR="006D71D2" w:rsidRPr="00A93BB2" w:rsidRDefault="006D71D2" w:rsidP="006D71D2">
      <w:pPr>
        <w:spacing w:before="120" w:after="120" w:line="360" w:lineRule="auto"/>
        <w:ind w:firstLine="851"/>
        <w:jc w:val="both"/>
        <w:rPr>
          <w:sz w:val="26"/>
          <w:szCs w:val="26"/>
        </w:rPr>
      </w:pPr>
      <w:r w:rsidRPr="00A93BB2">
        <w:rPr>
          <w:sz w:val="26"/>
          <w:szCs w:val="26"/>
        </w:rPr>
        <w:t xml:space="preserve">Целевой показатель продолжительности перерывов водоотведения определяется исходя из объема отведения сточных вод в кубических метрах, недопоставленного за время перерыва водоотведения, в том числе рассчитанный отдельно для перерывов водоотведения с предварительным уведомлением абонентов (не менее чем за 24 часа) и без такого уведомления. </w:t>
      </w:r>
    </w:p>
    <w:p w:rsidR="00032646" w:rsidRPr="00A93BB2" w:rsidRDefault="005A4A49" w:rsidP="000534EA">
      <w:pPr>
        <w:spacing w:before="120" w:after="120" w:line="360" w:lineRule="auto"/>
        <w:ind w:firstLine="851"/>
        <w:jc w:val="both"/>
        <w:rPr>
          <w:sz w:val="26"/>
          <w:szCs w:val="26"/>
        </w:rPr>
      </w:pPr>
      <w:r w:rsidRPr="00A93BB2">
        <w:rPr>
          <w:sz w:val="26"/>
          <w:szCs w:val="26"/>
        </w:rPr>
        <w:t>Согласно п.8 СП 32.13330.2012 «Канализация. Наружные сети и сооружения» объекты централизованных системы водоотведения по надежности действия подразделяются на три категории:</w:t>
      </w:r>
    </w:p>
    <w:p w:rsidR="005A4A49" w:rsidRPr="00A93BB2" w:rsidRDefault="005A4A49" w:rsidP="005A4A49">
      <w:pPr>
        <w:spacing w:before="120" w:after="120" w:line="360" w:lineRule="auto"/>
        <w:ind w:firstLine="851"/>
        <w:jc w:val="both"/>
        <w:rPr>
          <w:sz w:val="26"/>
          <w:szCs w:val="26"/>
        </w:rPr>
      </w:pPr>
      <w:r w:rsidRPr="00A93BB2">
        <w:rPr>
          <w:b/>
          <w:sz w:val="26"/>
          <w:szCs w:val="26"/>
        </w:rPr>
        <w:t>Первая категория.</w:t>
      </w:r>
      <w:r w:rsidRPr="00A93BB2">
        <w:rPr>
          <w:sz w:val="26"/>
          <w:szCs w:val="26"/>
        </w:rPr>
        <w:t xml:space="preserve"> Не допускается перерыва или снижения транспорта сточных вод.</w:t>
      </w:r>
    </w:p>
    <w:p w:rsidR="005A4A49" w:rsidRPr="00A93BB2" w:rsidRDefault="005A4A49" w:rsidP="005A4A49">
      <w:pPr>
        <w:spacing w:before="120" w:after="120" w:line="360" w:lineRule="auto"/>
        <w:ind w:firstLine="851"/>
        <w:jc w:val="both"/>
        <w:rPr>
          <w:sz w:val="26"/>
          <w:szCs w:val="26"/>
        </w:rPr>
      </w:pPr>
      <w:r w:rsidRPr="00A93BB2">
        <w:rPr>
          <w:b/>
          <w:sz w:val="26"/>
          <w:szCs w:val="26"/>
        </w:rPr>
        <w:t>Вторая категория</w:t>
      </w:r>
      <w:r w:rsidRPr="00A93BB2">
        <w:rPr>
          <w:sz w:val="26"/>
          <w:szCs w:val="26"/>
        </w:rPr>
        <w:t>. Допускается перерыв в транспорте сточных вод не более 6 ч либо снижение его в пределах, определяемых надежностью системы водоснабжения населенного пункта или промпредприятия.</w:t>
      </w:r>
    </w:p>
    <w:p w:rsidR="005A4A49" w:rsidRPr="00A93BB2" w:rsidRDefault="005A4A49" w:rsidP="005A4A49">
      <w:pPr>
        <w:spacing w:before="120" w:after="120" w:line="360" w:lineRule="auto"/>
        <w:ind w:firstLine="851"/>
        <w:jc w:val="both"/>
        <w:rPr>
          <w:sz w:val="26"/>
          <w:szCs w:val="26"/>
        </w:rPr>
      </w:pPr>
      <w:r w:rsidRPr="00A93BB2">
        <w:rPr>
          <w:b/>
          <w:sz w:val="26"/>
          <w:szCs w:val="26"/>
        </w:rPr>
        <w:t>Третья категория.</w:t>
      </w:r>
      <w:r w:rsidRPr="00A93BB2">
        <w:rPr>
          <w:sz w:val="26"/>
          <w:szCs w:val="26"/>
        </w:rPr>
        <w:t xml:space="preserve"> Допускающие перерыв подачи сточных вод не более суток (с прекращением водоснабжения населенных пунктов при численности жителей до 5000).</w:t>
      </w:r>
    </w:p>
    <w:p w:rsidR="005A4A49" w:rsidRPr="00A93BB2" w:rsidRDefault="005A4A49" w:rsidP="000534EA">
      <w:pPr>
        <w:spacing w:before="120" w:after="120" w:line="360" w:lineRule="auto"/>
        <w:ind w:firstLine="851"/>
        <w:jc w:val="both"/>
        <w:rPr>
          <w:sz w:val="26"/>
          <w:szCs w:val="26"/>
        </w:rPr>
      </w:pPr>
      <w:r w:rsidRPr="00A93BB2">
        <w:rPr>
          <w:sz w:val="26"/>
          <w:szCs w:val="26"/>
        </w:rPr>
        <w:t>Исходя из этого, систем</w:t>
      </w:r>
      <w:r w:rsidR="00C62AEB">
        <w:rPr>
          <w:sz w:val="26"/>
          <w:szCs w:val="26"/>
        </w:rPr>
        <w:t>а</w:t>
      </w:r>
      <w:r w:rsidRPr="00A93BB2">
        <w:rPr>
          <w:sz w:val="26"/>
          <w:szCs w:val="26"/>
        </w:rPr>
        <w:t xml:space="preserve"> водоотведения </w:t>
      </w:r>
      <w:r w:rsidR="00C62AEB">
        <w:rPr>
          <w:sz w:val="26"/>
          <w:szCs w:val="26"/>
        </w:rPr>
        <w:t xml:space="preserve">МО </w:t>
      </w:r>
      <w:proofErr w:type="spellStart"/>
      <w:r w:rsidR="00C62AEB">
        <w:rPr>
          <w:sz w:val="26"/>
          <w:szCs w:val="26"/>
        </w:rPr>
        <w:t>Вырицкое</w:t>
      </w:r>
      <w:proofErr w:type="spellEnd"/>
      <w:r w:rsidR="00C62AEB">
        <w:rPr>
          <w:sz w:val="26"/>
          <w:szCs w:val="26"/>
        </w:rPr>
        <w:t xml:space="preserve"> ГП</w:t>
      </w:r>
      <w:r w:rsidRPr="00A93BB2">
        <w:rPr>
          <w:sz w:val="26"/>
          <w:szCs w:val="26"/>
        </w:rPr>
        <w:t xml:space="preserve"> относ</w:t>
      </w:r>
      <w:r w:rsidR="00C62AEB">
        <w:rPr>
          <w:sz w:val="26"/>
          <w:szCs w:val="26"/>
        </w:rPr>
        <w:t>и</w:t>
      </w:r>
      <w:r w:rsidRPr="00A93BB2">
        <w:rPr>
          <w:sz w:val="26"/>
          <w:szCs w:val="26"/>
        </w:rPr>
        <w:t xml:space="preserve">тся по надежности к </w:t>
      </w:r>
      <w:r w:rsidR="00C62AEB">
        <w:rPr>
          <w:sz w:val="26"/>
          <w:szCs w:val="26"/>
        </w:rPr>
        <w:t>2</w:t>
      </w:r>
      <w:r w:rsidRPr="00A93BB2">
        <w:rPr>
          <w:sz w:val="26"/>
          <w:szCs w:val="26"/>
        </w:rPr>
        <w:t xml:space="preserve"> категории.</w:t>
      </w:r>
    </w:p>
    <w:p w:rsidR="005A4A49" w:rsidRPr="00A93BB2" w:rsidRDefault="005A4A49" w:rsidP="005A4A49">
      <w:pPr>
        <w:spacing w:before="120" w:after="120" w:line="360" w:lineRule="auto"/>
        <w:ind w:firstLine="851"/>
        <w:jc w:val="both"/>
        <w:rPr>
          <w:sz w:val="26"/>
          <w:szCs w:val="26"/>
        </w:rPr>
      </w:pPr>
      <w:r w:rsidRPr="00A93BB2">
        <w:rPr>
          <w:sz w:val="26"/>
          <w:szCs w:val="26"/>
        </w:rPr>
        <w:t xml:space="preserve">Перерывы в отведении стоков более 24 часов в течение 2011-2013 годов, согласно данным </w:t>
      </w:r>
      <w:r w:rsidR="00530DC3">
        <w:rPr>
          <w:sz w:val="26"/>
          <w:szCs w:val="26"/>
        </w:rPr>
        <w:t>ОАО</w:t>
      </w:r>
      <w:r w:rsidRPr="00A93BB2">
        <w:rPr>
          <w:sz w:val="26"/>
          <w:szCs w:val="26"/>
        </w:rPr>
        <w:t xml:space="preserve"> «</w:t>
      </w:r>
      <w:r w:rsidR="00530DC3">
        <w:rPr>
          <w:sz w:val="26"/>
          <w:szCs w:val="26"/>
        </w:rPr>
        <w:t>КСГР</w:t>
      </w:r>
      <w:r w:rsidRPr="00A93BB2">
        <w:rPr>
          <w:sz w:val="26"/>
          <w:szCs w:val="26"/>
        </w:rPr>
        <w:t xml:space="preserve">» зафиксировано не было, следовательно, коэффициент аварийности на сегодняшний день равен нулю. Перерывы в </w:t>
      </w:r>
      <w:r w:rsidRPr="00A93BB2">
        <w:rPr>
          <w:sz w:val="26"/>
          <w:szCs w:val="26"/>
        </w:rPr>
        <w:lastRenderedPageBreak/>
        <w:t xml:space="preserve">отведении стоков менее 24 часов централизованно не фиксируются. Все нарушения водоотведения устраняются аварийной бригадой </w:t>
      </w:r>
      <w:r w:rsidR="00530DC3">
        <w:rPr>
          <w:sz w:val="26"/>
          <w:szCs w:val="26"/>
        </w:rPr>
        <w:t>ОАО</w:t>
      </w:r>
      <w:r w:rsidRPr="00A93BB2">
        <w:rPr>
          <w:sz w:val="26"/>
          <w:szCs w:val="26"/>
        </w:rPr>
        <w:t xml:space="preserve"> «</w:t>
      </w:r>
      <w:r w:rsidR="00530DC3">
        <w:rPr>
          <w:sz w:val="26"/>
          <w:szCs w:val="26"/>
        </w:rPr>
        <w:t>КСГР</w:t>
      </w:r>
      <w:r w:rsidRPr="00A93BB2">
        <w:rPr>
          <w:sz w:val="26"/>
          <w:szCs w:val="26"/>
        </w:rPr>
        <w:t>» оперативно.</w:t>
      </w:r>
    </w:p>
    <w:p w:rsidR="005A4A49" w:rsidRPr="00A93BB2" w:rsidRDefault="005A4A49" w:rsidP="005A4A49">
      <w:pPr>
        <w:spacing w:before="120" w:after="120" w:line="360" w:lineRule="auto"/>
        <w:ind w:firstLine="851"/>
        <w:jc w:val="both"/>
        <w:rPr>
          <w:sz w:val="26"/>
          <w:szCs w:val="26"/>
        </w:rPr>
      </w:pPr>
      <w:r w:rsidRPr="00A93BB2">
        <w:rPr>
          <w:sz w:val="26"/>
          <w:szCs w:val="26"/>
        </w:rPr>
        <w:t>Исходя из этого, фактический целевой показатель</w:t>
      </w:r>
      <w:r w:rsidRPr="00A93BB2">
        <w:t xml:space="preserve"> </w:t>
      </w:r>
      <w:r w:rsidRPr="00A93BB2">
        <w:rPr>
          <w:sz w:val="26"/>
          <w:szCs w:val="26"/>
        </w:rPr>
        <w:t xml:space="preserve">надежности и бесперебойности (с точки зрения аварийности) составляет </w:t>
      </w:r>
      <w:r w:rsidR="008B522B" w:rsidRPr="00A93BB2">
        <w:rPr>
          <w:sz w:val="26"/>
          <w:szCs w:val="26"/>
        </w:rPr>
        <w:t>10</w:t>
      </w:r>
      <w:r w:rsidRPr="00A93BB2">
        <w:rPr>
          <w:sz w:val="26"/>
          <w:szCs w:val="26"/>
        </w:rPr>
        <w:t>0%, перспективный показатель аварийности планируется поддерживать на существующем уровне. Так как перерывы в подаче воды менее 24 часов централизованно не фиксируются, рассчитать целевой показатель надежности и бесперебойности (с точки зрения продолжительности перерывов водоснабжения) не представляется возможным.</w:t>
      </w:r>
    </w:p>
    <w:p w:rsidR="0024702B" w:rsidRPr="00A93BB2" w:rsidRDefault="00B61DFF" w:rsidP="002B19C1">
      <w:pPr>
        <w:pStyle w:val="20"/>
        <w:keepNext w:val="0"/>
        <w:numPr>
          <w:ilvl w:val="2"/>
          <w:numId w:val="45"/>
        </w:numPr>
        <w:suppressLineNumbers w:val="0"/>
        <w:tabs>
          <w:tab w:val="clear" w:pos="9356"/>
        </w:tabs>
        <w:spacing w:before="120" w:after="240"/>
        <w:rPr>
          <w:sz w:val="24"/>
        </w:rPr>
      </w:pPr>
      <w:bookmarkStart w:id="93" w:name="_Toc403653060"/>
      <w:r w:rsidRPr="00A93BB2">
        <w:rPr>
          <w:sz w:val="24"/>
          <w:lang w:val="ru-RU"/>
        </w:rPr>
        <w:t>Показатели</w:t>
      </w:r>
      <w:r w:rsidRPr="00A93BB2">
        <w:rPr>
          <w:sz w:val="24"/>
        </w:rPr>
        <w:t xml:space="preserve"> качества обслуживания абонентов</w:t>
      </w:r>
      <w:bookmarkEnd w:id="93"/>
    </w:p>
    <w:p w:rsidR="008B522B" w:rsidRPr="00A93BB2" w:rsidRDefault="008B522B" w:rsidP="008B522B">
      <w:pPr>
        <w:spacing w:before="120" w:after="120" w:line="360" w:lineRule="auto"/>
        <w:ind w:firstLine="851"/>
        <w:jc w:val="both"/>
        <w:rPr>
          <w:sz w:val="26"/>
          <w:szCs w:val="26"/>
        </w:rPr>
      </w:pPr>
      <w:r w:rsidRPr="00A93BB2">
        <w:rPr>
          <w:sz w:val="26"/>
          <w:szCs w:val="26"/>
        </w:rPr>
        <w:t>Целевые  показатели качества обслуживания абонентов устанавливаются в отношении:</w:t>
      </w:r>
    </w:p>
    <w:p w:rsidR="008B522B" w:rsidRPr="00A93BB2" w:rsidRDefault="008B522B" w:rsidP="008B522B">
      <w:pPr>
        <w:numPr>
          <w:ilvl w:val="0"/>
          <w:numId w:val="3"/>
        </w:numPr>
        <w:spacing w:after="0" w:line="360" w:lineRule="auto"/>
        <w:jc w:val="both"/>
        <w:rPr>
          <w:sz w:val="26"/>
          <w:szCs w:val="26"/>
        </w:rPr>
      </w:pPr>
      <w:r w:rsidRPr="00A93BB2">
        <w:rPr>
          <w:sz w:val="26"/>
          <w:szCs w:val="26"/>
        </w:rPr>
        <w:t>среднего времени ожидания ответа оператора при обращении абонента (потребителя) по вопросам водоотведения по телефону «горячей линии»;</w:t>
      </w:r>
    </w:p>
    <w:p w:rsidR="008B522B" w:rsidRPr="00A93BB2" w:rsidRDefault="008B522B" w:rsidP="008B522B">
      <w:pPr>
        <w:numPr>
          <w:ilvl w:val="0"/>
          <w:numId w:val="3"/>
        </w:numPr>
        <w:spacing w:after="0" w:line="360" w:lineRule="auto"/>
        <w:jc w:val="both"/>
        <w:rPr>
          <w:sz w:val="26"/>
          <w:szCs w:val="26"/>
        </w:rPr>
      </w:pPr>
      <w:r w:rsidRPr="00A93BB2">
        <w:rPr>
          <w:sz w:val="26"/>
          <w:szCs w:val="26"/>
        </w:rPr>
        <w:t>доли заявок на подключение, исполненных по итогам года.</w:t>
      </w:r>
    </w:p>
    <w:p w:rsidR="008B522B" w:rsidRPr="00A93BB2" w:rsidRDefault="008B522B" w:rsidP="008B522B">
      <w:pPr>
        <w:spacing w:before="120" w:after="120" w:line="360" w:lineRule="auto"/>
        <w:ind w:firstLine="851"/>
        <w:jc w:val="both"/>
        <w:rPr>
          <w:sz w:val="26"/>
          <w:szCs w:val="26"/>
        </w:rPr>
      </w:pPr>
      <w:r w:rsidRPr="00A93BB2">
        <w:rPr>
          <w:sz w:val="26"/>
          <w:szCs w:val="26"/>
        </w:rPr>
        <w:t>По причине того, что данные о среднем времени ожидания ответа оператора при обращении абонента (потребителя) по вопросам водоотведения по телефону «горячей линии», а также данные о доли заявок на подключение, исполненных по итогам года централизованно не фиксируются, значение фактических целевых показателей качества обслуживания на сегодняшний день не определить. На перспективу рекомендуется вести учет сроков исполнения заявок на подключение абонентов и среднего времени ожидания ответа оператора.</w:t>
      </w:r>
    </w:p>
    <w:p w:rsidR="0024702B" w:rsidRPr="00A93BB2" w:rsidRDefault="00B61DFF" w:rsidP="002B19C1">
      <w:pPr>
        <w:pStyle w:val="20"/>
        <w:keepNext w:val="0"/>
        <w:numPr>
          <w:ilvl w:val="2"/>
          <w:numId w:val="45"/>
        </w:numPr>
        <w:suppressLineNumbers w:val="0"/>
        <w:tabs>
          <w:tab w:val="clear" w:pos="9356"/>
        </w:tabs>
        <w:spacing w:before="120" w:after="240"/>
        <w:rPr>
          <w:sz w:val="24"/>
        </w:rPr>
      </w:pPr>
      <w:bookmarkStart w:id="94" w:name="_Toc403653061"/>
      <w:r w:rsidRPr="00A93BB2">
        <w:rPr>
          <w:sz w:val="24"/>
          <w:lang w:val="ru-RU"/>
        </w:rPr>
        <w:t>Показатели</w:t>
      </w:r>
      <w:r w:rsidRPr="00A93BB2">
        <w:rPr>
          <w:sz w:val="24"/>
        </w:rPr>
        <w:t xml:space="preserve"> качества очистки сточных вод</w:t>
      </w:r>
      <w:bookmarkEnd w:id="94"/>
    </w:p>
    <w:p w:rsidR="008B522B" w:rsidRPr="00A93BB2" w:rsidRDefault="008B522B" w:rsidP="008B522B">
      <w:pPr>
        <w:spacing w:before="120" w:after="120" w:line="360" w:lineRule="auto"/>
        <w:ind w:firstLine="851"/>
        <w:jc w:val="both"/>
        <w:rPr>
          <w:sz w:val="26"/>
          <w:szCs w:val="26"/>
          <w:lang w:val="x-none"/>
        </w:rPr>
      </w:pPr>
      <w:r w:rsidRPr="00A93BB2">
        <w:rPr>
          <w:sz w:val="26"/>
          <w:szCs w:val="26"/>
          <w:lang w:val="x-none"/>
        </w:rPr>
        <w:t>Целевой показатель очистки сточных вод устанавливается в отношении:</w:t>
      </w:r>
    </w:p>
    <w:p w:rsidR="008B522B" w:rsidRPr="00A93BB2" w:rsidRDefault="008B522B" w:rsidP="008B522B">
      <w:pPr>
        <w:numPr>
          <w:ilvl w:val="0"/>
          <w:numId w:val="3"/>
        </w:numPr>
        <w:spacing w:after="0" w:line="360" w:lineRule="auto"/>
        <w:jc w:val="both"/>
        <w:rPr>
          <w:sz w:val="26"/>
          <w:szCs w:val="26"/>
        </w:rPr>
      </w:pPr>
      <w:r w:rsidRPr="00A93BB2">
        <w:rPr>
          <w:sz w:val="26"/>
          <w:szCs w:val="26"/>
        </w:rPr>
        <w:t>доли сточных вод, подвергающихся очистке в общем объеме сбрасываемых сточных вод (в процентах), в том числе, с выделением доли очищенного (неочищенного) поверхностного (дождевого, талого, инфильтрационного) и дренажного стока;</w:t>
      </w:r>
    </w:p>
    <w:p w:rsidR="00177FB5" w:rsidRPr="00A93BB2" w:rsidRDefault="008B522B" w:rsidP="008B522B">
      <w:pPr>
        <w:numPr>
          <w:ilvl w:val="0"/>
          <w:numId w:val="3"/>
        </w:numPr>
        <w:spacing w:after="0" w:line="360" w:lineRule="auto"/>
        <w:jc w:val="both"/>
        <w:rPr>
          <w:sz w:val="26"/>
          <w:szCs w:val="26"/>
        </w:rPr>
      </w:pPr>
      <w:r w:rsidRPr="00A93BB2">
        <w:rPr>
          <w:sz w:val="26"/>
          <w:szCs w:val="26"/>
        </w:rPr>
        <w:t>доли сточных вод, сбрасываемых в водный объект, в пределах нормативов допустим</w:t>
      </w:r>
      <w:r w:rsidR="00177FB5" w:rsidRPr="00A93BB2">
        <w:rPr>
          <w:sz w:val="26"/>
          <w:szCs w:val="26"/>
        </w:rPr>
        <w:t>ых сбросов и лимитов на сбросы.</w:t>
      </w:r>
    </w:p>
    <w:p w:rsidR="00032646" w:rsidRPr="00A93BB2" w:rsidRDefault="008B522B" w:rsidP="00177FB5">
      <w:pPr>
        <w:spacing w:before="120" w:after="120" w:line="360" w:lineRule="auto"/>
        <w:ind w:firstLine="851"/>
        <w:jc w:val="both"/>
        <w:rPr>
          <w:sz w:val="26"/>
          <w:szCs w:val="26"/>
        </w:rPr>
      </w:pPr>
      <w:r w:rsidRPr="00A93BB2">
        <w:rPr>
          <w:sz w:val="26"/>
          <w:szCs w:val="26"/>
        </w:rPr>
        <w:lastRenderedPageBreak/>
        <w:t>Целевой показатель очистки сточных вод устанавливается в процентном соотношении к фактическим показателям деятельности регулируемой организации на начало периода регулирования.</w:t>
      </w:r>
    </w:p>
    <w:p w:rsidR="008B522B" w:rsidRPr="00A93BB2" w:rsidRDefault="00177FB5" w:rsidP="008B522B">
      <w:pPr>
        <w:spacing w:before="120" w:after="120" w:line="360" w:lineRule="auto"/>
        <w:ind w:firstLine="851"/>
        <w:jc w:val="both"/>
        <w:rPr>
          <w:sz w:val="26"/>
          <w:szCs w:val="26"/>
        </w:rPr>
      </w:pPr>
      <w:r w:rsidRPr="00A93BB2">
        <w:rPr>
          <w:sz w:val="26"/>
          <w:szCs w:val="26"/>
        </w:rPr>
        <w:t xml:space="preserve">Доля сточных вод, сбрасываемых в водный объект, в пределах нормативов допустимых сбросов и лимитов на сбросы на базовый год составляет 0% (общее количество проб сточных вод, соответствующих требованиям составляет 0 шт. от общего количества взятых за рассматриваемый период проб стоков после очистки). К расчетному сроку планируется довести данный целевой показатель до 100%, посредством </w:t>
      </w:r>
      <w:r w:rsidR="002D4E9A">
        <w:rPr>
          <w:sz w:val="26"/>
          <w:szCs w:val="26"/>
        </w:rPr>
        <w:t>реконструкции</w:t>
      </w:r>
      <w:r w:rsidRPr="00A93BB2">
        <w:rPr>
          <w:sz w:val="26"/>
          <w:szCs w:val="26"/>
        </w:rPr>
        <w:t xml:space="preserve"> очистных сооружений.</w:t>
      </w:r>
    </w:p>
    <w:p w:rsidR="0024702B" w:rsidRPr="00A93BB2" w:rsidRDefault="00B61DFF" w:rsidP="002B19C1">
      <w:pPr>
        <w:pStyle w:val="20"/>
        <w:keepNext w:val="0"/>
        <w:numPr>
          <w:ilvl w:val="2"/>
          <w:numId w:val="45"/>
        </w:numPr>
        <w:suppressLineNumbers w:val="0"/>
        <w:tabs>
          <w:tab w:val="clear" w:pos="9356"/>
        </w:tabs>
        <w:spacing w:before="120" w:after="240"/>
        <w:rPr>
          <w:sz w:val="24"/>
        </w:rPr>
      </w:pPr>
      <w:bookmarkStart w:id="95" w:name="_Toc403653062"/>
      <w:r w:rsidRPr="00A93BB2">
        <w:rPr>
          <w:sz w:val="24"/>
          <w:lang w:val="ru-RU"/>
        </w:rPr>
        <w:t>Показатели</w:t>
      </w:r>
      <w:r w:rsidRPr="00A93BB2">
        <w:rPr>
          <w:sz w:val="24"/>
        </w:rPr>
        <w:t xml:space="preserve"> эффективности использования ресурсов при транспортировке сточных вод</w:t>
      </w:r>
      <w:bookmarkEnd w:id="95"/>
    </w:p>
    <w:p w:rsidR="00EF3DC7" w:rsidRPr="00A93BB2" w:rsidRDefault="00EF3DC7" w:rsidP="00EF3DC7">
      <w:pPr>
        <w:spacing w:before="120" w:after="120" w:line="360" w:lineRule="auto"/>
        <w:ind w:firstLine="851"/>
        <w:jc w:val="both"/>
        <w:rPr>
          <w:sz w:val="26"/>
          <w:szCs w:val="26"/>
        </w:rPr>
      </w:pPr>
      <w:r w:rsidRPr="00A93BB2">
        <w:rPr>
          <w:sz w:val="26"/>
          <w:szCs w:val="26"/>
        </w:rPr>
        <w:t>Целевые показатели эффективности использования ресурсов при транспортировке согласно Проекту Приказа Госстроя «Об утверждении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устанавливается в отношении:</w:t>
      </w:r>
    </w:p>
    <w:p w:rsidR="00EF3DC7" w:rsidRPr="00A93BB2" w:rsidRDefault="00EF3DC7" w:rsidP="00EF3DC7">
      <w:pPr>
        <w:numPr>
          <w:ilvl w:val="0"/>
          <w:numId w:val="3"/>
        </w:numPr>
        <w:spacing w:after="0" w:line="360" w:lineRule="auto"/>
        <w:jc w:val="both"/>
        <w:rPr>
          <w:sz w:val="26"/>
          <w:szCs w:val="26"/>
        </w:rPr>
      </w:pPr>
      <w:r w:rsidRPr="00A93BB2">
        <w:rPr>
          <w:sz w:val="26"/>
          <w:szCs w:val="26"/>
        </w:rPr>
        <w:t>уровня потерь холодной воды, горячей воды при транспортировке;</w:t>
      </w:r>
    </w:p>
    <w:p w:rsidR="00EF3DC7" w:rsidRPr="00A93BB2" w:rsidRDefault="00EF3DC7" w:rsidP="00EF3DC7">
      <w:pPr>
        <w:numPr>
          <w:ilvl w:val="0"/>
          <w:numId w:val="3"/>
        </w:numPr>
        <w:spacing w:after="0" w:line="360" w:lineRule="auto"/>
        <w:jc w:val="both"/>
        <w:rPr>
          <w:sz w:val="26"/>
          <w:szCs w:val="26"/>
        </w:rPr>
      </w:pPr>
      <w:r w:rsidRPr="00A93BB2">
        <w:rPr>
          <w:sz w:val="26"/>
          <w:szCs w:val="26"/>
        </w:rPr>
        <w:t>доля абонентов, осуществляющих расчеты за полученную воду по приборам учета.</w:t>
      </w:r>
    </w:p>
    <w:p w:rsidR="00EF3DC7" w:rsidRPr="00A93BB2" w:rsidRDefault="00EF3DC7" w:rsidP="008B522B">
      <w:pPr>
        <w:spacing w:before="120" w:after="120" w:line="360" w:lineRule="auto"/>
        <w:ind w:firstLine="851"/>
        <w:jc w:val="both"/>
        <w:rPr>
          <w:sz w:val="26"/>
          <w:szCs w:val="26"/>
        </w:rPr>
      </w:pPr>
      <w:r w:rsidRPr="00A93BB2">
        <w:rPr>
          <w:sz w:val="26"/>
          <w:szCs w:val="26"/>
        </w:rPr>
        <w:t>Альтернативного утвер</w:t>
      </w:r>
      <w:r w:rsidR="008D6DBB" w:rsidRPr="00A93BB2">
        <w:rPr>
          <w:sz w:val="26"/>
          <w:szCs w:val="26"/>
        </w:rPr>
        <w:t>жденного нормативного</w:t>
      </w:r>
      <w:r w:rsidRPr="00A93BB2">
        <w:rPr>
          <w:sz w:val="26"/>
          <w:szCs w:val="26"/>
        </w:rPr>
        <w:t xml:space="preserve"> документа, который регламентир</w:t>
      </w:r>
      <w:r w:rsidR="008D6DBB" w:rsidRPr="00A93BB2">
        <w:rPr>
          <w:sz w:val="26"/>
          <w:szCs w:val="26"/>
        </w:rPr>
        <w:t>ует</w:t>
      </w:r>
      <w:r w:rsidRPr="00A93BB2">
        <w:rPr>
          <w:sz w:val="26"/>
          <w:szCs w:val="26"/>
        </w:rPr>
        <w:t xml:space="preserve"> порядок определения</w:t>
      </w:r>
      <w:r w:rsidR="008D6DBB" w:rsidRPr="00A93BB2">
        <w:rPr>
          <w:sz w:val="26"/>
          <w:szCs w:val="26"/>
        </w:rPr>
        <w:t xml:space="preserve"> показателя эффективности использования ресурсов при транспортировке сточных вод, на сегодняшний день нет. В связи с этим, установление целевых показателей по </w:t>
      </w:r>
      <w:r w:rsidR="00D16A1C" w:rsidRPr="00A93BB2">
        <w:rPr>
          <w:sz w:val="26"/>
          <w:szCs w:val="26"/>
        </w:rPr>
        <w:t>эффективности использования ресурсов при транспортировке сточных вод необходимо выполнить при актуализации схемы, при условии, что к моменту актуализации появится соответствующий утвержденный нормативный документ.</w:t>
      </w:r>
    </w:p>
    <w:p w:rsidR="00182B30" w:rsidRPr="00A93BB2" w:rsidRDefault="00182B30" w:rsidP="000534EA">
      <w:pPr>
        <w:spacing w:before="120" w:after="120" w:line="360" w:lineRule="auto"/>
        <w:ind w:firstLine="851"/>
        <w:jc w:val="both"/>
        <w:rPr>
          <w:sz w:val="26"/>
          <w:szCs w:val="26"/>
        </w:rPr>
      </w:pPr>
    </w:p>
    <w:p w:rsidR="0024702B" w:rsidRPr="00A93BB2" w:rsidRDefault="00B61DFF" w:rsidP="002B19C1">
      <w:pPr>
        <w:pStyle w:val="20"/>
        <w:keepNext w:val="0"/>
        <w:numPr>
          <w:ilvl w:val="2"/>
          <w:numId w:val="45"/>
        </w:numPr>
        <w:suppressLineNumbers w:val="0"/>
        <w:tabs>
          <w:tab w:val="clear" w:pos="9356"/>
        </w:tabs>
        <w:spacing w:before="120" w:after="240"/>
        <w:rPr>
          <w:sz w:val="24"/>
        </w:rPr>
      </w:pPr>
      <w:bookmarkStart w:id="96" w:name="_Toc403653063"/>
      <w:r w:rsidRPr="00A93BB2">
        <w:rPr>
          <w:sz w:val="24"/>
          <w:lang w:val="ru-RU"/>
        </w:rPr>
        <w:t>Соотношение</w:t>
      </w:r>
      <w:r w:rsidRPr="00A93BB2">
        <w:rPr>
          <w:sz w:val="24"/>
        </w:rPr>
        <w:t xml:space="preserve"> цены реализации мероприятий инвестиционной программы и их эффективности - улучшение качества очистки сточных вод</w:t>
      </w:r>
      <w:bookmarkEnd w:id="96"/>
    </w:p>
    <w:p w:rsidR="008B522B" w:rsidRPr="00A93BB2" w:rsidRDefault="008B522B" w:rsidP="008B522B">
      <w:pPr>
        <w:spacing w:before="120" w:after="120" w:line="360" w:lineRule="auto"/>
        <w:ind w:firstLine="851"/>
        <w:jc w:val="both"/>
        <w:rPr>
          <w:sz w:val="26"/>
          <w:szCs w:val="26"/>
        </w:rPr>
      </w:pPr>
      <w:r w:rsidRPr="00A93BB2">
        <w:rPr>
          <w:sz w:val="26"/>
          <w:szCs w:val="26"/>
        </w:rPr>
        <w:t>Целевые показатели соотношения цены и эффективности (улучшения качества очистки сточных вод) реализации мероприятий инвестиционной программы определяются исходя из:</w:t>
      </w:r>
    </w:p>
    <w:p w:rsidR="008B522B" w:rsidRPr="00A93BB2" w:rsidRDefault="008B522B" w:rsidP="005D7033">
      <w:pPr>
        <w:pStyle w:val="aff0"/>
        <w:numPr>
          <w:ilvl w:val="0"/>
          <w:numId w:val="21"/>
        </w:numPr>
        <w:spacing w:before="120" w:after="120" w:line="360" w:lineRule="auto"/>
        <w:jc w:val="both"/>
        <w:rPr>
          <w:sz w:val="26"/>
          <w:szCs w:val="26"/>
        </w:rPr>
      </w:pPr>
      <w:r w:rsidRPr="00A93BB2">
        <w:rPr>
          <w:sz w:val="26"/>
          <w:szCs w:val="26"/>
        </w:rPr>
        <w:lastRenderedPageBreak/>
        <w:t>увеличения доли населения, которое получило улучшение качества питьевой воды в результате реализации мероприятий инвестиционной программы;</w:t>
      </w:r>
    </w:p>
    <w:p w:rsidR="008B522B" w:rsidRPr="00A93BB2" w:rsidRDefault="008B522B" w:rsidP="005D7033">
      <w:pPr>
        <w:pStyle w:val="aff0"/>
        <w:numPr>
          <w:ilvl w:val="0"/>
          <w:numId w:val="21"/>
        </w:numPr>
        <w:spacing w:before="120" w:after="120" w:line="360" w:lineRule="auto"/>
        <w:jc w:val="both"/>
        <w:rPr>
          <w:sz w:val="26"/>
          <w:szCs w:val="26"/>
        </w:rPr>
      </w:pPr>
      <w:r w:rsidRPr="00A93BB2">
        <w:rPr>
          <w:sz w:val="26"/>
          <w:szCs w:val="26"/>
        </w:rPr>
        <w:t>увеличения доли сточных вод, прошедших очистку и соответствующих нормативным  требованиям.</w:t>
      </w:r>
    </w:p>
    <w:p w:rsidR="008B522B" w:rsidRPr="00A93BB2" w:rsidRDefault="008B522B" w:rsidP="008B522B">
      <w:pPr>
        <w:spacing w:before="120" w:after="120" w:line="360" w:lineRule="auto"/>
        <w:ind w:firstLine="851"/>
        <w:jc w:val="both"/>
        <w:rPr>
          <w:sz w:val="26"/>
          <w:szCs w:val="26"/>
        </w:rPr>
      </w:pPr>
      <w:r w:rsidRPr="00A93BB2">
        <w:rPr>
          <w:sz w:val="26"/>
          <w:szCs w:val="26"/>
        </w:rPr>
        <w:t>Целевые показатели, указанные в подпунктах 1 и 2 настоящего пункта определяются в расчете в расчете на 1 рубль инвестиционной программы.</w:t>
      </w:r>
    </w:p>
    <w:p w:rsidR="008B522B" w:rsidRPr="00A93BB2" w:rsidRDefault="008B522B" w:rsidP="008B522B">
      <w:pPr>
        <w:spacing w:before="120" w:after="120" w:line="360" w:lineRule="auto"/>
        <w:ind w:firstLine="851"/>
        <w:jc w:val="both"/>
        <w:rPr>
          <w:sz w:val="26"/>
          <w:szCs w:val="26"/>
        </w:rPr>
      </w:pPr>
      <w:r w:rsidRPr="00A93BB2">
        <w:rPr>
          <w:sz w:val="26"/>
          <w:szCs w:val="26"/>
        </w:rPr>
        <w:t>В случаях, когда регулируемой организации не утверждена инвестиционная программа, целевые показатели, предусмотренные данным пунктом,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 На момент сбора данных для разработки настоящей схемы водоснабжения и водоотведения инвестиционная программа в сфере водоснабжения не утверждена.</w:t>
      </w:r>
    </w:p>
    <w:p w:rsidR="00B540D2" w:rsidRPr="00A93BB2" w:rsidRDefault="00B540D2" w:rsidP="000534EA">
      <w:pPr>
        <w:spacing w:before="120" w:after="120" w:line="360" w:lineRule="auto"/>
        <w:ind w:firstLine="851"/>
        <w:jc w:val="both"/>
        <w:rPr>
          <w:sz w:val="26"/>
          <w:szCs w:val="26"/>
        </w:rPr>
      </w:pPr>
    </w:p>
    <w:p w:rsidR="0024702B" w:rsidRPr="00A93BB2" w:rsidRDefault="00EE6544" w:rsidP="002B19C1">
      <w:pPr>
        <w:pStyle w:val="20"/>
        <w:keepNext w:val="0"/>
        <w:pageBreakBefore/>
        <w:numPr>
          <w:ilvl w:val="1"/>
          <w:numId w:val="45"/>
        </w:numPr>
        <w:suppressLineNumbers w:val="0"/>
        <w:tabs>
          <w:tab w:val="clear" w:pos="9356"/>
        </w:tabs>
        <w:spacing w:before="120" w:after="240"/>
        <w:rPr>
          <w:lang w:val="ru-RU"/>
        </w:rPr>
      </w:pPr>
      <w:bookmarkStart w:id="97" w:name="_Toc403653064"/>
      <w:r w:rsidRPr="00A93BB2">
        <w:rPr>
          <w:lang w:val="ru-RU"/>
        </w:rPr>
        <w:lastRenderedPageBreak/>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97"/>
    </w:p>
    <w:p w:rsidR="0024702B" w:rsidRPr="00A93BB2" w:rsidRDefault="00F44C40" w:rsidP="00871BCC">
      <w:pPr>
        <w:spacing w:before="120" w:after="120" w:line="360" w:lineRule="auto"/>
        <w:ind w:firstLine="851"/>
        <w:jc w:val="both"/>
        <w:rPr>
          <w:sz w:val="26"/>
          <w:szCs w:val="26"/>
        </w:rPr>
      </w:pPr>
      <w:r>
        <w:rPr>
          <w:sz w:val="26"/>
          <w:szCs w:val="26"/>
        </w:rPr>
        <w:t>К бесхозяйственным объектам централизованной системы водоотведения можно отнести КНС «ВТОМЗ», фактически являющейся бесхозяйственной по причине утери документов при реорганизации ОАО «</w:t>
      </w:r>
      <w:proofErr w:type="spellStart"/>
      <w:r>
        <w:rPr>
          <w:sz w:val="26"/>
          <w:szCs w:val="26"/>
        </w:rPr>
        <w:t>Вырицкий</w:t>
      </w:r>
      <w:proofErr w:type="spellEnd"/>
      <w:r>
        <w:rPr>
          <w:sz w:val="26"/>
          <w:szCs w:val="26"/>
        </w:rPr>
        <w:t xml:space="preserve"> ОМЗ». Возможный вариант решения данной проблемы рассмотрен в п. 2.4.3.</w:t>
      </w:r>
    </w:p>
    <w:p w:rsidR="0024702B" w:rsidRPr="00A93BB2" w:rsidRDefault="0024702B" w:rsidP="00871BCC">
      <w:pPr>
        <w:spacing w:before="120" w:after="120" w:line="360" w:lineRule="auto"/>
        <w:ind w:firstLine="851"/>
        <w:jc w:val="both"/>
        <w:rPr>
          <w:sz w:val="26"/>
          <w:szCs w:val="26"/>
        </w:rPr>
      </w:pPr>
    </w:p>
    <w:p w:rsidR="004A61DB" w:rsidRPr="00A93BB2" w:rsidRDefault="004A61DB" w:rsidP="00871BCC">
      <w:pPr>
        <w:spacing w:before="120" w:after="120" w:line="360" w:lineRule="auto"/>
        <w:ind w:firstLine="851"/>
        <w:jc w:val="both"/>
        <w:rPr>
          <w:sz w:val="26"/>
          <w:szCs w:val="26"/>
        </w:rPr>
        <w:sectPr w:rsidR="004A61DB" w:rsidRPr="00A93BB2" w:rsidSect="004819CA">
          <w:pgSz w:w="11906" w:h="16838"/>
          <w:pgMar w:top="567" w:right="851" w:bottom="567" w:left="1701" w:header="709" w:footer="709" w:gutter="0"/>
          <w:cols w:space="708"/>
          <w:docGrid w:linePitch="360"/>
        </w:sectPr>
      </w:pPr>
    </w:p>
    <w:p w:rsidR="00CE5004" w:rsidRPr="00A93BB2" w:rsidRDefault="00CE5004" w:rsidP="005D31DA">
      <w:pPr>
        <w:spacing w:before="120" w:after="120" w:line="240" w:lineRule="auto"/>
        <w:ind w:firstLine="851"/>
        <w:jc w:val="both"/>
        <w:rPr>
          <w:sz w:val="26"/>
          <w:szCs w:val="26"/>
        </w:rPr>
      </w:pPr>
    </w:p>
    <w:p w:rsidR="004A61DB" w:rsidRPr="00A93BB2" w:rsidRDefault="004A61DB" w:rsidP="005D31DA">
      <w:pPr>
        <w:spacing w:before="120" w:after="120" w:line="240" w:lineRule="auto"/>
        <w:ind w:firstLine="851"/>
        <w:jc w:val="both"/>
        <w:rPr>
          <w:sz w:val="26"/>
          <w:szCs w:val="26"/>
        </w:rPr>
      </w:pPr>
    </w:p>
    <w:p w:rsidR="004A61DB" w:rsidRPr="00A93BB2" w:rsidRDefault="004A61DB" w:rsidP="005D31DA">
      <w:pPr>
        <w:spacing w:before="120" w:after="120" w:line="240" w:lineRule="auto"/>
        <w:ind w:firstLine="851"/>
        <w:jc w:val="both"/>
        <w:rPr>
          <w:sz w:val="26"/>
          <w:szCs w:val="26"/>
        </w:rPr>
      </w:pPr>
    </w:p>
    <w:p w:rsidR="004A61DB" w:rsidRPr="00A93BB2" w:rsidRDefault="004A61DB" w:rsidP="005D31DA">
      <w:pPr>
        <w:spacing w:before="120" w:after="120" w:line="240" w:lineRule="auto"/>
        <w:ind w:firstLine="851"/>
        <w:jc w:val="both"/>
        <w:rPr>
          <w:sz w:val="26"/>
          <w:szCs w:val="26"/>
        </w:rPr>
      </w:pPr>
    </w:p>
    <w:p w:rsidR="004A61DB" w:rsidRPr="00A93BB2" w:rsidRDefault="004A61DB" w:rsidP="005D31DA">
      <w:pPr>
        <w:spacing w:before="120" w:after="120" w:line="240" w:lineRule="auto"/>
        <w:ind w:firstLine="851"/>
        <w:jc w:val="both"/>
        <w:rPr>
          <w:sz w:val="26"/>
          <w:szCs w:val="26"/>
        </w:rPr>
      </w:pPr>
    </w:p>
    <w:p w:rsidR="004A61DB" w:rsidRPr="00A93BB2" w:rsidRDefault="004A61DB" w:rsidP="005D31DA">
      <w:pPr>
        <w:spacing w:before="120" w:after="120" w:line="240" w:lineRule="auto"/>
        <w:ind w:firstLine="851"/>
        <w:jc w:val="both"/>
        <w:rPr>
          <w:sz w:val="26"/>
          <w:szCs w:val="26"/>
        </w:rPr>
      </w:pPr>
    </w:p>
    <w:p w:rsidR="004A61DB" w:rsidRPr="00A93BB2" w:rsidRDefault="004A61DB" w:rsidP="005D31DA">
      <w:pPr>
        <w:spacing w:before="120" w:after="120" w:line="240" w:lineRule="auto"/>
        <w:ind w:firstLine="851"/>
        <w:jc w:val="both"/>
        <w:rPr>
          <w:sz w:val="26"/>
          <w:szCs w:val="26"/>
        </w:rPr>
      </w:pPr>
    </w:p>
    <w:p w:rsidR="004A61DB" w:rsidRPr="00A93BB2" w:rsidRDefault="004A61DB" w:rsidP="005D31DA">
      <w:pPr>
        <w:spacing w:before="120" w:after="120" w:line="240" w:lineRule="auto"/>
        <w:ind w:firstLine="851"/>
        <w:jc w:val="both"/>
        <w:rPr>
          <w:sz w:val="26"/>
          <w:szCs w:val="26"/>
        </w:rPr>
      </w:pPr>
    </w:p>
    <w:p w:rsidR="004A61DB" w:rsidRPr="00A93BB2" w:rsidRDefault="004A61DB" w:rsidP="005D31DA">
      <w:pPr>
        <w:spacing w:before="120" w:after="120" w:line="240" w:lineRule="auto"/>
        <w:ind w:firstLine="851"/>
        <w:jc w:val="both"/>
        <w:rPr>
          <w:sz w:val="26"/>
          <w:szCs w:val="26"/>
        </w:rPr>
      </w:pPr>
    </w:p>
    <w:p w:rsidR="004A61DB" w:rsidRPr="00A93BB2" w:rsidRDefault="004A61DB" w:rsidP="005D31DA">
      <w:pPr>
        <w:spacing w:before="120" w:after="120" w:line="240" w:lineRule="auto"/>
        <w:ind w:firstLine="851"/>
        <w:jc w:val="both"/>
        <w:rPr>
          <w:sz w:val="26"/>
          <w:szCs w:val="26"/>
        </w:rPr>
      </w:pPr>
    </w:p>
    <w:p w:rsidR="004A61DB" w:rsidRPr="00A93BB2" w:rsidRDefault="004A61DB" w:rsidP="005D31DA">
      <w:pPr>
        <w:spacing w:before="120" w:after="120" w:line="240" w:lineRule="auto"/>
        <w:ind w:firstLine="851"/>
        <w:jc w:val="both"/>
        <w:rPr>
          <w:sz w:val="26"/>
          <w:szCs w:val="26"/>
        </w:rPr>
      </w:pPr>
    </w:p>
    <w:p w:rsidR="004A61DB" w:rsidRPr="00A93BB2" w:rsidRDefault="004A61DB" w:rsidP="005D31DA">
      <w:pPr>
        <w:spacing w:before="120" w:after="120" w:line="240" w:lineRule="auto"/>
        <w:ind w:firstLine="851"/>
        <w:jc w:val="both"/>
        <w:rPr>
          <w:sz w:val="26"/>
          <w:szCs w:val="26"/>
        </w:rPr>
      </w:pPr>
    </w:p>
    <w:p w:rsidR="004A61DB" w:rsidRPr="00A93BB2" w:rsidRDefault="004A61DB" w:rsidP="005D31DA">
      <w:pPr>
        <w:spacing w:before="120" w:after="120" w:line="240" w:lineRule="auto"/>
        <w:ind w:firstLine="851"/>
        <w:jc w:val="both"/>
        <w:rPr>
          <w:sz w:val="26"/>
          <w:szCs w:val="26"/>
        </w:rPr>
      </w:pPr>
    </w:p>
    <w:p w:rsidR="00CE5004" w:rsidRPr="00AF01BC" w:rsidRDefault="004A61DB" w:rsidP="004A61DB">
      <w:pPr>
        <w:pStyle w:val="15"/>
        <w:jc w:val="center"/>
        <w:rPr>
          <w:sz w:val="40"/>
          <w:szCs w:val="40"/>
          <w:lang w:val="ru-RU"/>
        </w:rPr>
      </w:pPr>
      <w:bookmarkStart w:id="98" w:name="_Toc403653065"/>
      <w:r w:rsidRPr="00AF01BC">
        <w:rPr>
          <w:sz w:val="40"/>
          <w:szCs w:val="40"/>
        </w:rPr>
        <w:t>ПРИЛОЖЕНИЯ</w:t>
      </w:r>
      <w:bookmarkEnd w:id="98"/>
    </w:p>
    <w:p w:rsidR="004A61DB" w:rsidRPr="00AF01BC" w:rsidRDefault="004A61DB" w:rsidP="004A61DB">
      <w:pPr>
        <w:spacing w:before="120" w:after="120" w:line="240" w:lineRule="auto"/>
        <w:ind w:firstLine="851"/>
        <w:jc w:val="both"/>
        <w:rPr>
          <w:sz w:val="26"/>
          <w:szCs w:val="26"/>
        </w:rPr>
      </w:pPr>
    </w:p>
    <w:p w:rsidR="004A61DB" w:rsidRPr="00AF01BC" w:rsidRDefault="004A61DB" w:rsidP="004A61DB">
      <w:pPr>
        <w:spacing w:before="120" w:after="120" w:line="240" w:lineRule="auto"/>
        <w:ind w:firstLine="851"/>
        <w:jc w:val="both"/>
        <w:rPr>
          <w:sz w:val="26"/>
          <w:szCs w:val="26"/>
        </w:rPr>
      </w:pPr>
    </w:p>
    <w:p w:rsidR="004A61DB" w:rsidRPr="00AF01BC" w:rsidRDefault="004A61DB" w:rsidP="004A61DB">
      <w:pPr>
        <w:spacing w:before="120" w:after="120" w:line="240" w:lineRule="auto"/>
        <w:ind w:firstLine="851"/>
        <w:jc w:val="both"/>
        <w:rPr>
          <w:sz w:val="26"/>
          <w:szCs w:val="26"/>
        </w:rPr>
        <w:sectPr w:rsidR="004A61DB" w:rsidRPr="00AF01BC" w:rsidSect="004819CA">
          <w:pgSz w:w="11906" w:h="16838"/>
          <w:pgMar w:top="567" w:right="851" w:bottom="567" w:left="1701" w:header="709" w:footer="709" w:gutter="0"/>
          <w:cols w:space="708"/>
          <w:docGrid w:linePitch="360"/>
        </w:sectPr>
      </w:pPr>
    </w:p>
    <w:p w:rsidR="008F5FAA" w:rsidRPr="00AF01BC" w:rsidRDefault="008F5FAA" w:rsidP="008F5FAA">
      <w:pPr>
        <w:spacing w:before="120" w:after="120" w:line="240" w:lineRule="auto"/>
        <w:ind w:firstLine="851"/>
        <w:jc w:val="both"/>
        <w:rPr>
          <w:sz w:val="26"/>
          <w:szCs w:val="26"/>
        </w:rPr>
      </w:pPr>
    </w:p>
    <w:p w:rsidR="008F5FAA" w:rsidRPr="00AF01BC" w:rsidRDefault="008F5FAA" w:rsidP="008F5FAA">
      <w:pPr>
        <w:spacing w:before="120" w:after="120" w:line="240" w:lineRule="auto"/>
        <w:ind w:firstLine="851"/>
        <w:jc w:val="both"/>
        <w:rPr>
          <w:sz w:val="26"/>
          <w:szCs w:val="26"/>
        </w:rPr>
      </w:pPr>
    </w:p>
    <w:p w:rsidR="008F5FAA" w:rsidRPr="00AF01BC" w:rsidRDefault="008F5FAA" w:rsidP="008F5FAA">
      <w:pPr>
        <w:spacing w:before="120" w:after="120" w:line="240" w:lineRule="auto"/>
        <w:ind w:firstLine="851"/>
        <w:jc w:val="both"/>
        <w:rPr>
          <w:sz w:val="26"/>
          <w:szCs w:val="26"/>
        </w:rPr>
      </w:pPr>
    </w:p>
    <w:p w:rsidR="008F5FAA" w:rsidRPr="00AF01BC" w:rsidRDefault="008F5FAA" w:rsidP="008F5FAA">
      <w:pPr>
        <w:spacing w:before="120" w:after="120" w:line="240" w:lineRule="auto"/>
        <w:ind w:firstLine="851"/>
        <w:jc w:val="both"/>
        <w:rPr>
          <w:sz w:val="26"/>
          <w:szCs w:val="26"/>
        </w:rPr>
      </w:pPr>
    </w:p>
    <w:p w:rsidR="008F5FAA" w:rsidRPr="00AF01BC" w:rsidRDefault="008F5FAA" w:rsidP="008F5FAA">
      <w:pPr>
        <w:spacing w:before="120" w:after="120" w:line="240" w:lineRule="auto"/>
        <w:ind w:firstLine="851"/>
        <w:jc w:val="both"/>
        <w:rPr>
          <w:sz w:val="26"/>
          <w:szCs w:val="26"/>
        </w:rPr>
      </w:pPr>
    </w:p>
    <w:p w:rsidR="008F5FAA" w:rsidRPr="00AF01BC" w:rsidRDefault="008F5FAA" w:rsidP="008F5FAA">
      <w:pPr>
        <w:spacing w:before="120" w:after="120" w:line="240" w:lineRule="auto"/>
        <w:ind w:firstLine="851"/>
        <w:jc w:val="both"/>
        <w:rPr>
          <w:sz w:val="26"/>
          <w:szCs w:val="26"/>
        </w:rPr>
      </w:pPr>
    </w:p>
    <w:p w:rsidR="008F5FAA" w:rsidRPr="00AF01BC" w:rsidRDefault="008F5FAA" w:rsidP="008F5FAA">
      <w:pPr>
        <w:spacing w:before="120" w:after="120" w:line="240" w:lineRule="auto"/>
        <w:ind w:firstLine="851"/>
        <w:jc w:val="both"/>
        <w:rPr>
          <w:sz w:val="26"/>
          <w:szCs w:val="26"/>
        </w:rPr>
      </w:pPr>
    </w:p>
    <w:p w:rsidR="008F5FAA" w:rsidRPr="00AF01BC" w:rsidRDefault="008F5FAA" w:rsidP="008F5FAA">
      <w:pPr>
        <w:spacing w:before="120" w:after="120" w:line="240" w:lineRule="auto"/>
        <w:ind w:firstLine="851"/>
        <w:jc w:val="both"/>
        <w:rPr>
          <w:sz w:val="26"/>
          <w:szCs w:val="26"/>
        </w:rPr>
      </w:pPr>
    </w:p>
    <w:p w:rsidR="008F5FAA" w:rsidRPr="00AF01BC" w:rsidRDefault="008F5FAA" w:rsidP="008F5FAA">
      <w:pPr>
        <w:spacing w:before="120" w:after="120" w:line="240" w:lineRule="auto"/>
        <w:ind w:firstLine="851"/>
        <w:jc w:val="both"/>
        <w:rPr>
          <w:sz w:val="26"/>
          <w:szCs w:val="26"/>
        </w:rPr>
      </w:pPr>
    </w:p>
    <w:p w:rsidR="008F5FAA" w:rsidRPr="00AF01BC" w:rsidRDefault="008F5FAA" w:rsidP="008F5FAA">
      <w:pPr>
        <w:spacing w:before="120" w:after="120" w:line="240" w:lineRule="auto"/>
        <w:ind w:firstLine="851"/>
        <w:jc w:val="both"/>
        <w:rPr>
          <w:sz w:val="26"/>
          <w:szCs w:val="26"/>
        </w:rPr>
      </w:pPr>
    </w:p>
    <w:p w:rsidR="008F5FAA" w:rsidRPr="00AF01BC" w:rsidRDefault="008F5FAA" w:rsidP="008F5FAA">
      <w:pPr>
        <w:spacing w:before="120" w:after="120" w:line="240" w:lineRule="auto"/>
        <w:ind w:firstLine="851"/>
        <w:jc w:val="both"/>
        <w:rPr>
          <w:sz w:val="26"/>
          <w:szCs w:val="26"/>
        </w:rPr>
      </w:pPr>
    </w:p>
    <w:p w:rsidR="008F5FAA" w:rsidRPr="00AF01BC" w:rsidRDefault="008F5FAA" w:rsidP="008F5FAA">
      <w:pPr>
        <w:pStyle w:val="11"/>
      </w:pPr>
      <w:bookmarkStart w:id="99" w:name="_Toc403653066"/>
      <w:r w:rsidRPr="00AF01BC">
        <w:t>Приложение 1</w:t>
      </w:r>
      <w:bookmarkEnd w:id="99"/>
    </w:p>
    <w:p w:rsidR="008F5FAA" w:rsidRPr="00AF01BC" w:rsidRDefault="008F5FAA" w:rsidP="008F5FAA">
      <w:pPr>
        <w:spacing w:before="120" w:after="120" w:line="240" w:lineRule="auto"/>
        <w:jc w:val="center"/>
        <w:rPr>
          <w:b/>
          <w:sz w:val="26"/>
          <w:szCs w:val="26"/>
        </w:rPr>
      </w:pPr>
      <w:r w:rsidRPr="00AF01BC">
        <w:rPr>
          <w:b/>
          <w:sz w:val="26"/>
          <w:szCs w:val="26"/>
        </w:rPr>
        <w:t>Протоколы лабораторных исследований поднятой воды</w:t>
      </w:r>
    </w:p>
    <w:p w:rsidR="008F5FAA" w:rsidRPr="00AF01BC" w:rsidRDefault="008F5FAA" w:rsidP="008F5FAA">
      <w:pPr>
        <w:spacing w:before="120" w:after="120" w:line="240" w:lineRule="auto"/>
        <w:ind w:firstLine="851"/>
        <w:jc w:val="center"/>
        <w:rPr>
          <w:b/>
          <w:sz w:val="26"/>
          <w:szCs w:val="26"/>
        </w:rPr>
        <w:sectPr w:rsidR="008F5FAA" w:rsidRPr="00AF01BC" w:rsidSect="004819CA">
          <w:pgSz w:w="11906" w:h="16838"/>
          <w:pgMar w:top="567" w:right="851" w:bottom="567" w:left="1701" w:header="709" w:footer="709" w:gutter="0"/>
          <w:cols w:space="708"/>
          <w:docGrid w:linePitch="360"/>
        </w:sectPr>
      </w:pPr>
    </w:p>
    <w:p w:rsidR="008F5FAA" w:rsidRPr="00AF01BC" w:rsidRDefault="004031BA" w:rsidP="008F5FAA">
      <w:pPr>
        <w:spacing w:before="120" w:after="120" w:line="240" w:lineRule="auto"/>
        <w:jc w:val="center"/>
        <w:rPr>
          <w:b/>
          <w:sz w:val="26"/>
          <w:szCs w:val="26"/>
        </w:rPr>
      </w:pPr>
      <w:r w:rsidRPr="00AF01BC">
        <w:rPr>
          <w:b/>
          <w:sz w:val="26"/>
          <w:szCs w:val="26"/>
        </w:rPr>
        <w:lastRenderedPageBreak/>
        <w:t xml:space="preserve">Анализы качества воды водозабора пос. </w:t>
      </w:r>
      <w:r w:rsidR="00AF01BC">
        <w:rPr>
          <w:b/>
          <w:sz w:val="26"/>
          <w:szCs w:val="26"/>
        </w:rPr>
        <w:t>Вырица (ОАО «КСГР»)</w:t>
      </w:r>
      <w:r w:rsidRPr="00AF01BC">
        <w:rPr>
          <w:b/>
          <w:sz w:val="26"/>
          <w:szCs w:val="26"/>
        </w:rPr>
        <w:t xml:space="preserve"> </w:t>
      </w:r>
    </w:p>
    <w:p w:rsidR="00393523" w:rsidRDefault="00393523" w:rsidP="00393523">
      <w:pPr>
        <w:spacing w:before="120" w:after="120" w:line="240" w:lineRule="auto"/>
        <w:jc w:val="center"/>
        <w:rPr>
          <w:sz w:val="26"/>
          <w:szCs w:val="26"/>
        </w:rPr>
      </w:pPr>
    </w:p>
    <w:p w:rsidR="00A5204B" w:rsidRPr="00AF01BC" w:rsidRDefault="007B193A" w:rsidP="00393523">
      <w:pPr>
        <w:spacing w:before="120" w:after="120" w:line="240" w:lineRule="auto"/>
        <w:jc w:val="center"/>
        <w:rPr>
          <w:sz w:val="26"/>
          <w:szCs w:val="26"/>
        </w:rPr>
        <w:sectPr w:rsidR="00A5204B" w:rsidRPr="00AF01BC" w:rsidSect="00393523">
          <w:pgSz w:w="16838" w:h="11906" w:orient="landscape"/>
          <w:pgMar w:top="1702" w:right="567" w:bottom="1701" w:left="567" w:header="709" w:footer="709" w:gutter="0"/>
          <w:cols w:space="708"/>
          <w:docGrid w:linePitch="360"/>
        </w:sectPr>
      </w:pPr>
      <w:r>
        <w:rPr>
          <w:noProof/>
          <w:lang w:eastAsia="ru-RU"/>
        </w:rPr>
        <w:drawing>
          <wp:inline distT="0" distB="0" distL="0" distR="0" wp14:anchorId="62398AD6" wp14:editId="589F4DE4">
            <wp:extent cx="6800850" cy="4680366"/>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800149" cy="4679883"/>
                    </a:xfrm>
                    <a:prstGeom prst="rect">
                      <a:avLst/>
                    </a:prstGeom>
                  </pic:spPr>
                </pic:pic>
              </a:graphicData>
            </a:graphic>
          </wp:inline>
        </w:drawing>
      </w:r>
    </w:p>
    <w:p w:rsidR="00A61E6B" w:rsidRPr="00AF01BC" w:rsidRDefault="00A61E6B" w:rsidP="00AF01BC">
      <w:pPr>
        <w:spacing w:before="120" w:after="120" w:line="240" w:lineRule="auto"/>
        <w:rPr>
          <w:sz w:val="26"/>
          <w:szCs w:val="26"/>
        </w:rPr>
      </w:pPr>
    </w:p>
    <w:p w:rsidR="00CC10F1" w:rsidRDefault="007B193A" w:rsidP="00393523">
      <w:pPr>
        <w:spacing w:before="120" w:after="120" w:line="240" w:lineRule="auto"/>
        <w:jc w:val="center"/>
        <w:rPr>
          <w:sz w:val="26"/>
          <w:szCs w:val="26"/>
        </w:rPr>
      </w:pPr>
      <w:r>
        <w:rPr>
          <w:noProof/>
          <w:lang w:eastAsia="ru-RU"/>
        </w:rPr>
        <w:drawing>
          <wp:inline distT="0" distB="0" distL="0" distR="0" wp14:anchorId="3B495AB1" wp14:editId="082916B7">
            <wp:extent cx="5162550" cy="7503706"/>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162550" cy="7503706"/>
                    </a:xfrm>
                    <a:prstGeom prst="rect">
                      <a:avLst/>
                    </a:prstGeom>
                  </pic:spPr>
                </pic:pic>
              </a:graphicData>
            </a:graphic>
          </wp:inline>
        </w:drawing>
      </w:r>
    </w:p>
    <w:p w:rsidR="007B193A" w:rsidRPr="00AF01BC" w:rsidRDefault="007B193A" w:rsidP="00393523">
      <w:pPr>
        <w:spacing w:before="120" w:after="120" w:line="240" w:lineRule="auto"/>
        <w:jc w:val="center"/>
        <w:rPr>
          <w:sz w:val="26"/>
          <w:szCs w:val="26"/>
        </w:rPr>
        <w:sectPr w:rsidR="007B193A" w:rsidRPr="00AF01BC" w:rsidSect="00393523">
          <w:pgSz w:w="11906" w:h="16838"/>
          <w:pgMar w:top="567" w:right="1702" w:bottom="567" w:left="1701" w:header="709" w:footer="709" w:gutter="0"/>
          <w:cols w:space="708"/>
          <w:docGrid w:linePitch="360"/>
        </w:sectPr>
      </w:pPr>
      <w:r>
        <w:rPr>
          <w:noProof/>
          <w:lang w:eastAsia="ru-RU"/>
        </w:rPr>
        <w:lastRenderedPageBreak/>
        <w:drawing>
          <wp:inline distT="0" distB="0" distL="0" distR="0" wp14:anchorId="4D8A21A1" wp14:editId="6E1672F6">
            <wp:extent cx="4981575" cy="73533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981575" cy="7353300"/>
                    </a:xfrm>
                    <a:prstGeom prst="rect">
                      <a:avLst/>
                    </a:prstGeom>
                  </pic:spPr>
                </pic:pic>
              </a:graphicData>
            </a:graphic>
          </wp:inline>
        </w:drawing>
      </w:r>
      <w:r w:rsidRPr="007B193A">
        <w:rPr>
          <w:noProof/>
          <w:lang w:eastAsia="ru-RU"/>
        </w:rPr>
        <w:t xml:space="preserve"> </w:t>
      </w:r>
      <w:r>
        <w:rPr>
          <w:noProof/>
          <w:lang w:eastAsia="ru-RU"/>
        </w:rPr>
        <w:lastRenderedPageBreak/>
        <w:drawing>
          <wp:inline distT="0" distB="0" distL="0" distR="0" wp14:anchorId="7F600504" wp14:editId="16AD6C17">
            <wp:extent cx="5286375" cy="73437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86375" cy="7343775"/>
                    </a:xfrm>
                    <a:prstGeom prst="rect">
                      <a:avLst/>
                    </a:prstGeom>
                  </pic:spPr>
                </pic:pic>
              </a:graphicData>
            </a:graphic>
          </wp:inline>
        </w:drawing>
      </w:r>
      <w:r w:rsidRPr="007B193A">
        <w:rPr>
          <w:noProof/>
          <w:lang w:eastAsia="ru-RU"/>
        </w:rPr>
        <w:t xml:space="preserve"> </w:t>
      </w:r>
      <w:r>
        <w:rPr>
          <w:noProof/>
          <w:lang w:eastAsia="ru-RU"/>
        </w:rPr>
        <w:lastRenderedPageBreak/>
        <w:drawing>
          <wp:inline distT="0" distB="0" distL="0" distR="0" wp14:anchorId="51F5BAEF" wp14:editId="41F778E9">
            <wp:extent cx="5362575" cy="66294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362575" cy="6629400"/>
                    </a:xfrm>
                    <a:prstGeom prst="rect">
                      <a:avLst/>
                    </a:prstGeom>
                  </pic:spPr>
                </pic:pic>
              </a:graphicData>
            </a:graphic>
          </wp:inline>
        </w:drawing>
      </w:r>
      <w:r w:rsidRPr="007B193A">
        <w:rPr>
          <w:noProof/>
          <w:lang w:eastAsia="ru-RU"/>
        </w:rPr>
        <w:t xml:space="preserve"> </w:t>
      </w:r>
      <w:r>
        <w:rPr>
          <w:noProof/>
          <w:lang w:eastAsia="ru-RU"/>
        </w:rPr>
        <w:lastRenderedPageBreak/>
        <w:drawing>
          <wp:inline distT="0" distB="0" distL="0" distR="0" wp14:anchorId="78AFA44E" wp14:editId="65860747">
            <wp:extent cx="5057775" cy="69437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57775" cy="6943725"/>
                    </a:xfrm>
                    <a:prstGeom prst="rect">
                      <a:avLst/>
                    </a:prstGeom>
                  </pic:spPr>
                </pic:pic>
              </a:graphicData>
            </a:graphic>
          </wp:inline>
        </w:drawing>
      </w:r>
      <w:r w:rsidRPr="007B193A">
        <w:rPr>
          <w:noProof/>
          <w:lang w:eastAsia="ru-RU"/>
        </w:rPr>
        <w:t xml:space="preserve">  </w:t>
      </w:r>
      <w:r>
        <w:rPr>
          <w:noProof/>
          <w:lang w:eastAsia="ru-RU"/>
        </w:rPr>
        <w:lastRenderedPageBreak/>
        <w:drawing>
          <wp:inline distT="0" distB="0" distL="0" distR="0" wp14:anchorId="60C18CB6" wp14:editId="3F1347C5">
            <wp:extent cx="4962525" cy="70770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962525" cy="7077075"/>
                    </a:xfrm>
                    <a:prstGeom prst="rect">
                      <a:avLst/>
                    </a:prstGeom>
                  </pic:spPr>
                </pic:pic>
              </a:graphicData>
            </a:graphic>
          </wp:inline>
        </w:drawing>
      </w:r>
      <w:r w:rsidRPr="007B193A">
        <w:rPr>
          <w:noProof/>
          <w:lang w:eastAsia="ru-RU"/>
        </w:rPr>
        <w:t xml:space="preserve"> </w:t>
      </w:r>
      <w:r>
        <w:rPr>
          <w:noProof/>
          <w:lang w:eastAsia="ru-RU"/>
        </w:rPr>
        <w:lastRenderedPageBreak/>
        <w:drawing>
          <wp:inline distT="0" distB="0" distL="0" distR="0" wp14:anchorId="23949898" wp14:editId="16AEBD69">
            <wp:extent cx="4743450" cy="73342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743450" cy="7334250"/>
                    </a:xfrm>
                    <a:prstGeom prst="rect">
                      <a:avLst/>
                    </a:prstGeom>
                  </pic:spPr>
                </pic:pic>
              </a:graphicData>
            </a:graphic>
          </wp:inline>
        </w:drawing>
      </w:r>
      <w:r w:rsidRPr="007B193A">
        <w:rPr>
          <w:noProof/>
          <w:lang w:eastAsia="ru-RU"/>
        </w:rPr>
        <w:t xml:space="preserve"> </w:t>
      </w:r>
      <w:r>
        <w:rPr>
          <w:noProof/>
          <w:lang w:eastAsia="ru-RU"/>
        </w:rPr>
        <w:lastRenderedPageBreak/>
        <w:drawing>
          <wp:inline distT="0" distB="0" distL="0" distR="0" wp14:anchorId="7C19FF76" wp14:editId="0C6A402A">
            <wp:extent cx="5276850" cy="73152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76850" cy="7315200"/>
                    </a:xfrm>
                    <a:prstGeom prst="rect">
                      <a:avLst/>
                    </a:prstGeom>
                  </pic:spPr>
                </pic:pic>
              </a:graphicData>
            </a:graphic>
          </wp:inline>
        </w:drawing>
      </w:r>
      <w:r w:rsidRPr="007B193A">
        <w:rPr>
          <w:noProof/>
          <w:lang w:eastAsia="ru-RU"/>
        </w:rPr>
        <w:t xml:space="preserve"> </w:t>
      </w:r>
      <w:r>
        <w:rPr>
          <w:noProof/>
          <w:lang w:eastAsia="ru-RU"/>
        </w:rPr>
        <w:lastRenderedPageBreak/>
        <w:drawing>
          <wp:inline distT="0" distB="0" distL="0" distR="0" wp14:anchorId="553D7C34" wp14:editId="57DE4716">
            <wp:extent cx="5200650" cy="72104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00650" cy="7210425"/>
                    </a:xfrm>
                    <a:prstGeom prst="rect">
                      <a:avLst/>
                    </a:prstGeom>
                  </pic:spPr>
                </pic:pic>
              </a:graphicData>
            </a:graphic>
          </wp:inline>
        </w:drawing>
      </w:r>
      <w:r w:rsidRPr="007B193A">
        <w:rPr>
          <w:noProof/>
          <w:lang w:eastAsia="ru-RU"/>
        </w:rPr>
        <w:t xml:space="preserve"> </w:t>
      </w:r>
      <w:r>
        <w:rPr>
          <w:noProof/>
          <w:lang w:eastAsia="ru-RU"/>
        </w:rPr>
        <w:lastRenderedPageBreak/>
        <w:drawing>
          <wp:inline distT="0" distB="0" distL="0" distR="0" wp14:anchorId="5FE5F1C0" wp14:editId="06811571">
            <wp:extent cx="5210175" cy="7419975"/>
            <wp:effectExtent l="0" t="0" r="952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210175" cy="7419975"/>
                    </a:xfrm>
                    <a:prstGeom prst="rect">
                      <a:avLst/>
                    </a:prstGeom>
                  </pic:spPr>
                </pic:pic>
              </a:graphicData>
            </a:graphic>
          </wp:inline>
        </w:drawing>
      </w:r>
      <w:r w:rsidRPr="007B193A">
        <w:rPr>
          <w:noProof/>
          <w:lang w:eastAsia="ru-RU"/>
        </w:rPr>
        <w:t xml:space="preserve"> </w:t>
      </w:r>
      <w:r>
        <w:rPr>
          <w:noProof/>
          <w:lang w:eastAsia="ru-RU"/>
        </w:rPr>
        <w:lastRenderedPageBreak/>
        <w:drawing>
          <wp:inline distT="0" distB="0" distL="0" distR="0" wp14:anchorId="277CD4B9" wp14:editId="5338C3A3">
            <wp:extent cx="5324475" cy="73914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324475" cy="7391400"/>
                    </a:xfrm>
                    <a:prstGeom prst="rect">
                      <a:avLst/>
                    </a:prstGeom>
                  </pic:spPr>
                </pic:pic>
              </a:graphicData>
            </a:graphic>
          </wp:inline>
        </w:drawing>
      </w:r>
    </w:p>
    <w:p w:rsidR="007B193A" w:rsidRDefault="00CC10F1" w:rsidP="00393523">
      <w:pPr>
        <w:spacing w:before="120" w:after="120" w:line="240" w:lineRule="auto"/>
        <w:jc w:val="center"/>
        <w:rPr>
          <w:b/>
          <w:sz w:val="26"/>
          <w:szCs w:val="26"/>
        </w:rPr>
      </w:pPr>
      <w:r w:rsidRPr="00AF01BC">
        <w:rPr>
          <w:b/>
          <w:sz w:val="26"/>
          <w:szCs w:val="26"/>
        </w:rPr>
        <w:lastRenderedPageBreak/>
        <w:t>Анализы качества вод</w:t>
      </w:r>
      <w:r w:rsidR="00AF01BC">
        <w:rPr>
          <w:b/>
          <w:sz w:val="26"/>
          <w:szCs w:val="26"/>
        </w:rPr>
        <w:t xml:space="preserve">ы водозабора пос. Вырица </w:t>
      </w:r>
    </w:p>
    <w:p w:rsidR="00CC10F1" w:rsidRDefault="00AF01BC" w:rsidP="00393523">
      <w:pPr>
        <w:spacing w:before="120" w:after="120" w:line="240" w:lineRule="auto"/>
        <w:jc w:val="center"/>
        <w:rPr>
          <w:b/>
          <w:sz w:val="26"/>
          <w:szCs w:val="26"/>
        </w:rPr>
      </w:pPr>
      <w:r>
        <w:rPr>
          <w:b/>
          <w:sz w:val="26"/>
          <w:szCs w:val="26"/>
        </w:rPr>
        <w:t>(ГДОУ «ДОГ Малыш»)</w:t>
      </w:r>
    </w:p>
    <w:p w:rsidR="00182BA2" w:rsidRPr="00AF01BC" w:rsidRDefault="007B193A" w:rsidP="00393523">
      <w:pPr>
        <w:spacing w:before="120" w:after="120" w:line="240" w:lineRule="auto"/>
        <w:jc w:val="center"/>
        <w:rPr>
          <w:noProof/>
          <w:lang w:eastAsia="ru-RU"/>
        </w:rPr>
        <w:sectPr w:rsidR="00182BA2" w:rsidRPr="00AF01BC" w:rsidSect="00CC10F1">
          <w:pgSz w:w="11906" w:h="16838"/>
          <w:pgMar w:top="567" w:right="1702" w:bottom="567" w:left="1701" w:header="709" w:footer="709" w:gutter="0"/>
          <w:cols w:space="708"/>
          <w:docGrid w:linePitch="360"/>
        </w:sectPr>
      </w:pPr>
      <w:r>
        <w:rPr>
          <w:noProof/>
          <w:lang w:eastAsia="ru-RU"/>
        </w:rPr>
        <w:drawing>
          <wp:inline distT="0" distB="0" distL="0" distR="0" wp14:anchorId="11CAD814" wp14:editId="2DD0250C">
            <wp:extent cx="5399405" cy="682371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399405" cy="6823710"/>
                    </a:xfrm>
                    <a:prstGeom prst="rect">
                      <a:avLst/>
                    </a:prstGeom>
                  </pic:spPr>
                </pic:pic>
              </a:graphicData>
            </a:graphic>
          </wp:inline>
        </w:drawing>
      </w:r>
      <w:r w:rsidR="00CC10F1" w:rsidRPr="00AF01BC">
        <w:rPr>
          <w:noProof/>
          <w:lang w:eastAsia="ru-RU"/>
        </w:rPr>
        <w:t xml:space="preserve">  </w:t>
      </w:r>
    </w:p>
    <w:p w:rsidR="00182BA2" w:rsidRDefault="00182BA2" w:rsidP="00182BA2">
      <w:pPr>
        <w:spacing w:before="120" w:after="120" w:line="240" w:lineRule="auto"/>
        <w:jc w:val="center"/>
        <w:rPr>
          <w:b/>
          <w:sz w:val="26"/>
          <w:szCs w:val="26"/>
        </w:rPr>
      </w:pPr>
      <w:r w:rsidRPr="00AF01BC">
        <w:rPr>
          <w:b/>
          <w:sz w:val="26"/>
          <w:szCs w:val="26"/>
        </w:rPr>
        <w:lastRenderedPageBreak/>
        <w:t>Анализы качест</w:t>
      </w:r>
      <w:r w:rsidR="00AF01BC">
        <w:rPr>
          <w:b/>
          <w:sz w:val="26"/>
          <w:szCs w:val="26"/>
        </w:rPr>
        <w:t>ва воды водозабора пос. Вырица (ОАО «Узор»)</w:t>
      </w:r>
    </w:p>
    <w:p w:rsidR="007A3789" w:rsidRDefault="007A3789" w:rsidP="00393523">
      <w:pPr>
        <w:spacing w:before="120" w:after="120" w:line="240" w:lineRule="auto"/>
        <w:jc w:val="center"/>
        <w:rPr>
          <w:noProof/>
          <w:lang w:eastAsia="ru-RU"/>
        </w:rPr>
      </w:pPr>
      <w:r>
        <w:rPr>
          <w:noProof/>
          <w:lang w:eastAsia="ru-RU"/>
        </w:rPr>
        <w:drawing>
          <wp:inline distT="0" distB="0" distL="0" distR="0" wp14:anchorId="04A9DCB7" wp14:editId="09927B17">
            <wp:extent cx="5399405" cy="38184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399405" cy="3818425"/>
                    </a:xfrm>
                    <a:prstGeom prst="rect">
                      <a:avLst/>
                    </a:prstGeom>
                  </pic:spPr>
                </pic:pic>
              </a:graphicData>
            </a:graphic>
          </wp:inline>
        </w:drawing>
      </w:r>
      <w:r w:rsidRPr="007A3789">
        <w:rPr>
          <w:noProof/>
          <w:lang w:eastAsia="ru-RU"/>
        </w:rPr>
        <w:t xml:space="preserve"> </w:t>
      </w:r>
    </w:p>
    <w:p w:rsidR="007A3789" w:rsidRDefault="007A3789" w:rsidP="00393523">
      <w:pPr>
        <w:spacing w:before="120" w:after="120" w:line="240" w:lineRule="auto"/>
        <w:jc w:val="center"/>
        <w:rPr>
          <w:noProof/>
          <w:lang w:eastAsia="ru-RU"/>
        </w:rPr>
      </w:pPr>
    </w:p>
    <w:p w:rsidR="00FB37FA" w:rsidRDefault="007A3789" w:rsidP="00393523">
      <w:pPr>
        <w:spacing w:before="120" w:after="120" w:line="240" w:lineRule="auto"/>
        <w:jc w:val="center"/>
        <w:rPr>
          <w:sz w:val="26"/>
          <w:szCs w:val="26"/>
        </w:rPr>
      </w:pPr>
      <w:r>
        <w:rPr>
          <w:noProof/>
          <w:lang w:eastAsia="ru-RU"/>
        </w:rPr>
        <w:drawing>
          <wp:inline distT="0" distB="0" distL="0" distR="0" wp14:anchorId="5F45DCCF" wp14:editId="2DFC3A39">
            <wp:extent cx="5399405" cy="3810066"/>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399405" cy="3810066"/>
                    </a:xfrm>
                    <a:prstGeom prst="rect">
                      <a:avLst/>
                    </a:prstGeom>
                  </pic:spPr>
                </pic:pic>
              </a:graphicData>
            </a:graphic>
          </wp:inline>
        </w:drawing>
      </w:r>
    </w:p>
    <w:p w:rsidR="007B193A" w:rsidRPr="00AF01BC" w:rsidRDefault="007B193A" w:rsidP="00393523">
      <w:pPr>
        <w:spacing w:before="120" w:after="120" w:line="240" w:lineRule="auto"/>
        <w:jc w:val="center"/>
        <w:rPr>
          <w:sz w:val="26"/>
          <w:szCs w:val="26"/>
        </w:rPr>
        <w:sectPr w:rsidR="007B193A" w:rsidRPr="00AF01BC" w:rsidSect="00FB37FA">
          <w:pgSz w:w="11906" w:h="16838"/>
          <w:pgMar w:top="567" w:right="1702" w:bottom="567" w:left="1701" w:header="709" w:footer="709" w:gutter="0"/>
          <w:cols w:space="708"/>
          <w:docGrid w:linePitch="360"/>
        </w:sectPr>
      </w:pPr>
    </w:p>
    <w:p w:rsidR="0062498C" w:rsidRPr="00AF01BC" w:rsidRDefault="0062498C" w:rsidP="0062498C">
      <w:pPr>
        <w:spacing w:before="120" w:after="120" w:line="240" w:lineRule="auto"/>
        <w:jc w:val="center"/>
        <w:rPr>
          <w:b/>
          <w:sz w:val="26"/>
          <w:szCs w:val="26"/>
        </w:rPr>
      </w:pPr>
      <w:r w:rsidRPr="00AF01BC">
        <w:rPr>
          <w:b/>
          <w:sz w:val="26"/>
          <w:szCs w:val="26"/>
        </w:rPr>
        <w:lastRenderedPageBreak/>
        <w:t>Анализы кач</w:t>
      </w:r>
      <w:r w:rsidR="00AF01BC">
        <w:rPr>
          <w:b/>
          <w:sz w:val="26"/>
          <w:szCs w:val="26"/>
        </w:rPr>
        <w:t>ества воды водозабора дер. Мины</w:t>
      </w:r>
    </w:p>
    <w:p w:rsidR="0062498C" w:rsidRDefault="0062498C" w:rsidP="00393523">
      <w:pPr>
        <w:spacing w:before="120" w:after="120" w:line="240" w:lineRule="auto"/>
        <w:jc w:val="center"/>
        <w:rPr>
          <w:sz w:val="26"/>
          <w:szCs w:val="26"/>
        </w:rPr>
      </w:pPr>
    </w:p>
    <w:p w:rsidR="007B193A" w:rsidRPr="00AF01BC" w:rsidRDefault="007B193A" w:rsidP="00393523">
      <w:pPr>
        <w:spacing w:before="120" w:after="120" w:line="240" w:lineRule="auto"/>
        <w:jc w:val="center"/>
        <w:rPr>
          <w:sz w:val="26"/>
          <w:szCs w:val="26"/>
        </w:rPr>
        <w:sectPr w:rsidR="007B193A" w:rsidRPr="00AF01BC" w:rsidSect="007B193A">
          <w:pgSz w:w="11906" w:h="16838"/>
          <w:pgMar w:top="567" w:right="1702" w:bottom="567" w:left="1701" w:header="709" w:footer="709" w:gutter="0"/>
          <w:cols w:space="708"/>
          <w:docGrid w:linePitch="360"/>
        </w:sectPr>
      </w:pPr>
      <w:r>
        <w:rPr>
          <w:noProof/>
          <w:lang w:eastAsia="ru-RU"/>
        </w:rPr>
        <w:drawing>
          <wp:inline distT="0" distB="0" distL="0" distR="0" wp14:anchorId="3B889613" wp14:editId="01F21DCA">
            <wp:extent cx="5067300" cy="70961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067300" cy="7096125"/>
                    </a:xfrm>
                    <a:prstGeom prst="rect">
                      <a:avLst/>
                    </a:prstGeom>
                  </pic:spPr>
                </pic:pic>
              </a:graphicData>
            </a:graphic>
          </wp:inline>
        </w:drawing>
      </w:r>
    </w:p>
    <w:p w:rsidR="005D5665" w:rsidRPr="00AF01BC" w:rsidRDefault="0062498C" w:rsidP="00393523">
      <w:pPr>
        <w:spacing w:before="120" w:after="120" w:line="240" w:lineRule="auto"/>
        <w:jc w:val="center"/>
        <w:rPr>
          <w:noProof/>
          <w:lang w:eastAsia="ru-RU"/>
        </w:rPr>
        <w:sectPr w:rsidR="005D5665" w:rsidRPr="00AF01BC" w:rsidSect="0062498C">
          <w:pgSz w:w="11906" w:h="16838"/>
          <w:pgMar w:top="567" w:right="1702" w:bottom="567" w:left="1701" w:header="709" w:footer="709" w:gutter="0"/>
          <w:cols w:space="708"/>
          <w:docGrid w:linePitch="360"/>
        </w:sectPr>
      </w:pPr>
      <w:r w:rsidRPr="00AF01BC">
        <w:rPr>
          <w:noProof/>
          <w:lang w:eastAsia="ru-RU"/>
        </w:rPr>
        <w:lastRenderedPageBreak/>
        <w:t xml:space="preserve">  </w:t>
      </w:r>
      <w:r w:rsidR="007B193A">
        <w:rPr>
          <w:noProof/>
          <w:lang w:eastAsia="ru-RU"/>
        </w:rPr>
        <w:drawing>
          <wp:inline distT="0" distB="0" distL="0" distR="0" wp14:anchorId="58F390D0" wp14:editId="13075F12">
            <wp:extent cx="5257800" cy="71818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57800" cy="7181850"/>
                    </a:xfrm>
                    <a:prstGeom prst="rect">
                      <a:avLst/>
                    </a:prstGeom>
                  </pic:spPr>
                </pic:pic>
              </a:graphicData>
            </a:graphic>
          </wp:inline>
        </w:drawing>
      </w: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pStyle w:val="11"/>
        <w:rPr>
          <w:lang w:val="ru-RU"/>
        </w:rPr>
      </w:pPr>
      <w:bookmarkStart w:id="100" w:name="_Toc403653067"/>
      <w:r w:rsidRPr="00AF01BC">
        <w:t xml:space="preserve">Приложение </w:t>
      </w:r>
      <w:r w:rsidRPr="00AF01BC">
        <w:rPr>
          <w:lang w:val="ru-RU"/>
        </w:rPr>
        <w:t>2</w:t>
      </w:r>
      <w:bookmarkEnd w:id="100"/>
    </w:p>
    <w:p w:rsidR="007767DF" w:rsidRPr="00AF01BC" w:rsidRDefault="007767DF" w:rsidP="007767DF">
      <w:pPr>
        <w:spacing w:before="120" w:after="120" w:line="240" w:lineRule="auto"/>
        <w:jc w:val="center"/>
        <w:rPr>
          <w:b/>
          <w:sz w:val="26"/>
          <w:szCs w:val="26"/>
        </w:rPr>
        <w:sectPr w:rsidR="007767DF" w:rsidRPr="00AF01BC" w:rsidSect="0062498C">
          <w:pgSz w:w="11906" w:h="16838"/>
          <w:pgMar w:top="567" w:right="1702" w:bottom="567" w:left="1701" w:header="709" w:footer="709" w:gutter="0"/>
          <w:cols w:space="708"/>
          <w:docGrid w:linePitch="360"/>
        </w:sectPr>
      </w:pPr>
      <w:r w:rsidRPr="00AF01BC">
        <w:rPr>
          <w:b/>
          <w:sz w:val="26"/>
          <w:szCs w:val="26"/>
        </w:rPr>
        <w:t>Протоколы лабораторных исследований сточных вод</w:t>
      </w:r>
    </w:p>
    <w:p w:rsidR="007767DF" w:rsidRPr="00AF01BC" w:rsidRDefault="00ED6180" w:rsidP="00393523">
      <w:pPr>
        <w:spacing w:before="120" w:after="120" w:line="240" w:lineRule="auto"/>
        <w:jc w:val="center"/>
        <w:rPr>
          <w:sz w:val="26"/>
          <w:szCs w:val="26"/>
        </w:rPr>
        <w:sectPr w:rsidR="007767DF" w:rsidRPr="00AF01BC" w:rsidSect="0062498C">
          <w:pgSz w:w="11906" w:h="16838"/>
          <w:pgMar w:top="567" w:right="1702" w:bottom="567" w:left="1701" w:header="709" w:footer="709" w:gutter="0"/>
          <w:cols w:space="708"/>
          <w:docGrid w:linePitch="360"/>
        </w:sectPr>
      </w:pPr>
      <w:r>
        <w:rPr>
          <w:noProof/>
          <w:lang w:eastAsia="ru-RU"/>
        </w:rPr>
        <w:lastRenderedPageBreak/>
        <w:drawing>
          <wp:inline distT="0" distB="0" distL="0" distR="0" wp14:anchorId="78A0BAD7" wp14:editId="55EFAF28">
            <wp:extent cx="5399405" cy="758353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399405" cy="7583539"/>
                    </a:xfrm>
                    <a:prstGeom prst="rect">
                      <a:avLst/>
                    </a:prstGeom>
                  </pic:spPr>
                </pic:pic>
              </a:graphicData>
            </a:graphic>
          </wp:inline>
        </w:drawing>
      </w: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spacing w:before="120" w:after="120" w:line="240" w:lineRule="auto"/>
        <w:ind w:firstLine="851"/>
        <w:jc w:val="both"/>
        <w:rPr>
          <w:sz w:val="26"/>
          <w:szCs w:val="26"/>
        </w:rPr>
      </w:pPr>
    </w:p>
    <w:p w:rsidR="007767DF" w:rsidRPr="00AF01BC" w:rsidRDefault="007767DF" w:rsidP="007767DF">
      <w:pPr>
        <w:pStyle w:val="11"/>
        <w:rPr>
          <w:lang w:val="ru-RU"/>
        </w:rPr>
      </w:pPr>
      <w:bookmarkStart w:id="101" w:name="_Toc403653068"/>
      <w:r w:rsidRPr="00AF01BC">
        <w:t xml:space="preserve">Приложение </w:t>
      </w:r>
      <w:r w:rsidRPr="00AF01BC">
        <w:rPr>
          <w:lang w:val="ru-RU"/>
        </w:rPr>
        <w:t>3</w:t>
      </w:r>
      <w:bookmarkEnd w:id="101"/>
    </w:p>
    <w:p w:rsidR="007767DF" w:rsidRPr="00AF01BC" w:rsidRDefault="007767DF" w:rsidP="007767DF">
      <w:pPr>
        <w:spacing w:before="120" w:after="120" w:line="240" w:lineRule="auto"/>
        <w:jc w:val="center"/>
        <w:rPr>
          <w:b/>
          <w:sz w:val="26"/>
          <w:szCs w:val="26"/>
        </w:rPr>
      </w:pPr>
      <w:r w:rsidRPr="00AF01BC">
        <w:rPr>
          <w:b/>
          <w:sz w:val="26"/>
          <w:szCs w:val="26"/>
        </w:rPr>
        <w:t>Перечень потребителей системы водоснабжения на 2014 год</w:t>
      </w:r>
    </w:p>
    <w:p w:rsidR="00E40AEA" w:rsidRPr="00AF01BC" w:rsidRDefault="00E40AEA" w:rsidP="007767DF">
      <w:pPr>
        <w:spacing w:before="120" w:after="120" w:line="240" w:lineRule="auto"/>
        <w:jc w:val="center"/>
        <w:rPr>
          <w:b/>
          <w:sz w:val="26"/>
          <w:szCs w:val="26"/>
        </w:rPr>
      </w:pPr>
    </w:p>
    <w:p w:rsidR="00E40AEA" w:rsidRPr="00AF01BC" w:rsidRDefault="00E40AEA" w:rsidP="007767DF">
      <w:pPr>
        <w:spacing w:before="120" w:after="120" w:line="240" w:lineRule="auto"/>
        <w:jc w:val="center"/>
        <w:rPr>
          <w:b/>
          <w:sz w:val="26"/>
          <w:szCs w:val="26"/>
        </w:rPr>
        <w:sectPr w:rsidR="00E40AEA" w:rsidRPr="00AF01BC" w:rsidSect="0062498C">
          <w:pgSz w:w="11906" w:h="16838"/>
          <w:pgMar w:top="567" w:right="1702" w:bottom="567" w:left="1701" w:header="709" w:footer="709" w:gutter="0"/>
          <w:cols w:space="708"/>
          <w:docGrid w:linePitch="360"/>
        </w:sectPr>
      </w:pPr>
    </w:p>
    <w:tbl>
      <w:tblPr>
        <w:tblW w:w="5000" w:type="pct"/>
        <w:tblLook w:val="04A0" w:firstRow="1" w:lastRow="0" w:firstColumn="1" w:lastColumn="0" w:noHBand="0" w:noVBand="1"/>
      </w:tblPr>
      <w:tblGrid>
        <w:gridCol w:w="3163"/>
        <w:gridCol w:w="2223"/>
        <w:gridCol w:w="1779"/>
        <w:gridCol w:w="1554"/>
      </w:tblGrid>
      <w:tr w:rsidR="00047DF9" w:rsidRPr="00047DF9" w:rsidTr="00047DF9">
        <w:trPr>
          <w:trHeight w:val="765"/>
          <w:tblHeader/>
        </w:trPr>
        <w:tc>
          <w:tcPr>
            <w:tcW w:w="181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b/>
                <w:bCs/>
                <w:color w:val="000000"/>
                <w:sz w:val="20"/>
                <w:szCs w:val="20"/>
                <w:lang w:eastAsia="ru-RU"/>
              </w:rPr>
            </w:pPr>
            <w:r w:rsidRPr="00047DF9">
              <w:rPr>
                <w:rFonts w:eastAsia="Times New Roman"/>
                <w:b/>
                <w:bCs/>
                <w:color w:val="000000"/>
                <w:sz w:val="20"/>
                <w:szCs w:val="20"/>
                <w:lang w:eastAsia="ru-RU"/>
              </w:rPr>
              <w:lastRenderedPageBreak/>
              <w:t>Название потребителя</w:t>
            </w:r>
          </w:p>
        </w:tc>
        <w:tc>
          <w:tcPr>
            <w:tcW w:w="1275" w:type="pct"/>
            <w:tcBorders>
              <w:top w:val="single" w:sz="4" w:space="0" w:color="auto"/>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b/>
                <w:bCs/>
                <w:color w:val="000000"/>
                <w:sz w:val="20"/>
                <w:szCs w:val="20"/>
                <w:lang w:eastAsia="ru-RU"/>
              </w:rPr>
            </w:pPr>
            <w:r w:rsidRPr="00047DF9">
              <w:rPr>
                <w:rFonts w:eastAsia="Times New Roman"/>
                <w:b/>
                <w:bCs/>
                <w:color w:val="000000"/>
                <w:sz w:val="20"/>
                <w:szCs w:val="20"/>
                <w:lang w:eastAsia="ru-RU"/>
              </w:rPr>
              <w:t>Расчетный расход воды, л/с</w:t>
            </w:r>
          </w:p>
        </w:tc>
        <w:tc>
          <w:tcPr>
            <w:tcW w:w="1020" w:type="pct"/>
            <w:tcBorders>
              <w:top w:val="single" w:sz="4" w:space="0" w:color="auto"/>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b/>
                <w:bCs/>
                <w:color w:val="000000"/>
                <w:sz w:val="20"/>
                <w:szCs w:val="20"/>
                <w:lang w:eastAsia="ru-RU"/>
              </w:rPr>
            </w:pPr>
            <w:r w:rsidRPr="00047DF9">
              <w:rPr>
                <w:rFonts w:eastAsia="Times New Roman"/>
                <w:b/>
                <w:bCs/>
                <w:color w:val="000000"/>
                <w:sz w:val="20"/>
                <w:szCs w:val="20"/>
                <w:lang w:eastAsia="ru-RU"/>
              </w:rPr>
              <w:t>Полный напор, м</w:t>
            </w:r>
          </w:p>
        </w:tc>
        <w:tc>
          <w:tcPr>
            <w:tcW w:w="891" w:type="pct"/>
            <w:tcBorders>
              <w:top w:val="single" w:sz="4" w:space="0" w:color="auto"/>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b/>
                <w:bCs/>
                <w:color w:val="000000"/>
                <w:sz w:val="20"/>
                <w:szCs w:val="20"/>
                <w:lang w:eastAsia="ru-RU"/>
              </w:rPr>
            </w:pPr>
            <w:r w:rsidRPr="00047DF9">
              <w:rPr>
                <w:rFonts w:eastAsia="Times New Roman"/>
                <w:b/>
                <w:bCs/>
                <w:color w:val="000000"/>
                <w:sz w:val="20"/>
                <w:szCs w:val="20"/>
                <w:lang w:eastAsia="ru-RU"/>
              </w:rPr>
              <w:t>Напор, м</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Ушаковская</w:t>
            </w:r>
            <w:proofErr w:type="spellEnd"/>
            <w:r w:rsidRPr="00047DF9">
              <w:rPr>
                <w:rFonts w:eastAsia="Times New Roman"/>
                <w:color w:val="000000"/>
                <w:sz w:val="20"/>
                <w:szCs w:val="20"/>
                <w:lang w:eastAsia="ru-RU"/>
              </w:rPr>
              <w:t xml:space="preserve"> 11</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0,07</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95,637</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33,637</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Ушаковская</w:t>
            </w:r>
            <w:proofErr w:type="spellEnd"/>
            <w:r w:rsidRPr="00047DF9">
              <w:rPr>
                <w:rFonts w:eastAsia="Times New Roman"/>
                <w:color w:val="000000"/>
                <w:sz w:val="20"/>
                <w:szCs w:val="20"/>
                <w:lang w:eastAsia="ru-RU"/>
              </w:rPr>
              <w:t xml:space="preserve"> 15а</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0,01</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95,631</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33,631</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Ушаковская</w:t>
            </w:r>
            <w:proofErr w:type="spellEnd"/>
            <w:r w:rsidRPr="00047DF9">
              <w:rPr>
                <w:rFonts w:eastAsia="Times New Roman"/>
                <w:color w:val="000000"/>
                <w:sz w:val="20"/>
                <w:szCs w:val="20"/>
                <w:lang w:eastAsia="ru-RU"/>
              </w:rPr>
              <w:t xml:space="preserve"> 17</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0,01</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95,503</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33,503</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Ушаковская</w:t>
            </w:r>
            <w:proofErr w:type="spellEnd"/>
            <w:r w:rsidRPr="00047DF9">
              <w:rPr>
                <w:rFonts w:eastAsia="Times New Roman"/>
                <w:color w:val="000000"/>
                <w:sz w:val="20"/>
                <w:szCs w:val="20"/>
                <w:lang w:eastAsia="ru-RU"/>
              </w:rPr>
              <w:t xml:space="preserve"> 19</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0,07</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95,418</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33,418</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Ушаковская</w:t>
            </w:r>
            <w:proofErr w:type="spellEnd"/>
            <w:r w:rsidRPr="00047DF9">
              <w:rPr>
                <w:rFonts w:eastAsia="Times New Roman"/>
                <w:color w:val="000000"/>
                <w:sz w:val="20"/>
                <w:szCs w:val="20"/>
                <w:lang w:eastAsia="ru-RU"/>
              </w:rPr>
              <w:t xml:space="preserve"> 18</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95,418</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33,418</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Гараж</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0,145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95,413</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33,413</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Сиверское</w:t>
            </w:r>
            <w:proofErr w:type="spellEnd"/>
            <w:r w:rsidRPr="00047DF9">
              <w:rPr>
                <w:rFonts w:eastAsia="Times New Roman"/>
                <w:color w:val="000000"/>
                <w:sz w:val="20"/>
                <w:szCs w:val="20"/>
                <w:lang w:eastAsia="ru-RU"/>
              </w:rPr>
              <w:t xml:space="preserve"> 31а</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0,45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96,903</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34,903</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Сиверское</w:t>
            </w:r>
            <w:proofErr w:type="spellEnd"/>
            <w:r w:rsidRPr="00047DF9">
              <w:rPr>
                <w:rFonts w:eastAsia="Times New Roman"/>
                <w:color w:val="000000"/>
                <w:sz w:val="20"/>
                <w:szCs w:val="20"/>
                <w:lang w:eastAsia="ru-RU"/>
              </w:rPr>
              <w:t xml:space="preserve"> 31</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0,52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96,906</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34,906</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Оредежская</w:t>
            </w:r>
            <w:proofErr w:type="spellEnd"/>
            <w:r w:rsidRPr="00047DF9">
              <w:rPr>
                <w:rFonts w:eastAsia="Times New Roman"/>
                <w:color w:val="000000"/>
                <w:sz w:val="20"/>
                <w:szCs w:val="20"/>
                <w:lang w:eastAsia="ru-RU"/>
              </w:rPr>
              <w:t xml:space="preserve"> 61</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0,145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96,907</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34,907</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Сиверское</w:t>
            </w:r>
            <w:proofErr w:type="spellEnd"/>
            <w:r w:rsidRPr="00047DF9">
              <w:rPr>
                <w:rFonts w:eastAsia="Times New Roman"/>
                <w:color w:val="000000"/>
                <w:sz w:val="20"/>
                <w:szCs w:val="20"/>
                <w:lang w:eastAsia="ru-RU"/>
              </w:rPr>
              <w:t xml:space="preserve"> 35а</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0,06</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96,817</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34,817</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Сиверское</w:t>
            </w:r>
            <w:proofErr w:type="spellEnd"/>
            <w:r w:rsidRPr="00047DF9">
              <w:rPr>
                <w:rFonts w:eastAsia="Times New Roman"/>
                <w:color w:val="000000"/>
                <w:sz w:val="20"/>
                <w:szCs w:val="20"/>
                <w:lang w:eastAsia="ru-RU"/>
              </w:rPr>
              <w:t xml:space="preserve"> 35б</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0,08</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96,817</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34,817</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Андреевская 15</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0,54</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96,804</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34,804</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Гараж</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0,145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96,814</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34,814</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Сиверское</w:t>
            </w:r>
            <w:proofErr w:type="spellEnd"/>
            <w:r w:rsidRPr="00047DF9">
              <w:rPr>
                <w:rFonts w:eastAsia="Times New Roman"/>
                <w:color w:val="000000"/>
                <w:sz w:val="20"/>
                <w:szCs w:val="20"/>
                <w:lang w:eastAsia="ru-RU"/>
              </w:rPr>
              <w:t xml:space="preserve"> 31б</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0,48</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96,843</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34,843</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Слуцкая 9</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0,52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96,837</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34,837</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Слуцкая 11</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0,59</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96,747</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34,747</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Слуцкая 13</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0,43</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96,858</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34,858</w:t>
            </w:r>
          </w:p>
        </w:tc>
      </w:tr>
      <w:tr w:rsidR="00047DF9" w:rsidRPr="00047DF9" w:rsidTr="00047DF9">
        <w:trPr>
          <w:trHeight w:val="765"/>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Вырицкий</w:t>
            </w:r>
            <w:proofErr w:type="spellEnd"/>
            <w:r w:rsidRPr="00047DF9">
              <w:rPr>
                <w:rFonts w:eastAsia="Times New Roman"/>
                <w:color w:val="000000"/>
                <w:sz w:val="20"/>
                <w:szCs w:val="20"/>
                <w:lang w:eastAsia="ru-RU"/>
              </w:rPr>
              <w:t xml:space="preserve"> Дом досуга</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0,145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96,736</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34,736</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КНС</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0,145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96,907</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34,907</w:t>
            </w:r>
          </w:p>
        </w:tc>
      </w:tr>
      <w:tr w:rsidR="00047DF9" w:rsidRPr="00047DF9" w:rsidTr="00047DF9">
        <w:trPr>
          <w:trHeight w:val="765"/>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 xml:space="preserve">Цех </w:t>
            </w:r>
            <w:proofErr w:type="spellStart"/>
            <w:r w:rsidRPr="00047DF9">
              <w:rPr>
                <w:rFonts w:eastAsia="Times New Roman"/>
                <w:color w:val="000000"/>
                <w:sz w:val="20"/>
                <w:szCs w:val="20"/>
                <w:lang w:eastAsia="ru-RU"/>
              </w:rPr>
              <w:t>Электросилы</w:t>
            </w:r>
            <w:proofErr w:type="spellEnd"/>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0,145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91,867</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29,867</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Введенская 19</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91,866</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29,866</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Ленина 26</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91,864</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29,864</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Котельная</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0,145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91,908</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29,908</w:t>
            </w:r>
          </w:p>
        </w:tc>
      </w:tr>
      <w:tr w:rsidR="00047DF9" w:rsidRPr="00047DF9" w:rsidTr="00047DF9">
        <w:trPr>
          <w:trHeight w:val="765"/>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Мирошниковская</w:t>
            </w:r>
            <w:proofErr w:type="spellEnd"/>
            <w:r w:rsidRPr="00047DF9">
              <w:rPr>
                <w:rFonts w:eastAsia="Times New Roman"/>
                <w:color w:val="000000"/>
                <w:sz w:val="20"/>
                <w:szCs w:val="20"/>
                <w:lang w:eastAsia="ru-RU"/>
              </w:rPr>
              <w:t xml:space="preserve"> 6а</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0,13</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91,906</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29,906</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ВТМО Больница</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91,999</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29,999</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Котельная</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97,996</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35,996</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Санаторий</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97,951</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35,951</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Дом 1</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97,939</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35,939</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Дом 2</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97,939</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35,939</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lastRenderedPageBreak/>
              <w:t>Поликлиника</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91,995</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29,995</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Котельная</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91,995</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29,995</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Вокзал</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91,992</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29,992</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Магазин</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91,994</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29,994</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Школьная 11</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0,3</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91,678</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29,678</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Д/с</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91,63</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29,63</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Школьная 10</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0,28</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91,579</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29,579</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Школьная 12</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0,3</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91,578</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29,578</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Школьная 13</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0,37</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91,436</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29,436</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Школьная 9</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0,28</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91,553</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29,553</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Дом 7</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91,809</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29,809</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Контора</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91,809</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29,809</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Дом 6</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91,809</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29,809</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Котельная</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86,999</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24,999</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Котельная</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91,985</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29,985</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Школа</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91,983</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29,983</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Адм</w:t>
            </w:r>
            <w:proofErr w:type="spellEnd"/>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91,982</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29,982</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Д/с</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91,982</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29,982</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Вимос</w:t>
            </w:r>
            <w:proofErr w:type="spellEnd"/>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96,736</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34,736</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Вимос</w:t>
            </w:r>
            <w:proofErr w:type="spellEnd"/>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96,736</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34,736</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Частный сектор</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91,539</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29,539</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ч/д</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0,06</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91,998</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29,998</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Соболевского 44</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91,957</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29,957</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Соболевского 38а</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91,945</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29,945</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Оредежская</w:t>
            </w:r>
            <w:proofErr w:type="spellEnd"/>
            <w:r w:rsidRPr="00047DF9">
              <w:rPr>
                <w:rFonts w:eastAsia="Times New Roman"/>
                <w:color w:val="000000"/>
                <w:sz w:val="20"/>
                <w:szCs w:val="20"/>
                <w:lang w:eastAsia="ru-RU"/>
              </w:rPr>
              <w:t xml:space="preserve"> 4</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0,26</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91,949</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29,949</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ж/д</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91,531</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29,531</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ж/д</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91,494</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29,494</w:t>
            </w:r>
          </w:p>
        </w:tc>
      </w:tr>
      <w:tr w:rsidR="00047DF9" w:rsidRPr="00047DF9" w:rsidTr="00047DF9">
        <w:trPr>
          <w:trHeight w:val="765"/>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Тяговая подстанция</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91,416</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29,416</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Фабричный дом</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0,2</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91,796</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29,796</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Радищева 1</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96,135</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34,135</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Радищева 2</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96,131</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34,131</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Радищева 3</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96,164</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34,164</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Радищева 4</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96,21</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34,21</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lastRenderedPageBreak/>
              <w:t>Гаражи</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96,987</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34,987</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Ч/д</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96,988</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34,988</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Ч/д</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96,988</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34,988</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proofErr w:type="spellStart"/>
            <w:r w:rsidRPr="00047DF9">
              <w:rPr>
                <w:rFonts w:eastAsia="Times New Roman"/>
                <w:color w:val="000000"/>
                <w:sz w:val="20"/>
                <w:szCs w:val="20"/>
                <w:lang w:eastAsia="ru-RU"/>
              </w:rPr>
              <w:t>Оредежская</w:t>
            </w:r>
            <w:proofErr w:type="spellEnd"/>
            <w:r w:rsidRPr="00047DF9">
              <w:rPr>
                <w:rFonts w:eastAsia="Times New Roman"/>
                <w:color w:val="000000"/>
                <w:sz w:val="20"/>
                <w:szCs w:val="20"/>
                <w:lang w:eastAsia="ru-RU"/>
              </w:rPr>
              <w:t xml:space="preserve"> 54</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96,786</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34,786</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ДК</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91,992</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29,992</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Магазин</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91,932</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29,932</w:t>
            </w:r>
          </w:p>
        </w:tc>
      </w:tr>
      <w:tr w:rsidR="00047DF9" w:rsidRPr="00047DF9" w:rsidTr="00047DF9">
        <w:trPr>
          <w:trHeight w:val="30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Бистро</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0,05</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91,942</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29,942</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Пятерочка</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91,955</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29,955</w:t>
            </w:r>
          </w:p>
        </w:tc>
      </w:tr>
      <w:tr w:rsidR="00047DF9" w:rsidRPr="00047DF9" w:rsidTr="00047DF9">
        <w:trPr>
          <w:trHeight w:val="765"/>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Жертв Революции 32</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91,945</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29,945</w:t>
            </w:r>
          </w:p>
        </w:tc>
      </w:tr>
      <w:tr w:rsidR="00047DF9" w:rsidRPr="00047DF9" w:rsidTr="00047DF9">
        <w:trPr>
          <w:trHeight w:val="765"/>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Жертв Революции 32</w:t>
            </w:r>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91,941</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29,941</w:t>
            </w:r>
          </w:p>
        </w:tc>
      </w:tr>
      <w:tr w:rsidR="00047DF9" w:rsidRPr="00047DF9" w:rsidTr="00047DF9">
        <w:trPr>
          <w:trHeight w:val="510"/>
        </w:trPr>
        <w:tc>
          <w:tcPr>
            <w:tcW w:w="1814" w:type="pct"/>
            <w:tcBorders>
              <w:top w:val="nil"/>
              <w:left w:val="single" w:sz="4" w:space="0" w:color="auto"/>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 xml:space="preserve">Завод </w:t>
            </w:r>
            <w:proofErr w:type="spellStart"/>
            <w:r w:rsidRPr="00047DF9">
              <w:rPr>
                <w:rFonts w:eastAsia="Times New Roman"/>
                <w:color w:val="000000"/>
                <w:sz w:val="20"/>
                <w:szCs w:val="20"/>
                <w:lang w:eastAsia="ru-RU"/>
              </w:rPr>
              <w:t>Юнипак</w:t>
            </w:r>
            <w:proofErr w:type="spellEnd"/>
          </w:p>
        </w:tc>
        <w:tc>
          <w:tcPr>
            <w:tcW w:w="1275"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0,1</w:t>
            </w:r>
          </w:p>
        </w:tc>
        <w:tc>
          <w:tcPr>
            <w:tcW w:w="1020"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91,382</w:t>
            </w:r>
          </w:p>
        </w:tc>
        <w:tc>
          <w:tcPr>
            <w:tcW w:w="891" w:type="pct"/>
            <w:tcBorders>
              <w:top w:val="nil"/>
              <w:left w:val="nil"/>
              <w:bottom w:val="single" w:sz="4" w:space="0" w:color="auto"/>
              <w:right w:val="single" w:sz="4" w:space="0" w:color="auto"/>
            </w:tcBorders>
            <w:shd w:val="clear" w:color="000000" w:fill="FFFFFF"/>
            <w:vAlign w:val="center"/>
            <w:hideMark/>
          </w:tcPr>
          <w:p w:rsidR="00047DF9" w:rsidRPr="00047DF9" w:rsidRDefault="00047DF9" w:rsidP="00047DF9">
            <w:pPr>
              <w:spacing w:after="0" w:line="240" w:lineRule="auto"/>
              <w:jc w:val="center"/>
              <w:rPr>
                <w:rFonts w:eastAsia="Times New Roman"/>
                <w:color w:val="000000"/>
                <w:sz w:val="20"/>
                <w:szCs w:val="20"/>
                <w:lang w:eastAsia="ru-RU"/>
              </w:rPr>
            </w:pPr>
            <w:r w:rsidRPr="00047DF9">
              <w:rPr>
                <w:rFonts w:eastAsia="Times New Roman"/>
                <w:color w:val="000000"/>
                <w:sz w:val="20"/>
                <w:szCs w:val="20"/>
                <w:lang w:eastAsia="ru-RU"/>
              </w:rPr>
              <w:t>29,382</w:t>
            </w:r>
          </w:p>
        </w:tc>
      </w:tr>
    </w:tbl>
    <w:p w:rsidR="00E40AEA" w:rsidRPr="00AF01BC" w:rsidRDefault="00E40AEA" w:rsidP="007767DF">
      <w:pPr>
        <w:spacing w:before="120" w:after="120" w:line="240" w:lineRule="auto"/>
        <w:jc w:val="center"/>
        <w:rPr>
          <w:b/>
          <w:sz w:val="26"/>
          <w:szCs w:val="26"/>
        </w:rPr>
        <w:sectPr w:rsidR="00E40AEA" w:rsidRPr="00AF01BC" w:rsidSect="0062498C">
          <w:pgSz w:w="11906" w:h="16838"/>
          <w:pgMar w:top="567" w:right="1702" w:bottom="567" w:left="1701" w:header="709" w:footer="709" w:gutter="0"/>
          <w:cols w:space="708"/>
          <w:docGrid w:linePitch="360"/>
        </w:sect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pStyle w:val="11"/>
        <w:rPr>
          <w:lang w:val="ru-RU"/>
        </w:rPr>
      </w:pPr>
      <w:bookmarkStart w:id="102" w:name="_Toc403653069"/>
      <w:r w:rsidRPr="00AF01BC">
        <w:t xml:space="preserve">Приложение </w:t>
      </w:r>
      <w:r w:rsidRPr="00AF01BC">
        <w:rPr>
          <w:lang w:val="ru-RU"/>
        </w:rPr>
        <w:t>4</w:t>
      </w:r>
      <w:bookmarkEnd w:id="102"/>
    </w:p>
    <w:p w:rsidR="0057454B" w:rsidRPr="00AF01BC" w:rsidRDefault="0057454B" w:rsidP="0057454B">
      <w:pPr>
        <w:spacing w:before="120" w:after="120" w:line="240" w:lineRule="auto"/>
        <w:jc w:val="center"/>
        <w:rPr>
          <w:b/>
          <w:sz w:val="26"/>
          <w:szCs w:val="26"/>
        </w:rPr>
      </w:pPr>
      <w:r w:rsidRPr="00AF01BC">
        <w:rPr>
          <w:b/>
          <w:sz w:val="26"/>
          <w:szCs w:val="26"/>
        </w:rPr>
        <w:t>Гидравлический расчет существующей системы водоснабжения</w:t>
      </w:r>
    </w:p>
    <w:p w:rsidR="00C65852" w:rsidRPr="00AF01BC" w:rsidRDefault="00C65852" w:rsidP="0057454B">
      <w:pPr>
        <w:spacing w:before="120" w:after="120" w:line="240" w:lineRule="auto"/>
        <w:jc w:val="center"/>
        <w:rPr>
          <w:b/>
          <w:sz w:val="26"/>
          <w:szCs w:val="26"/>
        </w:rPr>
      </w:pPr>
    </w:p>
    <w:p w:rsidR="00B3298A" w:rsidRPr="00AF01BC" w:rsidRDefault="00B3298A" w:rsidP="0057454B">
      <w:pPr>
        <w:spacing w:before="120" w:after="120" w:line="240" w:lineRule="auto"/>
        <w:jc w:val="center"/>
        <w:rPr>
          <w:b/>
          <w:sz w:val="26"/>
          <w:szCs w:val="26"/>
        </w:rPr>
        <w:sectPr w:rsidR="00B3298A" w:rsidRPr="00AF01BC" w:rsidSect="0062498C">
          <w:pgSz w:w="11906" w:h="16838"/>
          <w:pgMar w:top="567" w:right="1702" w:bottom="567" w:left="1701" w:header="709" w:footer="709" w:gutter="0"/>
          <w:cols w:space="708"/>
          <w:docGrid w:linePitch="360"/>
        </w:sectPr>
      </w:pPr>
    </w:p>
    <w:tbl>
      <w:tblPr>
        <w:tblW w:w="5000" w:type="pct"/>
        <w:tblLook w:val="04A0" w:firstRow="1" w:lastRow="0" w:firstColumn="1" w:lastColumn="0" w:noHBand="0" w:noVBand="1"/>
      </w:tblPr>
      <w:tblGrid>
        <w:gridCol w:w="1472"/>
        <w:gridCol w:w="2378"/>
        <w:gridCol w:w="1812"/>
        <w:gridCol w:w="1350"/>
        <w:gridCol w:w="1821"/>
        <w:gridCol w:w="1334"/>
        <w:gridCol w:w="1334"/>
        <w:gridCol w:w="1334"/>
        <w:gridCol w:w="1557"/>
        <w:gridCol w:w="1528"/>
      </w:tblGrid>
      <w:tr w:rsidR="00670CC5" w:rsidRPr="00670CC5" w:rsidTr="00670CC5">
        <w:trPr>
          <w:trHeight w:val="1275"/>
          <w:tblHeader/>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lastRenderedPageBreak/>
              <w:t>Начало участка</w:t>
            </w:r>
          </w:p>
        </w:tc>
        <w:tc>
          <w:tcPr>
            <w:tcW w:w="747"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Конец участка</w:t>
            </w:r>
          </w:p>
        </w:tc>
        <w:tc>
          <w:tcPr>
            <w:tcW w:w="569"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Источники</w:t>
            </w:r>
          </w:p>
        </w:tc>
        <w:tc>
          <w:tcPr>
            <w:tcW w:w="424"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Длина участка, м</w:t>
            </w:r>
          </w:p>
        </w:tc>
        <w:tc>
          <w:tcPr>
            <w:tcW w:w="572"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Внутренний диаметр трубы, м</w:t>
            </w:r>
          </w:p>
        </w:tc>
        <w:tc>
          <w:tcPr>
            <w:tcW w:w="419"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Расход воды на участке, л/с</w:t>
            </w:r>
          </w:p>
        </w:tc>
        <w:tc>
          <w:tcPr>
            <w:tcW w:w="419"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Расход воды на участке, м3/час</w:t>
            </w:r>
          </w:p>
        </w:tc>
        <w:tc>
          <w:tcPr>
            <w:tcW w:w="419"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Потери напора на участке, м</w:t>
            </w:r>
          </w:p>
        </w:tc>
        <w:tc>
          <w:tcPr>
            <w:tcW w:w="489"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Удельные линейные потери, мм/м</w:t>
            </w:r>
          </w:p>
        </w:tc>
        <w:tc>
          <w:tcPr>
            <w:tcW w:w="481"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Скорость движения воды на участке, м/с</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2249</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0,455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4,42</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0,2317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ВБ</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 </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ввод</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0,455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1,083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4,42</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0,2317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0,0314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0,0314</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Ушаковская</w:t>
            </w:r>
            <w:proofErr w:type="spellEnd"/>
            <w:r w:rsidRPr="00670CC5">
              <w:rPr>
                <w:rFonts w:eastAsia="Times New Roman"/>
                <w:color w:val="000000"/>
                <w:sz w:val="20"/>
                <w:szCs w:val="20"/>
                <w:lang w:eastAsia="ru-RU"/>
              </w:rPr>
              <w:t xml:space="preserve"> 11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0,0274</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Ушаковская</w:t>
            </w:r>
            <w:proofErr w:type="spellEnd"/>
            <w:r w:rsidRPr="00670CC5">
              <w:rPr>
                <w:rFonts w:eastAsia="Times New Roman"/>
                <w:color w:val="000000"/>
                <w:sz w:val="20"/>
                <w:szCs w:val="20"/>
                <w:lang w:eastAsia="ru-RU"/>
              </w:rPr>
              <w:t xml:space="preserve"> 15а</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1,49</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В4</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0,075</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1,49</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0,147</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Ушаковская</w:t>
            </w:r>
            <w:proofErr w:type="spellEnd"/>
            <w:r w:rsidRPr="00670CC5">
              <w:rPr>
                <w:rFonts w:eastAsia="Times New Roman"/>
                <w:color w:val="000000"/>
                <w:sz w:val="20"/>
                <w:szCs w:val="20"/>
                <w:lang w:eastAsia="ru-RU"/>
              </w:rPr>
              <w:t xml:space="preserve"> 17</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0,0039</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В5</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0,085</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1,42</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0,143</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Ушаковская</w:t>
            </w:r>
            <w:proofErr w:type="spellEnd"/>
            <w:r w:rsidRPr="00670CC5">
              <w:rPr>
                <w:rFonts w:eastAsia="Times New Roman"/>
                <w:color w:val="000000"/>
                <w:sz w:val="20"/>
                <w:szCs w:val="20"/>
                <w:lang w:eastAsia="ru-RU"/>
              </w:rPr>
              <w:t xml:space="preserve"> 19</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0,0274</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Ушаковская</w:t>
            </w:r>
            <w:proofErr w:type="spellEnd"/>
            <w:r w:rsidRPr="00670CC5">
              <w:rPr>
                <w:rFonts w:eastAsia="Times New Roman"/>
                <w:color w:val="000000"/>
                <w:sz w:val="20"/>
                <w:szCs w:val="20"/>
                <w:lang w:eastAsia="ru-RU"/>
              </w:rPr>
              <w:t xml:space="preserve"> 18</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0,0196</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Гараж</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0,09</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0,0568</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3200</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3200</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0,5171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0,0658</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0,0474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3199</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53</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0,0474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3199,3200</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417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0,5391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0,076</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0,0686</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В4</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3199,3200</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0,5391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0,0686</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В4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3199,3200</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0,4391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0,0559</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Сиверское</w:t>
            </w:r>
            <w:proofErr w:type="spellEnd"/>
            <w:r w:rsidRPr="00670CC5">
              <w:rPr>
                <w:rFonts w:eastAsia="Times New Roman"/>
                <w:color w:val="000000"/>
                <w:sz w:val="20"/>
                <w:szCs w:val="20"/>
                <w:lang w:eastAsia="ru-RU"/>
              </w:rPr>
              <w:t xml:space="preserve"> 31а</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22,3199,3200</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0,0573</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Сиверское</w:t>
            </w:r>
            <w:proofErr w:type="spellEnd"/>
            <w:r w:rsidRPr="00670CC5">
              <w:rPr>
                <w:rFonts w:eastAsia="Times New Roman"/>
                <w:color w:val="000000"/>
                <w:sz w:val="20"/>
                <w:szCs w:val="20"/>
                <w:lang w:eastAsia="ru-RU"/>
              </w:rPr>
              <w:t xml:space="preserve"> 31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22,3199,3200</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0,0662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0,5309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0,0676</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В5</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0,8209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0,017</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0,1045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ВБ</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4,0109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14,44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0,074</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7,73</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0,5107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0,0369</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0,1662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В6*</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0,0178</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т6</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0,0178</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Сиверское</w:t>
            </w:r>
            <w:proofErr w:type="spellEnd"/>
            <w:r w:rsidRPr="00670CC5">
              <w:rPr>
                <w:rFonts w:eastAsia="Times New Roman"/>
                <w:color w:val="000000"/>
                <w:sz w:val="20"/>
                <w:szCs w:val="20"/>
                <w:lang w:eastAsia="ru-RU"/>
              </w:rPr>
              <w:t xml:space="preserve"> 35а</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0,0076</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Сиверское</w:t>
            </w:r>
            <w:proofErr w:type="spellEnd"/>
            <w:r w:rsidRPr="00670CC5">
              <w:rPr>
                <w:rFonts w:eastAsia="Times New Roman"/>
                <w:color w:val="000000"/>
                <w:sz w:val="20"/>
                <w:szCs w:val="20"/>
                <w:lang w:eastAsia="ru-RU"/>
              </w:rPr>
              <w:t xml:space="preserve"> 35б</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0,0102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В6</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0,685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0,0872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ПГ1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0,0688</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ПГ1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Андреевская 15</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0,0688</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Гараж</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0,0185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т5</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0,825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0,105</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Сиверское</w:t>
            </w:r>
            <w:proofErr w:type="spellEnd"/>
            <w:r w:rsidRPr="00670CC5">
              <w:rPr>
                <w:rFonts w:eastAsia="Times New Roman"/>
                <w:color w:val="000000"/>
                <w:sz w:val="20"/>
                <w:szCs w:val="20"/>
                <w:lang w:eastAsia="ru-RU"/>
              </w:rPr>
              <w:t xml:space="preserve"> 31б</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0,0611</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ПГ2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1,885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6,79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ПГ2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В7</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1,455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5,24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0,024</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0,1853</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В7</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Слуцкая 9</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0,0662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В7</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т7</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0,935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0,1191</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т7</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ПГ3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 </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т7</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В8</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0,935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0,067</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0,1191</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В8</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Слуцкая 11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0,0751</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ПГ2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Слуцкая 13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0,0548</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В8</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В9</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285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0,345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0,0439</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В9</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55,04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0,345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0,0439</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Оредежская</w:t>
            </w:r>
            <w:proofErr w:type="spellEnd"/>
            <w:r w:rsidRPr="00670CC5">
              <w:rPr>
                <w:rFonts w:eastAsia="Times New Roman"/>
                <w:color w:val="000000"/>
                <w:sz w:val="20"/>
                <w:szCs w:val="20"/>
                <w:lang w:eastAsia="ru-RU"/>
              </w:rPr>
              <w:t xml:space="preserve"> 61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0,0185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0,0185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606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606</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0,1104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0,0141</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2383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 </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606</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0,1104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0,0141</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ВБ</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0,7296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0,27</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0,0929</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33,606</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0,089</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0,107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33,606</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0,565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0,17</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0,0719</w:t>
            </w:r>
          </w:p>
        </w:tc>
      </w:tr>
      <w:tr w:rsidR="00670CC5" w:rsidRPr="00670CC5" w:rsidTr="00670CC5">
        <w:trPr>
          <w:trHeight w:val="765"/>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 xml:space="preserve">Цех </w:t>
            </w:r>
            <w:proofErr w:type="spellStart"/>
            <w:r w:rsidRPr="00670CC5">
              <w:rPr>
                <w:rFonts w:eastAsia="Times New Roman"/>
                <w:color w:val="000000"/>
                <w:sz w:val="20"/>
                <w:szCs w:val="20"/>
                <w:lang w:eastAsia="ru-RU"/>
              </w:rPr>
              <w:t>Электросилы</w:t>
            </w:r>
            <w:proofErr w:type="spellEnd"/>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33,606</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0,0185</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Введенская 19</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33,606</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т4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Ленина 26</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33,606</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0,028</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Котельная</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33,606</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0,0185</w:t>
            </w:r>
          </w:p>
        </w:tc>
      </w:tr>
      <w:tr w:rsidR="00670CC5" w:rsidRPr="00670CC5" w:rsidTr="00670CC5">
        <w:trPr>
          <w:trHeight w:val="765"/>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Мирошниковская</w:t>
            </w:r>
            <w:proofErr w:type="spellEnd"/>
            <w:r w:rsidRPr="00670CC5">
              <w:rPr>
                <w:rFonts w:eastAsia="Times New Roman"/>
                <w:color w:val="000000"/>
                <w:sz w:val="20"/>
                <w:szCs w:val="20"/>
                <w:lang w:eastAsia="ru-RU"/>
              </w:rPr>
              <w:t xml:space="preserve"> 6а</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33,606</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0,0166</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ВБ</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ВТМО Больница</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44</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34,78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10</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ВБ</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 </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13,14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53026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5302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50,71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0,0137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5302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443,87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0,0137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49894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4989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161,19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4989,5302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0,0557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0,0071</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Котельная</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55,4989,5302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230,91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17,86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0,1443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0,0184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В6</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4994</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264,44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0,0839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0,0107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49946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В5</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4994</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49,92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0,0839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0,0107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В7</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55,4994</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0,207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77876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В7</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7787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53,86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0,393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В7</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В8</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55,4994,7787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79,76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0,018</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0,19</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0,0764</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В8</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В9</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55,4994,7787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114,44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0,19</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0,0764</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В10</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Санаторий</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55,4994,7787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19,15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В9</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В10</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55,4994,7787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152,48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В9</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55,4994,7787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234,44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0,0509</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Дом 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55,4994,7787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37,01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Дом 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55,4994,7787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11,73</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В6</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153,46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0,1231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0,0157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ВБ</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В4</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27,92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0,2674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0,96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14317</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1431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24,78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0,0586</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1431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38,82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0,0509</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Поликлиника</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1431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24,63</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Котельная</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1431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30,19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ч/д</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1431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85,52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0,0076</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4/58</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458</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14,63</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0,1952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0,0249</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ВБ</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 </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12,19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458,470</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137,5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0,1944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0,0247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Магазин</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458,470</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19,42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458,470</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95,61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0,3944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0,0502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4/70</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470</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14,34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0,1992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3394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53,05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0,2305</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Школьная 11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16,46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0,0382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т5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т6</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38,25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5,22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0,048</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0,1846</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Д/с</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39,41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т7</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0,78</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0,1592</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т7</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Школьная 10</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15,98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0,0357</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т7</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Школьная 12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38,65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0,0382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т7</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т8</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90,76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0,23</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0,0853</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т8</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ВК</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16,09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0,1884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т8</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т9</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0,0382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т5</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72,92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0,131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0,2228</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119,43</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0,0076</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Дом 7</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25,69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37,62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0,0051</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Контора</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28,97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Дом 6</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35,73</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45,74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0,088</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0,2305</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котельная</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Котельная</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54,61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3337</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3337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932,7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0,015</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Котельная</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3337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19,56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3337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169,57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0,0191</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Школа</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3337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39,69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3337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143,08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Адм</w:t>
            </w:r>
            <w:proofErr w:type="spellEnd"/>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3337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20,01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Д/с</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3337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40,91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0,0064</w:t>
            </w:r>
          </w:p>
        </w:tc>
      </w:tr>
      <w:tr w:rsidR="00670CC5" w:rsidRPr="00670CC5" w:rsidTr="00670CC5">
        <w:trPr>
          <w:trHeight w:val="765"/>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Вырицкий</w:t>
            </w:r>
            <w:proofErr w:type="spellEnd"/>
            <w:r w:rsidRPr="00670CC5">
              <w:rPr>
                <w:rFonts w:eastAsia="Times New Roman"/>
                <w:color w:val="000000"/>
                <w:sz w:val="20"/>
                <w:szCs w:val="20"/>
                <w:lang w:eastAsia="ru-RU"/>
              </w:rPr>
              <w:t xml:space="preserve"> Дом досуга</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30,85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0,145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0,0185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46,81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Вимос</w:t>
            </w:r>
            <w:proofErr w:type="spellEnd"/>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7,02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Вимос</w:t>
            </w:r>
            <w:proofErr w:type="spellEnd"/>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0,0127</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т9</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Школьная 9</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22,18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0,0357</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т9</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Частный сектор</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565,82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0,0102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Скв</w:t>
            </w:r>
            <w:proofErr w:type="spellEnd"/>
            <w:r w:rsidRPr="00670CC5">
              <w:rPr>
                <w:rFonts w:eastAsia="Times New Roman"/>
                <w:color w:val="000000"/>
                <w:sz w:val="20"/>
                <w:szCs w:val="20"/>
                <w:lang w:eastAsia="ru-RU"/>
              </w:rPr>
              <w:t xml:space="preserve"> 2421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НС</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2313</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18,06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0,008</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0,1095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НС</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2313</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58,12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0,1095</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Соболевского 44</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2313</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24,31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2313</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103,76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0,008</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0,0586</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Соболевского 38а</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2313</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216,4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Оредежская</w:t>
            </w:r>
            <w:proofErr w:type="spellEnd"/>
            <w:r w:rsidRPr="00670CC5">
              <w:rPr>
                <w:rFonts w:eastAsia="Times New Roman"/>
                <w:color w:val="000000"/>
                <w:sz w:val="20"/>
                <w:szCs w:val="20"/>
                <w:lang w:eastAsia="ru-RU"/>
              </w:rPr>
              <w:t xml:space="preserve"> 4</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2313</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4,23</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0,94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0,0331</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Вокзал</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77,458,470</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14,01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190,21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0,2056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ВБ</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13,37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0,7556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0,0962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195,81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0,037</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0,16</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т5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ж/д</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26,62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т6</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78,72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0,037</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0,39</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0,1019</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ж/д</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27,39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т6</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ВК</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304,27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0,0764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ВК</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З-ВК-50</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7,12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0,1884</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З-ВК-50</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Школьная 13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0,036</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0,1884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З-В1-80</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0,455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0,0905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ввод</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З-В1-80</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0,455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0,0905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ВК</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2249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0,057</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0,0392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2313</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31,58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0,22</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0,084</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Фабричный дом</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2313</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14,17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0,17</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9,99</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0,2487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550</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0,0219</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64,3</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0,771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9,99</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0,2487</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З-У3-32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Радищева 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0,0622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З-У3-32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26,96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0,0622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21,78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0,022</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0,1243</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22,32</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0,058</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2,16</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0,1865</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З-У3-32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0,0622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З-У2-32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0,0622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З-У1-32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0,0622</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З-У3-32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Радищева 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38,05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0,0622</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З-У2-32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Радищева 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8,73</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0,0622</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З-У1-32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Радищева 4</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40,61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0,015</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0,0622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0,0028</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В2*</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У1</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110,5</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0,54</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0,0191</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Гаражи</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167,59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Ч/д</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21,41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0,0064</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У1</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Ч/д</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21,31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0,0064</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Оредежская</w:t>
            </w:r>
            <w:proofErr w:type="spellEnd"/>
            <w:r w:rsidRPr="00670CC5">
              <w:rPr>
                <w:rFonts w:eastAsia="Times New Roman"/>
                <w:color w:val="000000"/>
                <w:sz w:val="20"/>
                <w:szCs w:val="20"/>
                <w:lang w:eastAsia="ru-RU"/>
              </w:rPr>
              <w:t xml:space="preserve"> 54</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3199,3200</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122,28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0,123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0,1243</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23,91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ПГ</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83,88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0,0113</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ПГ</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ДК</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10,39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0,0057</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ПГ</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46,1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0,046</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0,1243</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Магазин</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36,23</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0,0622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т3**</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Бистро</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10,14</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0,0622</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т5</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258,76</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0,9</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0,426</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1,37</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0,1273</w:t>
            </w:r>
          </w:p>
        </w:tc>
      </w:tr>
      <w:tr w:rsidR="00670CC5" w:rsidRPr="00670CC5" w:rsidTr="00670CC5">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т4*</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т5*</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86,19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0,0382</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Пятерочка</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113,78</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0,0127</w:t>
            </w:r>
          </w:p>
        </w:tc>
      </w:tr>
      <w:tr w:rsidR="00670CC5" w:rsidRPr="00670CC5" w:rsidTr="00670CC5">
        <w:trPr>
          <w:trHeight w:val="765"/>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т5*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Жертв Революции 32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10,31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0,1243</w:t>
            </w:r>
          </w:p>
        </w:tc>
      </w:tr>
      <w:tr w:rsidR="00670CC5" w:rsidRPr="00670CC5" w:rsidTr="00670CC5">
        <w:trPr>
          <w:trHeight w:val="765"/>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т5*</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Жертв Революции 32</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14,69</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0,015</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0,84</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0,1243</w:t>
            </w:r>
          </w:p>
        </w:tc>
      </w:tr>
      <w:tr w:rsidR="00670CC5" w:rsidRPr="00670CC5" w:rsidTr="00670CC5">
        <w:trPr>
          <w:trHeight w:val="765"/>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ВК</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Тяговая подстанция</w:t>
            </w:r>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101,27</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0,0255</w:t>
            </w:r>
          </w:p>
        </w:tc>
      </w:tr>
      <w:tr w:rsidR="00670CC5" w:rsidRPr="00670CC5" w:rsidTr="00670CC5">
        <w:trPr>
          <w:trHeight w:val="51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ВК</w:t>
            </w:r>
          </w:p>
        </w:tc>
        <w:tc>
          <w:tcPr>
            <w:tcW w:w="74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 xml:space="preserve">Завод </w:t>
            </w:r>
            <w:proofErr w:type="spellStart"/>
            <w:r w:rsidRPr="00670CC5">
              <w:rPr>
                <w:rFonts w:eastAsia="Times New Roman"/>
                <w:color w:val="000000"/>
                <w:sz w:val="20"/>
                <w:szCs w:val="20"/>
                <w:lang w:eastAsia="ru-RU"/>
              </w:rPr>
              <w:t>Юнипак</w:t>
            </w:r>
            <w:proofErr w:type="spellEnd"/>
          </w:p>
        </w:tc>
        <w:tc>
          <w:tcPr>
            <w:tcW w:w="56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w:t>
            </w:r>
          </w:p>
        </w:tc>
        <w:tc>
          <w:tcPr>
            <w:tcW w:w="424"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323,41</w:t>
            </w:r>
          </w:p>
        </w:tc>
        <w:tc>
          <w:tcPr>
            <w:tcW w:w="57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w:t>
            </w:r>
          </w:p>
        </w:tc>
        <w:tc>
          <w:tcPr>
            <w:tcW w:w="41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0,041</w:t>
            </w:r>
          </w:p>
        </w:tc>
        <w:tc>
          <w:tcPr>
            <w:tcW w:w="489"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48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0,0509</w:t>
            </w:r>
          </w:p>
        </w:tc>
      </w:tr>
    </w:tbl>
    <w:p w:rsidR="00C65852" w:rsidRPr="00AF01BC" w:rsidRDefault="00C65852" w:rsidP="0057454B">
      <w:pPr>
        <w:spacing w:before="120" w:after="120" w:line="240" w:lineRule="auto"/>
        <w:jc w:val="center"/>
        <w:rPr>
          <w:b/>
          <w:sz w:val="26"/>
          <w:szCs w:val="26"/>
        </w:rPr>
        <w:sectPr w:rsidR="00C65852" w:rsidRPr="00AF01BC" w:rsidSect="009D2246">
          <w:pgSz w:w="16838" w:h="11906" w:orient="landscape"/>
          <w:pgMar w:top="1702" w:right="567" w:bottom="1701" w:left="567" w:header="709" w:footer="709" w:gutter="0"/>
          <w:cols w:space="708"/>
          <w:docGrid w:linePitch="360"/>
        </w:sect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pStyle w:val="11"/>
        <w:rPr>
          <w:lang w:val="ru-RU"/>
        </w:rPr>
      </w:pPr>
      <w:bookmarkStart w:id="103" w:name="_Toc403653070"/>
      <w:r w:rsidRPr="00AF01BC">
        <w:t xml:space="preserve">Приложение </w:t>
      </w:r>
      <w:r w:rsidRPr="00AF01BC">
        <w:rPr>
          <w:lang w:val="ru-RU"/>
        </w:rPr>
        <w:t>5</w:t>
      </w:r>
      <w:bookmarkEnd w:id="103"/>
    </w:p>
    <w:p w:rsidR="0057454B" w:rsidRPr="00AF01BC" w:rsidRDefault="004550E1" w:rsidP="0057454B">
      <w:pPr>
        <w:spacing w:before="120" w:after="120" w:line="240" w:lineRule="auto"/>
        <w:jc w:val="center"/>
        <w:rPr>
          <w:b/>
          <w:sz w:val="26"/>
          <w:szCs w:val="26"/>
        </w:rPr>
      </w:pPr>
      <w:r w:rsidRPr="00AF01BC">
        <w:rPr>
          <w:b/>
          <w:sz w:val="26"/>
          <w:szCs w:val="26"/>
        </w:rPr>
        <w:t>Пьезометрические</w:t>
      </w:r>
      <w:r w:rsidR="0057454B" w:rsidRPr="00AF01BC">
        <w:rPr>
          <w:b/>
          <w:sz w:val="26"/>
          <w:szCs w:val="26"/>
        </w:rPr>
        <w:t xml:space="preserve"> график</w:t>
      </w:r>
      <w:r w:rsidRPr="00AF01BC">
        <w:rPr>
          <w:b/>
          <w:sz w:val="26"/>
          <w:szCs w:val="26"/>
        </w:rPr>
        <w:t>и</w:t>
      </w:r>
      <w:r w:rsidR="0057454B" w:rsidRPr="00AF01BC">
        <w:rPr>
          <w:b/>
          <w:sz w:val="26"/>
          <w:szCs w:val="26"/>
        </w:rPr>
        <w:t xml:space="preserve"> существующей системы водоснабжения</w:t>
      </w:r>
    </w:p>
    <w:p w:rsidR="004550E1" w:rsidRPr="00AF01BC" w:rsidRDefault="004550E1" w:rsidP="0057454B">
      <w:pPr>
        <w:spacing w:before="120" w:after="120" w:line="240" w:lineRule="auto"/>
        <w:jc w:val="center"/>
        <w:rPr>
          <w:b/>
          <w:sz w:val="26"/>
          <w:szCs w:val="26"/>
        </w:rPr>
      </w:pPr>
    </w:p>
    <w:p w:rsidR="004550E1" w:rsidRPr="00AF01BC" w:rsidRDefault="004550E1" w:rsidP="0057454B">
      <w:pPr>
        <w:spacing w:before="120" w:after="120" w:line="240" w:lineRule="auto"/>
        <w:jc w:val="center"/>
        <w:rPr>
          <w:b/>
          <w:sz w:val="26"/>
          <w:szCs w:val="26"/>
        </w:rPr>
        <w:sectPr w:rsidR="004550E1" w:rsidRPr="00AF01BC" w:rsidSect="0062498C">
          <w:pgSz w:w="11906" w:h="16838"/>
          <w:pgMar w:top="567" w:right="1702" w:bottom="567" w:left="1701" w:header="709" w:footer="709" w:gutter="0"/>
          <w:cols w:space="708"/>
          <w:docGrid w:linePitch="360"/>
        </w:sectPr>
      </w:pPr>
    </w:p>
    <w:p w:rsidR="004550E1" w:rsidRPr="00AF01BC" w:rsidRDefault="009D2246" w:rsidP="0057454B">
      <w:pPr>
        <w:spacing w:before="120" w:after="120" w:line="240" w:lineRule="auto"/>
        <w:jc w:val="center"/>
        <w:rPr>
          <w:b/>
          <w:sz w:val="26"/>
          <w:szCs w:val="26"/>
        </w:rPr>
      </w:pPr>
      <w:r w:rsidRPr="009D2246">
        <w:rPr>
          <w:rFonts w:eastAsia="Times New Roman"/>
          <w:snapToGrid w:val="0"/>
          <w:color w:val="000000"/>
          <w:w w:val="0"/>
          <w:sz w:val="0"/>
          <w:szCs w:val="0"/>
          <w:u w:color="000000"/>
          <w:bdr w:val="none" w:sz="0" w:space="0" w:color="000000"/>
          <w:shd w:val="clear" w:color="000000" w:fill="000000"/>
          <w:lang w:val="x-none" w:eastAsia="x-none" w:bidi="x-none"/>
        </w:rPr>
        <w:lastRenderedPageBreak/>
        <w:t xml:space="preserve"> </w:t>
      </w:r>
    </w:p>
    <w:p w:rsidR="00C45A59" w:rsidRPr="00AF01BC" w:rsidRDefault="00C45A59" w:rsidP="0057454B">
      <w:pPr>
        <w:spacing w:before="120" w:after="120" w:line="240" w:lineRule="auto"/>
        <w:jc w:val="center"/>
        <w:rPr>
          <w:b/>
          <w:sz w:val="26"/>
          <w:szCs w:val="26"/>
        </w:rPr>
      </w:pPr>
    </w:p>
    <w:p w:rsidR="00C45A59" w:rsidRDefault="00FC70F2" w:rsidP="009D2246">
      <w:pPr>
        <w:spacing w:before="120" w:after="120" w:line="240" w:lineRule="auto"/>
        <w:jc w:val="center"/>
        <w:rPr>
          <w:b/>
          <w:sz w:val="26"/>
          <w:szCs w:val="26"/>
        </w:rPr>
      </w:pPr>
      <w:r>
        <w:rPr>
          <w:b/>
          <w:noProof/>
          <w:sz w:val="26"/>
          <w:szCs w:val="26"/>
          <w:lang w:eastAsia="ru-RU"/>
        </w:rPr>
        <w:drawing>
          <wp:inline distT="0" distB="0" distL="0" distR="0">
            <wp:extent cx="7010400" cy="3200399"/>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Обмен файлами\Максим\Гатчина\Новое\Вырицкое\ВС\Пьезометр 1.jpg"/>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7010400" cy="3200399"/>
                    </a:xfrm>
                    <a:prstGeom prst="rect">
                      <a:avLst/>
                    </a:prstGeom>
                    <a:noFill/>
                    <a:ln>
                      <a:noFill/>
                    </a:ln>
                  </pic:spPr>
                </pic:pic>
              </a:graphicData>
            </a:graphic>
          </wp:inline>
        </w:drawing>
      </w:r>
    </w:p>
    <w:p w:rsidR="00FC70F2" w:rsidRDefault="00FC70F2" w:rsidP="009D2246">
      <w:pPr>
        <w:spacing w:before="120" w:after="120" w:line="240" w:lineRule="auto"/>
        <w:jc w:val="center"/>
        <w:rPr>
          <w:b/>
          <w:sz w:val="26"/>
          <w:szCs w:val="26"/>
        </w:rPr>
      </w:pPr>
    </w:p>
    <w:p w:rsidR="00FC70F2" w:rsidRDefault="00FC70F2" w:rsidP="009D2246">
      <w:pPr>
        <w:spacing w:before="120" w:after="120" w:line="240" w:lineRule="auto"/>
        <w:jc w:val="center"/>
        <w:rPr>
          <w:b/>
          <w:sz w:val="26"/>
          <w:szCs w:val="26"/>
        </w:rPr>
      </w:pPr>
    </w:p>
    <w:p w:rsidR="00FC70F2" w:rsidRDefault="00FC70F2" w:rsidP="009D2246">
      <w:pPr>
        <w:spacing w:before="120" w:after="120" w:line="240" w:lineRule="auto"/>
        <w:jc w:val="center"/>
        <w:rPr>
          <w:b/>
          <w:sz w:val="26"/>
          <w:szCs w:val="26"/>
        </w:rPr>
      </w:pPr>
      <w:r>
        <w:rPr>
          <w:b/>
          <w:noProof/>
          <w:sz w:val="26"/>
          <w:szCs w:val="26"/>
          <w:lang w:eastAsia="ru-RU"/>
        </w:rPr>
        <w:lastRenderedPageBreak/>
        <w:drawing>
          <wp:inline distT="0" distB="0" distL="0" distR="0" wp14:anchorId="5F1EA218" wp14:editId="353D4CB5">
            <wp:extent cx="9972040" cy="1992889"/>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Обмен файлами\Максим\Гатчина\Новое\Вырицкое\ВС\Пьезометр 2.jp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9972040" cy="1992889"/>
                    </a:xfrm>
                    <a:prstGeom prst="rect">
                      <a:avLst/>
                    </a:prstGeom>
                    <a:noFill/>
                    <a:ln>
                      <a:noFill/>
                    </a:ln>
                  </pic:spPr>
                </pic:pic>
              </a:graphicData>
            </a:graphic>
          </wp:inline>
        </w:drawing>
      </w:r>
    </w:p>
    <w:p w:rsidR="00FC70F2" w:rsidRPr="00AF01BC" w:rsidRDefault="00FC70F2" w:rsidP="009D2246">
      <w:pPr>
        <w:spacing w:before="120" w:after="120" w:line="240" w:lineRule="auto"/>
        <w:jc w:val="center"/>
        <w:rPr>
          <w:b/>
          <w:sz w:val="26"/>
          <w:szCs w:val="26"/>
        </w:rPr>
        <w:sectPr w:rsidR="00FC70F2" w:rsidRPr="00AF01BC" w:rsidSect="004550E1">
          <w:pgSz w:w="16838" w:h="11906" w:orient="landscape"/>
          <w:pgMar w:top="1702" w:right="567" w:bottom="1701" w:left="567" w:header="709" w:footer="709" w:gutter="0"/>
          <w:cols w:space="708"/>
          <w:docGrid w:linePitch="360"/>
        </w:sectPr>
      </w:pPr>
      <w:r>
        <w:rPr>
          <w:b/>
          <w:noProof/>
          <w:sz w:val="26"/>
          <w:szCs w:val="26"/>
          <w:lang w:eastAsia="ru-RU"/>
        </w:rPr>
        <w:drawing>
          <wp:inline distT="0" distB="0" distL="0" distR="0">
            <wp:extent cx="8505825" cy="3198823"/>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Обмен файлами\Максим\Гатчина\Новое\Вырицкое\ВС\Пьезометр 3.jpg"/>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8505825" cy="3198823"/>
                    </a:xfrm>
                    <a:prstGeom prst="rect">
                      <a:avLst/>
                    </a:prstGeom>
                    <a:noFill/>
                    <a:ln>
                      <a:noFill/>
                    </a:ln>
                  </pic:spPr>
                </pic:pic>
              </a:graphicData>
            </a:graphic>
          </wp:inline>
        </w:drawing>
      </w: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pStyle w:val="11"/>
        <w:rPr>
          <w:lang w:val="ru-RU"/>
        </w:rPr>
      </w:pPr>
      <w:bookmarkStart w:id="104" w:name="_Toc403653071"/>
      <w:r w:rsidRPr="00AF01BC">
        <w:t xml:space="preserve">Приложение </w:t>
      </w:r>
      <w:r w:rsidR="00A361BB">
        <w:rPr>
          <w:lang w:val="ru-RU"/>
        </w:rPr>
        <w:t>6</w:t>
      </w:r>
      <w:bookmarkEnd w:id="104"/>
    </w:p>
    <w:p w:rsidR="0057454B" w:rsidRPr="00AF01BC" w:rsidRDefault="0057454B" w:rsidP="0057454B">
      <w:pPr>
        <w:spacing w:before="120" w:after="120" w:line="240" w:lineRule="auto"/>
        <w:jc w:val="center"/>
        <w:rPr>
          <w:b/>
          <w:sz w:val="26"/>
          <w:szCs w:val="26"/>
        </w:rPr>
      </w:pPr>
      <w:r w:rsidRPr="00AF01BC">
        <w:rPr>
          <w:b/>
          <w:sz w:val="26"/>
          <w:szCs w:val="26"/>
        </w:rPr>
        <w:t>Перечень потребителей системы водоотведения на 2014 год</w:t>
      </w:r>
    </w:p>
    <w:p w:rsidR="00A16B84" w:rsidRPr="00AF01BC" w:rsidRDefault="00A16B84" w:rsidP="0057454B">
      <w:pPr>
        <w:spacing w:before="120" w:after="120" w:line="240" w:lineRule="auto"/>
        <w:jc w:val="center"/>
        <w:rPr>
          <w:b/>
          <w:sz w:val="26"/>
          <w:szCs w:val="26"/>
        </w:rPr>
      </w:pPr>
    </w:p>
    <w:p w:rsidR="00A16B84" w:rsidRPr="00AF01BC" w:rsidRDefault="00A16B84" w:rsidP="0057454B">
      <w:pPr>
        <w:spacing w:before="120" w:after="120" w:line="240" w:lineRule="auto"/>
        <w:jc w:val="center"/>
        <w:rPr>
          <w:b/>
          <w:sz w:val="26"/>
          <w:szCs w:val="26"/>
        </w:rPr>
        <w:sectPr w:rsidR="00A16B84" w:rsidRPr="00AF01BC" w:rsidSect="0062498C">
          <w:pgSz w:w="11906" w:h="16838"/>
          <w:pgMar w:top="567" w:right="1702" w:bottom="567" w:left="1701" w:header="709" w:footer="709" w:gutter="0"/>
          <w:cols w:space="708"/>
          <w:docGrid w:linePitch="360"/>
        </w:sectPr>
      </w:pPr>
    </w:p>
    <w:tbl>
      <w:tblPr>
        <w:tblW w:w="5000" w:type="pct"/>
        <w:tblLook w:val="04A0" w:firstRow="1" w:lastRow="0" w:firstColumn="1" w:lastColumn="0" w:noHBand="0" w:noVBand="1"/>
      </w:tblPr>
      <w:tblGrid>
        <w:gridCol w:w="3031"/>
        <w:gridCol w:w="3611"/>
        <w:gridCol w:w="2077"/>
      </w:tblGrid>
      <w:tr w:rsidR="00670CC5" w:rsidRPr="00670CC5" w:rsidTr="00670CC5">
        <w:trPr>
          <w:trHeight w:val="1020"/>
          <w:tblHeader/>
        </w:trPr>
        <w:tc>
          <w:tcPr>
            <w:tcW w:w="173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lastRenderedPageBreak/>
              <w:t>Наименование сооружения</w:t>
            </w:r>
          </w:p>
        </w:tc>
        <w:tc>
          <w:tcPr>
            <w:tcW w:w="2071"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Сосредоточенный расход, м3/c</w:t>
            </w:r>
          </w:p>
        </w:tc>
        <w:tc>
          <w:tcPr>
            <w:tcW w:w="1191"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Расход, м3/с</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29кв</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0,003227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0,003227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0,001687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0,001687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0,00062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0,00078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0,00086</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0,00094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0,000324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0,000432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0,000216</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Андр</w:t>
            </w:r>
            <w:proofErr w:type="spellEnd"/>
            <w:r w:rsidRPr="00670CC5">
              <w:rPr>
                <w:rFonts w:eastAsia="Times New Roman"/>
                <w:color w:val="000000"/>
                <w:sz w:val="20"/>
                <w:szCs w:val="20"/>
                <w:lang w:eastAsia="ru-RU"/>
              </w:rPr>
              <w:t xml:space="preserve"> 15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Андр</w:t>
            </w:r>
            <w:proofErr w:type="spellEnd"/>
            <w:r w:rsidRPr="00670CC5">
              <w:rPr>
                <w:rFonts w:eastAsia="Times New Roman"/>
                <w:color w:val="000000"/>
                <w:sz w:val="20"/>
                <w:szCs w:val="20"/>
                <w:lang w:eastAsia="ru-RU"/>
              </w:rPr>
              <w:t xml:space="preserve"> 15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Андр</w:t>
            </w:r>
            <w:proofErr w:type="spellEnd"/>
            <w:r w:rsidRPr="00670CC5">
              <w:rPr>
                <w:rFonts w:eastAsia="Times New Roman"/>
                <w:color w:val="000000"/>
                <w:sz w:val="20"/>
                <w:szCs w:val="20"/>
                <w:lang w:eastAsia="ru-RU"/>
              </w:rPr>
              <w:t xml:space="preserve"> 15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Андр</w:t>
            </w:r>
            <w:proofErr w:type="spellEnd"/>
            <w:r w:rsidRPr="00670CC5">
              <w:rPr>
                <w:rFonts w:eastAsia="Times New Roman"/>
                <w:color w:val="000000"/>
                <w:sz w:val="20"/>
                <w:szCs w:val="20"/>
                <w:lang w:eastAsia="ru-RU"/>
              </w:rPr>
              <w:t xml:space="preserve"> 15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Андр</w:t>
            </w:r>
            <w:proofErr w:type="spellEnd"/>
            <w:r w:rsidRPr="00670CC5">
              <w:rPr>
                <w:rFonts w:eastAsia="Times New Roman"/>
                <w:color w:val="000000"/>
                <w:sz w:val="20"/>
                <w:szCs w:val="20"/>
                <w:lang w:eastAsia="ru-RU"/>
              </w:rPr>
              <w:t xml:space="preserve"> 15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31б</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31б</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31б</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31б</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31б</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31б</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0,00154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0,001022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0,00154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0,000518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0,000518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0,000296</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0,00037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0,000444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0,000222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lastRenderedPageBreak/>
              <w:t>Слуц</w:t>
            </w:r>
            <w:proofErr w:type="spellEnd"/>
            <w:r w:rsidRPr="00670CC5">
              <w:rPr>
                <w:rFonts w:eastAsia="Times New Roman"/>
                <w:color w:val="000000"/>
                <w:sz w:val="20"/>
                <w:szCs w:val="20"/>
                <w:lang w:eastAsia="ru-RU"/>
              </w:rPr>
              <w:t xml:space="preserve"> 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0,00059</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0,0005163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0,0004425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0,0003688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0,000295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0,0002213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0,000432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0,00036</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0,000288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0,000216</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35б</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0,00004</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35б</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0,00004</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35а</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0,00003</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35а</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0,00003</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0,00059</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28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0,0003375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0,000225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31а</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31а</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31а</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31а</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0,000667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0,000232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0,000493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0,000406</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0,000319</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0,000116</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0,000058</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w:t>
            </w:r>
            <w:proofErr w:type="spellEnd"/>
            <w:r w:rsidRPr="00670CC5">
              <w:rPr>
                <w:rFonts w:eastAsia="Times New Roman"/>
                <w:color w:val="000000"/>
                <w:sz w:val="20"/>
                <w:szCs w:val="20"/>
                <w:lang w:eastAsia="ru-RU"/>
              </w:rPr>
              <w:t xml:space="preserve"> 61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w:t>
            </w:r>
            <w:proofErr w:type="spellEnd"/>
            <w:r w:rsidRPr="00670CC5">
              <w:rPr>
                <w:rFonts w:eastAsia="Times New Roman"/>
                <w:color w:val="000000"/>
                <w:sz w:val="20"/>
                <w:szCs w:val="20"/>
                <w:lang w:eastAsia="ru-RU"/>
              </w:rPr>
              <w:t xml:space="preserve"> 61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w:t>
            </w:r>
            <w:proofErr w:type="spellEnd"/>
            <w:r w:rsidRPr="00670CC5">
              <w:rPr>
                <w:rFonts w:eastAsia="Times New Roman"/>
                <w:color w:val="000000"/>
                <w:sz w:val="20"/>
                <w:szCs w:val="20"/>
                <w:lang w:eastAsia="ru-RU"/>
              </w:rPr>
              <w:t xml:space="preserve"> 61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w:t>
            </w:r>
            <w:proofErr w:type="spellEnd"/>
            <w:r w:rsidRPr="00670CC5">
              <w:rPr>
                <w:rFonts w:eastAsia="Times New Roman"/>
                <w:color w:val="000000"/>
                <w:sz w:val="20"/>
                <w:szCs w:val="20"/>
                <w:lang w:eastAsia="ru-RU"/>
              </w:rPr>
              <w:t xml:space="preserve"> 61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w:t>
            </w:r>
            <w:proofErr w:type="spellEnd"/>
            <w:r w:rsidRPr="00670CC5">
              <w:rPr>
                <w:rFonts w:eastAsia="Times New Roman"/>
                <w:color w:val="000000"/>
                <w:sz w:val="20"/>
                <w:szCs w:val="20"/>
                <w:lang w:eastAsia="ru-RU"/>
              </w:rPr>
              <w:t xml:space="preserve"> 61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Соф 2а</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51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Мирош</w:t>
            </w:r>
            <w:proofErr w:type="spellEnd"/>
            <w:r w:rsidRPr="00670CC5">
              <w:rPr>
                <w:rFonts w:eastAsia="Times New Roman"/>
                <w:color w:val="000000"/>
                <w:sz w:val="20"/>
                <w:szCs w:val="20"/>
                <w:lang w:eastAsia="ru-RU"/>
              </w:rPr>
              <w:t xml:space="preserve"> 6а</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0,000065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0,000065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16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Введ</w:t>
            </w:r>
            <w:proofErr w:type="spellEnd"/>
            <w:r w:rsidRPr="00670CC5">
              <w:rPr>
                <w:rFonts w:eastAsia="Times New Roman"/>
                <w:color w:val="000000"/>
                <w:sz w:val="20"/>
                <w:szCs w:val="20"/>
                <w:lang w:eastAsia="ru-RU"/>
              </w:rPr>
              <w:t xml:space="preserve"> 19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Введ</w:t>
            </w:r>
            <w:proofErr w:type="spellEnd"/>
            <w:r w:rsidRPr="00670CC5">
              <w:rPr>
                <w:rFonts w:eastAsia="Times New Roman"/>
                <w:color w:val="000000"/>
                <w:sz w:val="20"/>
                <w:szCs w:val="20"/>
                <w:lang w:eastAsia="ru-RU"/>
              </w:rPr>
              <w:t xml:space="preserve"> 19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0,000695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Лен 26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Лен 26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Кот</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51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Мирош</w:t>
            </w:r>
            <w:proofErr w:type="spellEnd"/>
            <w:r w:rsidRPr="00670CC5">
              <w:rPr>
                <w:rFonts w:eastAsia="Times New Roman"/>
                <w:color w:val="000000"/>
                <w:sz w:val="20"/>
                <w:szCs w:val="20"/>
                <w:lang w:eastAsia="ru-RU"/>
              </w:rPr>
              <w:t xml:space="preserve"> 6а</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0,000065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0,000065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21*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ВТМО</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КОС</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0,004662</w:t>
            </w:r>
          </w:p>
        </w:tc>
      </w:tr>
      <w:tr w:rsidR="00670CC5" w:rsidRPr="00670CC5" w:rsidTr="00670CC5">
        <w:trPr>
          <w:trHeight w:val="51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ДОГ Малыш</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КГ</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0,001285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ОМЗ</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0,001285</w:t>
            </w:r>
          </w:p>
        </w:tc>
      </w:tr>
      <w:tr w:rsidR="00670CC5" w:rsidRPr="00670CC5" w:rsidTr="00670CC5">
        <w:trPr>
          <w:trHeight w:val="51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ВЗМИ</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0,000695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0,004512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Баня</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0,004662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0,004662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0,004662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ГКНС</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0,004662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к12 (КГ)</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0,004662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0,00059</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к2</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0,000695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0,00059</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0,004512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к3</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0,001285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к4</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0,003227</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2а</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0,004662</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к18 (КГ)</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51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ГУЗЛ</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к11 (КГ)</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к16</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к7* (КГ)</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ДК</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к7**</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Бистро</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0,00005</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0,00005</w:t>
            </w:r>
          </w:p>
        </w:tc>
      </w:tr>
      <w:tr w:rsidR="00670CC5" w:rsidRPr="00670CC5" w:rsidTr="00670CC5">
        <w:trPr>
          <w:trHeight w:val="300"/>
        </w:trPr>
        <w:tc>
          <w:tcPr>
            <w:tcW w:w="1738"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207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11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0,00015</w:t>
            </w:r>
          </w:p>
        </w:tc>
      </w:tr>
    </w:tbl>
    <w:p w:rsidR="00A16B84" w:rsidRPr="00AF01BC" w:rsidRDefault="00A16B84" w:rsidP="0057454B">
      <w:pPr>
        <w:spacing w:before="120" w:after="120" w:line="240" w:lineRule="auto"/>
        <w:jc w:val="center"/>
        <w:rPr>
          <w:b/>
          <w:sz w:val="26"/>
          <w:szCs w:val="26"/>
        </w:rPr>
        <w:sectPr w:rsidR="00A16B84" w:rsidRPr="00AF01BC" w:rsidSect="0062498C">
          <w:pgSz w:w="11906" w:h="16838"/>
          <w:pgMar w:top="567" w:right="1702" w:bottom="567" w:left="1701" w:header="709" w:footer="709" w:gutter="0"/>
          <w:cols w:space="708"/>
          <w:docGrid w:linePitch="360"/>
        </w:sect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spacing w:before="120" w:after="120" w:line="240" w:lineRule="auto"/>
        <w:ind w:firstLine="851"/>
        <w:jc w:val="both"/>
        <w:rPr>
          <w:sz w:val="26"/>
          <w:szCs w:val="26"/>
        </w:rPr>
      </w:pPr>
    </w:p>
    <w:p w:rsidR="0057454B" w:rsidRPr="00AF01BC" w:rsidRDefault="0057454B" w:rsidP="0057454B">
      <w:pPr>
        <w:pStyle w:val="11"/>
        <w:rPr>
          <w:lang w:val="ru-RU"/>
        </w:rPr>
      </w:pPr>
      <w:bookmarkStart w:id="105" w:name="_Toc403653072"/>
      <w:r w:rsidRPr="00AF01BC">
        <w:t xml:space="preserve">Приложение </w:t>
      </w:r>
      <w:r w:rsidR="00A361BB">
        <w:rPr>
          <w:lang w:val="ru-RU"/>
        </w:rPr>
        <w:t>7</w:t>
      </w:r>
      <w:bookmarkEnd w:id="105"/>
    </w:p>
    <w:p w:rsidR="0057454B" w:rsidRPr="00AF01BC" w:rsidRDefault="0057454B" w:rsidP="0057454B">
      <w:pPr>
        <w:spacing w:before="120" w:after="120" w:line="240" w:lineRule="auto"/>
        <w:jc w:val="center"/>
        <w:rPr>
          <w:b/>
          <w:sz w:val="26"/>
          <w:szCs w:val="26"/>
        </w:rPr>
      </w:pPr>
      <w:r w:rsidRPr="00AF01BC">
        <w:rPr>
          <w:b/>
          <w:sz w:val="26"/>
          <w:szCs w:val="26"/>
        </w:rPr>
        <w:t>Гидравлический расчет существующей системы водоотведения</w:t>
      </w:r>
    </w:p>
    <w:p w:rsidR="00F95DDA" w:rsidRPr="00AF01BC" w:rsidRDefault="00F95DDA" w:rsidP="0057454B">
      <w:pPr>
        <w:spacing w:before="120" w:after="120" w:line="240" w:lineRule="auto"/>
        <w:jc w:val="center"/>
        <w:rPr>
          <w:b/>
          <w:sz w:val="26"/>
          <w:szCs w:val="26"/>
        </w:rPr>
      </w:pPr>
    </w:p>
    <w:p w:rsidR="00F95DDA" w:rsidRPr="00AF01BC" w:rsidRDefault="00F95DDA" w:rsidP="0057454B">
      <w:pPr>
        <w:spacing w:before="120" w:after="120" w:line="240" w:lineRule="auto"/>
        <w:jc w:val="center"/>
        <w:rPr>
          <w:b/>
          <w:sz w:val="26"/>
          <w:szCs w:val="26"/>
        </w:rPr>
        <w:sectPr w:rsidR="00F95DDA" w:rsidRPr="00AF01BC" w:rsidSect="0062498C">
          <w:pgSz w:w="11906" w:h="16838"/>
          <w:pgMar w:top="567" w:right="1702" w:bottom="567" w:left="1701" w:header="709" w:footer="709" w:gutter="0"/>
          <w:cols w:space="708"/>
          <w:docGrid w:linePitch="360"/>
        </w:sectPr>
      </w:pPr>
    </w:p>
    <w:tbl>
      <w:tblPr>
        <w:tblW w:w="5000" w:type="pct"/>
        <w:tblLook w:val="04A0" w:firstRow="1" w:lastRow="0" w:firstColumn="1" w:lastColumn="0" w:noHBand="0" w:noVBand="1"/>
      </w:tblPr>
      <w:tblGrid>
        <w:gridCol w:w="1852"/>
        <w:gridCol w:w="1674"/>
        <w:gridCol w:w="1245"/>
        <w:gridCol w:w="1309"/>
        <w:gridCol w:w="1678"/>
        <w:gridCol w:w="1283"/>
        <w:gridCol w:w="1452"/>
        <w:gridCol w:w="1452"/>
        <w:gridCol w:w="1290"/>
        <w:gridCol w:w="1153"/>
        <w:gridCol w:w="1532"/>
      </w:tblGrid>
      <w:tr w:rsidR="00670CC5" w:rsidRPr="00670CC5" w:rsidTr="00670CC5">
        <w:trPr>
          <w:trHeight w:val="510"/>
          <w:tblHeader/>
        </w:trPr>
        <w:tc>
          <w:tcPr>
            <w:tcW w:w="58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lastRenderedPageBreak/>
              <w:t>Начальный узел</w:t>
            </w:r>
          </w:p>
        </w:tc>
        <w:tc>
          <w:tcPr>
            <w:tcW w:w="526"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Конечный узел</w:t>
            </w:r>
          </w:p>
        </w:tc>
        <w:tc>
          <w:tcPr>
            <w:tcW w:w="391"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Длина, м</w:t>
            </w:r>
          </w:p>
        </w:tc>
        <w:tc>
          <w:tcPr>
            <w:tcW w:w="411"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Высота канала, м</w:t>
            </w:r>
          </w:p>
        </w:tc>
        <w:tc>
          <w:tcPr>
            <w:tcW w:w="527"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Скорость, м/c</w:t>
            </w:r>
          </w:p>
        </w:tc>
        <w:tc>
          <w:tcPr>
            <w:tcW w:w="403"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Высота воды, м</w:t>
            </w:r>
          </w:p>
        </w:tc>
        <w:tc>
          <w:tcPr>
            <w:tcW w:w="456"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Отметка начала, м</w:t>
            </w:r>
          </w:p>
        </w:tc>
        <w:tc>
          <w:tcPr>
            <w:tcW w:w="456"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Отметка конца, м</w:t>
            </w:r>
          </w:p>
        </w:tc>
        <w:tc>
          <w:tcPr>
            <w:tcW w:w="405"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Напор в начале, м</w:t>
            </w:r>
          </w:p>
        </w:tc>
        <w:tc>
          <w:tcPr>
            <w:tcW w:w="362"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Напор в конце, м</w:t>
            </w:r>
          </w:p>
        </w:tc>
        <w:tc>
          <w:tcPr>
            <w:tcW w:w="482" w:type="pct"/>
            <w:tcBorders>
              <w:top w:val="single" w:sz="4" w:space="0" w:color="auto"/>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b/>
                <w:bCs/>
                <w:color w:val="000000"/>
                <w:sz w:val="20"/>
                <w:szCs w:val="20"/>
                <w:lang w:eastAsia="ru-RU"/>
              </w:rPr>
            </w:pPr>
            <w:r w:rsidRPr="00670CC5">
              <w:rPr>
                <w:rFonts w:eastAsia="Times New Roman"/>
                <w:b/>
                <w:bCs/>
                <w:color w:val="000000"/>
                <w:sz w:val="20"/>
                <w:szCs w:val="20"/>
                <w:lang w:eastAsia="ru-RU"/>
              </w:rPr>
              <w:t>Расход, м3/с</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29кв</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9,74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1,6007472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0,02569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57,668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56,74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57,694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56,766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0,003227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0,55467498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0,03426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57,73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57,668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57,764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57,702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0,001687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38,12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0,55362713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0,03431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58,035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57,73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58,069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57,764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0,001687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16,58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0,47972384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0,02668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58,168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58,035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58,195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58,062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0,00102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21,01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0,47922045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58,336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58,168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58,363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58,195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0,00102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12,04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0,4787702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0,02671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58,432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58,336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58,459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58,363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0,00102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65,05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0,39679378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0,01958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59,072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59,092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21,84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0,37257329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0,01755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59,767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59,785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0,000432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16,25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0,4635877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58,562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58,432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58,588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58,458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0,00094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16,63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0,41459578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0,02092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59,072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58,939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59,093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58,96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0,00062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16,49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0,42979768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0,02217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58,939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58,807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58,961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58,829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15,21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0,44277781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0,0234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58,807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58,685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58,83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58,708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0,00078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15,38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0,45395404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0,02461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58,685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58,562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58,71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58,587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0,00086</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21,18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0,30058426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0,01267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60,107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59,937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0,000216</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21,33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0,32127115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0,01594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59,937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59,767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59,783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0,000324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0,24387667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0,00914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60,107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60,116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Андр</w:t>
            </w:r>
            <w:proofErr w:type="spellEnd"/>
            <w:r w:rsidRPr="00670CC5">
              <w:rPr>
                <w:rFonts w:eastAsia="Times New Roman"/>
                <w:color w:val="000000"/>
                <w:sz w:val="20"/>
                <w:szCs w:val="20"/>
                <w:lang w:eastAsia="ru-RU"/>
              </w:rPr>
              <w:t xml:space="preserve"> 15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13,01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0,27540201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0,00839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Андр</w:t>
            </w:r>
            <w:proofErr w:type="spellEnd"/>
            <w:r w:rsidRPr="00670CC5">
              <w:rPr>
                <w:rFonts w:eastAsia="Times New Roman"/>
                <w:color w:val="000000"/>
                <w:sz w:val="20"/>
                <w:szCs w:val="20"/>
                <w:lang w:eastAsia="ru-RU"/>
              </w:rPr>
              <w:t xml:space="preserve"> 15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13,34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0,34216753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0,00721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60,107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60,114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Андр</w:t>
            </w:r>
            <w:proofErr w:type="spellEnd"/>
            <w:r w:rsidRPr="00670CC5">
              <w:rPr>
                <w:rFonts w:eastAsia="Times New Roman"/>
                <w:color w:val="000000"/>
                <w:sz w:val="20"/>
                <w:szCs w:val="20"/>
                <w:lang w:eastAsia="ru-RU"/>
              </w:rPr>
              <w:t xml:space="preserve"> 15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13,29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0,40357524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0,00647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59,937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59,943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Андр</w:t>
            </w:r>
            <w:proofErr w:type="spellEnd"/>
            <w:r w:rsidRPr="00670CC5">
              <w:rPr>
                <w:rFonts w:eastAsia="Times New Roman"/>
                <w:color w:val="000000"/>
                <w:sz w:val="20"/>
                <w:szCs w:val="20"/>
                <w:lang w:eastAsia="ru-RU"/>
              </w:rPr>
              <w:t xml:space="preserve"> 15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12,96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0,45816967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0,00598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59,767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59,773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Андр</w:t>
            </w:r>
            <w:proofErr w:type="spellEnd"/>
            <w:r w:rsidRPr="00670CC5">
              <w:rPr>
                <w:rFonts w:eastAsia="Times New Roman"/>
                <w:color w:val="000000"/>
                <w:sz w:val="20"/>
                <w:szCs w:val="20"/>
                <w:lang w:eastAsia="ru-RU"/>
              </w:rPr>
              <w:t xml:space="preserve"> 15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12,65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0,50258172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0,00562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31б</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10,15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0,58812821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0,00413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59,072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59,076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31б</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10,37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0,60382611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0,00405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58,939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58,943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31б</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10,69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0,6160599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58,807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58,811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31б</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10,64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0,63367951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0,00393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58,685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58,689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31б</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10,52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0,65242773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0,00385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58,562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58,566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Сив 31б</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0,68394506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0,00373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58,432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58,436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9,54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1,2269287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0,01853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58,438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57,668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58,457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57,687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0,00154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55,88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0,54049987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0,03273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58,885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58,438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58,918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58,471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0,00154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34,98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0,47970608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0,02671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59,165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58,885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59,192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58,912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0,001022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0,644131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0,01366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58,885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59,564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58,899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0,000518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13,53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0,37561011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0,01779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59,723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59,741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59,633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0,000444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8,02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0,39458618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0,0191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59,634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59,569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0,000518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14,26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0,30139521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0,01287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59,926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60,053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59,939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0,000222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13,12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0,31892127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0,01508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59,926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59,821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59,941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59,836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0,000296</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0,32721674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0,01724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59,821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59,723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59,838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0,00037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12,22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0,2150481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0,00765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60,152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13,99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0,26716489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0,0106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60,152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60,163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60,051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13,03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0,24364756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0,00703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13,07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0,29216471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60,152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60,158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12,92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0,33558679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0,00572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60,046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12,62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0,37190044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0,00533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59,926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59,931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12,68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0,39779761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0,00509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59,821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59,826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12,56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0,42124608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59,723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59,728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12,77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0,44084868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0,00475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32,34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0,40702921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0,02047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59,423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59,165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59,443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59,185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0,00059</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8,15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0,39190292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0,01915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59,488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59,423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59,507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59,442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0,0005163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13,59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0,37577301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0,01774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59,488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59,506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0,0004425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15,51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0,32749349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0,01719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59,721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0,0003688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15,36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0,31889144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0,01505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59,844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59,721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59,859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0,000295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18,03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0,30105701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0,01285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59,988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59,844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60,001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59,857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0,0002213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15,94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0,26716316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0,01057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60,116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59,988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60,127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59,999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66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16,76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0,21459191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0,00764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60,116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60,124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10,89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0,25947556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0,00673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10,76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0,32904151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0,00578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60,116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60,122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10,55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0,3765274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0,00527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59,988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59,993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10,52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0,41795304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0,00491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59,844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59,849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10,38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0,4499813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59,721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59,726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10,46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0,47572979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59,602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10,48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0,49701181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0,00437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59,488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59,492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10,25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0,51311988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0,00428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59,423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59,427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7,375E-05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11,07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0,64384621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0,01212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59,165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59,177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0,000432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15,46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0,32657477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0,01694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59,717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0,00036</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14,85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0,31665283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0,01487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59,835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59,717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0,000288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17,02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0,30087504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0,01266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59,972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59,835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59,985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59,848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0,000216</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0,26445219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0,01047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60,113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59,972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60,123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59,982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17,11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0,2130539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0,00755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60,113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60,121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13,76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0,43006074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0,00474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13,64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0,40717646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0,00492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59,717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59,722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13,46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0,38313171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0,00513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59,835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13,31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0,34953567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0,00546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59,972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59,977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0,30551314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0,00598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60,113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60,119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Слуц</w:t>
            </w:r>
            <w:proofErr w:type="spellEnd"/>
            <w:r w:rsidRPr="00670CC5">
              <w:rPr>
                <w:rFonts w:eastAsia="Times New Roman"/>
                <w:color w:val="000000"/>
                <w:sz w:val="20"/>
                <w:szCs w:val="20"/>
                <w:lang w:eastAsia="ru-RU"/>
              </w:rPr>
              <w:t xml:space="preserve"> 13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13,24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0,2403332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0,00696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0,000072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17,68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0,1800945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0,00574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60,109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60,115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35б</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10,26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0,2218346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0,00499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35б</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10,01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0,28141707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60,109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60,113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11,59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0,2206516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0,00793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60,109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60,016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60,117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60,024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26,25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0,2204297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0,00794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60,016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59,806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60,024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59,814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37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17,25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0,24517556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0,00922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59,806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59,668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59,815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59,677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35а</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11,66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0,31576326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0,00326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59,806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59,809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35а</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11,77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0,33966085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0,00311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59,668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59,671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9,26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0,26247031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0,01033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59,668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59,678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59,604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32,66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0,40297073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59,594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58,683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59,602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58,691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17,13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0,6928032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0,01185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58,683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59,484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58,695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16,41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0,29459554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0,02123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59,537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59,558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59,493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26,92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0,29398236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0,02126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59,643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59,537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59,664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59,558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24,01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0,27057049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0,01845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59,643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59,756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59,661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0,0003375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25,6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0,226751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0,01577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59,856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59,754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0,000225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27,84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0,19244052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59,961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59,851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31а</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14,45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0,43718663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0,00632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59,643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59,649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31а</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14,66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0,40838775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0,00659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59,745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31а</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14,41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0,37934819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0,00692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59,847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31а</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14,37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0,3404851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0,00744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0,0001125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11,81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0,40421677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0,02032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59,189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59,095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59,209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59,115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11,43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0,38843787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0,01867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59,281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59,189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59,208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0,000493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12,65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0,36409146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0,01708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59,382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59,281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59,399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59,298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0,000406</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11,72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0,32169405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0,01576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59,382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59,492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59,398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0,000319</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10,96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0,30344087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0,0132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59,563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59,576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59,489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0,000232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12,94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0,26583159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0,01049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59,667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59,563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59,677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59,573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18,37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0,24871479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0,00945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59,814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59,667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59,823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59,676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0,000116</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18,46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0,19966009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0,00682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60,101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60,108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0,000058</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17,43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0,2265332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0,00826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59,814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59,961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59,822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18,63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0,16305508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0,00494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60,101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60,106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13,38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0,54413426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59,095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Сив 31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13,31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0,53110129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59,189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59,194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13,11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0,5194248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0,00474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59,281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59,286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12,75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0,5075168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0,00482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59,382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59,387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12,76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0,49061626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0,00493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59,481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Сив 31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12,41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0,47869235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0,00501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59,563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59,568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0,000087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w:t>
            </w:r>
            <w:proofErr w:type="spellEnd"/>
            <w:r w:rsidRPr="00670CC5">
              <w:rPr>
                <w:rFonts w:eastAsia="Times New Roman"/>
                <w:color w:val="000000"/>
                <w:sz w:val="20"/>
                <w:szCs w:val="20"/>
                <w:lang w:eastAsia="ru-RU"/>
              </w:rPr>
              <w:t xml:space="preserve"> 61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10,62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0,00299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59,667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w:t>
            </w:r>
            <w:proofErr w:type="spellEnd"/>
            <w:r w:rsidRPr="00670CC5">
              <w:rPr>
                <w:rFonts w:eastAsia="Times New Roman"/>
                <w:color w:val="000000"/>
                <w:sz w:val="20"/>
                <w:szCs w:val="20"/>
                <w:lang w:eastAsia="ru-RU"/>
              </w:rPr>
              <w:t xml:space="preserve"> 61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10,42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0,32437295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0,00314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59,814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59,817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w:t>
            </w:r>
            <w:proofErr w:type="spellEnd"/>
            <w:r w:rsidRPr="00670CC5">
              <w:rPr>
                <w:rFonts w:eastAsia="Times New Roman"/>
                <w:color w:val="000000"/>
                <w:sz w:val="20"/>
                <w:szCs w:val="20"/>
                <w:lang w:eastAsia="ru-RU"/>
              </w:rPr>
              <w:t xml:space="preserve"> 61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10,55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0,29261056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0,00335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w:t>
            </w:r>
            <w:proofErr w:type="spellEnd"/>
            <w:r w:rsidRPr="00670CC5">
              <w:rPr>
                <w:rFonts w:eastAsia="Times New Roman"/>
                <w:color w:val="000000"/>
                <w:sz w:val="20"/>
                <w:szCs w:val="20"/>
                <w:lang w:eastAsia="ru-RU"/>
              </w:rPr>
              <w:t xml:space="preserve"> 61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0,25131646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60,101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60,105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Оред</w:t>
            </w:r>
            <w:proofErr w:type="spellEnd"/>
            <w:r w:rsidRPr="00670CC5">
              <w:rPr>
                <w:rFonts w:eastAsia="Times New Roman"/>
                <w:color w:val="000000"/>
                <w:sz w:val="20"/>
                <w:szCs w:val="20"/>
                <w:lang w:eastAsia="ru-RU"/>
              </w:rPr>
              <w:t xml:space="preserve"> 61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10,65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0,19830465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0,00433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0,000029</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12,27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0,97176224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0,01229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59,095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58,035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59,107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58,047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0,000667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Соф 2а</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30,34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60,157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60,157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165,49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60,157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58,683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60,157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58,683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15,02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0,31576005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0,01443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58,731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58,745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58,624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58,309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58,309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37,69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0,31464514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0,01446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58,309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58,624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58,323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12,63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16,33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0,3152191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0,01444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58,309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58,178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58,323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58,192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73,26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0,31484878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0,01446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58,178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57,592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58,192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57,606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11,41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0,31447273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0,01447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57,592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57,501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57,606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57,515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13,24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57,423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57,423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68,65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0,25679958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0,00997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58,731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58,741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17,79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0,31457791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0,01447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57,423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57,281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57,437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57,295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47,11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0,31490707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0,01445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57,281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56,904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57,295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56,918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0,31506518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0,01445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56,716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56,587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56,73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56,601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28,1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0,31440964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0,01447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56,587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56,363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56,601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56,377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11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21,81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59,533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56,363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59,533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56,363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19,96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59,693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59,533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59,693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59,533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11,02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59,693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59,693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10,54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59,533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59,533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22,34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0,8228578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59,776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56,363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59,782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56,369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17,33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59,776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59,776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27,76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0,29411685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0,01222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59,998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59,776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59,788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Введ</w:t>
            </w:r>
            <w:proofErr w:type="spellEnd"/>
            <w:r w:rsidRPr="00670CC5">
              <w:rPr>
                <w:rFonts w:eastAsia="Times New Roman"/>
                <w:color w:val="000000"/>
                <w:sz w:val="20"/>
                <w:szCs w:val="20"/>
                <w:lang w:eastAsia="ru-RU"/>
              </w:rPr>
              <w:t xml:space="preserve"> 19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17,83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0,3375279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0,00691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59,998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60,005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31,52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0,23807903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0,00882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59,998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60,007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Введ</w:t>
            </w:r>
            <w:proofErr w:type="spellEnd"/>
            <w:r w:rsidRPr="00670CC5">
              <w:rPr>
                <w:rFonts w:eastAsia="Times New Roman"/>
                <w:color w:val="000000"/>
                <w:sz w:val="20"/>
                <w:szCs w:val="20"/>
                <w:lang w:eastAsia="ru-RU"/>
              </w:rPr>
              <w:t xml:space="preserve"> 19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17,97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0,24140073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0,00873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0,38372624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0,01836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56,363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55,882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56,381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0,000475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59,985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59,985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55,59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0,62565875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0,00776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55,882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59,578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55,89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Лен 26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24,16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0,33333883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0,00743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59,916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59,923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36,5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0,24517556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0,00922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60,208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59,916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60,217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59,925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Лен 26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24,04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0,24502516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0,00922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60,208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60,217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0,00011</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33,49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0,45190415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0,00729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59,995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58,731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60,002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58,738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Кот</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16,58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0,27700821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0,0102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0,000145</w:t>
            </w:r>
          </w:p>
        </w:tc>
      </w:tr>
      <w:tr w:rsidR="00670CC5" w:rsidRPr="00670CC5" w:rsidTr="00670CC5">
        <w:trPr>
          <w:trHeight w:val="51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Мирош</w:t>
            </w:r>
            <w:proofErr w:type="spellEnd"/>
            <w:r w:rsidRPr="00670CC5">
              <w:rPr>
                <w:rFonts w:eastAsia="Times New Roman"/>
                <w:color w:val="000000"/>
                <w:sz w:val="20"/>
                <w:szCs w:val="20"/>
                <w:lang w:eastAsia="ru-RU"/>
              </w:rPr>
              <w:t xml:space="preserve"> 6а</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12,92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0,23554939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0,000065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8,88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0,25678149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0,00997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60,179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60,189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51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proofErr w:type="spellStart"/>
            <w:r w:rsidRPr="00670CC5">
              <w:rPr>
                <w:rFonts w:eastAsia="Times New Roman"/>
                <w:color w:val="000000"/>
                <w:sz w:val="20"/>
                <w:szCs w:val="20"/>
                <w:lang w:eastAsia="ru-RU"/>
              </w:rPr>
              <w:t>Мирош</w:t>
            </w:r>
            <w:proofErr w:type="spellEnd"/>
            <w:r w:rsidRPr="00670CC5">
              <w:rPr>
                <w:rFonts w:eastAsia="Times New Roman"/>
                <w:color w:val="000000"/>
                <w:sz w:val="20"/>
                <w:szCs w:val="20"/>
                <w:lang w:eastAsia="ru-RU"/>
              </w:rPr>
              <w:t xml:space="preserve"> 6а</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12,38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0,23924814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0,00654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0,000065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17,29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0,25662228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0,00998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59,418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59,428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14,71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0,25707966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0,00996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59,536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59,418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59,546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59,428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15,66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0,25662941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0,00998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59,661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59,536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59,671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59,546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46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0,25683269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0,00997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59,769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59,661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59,779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59,671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17,89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0,25675645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0,00997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59,912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59,769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59,922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59,779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17,55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0,25722066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0,00996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60,053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59,912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59,922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15,79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0,25660229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0,00998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60,179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60,053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60,189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0,00013</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42,65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60,173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58,731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60,173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58,731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9,61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60,173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60,173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10,59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60,173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60,173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8,35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9,76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0,31473494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0,01446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57,501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57,423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57,515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57,437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23,43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0,31524876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0,01444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56,904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56,716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56,918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56,73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0,000275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44,39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59,715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56,716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59,715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56,716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13,19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59,715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59,715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20,68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59,715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59,715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22,59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19,25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60,246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60,246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14,75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60,246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60,246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60,246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60,246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14,92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0,26567328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0,01049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60,133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59,995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60,143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60,005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14,68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0,2650629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0,01051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60,133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60,261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60,144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0,000145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9,68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60,133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60,133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10,07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13,59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60,094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59,715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60,094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59,715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15,45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60,094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60,094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9,85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25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19,49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60,094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60,094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9,44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60,208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60,208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43,18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0,30219042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0,01278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59,916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59,57</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59,929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59,583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13,34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19,52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59,985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59,829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59,985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59,829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16,99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59,829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59,693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59,829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59,693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ВТМО</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15,09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0,31694305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0,01161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60,412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60,262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28,34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0,29428932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0,01222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60,023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60,262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60,035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17,47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0,29356694</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0,01223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60,023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59,884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60,035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59,896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56,97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0,29421276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0,01222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59,884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59,428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59,896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13,11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0,29427949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0,01222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59,428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59,323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59,335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9,61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0,29432452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0,01221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59,323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59,246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59,335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59,258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13,15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0,29395011</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0,01222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59,246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59,141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59,258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59,153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51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Выпуск больницы</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15,17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0,29472533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59,141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59,019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59,153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59,031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0,0002</w:t>
            </w:r>
          </w:p>
        </w:tc>
      </w:tr>
      <w:tr w:rsidR="00670CC5" w:rsidRPr="00670CC5" w:rsidTr="00670CC5">
        <w:trPr>
          <w:trHeight w:val="51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КОС</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Выпуск КОС</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129,85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0,53002465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0,05144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60,301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59,787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0,004662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ОМЗ</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КГ</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518,25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0,3991988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0,02732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57,199</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59,977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57,226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0,001285</w:t>
            </w:r>
          </w:p>
        </w:tc>
      </w:tr>
      <w:tr w:rsidR="00670CC5" w:rsidRPr="00670CC5" w:rsidTr="00670CC5">
        <w:trPr>
          <w:trHeight w:val="51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ВЗМИ</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11,48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0,96412349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0,01269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55,882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54,94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55,895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54,953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0,000695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11,36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0,84963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0,01239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58,683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57,938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58,695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57,95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0,00059</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1,7638856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0,02344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59,226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59,973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59,249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0,004512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22,99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59,943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59,852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59,943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59,852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17,02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10,99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60,161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60,073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60,161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60,073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15,41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59,943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59,943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14,76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59,788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59,788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7,89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59,852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59,788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59,852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59,788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32,19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60,073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60,073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11,14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60,161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60,161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8,8</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59,788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59,788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8,77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59,852</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59,852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10,54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60,066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10,54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12,26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9,71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60,161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60,161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Баня</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9,66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16,01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59,348</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59,476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59,348</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11,55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59,348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59,255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59,348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59,255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9,86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59,255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59,176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59,255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59,176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Баня</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59,176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58,254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59,176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58,254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27,16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60,073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59,176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60,073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59,176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22,15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60,073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60,073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9,43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121,77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59,176</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59,176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161,17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0,49159932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0,04742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48,611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47,973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48,658</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48,02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0,004662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ГКНС</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11,01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1,4212375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0,02621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47,973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47,23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47,999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47,256</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0,004662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к10</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2а</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9,95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1,4863503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0,02685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50,924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50,184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50,951</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50,211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0,004662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к12 (КГ)</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17,82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3,4440346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0,01442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48,611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60,264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48,625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0,004662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lastRenderedPageBreak/>
              <w:t>к2</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ОМЗ</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0,71012968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0,01224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60,412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59,962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0,000695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КНС ОМЗ</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11,5</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0,55346769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0,01291</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60,263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59,963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0,00059</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1057,34</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0,66883028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0,04287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59,226</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50,924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59,269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50,967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0,004512</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к3</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8,43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0,78575516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0,01729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60,267</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59,967</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0,001285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к4</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к5</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9,33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1,1575943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0,02483</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60,425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59,975</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0,003227</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к18 (КГ)</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1454,86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48,611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48,611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к11 (КГ)</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к13</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20,33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48,611</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48,611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к16</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8,32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47,973</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47,973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106,9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0,19160405</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0,00637</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59,545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60,406</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59,551</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260,52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0,01112739</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0,07368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59,545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59,545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к10</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493,99</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0,24609217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0,0089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55,025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50,924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55,034</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50,933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к7* (КГ)</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40,02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0,15</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60,5</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ДК</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61,86</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0,01758666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0,06798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59,545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59,545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77,31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0,01599923</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0,07422</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59,545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59,545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59,619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12,47</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0,02662612</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0,02885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60,429</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60,429</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к7**</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53,3</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0,01578927</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0,04235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60,442</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60,442</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Бистро</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к7**</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14,62</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0,1</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0,02523978</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0,02999</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60,43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0,00005</w:t>
            </w:r>
          </w:p>
        </w:tc>
      </w:tr>
      <w:tr w:rsidR="00670CC5" w:rsidRPr="00670CC5" w:rsidTr="00670CC5">
        <w:trPr>
          <w:trHeight w:val="300"/>
        </w:trPr>
        <w:tc>
          <w:tcPr>
            <w:tcW w:w="582" w:type="pct"/>
            <w:tcBorders>
              <w:top w:val="nil"/>
              <w:left w:val="single" w:sz="4" w:space="0" w:color="auto"/>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52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к8*</w:t>
            </w:r>
          </w:p>
        </w:tc>
        <w:tc>
          <w:tcPr>
            <w:tcW w:w="39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304,41</w:t>
            </w:r>
          </w:p>
        </w:tc>
        <w:tc>
          <w:tcPr>
            <w:tcW w:w="411"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w:t>
            </w:r>
          </w:p>
        </w:tc>
        <w:tc>
          <w:tcPr>
            <w:tcW w:w="527"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0,30143756</w:t>
            </w:r>
          </w:p>
        </w:tc>
        <w:tc>
          <w:tcPr>
            <w:tcW w:w="403"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0,00778</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59,545</w:t>
            </w:r>
          </w:p>
        </w:tc>
        <w:tc>
          <w:tcPr>
            <w:tcW w:w="456"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55,025</w:t>
            </w:r>
          </w:p>
        </w:tc>
        <w:tc>
          <w:tcPr>
            <w:tcW w:w="405"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59,553</w:t>
            </w:r>
          </w:p>
        </w:tc>
        <w:tc>
          <w:tcPr>
            <w:tcW w:w="36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55,033</w:t>
            </w:r>
          </w:p>
        </w:tc>
        <w:tc>
          <w:tcPr>
            <w:tcW w:w="482" w:type="pct"/>
            <w:tcBorders>
              <w:top w:val="nil"/>
              <w:left w:val="nil"/>
              <w:bottom w:val="single" w:sz="4" w:space="0" w:color="auto"/>
              <w:right w:val="single" w:sz="4" w:space="0" w:color="auto"/>
            </w:tcBorders>
            <w:shd w:val="clear" w:color="000000" w:fill="FFFFFF"/>
            <w:vAlign w:val="center"/>
            <w:hideMark/>
          </w:tcPr>
          <w:p w:rsidR="00670CC5" w:rsidRPr="00670CC5" w:rsidRDefault="00670CC5" w:rsidP="00670CC5">
            <w:pPr>
              <w:spacing w:after="0" w:line="240" w:lineRule="auto"/>
              <w:jc w:val="center"/>
              <w:rPr>
                <w:rFonts w:eastAsia="Times New Roman"/>
                <w:color w:val="000000"/>
                <w:sz w:val="20"/>
                <w:szCs w:val="20"/>
                <w:lang w:eastAsia="ru-RU"/>
              </w:rPr>
            </w:pPr>
            <w:r w:rsidRPr="00670CC5">
              <w:rPr>
                <w:rFonts w:eastAsia="Times New Roman"/>
                <w:color w:val="000000"/>
                <w:sz w:val="20"/>
                <w:szCs w:val="20"/>
                <w:lang w:eastAsia="ru-RU"/>
              </w:rPr>
              <w:t>0,00015</w:t>
            </w:r>
          </w:p>
        </w:tc>
      </w:tr>
    </w:tbl>
    <w:p w:rsidR="005D43DA" w:rsidRDefault="005D43DA" w:rsidP="005D43DA">
      <w:pPr>
        <w:spacing w:before="120" w:after="120" w:line="240" w:lineRule="auto"/>
        <w:jc w:val="both"/>
        <w:rPr>
          <w:sz w:val="26"/>
          <w:szCs w:val="26"/>
        </w:rPr>
        <w:sectPr w:rsidR="005D43DA" w:rsidSect="005D43DA">
          <w:pgSz w:w="16838" w:h="11906" w:orient="landscape"/>
          <w:pgMar w:top="1702" w:right="567" w:bottom="1560" w:left="567" w:header="709" w:footer="709" w:gutter="0"/>
          <w:cols w:space="708"/>
          <w:docGrid w:linePitch="360"/>
        </w:sectPr>
      </w:pPr>
    </w:p>
    <w:p w:rsidR="005D43DA" w:rsidRPr="00AF01BC" w:rsidRDefault="005D43DA" w:rsidP="005D43DA">
      <w:pPr>
        <w:spacing w:before="120" w:after="120" w:line="240" w:lineRule="auto"/>
        <w:ind w:firstLine="851"/>
        <w:jc w:val="both"/>
        <w:rPr>
          <w:sz w:val="26"/>
          <w:szCs w:val="26"/>
        </w:rPr>
      </w:pPr>
    </w:p>
    <w:p w:rsidR="005D43DA" w:rsidRPr="00AF01BC" w:rsidRDefault="005D43DA" w:rsidP="005D43DA">
      <w:pPr>
        <w:spacing w:before="120" w:after="120" w:line="240" w:lineRule="auto"/>
        <w:ind w:firstLine="851"/>
        <w:jc w:val="both"/>
        <w:rPr>
          <w:sz w:val="26"/>
          <w:szCs w:val="26"/>
        </w:rPr>
      </w:pPr>
    </w:p>
    <w:p w:rsidR="005D43DA" w:rsidRPr="00AF01BC" w:rsidRDefault="005D43DA" w:rsidP="005D43DA">
      <w:pPr>
        <w:spacing w:before="120" w:after="120" w:line="240" w:lineRule="auto"/>
        <w:ind w:firstLine="851"/>
        <w:jc w:val="both"/>
        <w:rPr>
          <w:sz w:val="26"/>
          <w:szCs w:val="26"/>
        </w:rPr>
      </w:pPr>
    </w:p>
    <w:p w:rsidR="005D43DA" w:rsidRPr="00AF01BC" w:rsidRDefault="005D43DA" w:rsidP="005D43DA">
      <w:pPr>
        <w:spacing w:before="120" w:after="120" w:line="240" w:lineRule="auto"/>
        <w:ind w:firstLine="851"/>
        <w:jc w:val="both"/>
        <w:rPr>
          <w:sz w:val="26"/>
          <w:szCs w:val="26"/>
        </w:rPr>
      </w:pPr>
    </w:p>
    <w:p w:rsidR="005D43DA" w:rsidRPr="00AF01BC" w:rsidRDefault="005D43DA" w:rsidP="005D43DA">
      <w:pPr>
        <w:spacing w:before="120" w:after="120" w:line="240" w:lineRule="auto"/>
        <w:ind w:firstLine="851"/>
        <w:jc w:val="both"/>
        <w:rPr>
          <w:sz w:val="26"/>
          <w:szCs w:val="26"/>
        </w:rPr>
      </w:pPr>
    </w:p>
    <w:p w:rsidR="005D43DA" w:rsidRPr="00AF01BC" w:rsidRDefault="005D43DA" w:rsidP="005D43DA">
      <w:pPr>
        <w:spacing w:before="120" w:after="120" w:line="240" w:lineRule="auto"/>
        <w:ind w:firstLine="851"/>
        <w:jc w:val="both"/>
        <w:rPr>
          <w:sz w:val="26"/>
          <w:szCs w:val="26"/>
        </w:rPr>
      </w:pPr>
    </w:p>
    <w:p w:rsidR="005D43DA" w:rsidRPr="00AF01BC" w:rsidRDefault="005D43DA" w:rsidP="005D43DA">
      <w:pPr>
        <w:spacing w:before="120" w:after="120" w:line="240" w:lineRule="auto"/>
        <w:ind w:firstLine="851"/>
        <w:jc w:val="both"/>
        <w:rPr>
          <w:sz w:val="26"/>
          <w:szCs w:val="26"/>
        </w:rPr>
      </w:pPr>
    </w:p>
    <w:p w:rsidR="005D43DA" w:rsidRPr="00AF01BC" w:rsidRDefault="005D43DA" w:rsidP="005D43DA">
      <w:pPr>
        <w:spacing w:before="120" w:after="120" w:line="240" w:lineRule="auto"/>
        <w:ind w:firstLine="851"/>
        <w:jc w:val="both"/>
        <w:rPr>
          <w:sz w:val="26"/>
          <w:szCs w:val="26"/>
        </w:rPr>
      </w:pPr>
    </w:p>
    <w:p w:rsidR="005D43DA" w:rsidRPr="00AF01BC" w:rsidRDefault="005D43DA" w:rsidP="005D43DA">
      <w:pPr>
        <w:spacing w:before="120" w:after="120" w:line="240" w:lineRule="auto"/>
        <w:ind w:firstLine="851"/>
        <w:jc w:val="both"/>
        <w:rPr>
          <w:sz w:val="26"/>
          <w:szCs w:val="26"/>
        </w:rPr>
      </w:pPr>
    </w:p>
    <w:p w:rsidR="005D43DA" w:rsidRPr="00AF01BC" w:rsidRDefault="005D43DA" w:rsidP="005D43DA">
      <w:pPr>
        <w:spacing w:before="120" w:after="120" w:line="240" w:lineRule="auto"/>
        <w:ind w:firstLine="851"/>
        <w:jc w:val="both"/>
        <w:rPr>
          <w:sz w:val="26"/>
          <w:szCs w:val="26"/>
        </w:rPr>
      </w:pPr>
    </w:p>
    <w:p w:rsidR="005D43DA" w:rsidRPr="00AF01BC" w:rsidRDefault="005D43DA" w:rsidP="005D43DA">
      <w:pPr>
        <w:spacing w:before="120" w:after="120" w:line="240" w:lineRule="auto"/>
        <w:ind w:firstLine="851"/>
        <w:jc w:val="both"/>
        <w:rPr>
          <w:sz w:val="26"/>
          <w:szCs w:val="26"/>
        </w:rPr>
      </w:pPr>
    </w:p>
    <w:p w:rsidR="005D43DA" w:rsidRPr="00AF01BC" w:rsidRDefault="005D43DA" w:rsidP="005D43DA">
      <w:pPr>
        <w:pStyle w:val="11"/>
        <w:rPr>
          <w:lang w:val="ru-RU"/>
        </w:rPr>
      </w:pPr>
      <w:bookmarkStart w:id="106" w:name="_Toc403653073"/>
      <w:r w:rsidRPr="00AF01BC">
        <w:t xml:space="preserve">Приложение </w:t>
      </w:r>
      <w:r w:rsidR="00A361BB">
        <w:rPr>
          <w:lang w:val="ru-RU"/>
        </w:rPr>
        <w:t>8</w:t>
      </w:r>
      <w:bookmarkEnd w:id="106"/>
    </w:p>
    <w:p w:rsidR="005D43DA" w:rsidRPr="00AF01BC" w:rsidRDefault="005D43DA" w:rsidP="005D43DA">
      <w:pPr>
        <w:spacing w:before="120" w:after="120" w:line="240" w:lineRule="auto"/>
        <w:jc w:val="center"/>
        <w:rPr>
          <w:b/>
          <w:sz w:val="26"/>
          <w:szCs w:val="26"/>
        </w:rPr>
      </w:pPr>
      <w:r>
        <w:rPr>
          <w:b/>
          <w:sz w:val="26"/>
          <w:szCs w:val="26"/>
        </w:rPr>
        <w:t xml:space="preserve">Официальная переписка ООО «СЛК-ТРЕТО» и Администрации Гатчинского района по вопросу принадлежности КНС </w:t>
      </w:r>
    </w:p>
    <w:p w:rsidR="005D43DA" w:rsidRDefault="005D43DA" w:rsidP="005D43DA">
      <w:pPr>
        <w:spacing w:before="120" w:after="120" w:line="240" w:lineRule="auto"/>
        <w:jc w:val="both"/>
        <w:rPr>
          <w:sz w:val="26"/>
          <w:szCs w:val="26"/>
        </w:rPr>
        <w:sectPr w:rsidR="005D43DA" w:rsidSect="005D43DA">
          <w:pgSz w:w="11906" w:h="16838"/>
          <w:pgMar w:top="567" w:right="1702" w:bottom="567" w:left="1560" w:header="709" w:footer="709" w:gutter="0"/>
          <w:cols w:space="708"/>
          <w:docGrid w:linePitch="360"/>
        </w:sectPr>
      </w:pPr>
    </w:p>
    <w:p w:rsidR="00D05361" w:rsidRDefault="005D43DA" w:rsidP="005D43DA">
      <w:pPr>
        <w:spacing w:before="120" w:after="120" w:line="240" w:lineRule="auto"/>
        <w:jc w:val="both"/>
        <w:rPr>
          <w:sz w:val="26"/>
          <w:szCs w:val="26"/>
        </w:rPr>
        <w:sectPr w:rsidR="00D05361" w:rsidSect="005D43DA">
          <w:pgSz w:w="11906" w:h="16838"/>
          <w:pgMar w:top="567" w:right="1702" w:bottom="567" w:left="1560" w:header="709" w:footer="709" w:gutter="0"/>
          <w:cols w:space="708"/>
          <w:docGrid w:linePitch="360"/>
        </w:sectPr>
      </w:pPr>
      <w:r>
        <w:rPr>
          <w:noProof/>
          <w:sz w:val="26"/>
          <w:szCs w:val="26"/>
          <w:lang w:eastAsia="ru-RU"/>
        </w:rPr>
        <w:lastRenderedPageBreak/>
        <w:drawing>
          <wp:inline distT="0" distB="0" distL="0" distR="0">
            <wp:extent cx="5488940" cy="7767099"/>
            <wp:effectExtent l="0" t="0" r="0" b="5715"/>
            <wp:docPr id="62" name="Рисунок 62" descr="C:\Users\user\Desktop\CCF14082014_0002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CCF14082014_0002_Страница_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88940" cy="7767099"/>
                    </a:xfrm>
                    <a:prstGeom prst="rect">
                      <a:avLst/>
                    </a:prstGeom>
                    <a:noFill/>
                    <a:ln>
                      <a:noFill/>
                    </a:ln>
                  </pic:spPr>
                </pic:pic>
              </a:graphicData>
            </a:graphic>
          </wp:inline>
        </w:drawing>
      </w:r>
      <w:r>
        <w:rPr>
          <w:noProof/>
          <w:sz w:val="26"/>
          <w:szCs w:val="26"/>
          <w:lang w:eastAsia="ru-RU"/>
        </w:rPr>
        <w:lastRenderedPageBreak/>
        <w:drawing>
          <wp:inline distT="0" distB="0" distL="0" distR="0">
            <wp:extent cx="5488940" cy="7802696"/>
            <wp:effectExtent l="0" t="0" r="0" b="8255"/>
            <wp:docPr id="63" name="Рисунок 63" descr="C:\Users\user\Desktop\CCF14082014_0002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CCF14082014_0002_Страница_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88940" cy="7802696"/>
                    </a:xfrm>
                    <a:prstGeom prst="rect">
                      <a:avLst/>
                    </a:prstGeom>
                    <a:noFill/>
                    <a:ln>
                      <a:noFill/>
                    </a:ln>
                  </pic:spPr>
                </pic:pic>
              </a:graphicData>
            </a:graphic>
          </wp:inline>
        </w:drawing>
      </w:r>
      <w:r>
        <w:rPr>
          <w:noProof/>
          <w:sz w:val="26"/>
          <w:szCs w:val="26"/>
          <w:lang w:eastAsia="ru-RU"/>
        </w:rPr>
        <w:lastRenderedPageBreak/>
        <w:drawing>
          <wp:inline distT="0" distB="0" distL="0" distR="0">
            <wp:extent cx="5488940" cy="7774219"/>
            <wp:effectExtent l="0" t="0" r="0" b="0"/>
            <wp:docPr id="129" name="Рисунок 129" descr="C:\Users\user\Desktop\CCF14082014_0002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CCF14082014_0002_Страница_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88940" cy="7774219"/>
                    </a:xfrm>
                    <a:prstGeom prst="rect">
                      <a:avLst/>
                    </a:prstGeom>
                    <a:noFill/>
                    <a:ln>
                      <a:noFill/>
                    </a:ln>
                  </pic:spPr>
                </pic:pic>
              </a:graphicData>
            </a:graphic>
          </wp:inline>
        </w:drawing>
      </w:r>
    </w:p>
    <w:p w:rsidR="00D05361" w:rsidRPr="00AF01BC" w:rsidRDefault="00D05361" w:rsidP="00D05361">
      <w:pPr>
        <w:spacing w:before="120" w:after="120" w:line="240" w:lineRule="auto"/>
        <w:ind w:firstLine="851"/>
        <w:jc w:val="both"/>
        <w:rPr>
          <w:sz w:val="26"/>
          <w:szCs w:val="26"/>
        </w:rPr>
      </w:pPr>
    </w:p>
    <w:p w:rsidR="00D05361" w:rsidRPr="00AF01BC" w:rsidRDefault="00D05361" w:rsidP="00D05361">
      <w:pPr>
        <w:spacing w:before="120" w:after="120" w:line="240" w:lineRule="auto"/>
        <w:ind w:firstLine="851"/>
        <w:jc w:val="both"/>
        <w:rPr>
          <w:sz w:val="26"/>
          <w:szCs w:val="26"/>
        </w:rPr>
      </w:pPr>
    </w:p>
    <w:p w:rsidR="00D05361" w:rsidRPr="00AF01BC" w:rsidRDefault="00D05361" w:rsidP="00D05361">
      <w:pPr>
        <w:spacing w:before="120" w:after="120" w:line="240" w:lineRule="auto"/>
        <w:ind w:firstLine="851"/>
        <w:jc w:val="both"/>
        <w:rPr>
          <w:sz w:val="26"/>
          <w:szCs w:val="26"/>
        </w:rPr>
      </w:pPr>
    </w:p>
    <w:p w:rsidR="00D05361" w:rsidRPr="00AF01BC" w:rsidRDefault="00D05361" w:rsidP="00D05361">
      <w:pPr>
        <w:spacing w:before="120" w:after="120" w:line="240" w:lineRule="auto"/>
        <w:ind w:firstLine="851"/>
        <w:jc w:val="both"/>
        <w:rPr>
          <w:sz w:val="26"/>
          <w:szCs w:val="26"/>
        </w:rPr>
      </w:pPr>
    </w:p>
    <w:p w:rsidR="00D05361" w:rsidRPr="00AF01BC" w:rsidRDefault="00D05361" w:rsidP="00D05361">
      <w:pPr>
        <w:spacing w:before="120" w:after="120" w:line="240" w:lineRule="auto"/>
        <w:ind w:firstLine="851"/>
        <w:jc w:val="both"/>
        <w:rPr>
          <w:sz w:val="26"/>
          <w:szCs w:val="26"/>
        </w:rPr>
      </w:pPr>
    </w:p>
    <w:p w:rsidR="00D05361" w:rsidRPr="00AF01BC" w:rsidRDefault="00D05361" w:rsidP="00D05361">
      <w:pPr>
        <w:spacing w:before="120" w:after="120" w:line="240" w:lineRule="auto"/>
        <w:ind w:firstLine="851"/>
        <w:jc w:val="both"/>
        <w:rPr>
          <w:sz w:val="26"/>
          <w:szCs w:val="26"/>
        </w:rPr>
      </w:pPr>
    </w:p>
    <w:p w:rsidR="00D05361" w:rsidRPr="00AF01BC" w:rsidRDefault="00D05361" w:rsidP="00D05361">
      <w:pPr>
        <w:spacing w:before="120" w:after="120" w:line="240" w:lineRule="auto"/>
        <w:ind w:firstLine="851"/>
        <w:jc w:val="both"/>
        <w:rPr>
          <w:sz w:val="26"/>
          <w:szCs w:val="26"/>
        </w:rPr>
      </w:pPr>
    </w:p>
    <w:p w:rsidR="00D05361" w:rsidRPr="00AF01BC" w:rsidRDefault="00D05361" w:rsidP="00D05361">
      <w:pPr>
        <w:spacing w:before="120" w:after="120" w:line="240" w:lineRule="auto"/>
        <w:ind w:firstLine="851"/>
        <w:jc w:val="both"/>
        <w:rPr>
          <w:sz w:val="26"/>
          <w:szCs w:val="26"/>
        </w:rPr>
      </w:pPr>
    </w:p>
    <w:p w:rsidR="00D05361" w:rsidRPr="00AF01BC" w:rsidRDefault="00D05361" w:rsidP="00D05361">
      <w:pPr>
        <w:spacing w:before="120" w:after="120" w:line="240" w:lineRule="auto"/>
        <w:ind w:firstLine="851"/>
        <w:jc w:val="both"/>
        <w:rPr>
          <w:sz w:val="26"/>
          <w:szCs w:val="26"/>
        </w:rPr>
      </w:pPr>
    </w:p>
    <w:p w:rsidR="00D05361" w:rsidRPr="00AF01BC" w:rsidRDefault="00D05361" w:rsidP="00D05361">
      <w:pPr>
        <w:spacing w:before="120" w:after="120" w:line="240" w:lineRule="auto"/>
        <w:ind w:firstLine="851"/>
        <w:jc w:val="both"/>
        <w:rPr>
          <w:sz w:val="26"/>
          <w:szCs w:val="26"/>
        </w:rPr>
      </w:pPr>
    </w:p>
    <w:p w:rsidR="00D05361" w:rsidRPr="00AF01BC" w:rsidRDefault="00D05361" w:rsidP="00D05361">
      <w:pPr>
        <w:spacing w:before="120" w:after="120" w:line="240" w:lineRule="auto"/>
        <w:ind w:firstLine="851"/>
        <w:jc w:val="both"/>
        <w:rPr>
          <w:sz w:val="26"/>
          <w:szCs w:val="26"/>
        </w:rPr>
      </w:pPr>
    </w:p>
    <w:p w:rsidR="00D05361" w:rsidRPr="00AF01BC" w:rsidRDefault="00D05361" w:rsidP="00D05361">
      <w:pPr>
        <w:pStyle w:val="11"/>
        <w:rPr>
          <w:lang w:val="ru-RU"/>
        </w:rPr>
      </w:pPr>
      <w:bookmarkStart w:id="107" w:name="_Toc403653074"/>
      <w:r w:rsidRPr="00AF01BC">
        <w:t xml:space="preserve">Приложение </w:t>
      </w:r>
      <w:r>
        <w:rPr>
          <w:lang w:val="ru-RU"/>
        </w:rPr>
        <w:t>9</w:t>
      </w:r>
      <w:bookmarkEnd w:id="107"/>
    </w:p>
    <w:p w:rsidR="00BF5456" w:rsidRDefault="00D05361" w:rsidP="00D05361">
      <w:pPr>
        <w:spacing w:before="120" w:after="120" w:line="240" w:lineRule="auto"/>
        <w:jc w:val="center"/>
        <w:rPr>
          <w:b/>
          <w:sz w:val="26"/>
          <w:szCs w:val="26"/>
        </w:rPr>
      </w:pPr>
      <w:r w:rsidRPr="00D05361">
        <w:rPr>
          <w:b/>
          <w:sz w:val="26"/>
          <w:szCs w:val="26"/>
        </w:rPr>
        <w:t>Продольный разрез канализационной сети</w:t>
      </w:r>
    </w:p>
    <w:p w:rsidR="004F2C8E" w:rsidRDefault="004F2C8E" w:rsidP="00D05361">
      <w:pPr>
        <w:spacing w:before="120" w:after="120" w:line="240" w:lineRule="auto"/>
        <w:jc w:val="center"/>
        <w:rPr>
          <w:b/>
          <w:sz w:val="26"/>
          <w:szCs w:val="26"/>
        </w:rPr>
        <w:sectPr w:rsidR="004F2C8E" w:rsidSect="005D43DA">
          <w:pgSz w:w="11906" w:h="16838"/>
          <w:pgMar w:top="567" w:right="1702" w:bottom="567" w:left="1560" w:header="709" w:footer="709" w:gutter="0"/>
          <w:cols w:space="708"/>
          <w:docGrid w:linePitch="360"/>
        </w:sectPr>
      </w:pPr>
    </w:p>
    <w:p w:rsidR="00D05361" w:rsidRPr="00D05361" w:rsidRDefault="004F2C8E" w:rsidP="00D05361">
      <w:pPr>
        <w:spacing w:before="120" w:after="120" w:line="240" w:lineRule="auto"/>
        <w:jc w:val="center"/>
        <w:rPr>
          <w:b/>
          <w:sz w:val="26"/>
          <w:szCs w:val="26"/>
        </w:rPr>
      </w:pPr>
      <w:r>
        <w:rPr>
          <w:b/>
          <w:noProof/>
          <w:sz w:val="26"/>
          <w:szCs w:val="26"/>
          <w:lang w:eastAsia="ru-RU"/>
        </w:rPr>
        <w:lastRenderedPageBreak/>
        <w:drawing>
          <wp:inline distT="0" distB="0" distL="0" distR="0">
            <wp:extent cx="9963822" cy="389384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Обмен файлами\Максим\Гатчина\Новое\Вырицкое\ВО\Продольный.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9963822" cy="3893844"/>
                    </a:xfrm>
                    <a:prstGeom prst="rect">
                      <a:avLst/>
                    </a:prstGeom>
                    <a:noFill/>
                    <a:ln>
                      <a:noFill/>
                    </a:ln>
                  </pic:spPr>
                </pic:pic>
              </a:graphicData>
            </a:graphic>
          </wp:inline>
        </w:drawing>
      </w:r>
    </w:p>
    <w:sectPr w:rsidR="00D05361" w:rsidRPr="00D05361" w:rsidSect="004F2C8E">
      <w:pgSz w:w="16838" w:h="11906" w:orient="landscape"/>
      <w:pgMar w:top="1560" w:right="567" w:bottom="1702"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5E7F" w:rsidRDefault="00A95E7F" w:rsidP="00777905">
      <w:pPr>
        <w:spacing w:after="0" w:line="240" w:lineRule="auto"/>
      </w:pPr>
      <w:r>
        <w:separator/>
      </w:r>
    </w:p>
  </w:endnote>
  <w:endnote w:type="continuationSeparator" w:id="0">
    <w:p w:rsidR="00A95E7F" w:rsidRDefault="00A95E7F" w:rsidP="007779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 w:name="Times New Roman CYR">
    <w:altName w:val="Times New Roman"/>
    <w:panose1 w:val="02020603050405020304"/>
    <w:charset w:val="CC"/>
    <w:family w:val="roman"/>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ヒラギノ角ゴ Pro W3">
    <w:altName w:val="MS Mincho"/>
    <w:panose1 w:val="00000000000000000000"/>
    <w:charset w:val="80"/>
    <w:family w:val="auto"/>
    <w:notTrueType/>
    <w:pitch w:val="variable"/>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8D5" w:rsidRPr="00351DEE" w:rsidRDefault="007478D5">
    <w:pPr>
      <w:pStyle w:val="afb"/>
    </w:pPr>
    <w:r>
      <w:fldChar w:fldCharType="begin"/>
    </w:r>
    <w:r>
      <w:instrText>PAGE   \* MERGEFORMAT</w:instrText>
    </w:r>
    <w:r>
      <w:fldChar w:fldCharType="separate"/>
    </w:r>
    <w:r>
      <w:rPr>
        <w:noProof/>
      </w:rPr>
      <w:t>2</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8D5" w:rsidRPr="00305F99" w:rsidRDefault="007478D5">
    <w:pPr>
      <w:pStyle w:val="afb"/>
      <w:jc w:val="center"/>
      <w:rPr>
        <w:b/>
        <w:sz w:val="20"/>
        <w:szCs w:val="20"/>
      </w:rPr>
    </w:pPr>
    <w:r w:rsidRPr="00305F99">
      <w:rPr>
        <w:b/>
        <w:sz w:val="20"/>
        <w:szCs w:val="20"/>
      </w:rPr>
      <w:t>г. Санкт-Петербург</w:t>
    </w:r>
  </w:p>
  <w:p w:rsidR="007478D5" w:rsidRPr="00305F99" w:rsidRDefault="007478D5">
    <w:pPr>
      <w:pStyle w:val="afb"/>
      <w:jc w:val="center"/>
      <w:rPr>
        <w:b/>
        <w:sz w:val="20"/>
        <w:szCs w:val="20"/>
      </w:rPr>
    </w:pPr>
    <w:r w:rsidRPr="00305F99">
      <w:rPr>
        <w:b/>
        <w:sz w:val="20"/>
        <w:szCs w:val="20"/>
      </w:rPr>
      <w:t>201</w:t>
    </w:r>
    <w:r>
      <w:rPr>
        <w:b/>
        <w:sz w:val="20"/>
        <w:szCs w:val="20"/>
      </w:rPr>
      <w:t>3</w:t>
    </w:r>
    <w:r w:rsidRPr="00305F99">
      <w:rPr>
        <w:b/>
        <w:sz w:val="20"/>
        <w:szCs w:val="20"/>
      </w:rPr>
      <w:t xml:space="preserve"> год</w:t>
    </w:r>
  </w:p>
  <w:p w:rsidR="007478D5" w:rsidRPr="00305F99" w:rsidRDefault="007478D5">
    <w:pPr>
      <w:pStyle w:val="afb"/>
      <w:rPr>
        <w:b/>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8D5" w:rsidRPr="00150A50" w:rsidRDefault="007478D5" w:rsidP="00D5090E">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Pr>
        <w:noProof/>
        <w:sz w:val="20"/>
        <w:szCs w:val="20"/>
      </w:rPr>
      <w:t>2</w:t>
    </w:r>
    <w:r w:rsidRPr="00150A50">
      <w:rPr>
        <w:sz w:val="20"/>
        <w:szCs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8D5" w:rsidRPr="00150A50" w:rsidRDefault="007478D5">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Pr>
        <w:noProof/>
        <w:sz w:val="20"/>
        <w:szCs w:val="20"/>
      </w:rPr>
      <w:t>42</w:t>
    </w:r>
    <w:r w:rsidRPr="00150A50">
      <w:rPr>
        <w:sz w:val="20"/>
        <w:szCs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8D5" w:rsidRPr="00150A50" w:rsidRDefault="007478D5">
    <w:pPr>
      <w:pStyle w:val="afb"/>
      <w:jc w:val="center"/>
      <w:rPr>
        <w:sz w:val="20"/>
        <w:szCs w:val="20"/>
      </w:rPr>
    </w:pPr>
    <w:r w:rsidRPr="00150A50">
      <w:rPr>
        <w:sz w:val="20"/>
        <w:szCs w:val="20"/>
      </w:rPr>
      <w:fldChar w:fldCharType="begin"/>
    </w:r>
    <w:r w:rsidRPr="00150A50">
      <w:rPr>
        <w:sz w:val="20"/>
        <w:szCs w:val="20"/>
      </w:rPr>
      <w:instrText xml:space="preserve"> PAGE   \* MERGEFORMAT </w:instrText>
    </w:r>
    <w:r w:rsidRPr="00150A50">
      <w:rPr>
        <w:sz w:val="20"/>
        <w:szCs w:val="20"/>
      </w:rPr>
      <w:fldChar w:fldCharType="separate"/>
    </w:r>
    <w:r>
      <w:rPr>
        <w:noProof/>
        <w:sz w:val="20"/>
        <w:szCs w:val="20"/>
      </w:rPr>
      <w:t>79</w:t>
    </w:r>
    <w:r w:rsidRPr="00150A50">
      <w:rPr>
        <w:sz w:val="20"/>
        <w:szCs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8D5" w:rsidRPr="00737818" w:rsidRDefault="007478D5">
    <w:pPr>
      <w:pStyle w:val="afb"/>
      <w:jc w:val="center"/>
      <w:rPr>
        <w:sz w:val="20"/>
        <w:szCs w:val="20"/>
      </w:rPr>
    </w:pPr>
    <w:r w:rsidRPr="00737818">
      <w:rPr>
        <w:sz w:val="20"/>
        <w:szCs w:val="20"/>
      </w:rPr>
      <w:fldChar w:fldCharType="begin"/>
    </w:r>
    <w:r w:rsidRPr="00737818">
      <w:rPr>
        <w:sz w:val="20"/>
        <w:szCs w:val="20"/>
      </w:rPr>
      <w:instrText xml:space="preserve"> PAGE   \* MERGEFORMAT </w:instrText>
    </w:r>
    <w:r w:rsidRPr="00737818">
      <w:rPr>
        <w:sz w:val="20"/>
        <w:szCs w:val="20"/>
      </w:rPr>
      <w:fldChar w:fldCharType="separate"/>
    </w:r>
    <w:r w:rsidR="003F35E0">
      <w:rPr>
        <w:noProof/>
        <w:sz w:val="20"/>
        <w:szCs w:val="20"/>
      </w:rPr>
      <w:t>129</w:t>
    </w:r>
    <w:r w:rsidRPr="00737818">
      <w:rPr>
        <w:sz w:val="20"/>
        <w:szCs w:val="20"/>
      </w:rPr>
      <w:fldChar w:fldCharType="end"/>
    </w:r>
  </w:p>
  <w:p w:rsidR="007478D5" w:rsidRDefault="007478D5">
    <w:pPr>
      <w:pStyle w:val="afb"/>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8D5" w:rsidRPr="00737818" w:rsidRDefault="007478D5" w:rsidP="004771A5">
    <w:pPr>
      <w:pStyle w:val="afb"/>
      <w:jc w:val="center"/>
      <w:rPr>
        <w:sz w:val="20"/>
        <w:szCs w:val="20"/>
      </w:rPr>
    </w:pPr>
    <w:r w:rsidRPr="00737818">
      <w:rPr>
        <w:sz w:val="20"/>
        <w:szCs w:val="20"/>
      </w:rPr>
      <w:fldChar w:fldCharType="begin"/>
    </w:r>
    <w:r w:rsidRPr="00737818">
      <w:rPr>
        <w:sz w:val="20"/>
        <w:szCs w:val="20"/>
      </w:rPr>
      <w:instrText xml:space="preserve"> PAGE   \* MERGEFORMAT </w:instrText>
    </w:r>
    <w:r w:rsidRPr="00737818">
      <w:rPr>
        <w:sz w:val="20"/>
        <w:szCs w:val="20"/>
      </w:rPr>
      <w:fldChar w:fldCharType="separate"/>
    </w:r>
    <w:r>
      <w:rPr>
        <w:noProof/>
        <w:sz w:val="20"/>
        <w:szCs w:val="20"/>
      </w:rPr>
      <w:t>76</w:t>
    </w:r>
    <w:r w:rsidRPr="00737818">
      <w:rPr>
        <w:sz w:val="20"/>
        <w:szCs w:val="20"/>
      </w:rPr>
      <w:fldChar w:fldCharType="end"/>
    </w:r>
  </w:p>
  <w:p w:rsidR="007478D5" w:rsidRDefault="007478D5" w:rsidP="004771A5">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5E7F" w:rsidRDefault="00A95E7F" w:rsidP="00777905">
      <w:pPr>
        <w:spacing w:after="0" w:line="240" w:lineRule="auto"/>
      </w:pPr>
      <w:r>
        <w:separator/>
      </w:r>
    </w:p>
  </w:footnote>
  <w:footnote w:type="continuationSeparator" w:id="0">
    <w:p w:rsidR="00A95E7F" w:rsidRDefault="00A95E7F" w:rsidP="00777905">
      <w:pPr>
        <w:spacing w:after="0" w:line="240" w:lineRule="auto"/>
      </w:pPr>
      <w:r>
        <w:continuationSeparator/>
      </w:r>
    </w:p>
  </w:footnote>
  <w:footnote w:id="1">
    <w:p w:rsidR="007478D5" w:rsidRDefault="007478D5" w:rsidP="00C456AF">
      <w:pPr>
        <w:pStyle w:val="afffc"/>
      </w:pPr>
      <w:r>
        <w:rPr>
          <w:rStyle w:val="afffe"/>
        </w:rPr>
        <w:footnoteRef/>
      </w:r>
      <w:r>
        <w:t xml:space="preserve"> </w:t>
      </w:r>
      <w:r w:rsidRPr="00DF1683">
        <w:t>http://zakupki.gov.ru/epz/order/notice/ea44/view/common-info.html?regNumber=0151300034814000017</w:t>
      </w:r>
    </w:p>
  </w:footnote>
  <w:footnote w:id="2">
    <w:p w:rsidR="007478D5" w:rsidRDefault="007478D5">
      <w:pPr>
        <w:pStyle w:val="afffc"/>
      </w:pPr>
      <w:r>
        <w:rPr>
          <w:rStyle w:val="afffe"/>
        </w:rPr>
        <w:footnoteRef/>
      </w:r>
      <w:r>
        <w:t xml:space="preserve"> </w:t>
      </w:r>
      <w:r w:rsidRPr="00DF1683">
        <w:t>http://zakupki.gov.ru/223/purchase/public/purchase/info/common-info.html?noticeId=1499863&amp;epz=true</w:t>
      </w:r>
    </w:p>
  </w:footnote>
  <w:footnote w:id="3">
    <w:p w:rsidR="007478D5" w:rsidRDefault="007478D5" w:rsidP="004C0336">
      <w:pPr>
        <w:pStyle w:val="afffc"/>
      </w:pPr>
      <w:r>
        <w:rPr>
          <w:rStyle w:val="afffe"/>
        </w:rPr>
        <w:footnoteRef/>
      </w:r>
      <w:r>
        <w:t xml:space="preserve"> </w:t>
      </w:r>
      <w:r w:rsidRPr="00457168">
        <w:t>http://zakupki.gov.ru/epz/order/notice/ea44/view/common-info.html?regNumber=0142300045514000180</w:t>
      </w:r>
    </w:p>
  </w:footnote>
  <w:footnote w:id="4">
    <w:p w:rsidR="007478D5" w:rsidRDefault="007478D5">
      <w:pPr>
        <w:pStyle w:val="afffc"/>
      </w:pPr>
      <w:r>
        <w:rPr>
          <w:rStyle w:val="afffe"/>
        </w:rPr>
        <w:footnoteRef/>
      </w:r>
      <w:r>
        <w:t xml:space="preserve"> </w:t>
      </w:r>
      <w:r w:rsidRPr="003B3640">
        <w:t>http://zakupki.gov.ru/epz/order/notice/ea44/view/common-info.html?regNumber=0139300001214000264</w:t>
      </w:r>
    </w:p>
  </w:footnote>
  <w:footnote w:id="5">
    <w:p w:rsidR="007478D5" w:rsidRDefault="007478D5">
      <w:pPr>
        <w:pStyle w:val="afffc"/>
      </w:pPr>
      <w:r>
        <w:rPr>
          <w:rStyle w:val="afffe"/>
        </w:rPr>
        <w:footnoteRef/>
      </w:r>
      <w:r>
        <w:t xml:space="preserve"> </w:t>
      </w:r>
      <w:r w:rsidRPr="001E3469">
        <w:t>http://zakupki.gov.ru/pgz/public/action/orders/info/common_info/show?source=epz&amp;notificationId=791326</w:t>
      </w:r>
    </w:p>
  </w:footnote>
  <w:footnote w:id="6">
    <w:p w:rsidR="007478D5" w:rsidRPr="00D62486" w:rsidRDefault="007478D5" w:rsidP="006C7174">
      <w:pPr>
        <w:pStyle w:val="afffc"/>
      </w:pPr>
      <w:r w:rsidRPr="00D62486">
        <w:rPr>
          <w:rStyle w:val="afffe"/>
        </w:rPr>
        <w:footnoteRef/>
      </w:r>
      <w:r w:rsidRPr="00D62486">
        <w:t xml:space="preserve"> http://vodomernye-uzly.vgs.ru/v-sbore/dvuhvetochnyi/</w:t>
      </w:r>
    </w:p>
  </w:footnote>
  <w:footnote w:id="7">
    <w:p w:rsidR="007478D5" w:rsidRDefault="007478D5">
      <w:pPr>
        <w:pStyle w:val="afffc"/>
      </w:pPr>
      <w:r>
        <w:rPr>
          <w:rStyle w:val="afffe"/>
        </w:rPr>
        <w:footnoteRef/>
      </w:r>
      <w:r>
        <w:t xml:space="preserve"> </w:t>
      </w:r>
      <w:r w:rsidRPr="00B631D9">
        <w:t>http://zakupki.gov.ru/223/purchase/public/purchase/info/common-info.html?noticeId=221235&amp;epz=true</w:t>
      </w:r>
    </w:p>
  </w:footnote>
  <w:footnote w:id="8">
    <w:p w:rsidR="007478D5" w:rsidRDefault="007478D5">
      <w:pPr>
        <w:pStyle w:val="afffc"/>
      </w:pPr>
      <w:r>
        <w:rPr>
          <w:rStyle w:val="afffe"/>
        </w:rPr>
        <w:footnoteRef/>
      </w:r>
      <w:r>
        <w:t xml:space="preserve"> </w:t>
      </w:r>
      <w:r w:rsidRPr="00927E44">
        <w:t>http://zakupki.gov.ru/223/purchase/public/purchase/info/common-info.html?noticeId=474624&amp;epz=true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8D5" w:rsidRDefault="007478D5">
    <w:pPr>
      <w:pStyle w:val="af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8D5" w:rsidRDefault="007478D5">
    <w:pPr>
      <w:pStyle w:val="af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8D5" w:rsidRDefault="007478D5">
    <w:pPr>
      <w:pStyle w:val="af8"/>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end"/>
    </w:r>
  </w:p>
  <w:p w:rsidR="007478D5" w:rsidRDefault="007478D5">
    <w:pPr>
      <w:pStyle w:val="af8"/>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8D5" w:rsidRPr="00912D4C" w:rsidRDefault="007478D5" w:rsidP="00912D4C">
    <w:pPr>
      <w:pStyle w:val="af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nsid w:val="FFFFFF88"/>
    <w:multiLevelType w:val="singleLevel"/>
    <w:tmpl w:val="600280D6"/>
    <w:lvl w:ilvl="0">
      <w:start w:val="1"/>
      <w:numFmt w:val="decimal"/>
      <w:pStyle w:val="a"/>
      <w:lvlText w:val="%1."/>
      <w:lvlJc w:val="left"/>
      <w:pPr>
        <w:tabs>
          <w:tab w:val="num" w:pos="360"/>
        </w:tabs>
        <w:ind w:left="360" w:hanging="360"/>
      </w:pPr>
    </w:lvl>
  </w:abstractNum>
  <w:abstractNum w:abstractNumId="3">
    <w:nsid w:val="03F03C7A"/>
    <w:multiLevelType w:val="hybridMultilevel"/>
    <w:tmpl w:val="860E2EDE"/>
    <w:lvl w:ilvl="0" w:tplc="FFFFFFFF">
      <w:start w:val="1"/>
      <w:numFmt w:val="decimal"/>
      <w:pStyle w:val="a0"/>
      <w:lvlText w:val="Рисунок %1."/>
      <w:lvlJc w:val="left"/>
      <w:pPr>
        <w:ind w:left="360" w:hanging="360"/>
      </w:pPr>
      <w:rPr>
        <w:rFonts w:cs="Times New Roman"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4">
    <w:nsid w:val="08F136DE"/>
    <w:multiLevelType w:val="hybridMultilevel"/>
    <w:tmpl w:val="1EA4FE0E"/>
    <w:lvl w:ilvl="0" w:tplc="D72657A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EDF3F03"/>
    <w:multiLevelType w:val="hybridMultilevel"/>
    <w:tmpl w:val="38E070C6"/>
    <w:lvl w:ilvl="0" w:tplc="85FCB82C">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101D4D13"/>
    <w:multiLevelType w:val="hybridMultilevel"/>
    <w:tmpl w:val="CDC8291C"/>
    <w:lvl w:ilvl="0" w:tplc="1CDA232E">
      <w:start w:val="1"/>
      <w:numFmt w:val="decimal"/>
      <w:pStyle w:val="1"/>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0997A53"/>
    <w:multiLevelType w:val="hybridMultilevel"/>
    <w:tmpl w:val="4E40593C"/>
    <w:lvl w:ilvl="0" w:tplc="85FCB82C">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11FC1CBE"/>
    <w:multiLevelType w:val="hybridMultilevel"/>
    <w:tmpl w:val="BED68BEA"/>
    <w:lvl w:ilvl="0" w:tplc="A4C24836">
      <w:numFmt w:val="bullet"/>
      <w:lvlText w:val="–"/>
      <w:lvlJc w:val="left"/>
      <w:pPr>
        <w:ind w:left="1571" w:hanging="36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2BA0CB2"/>
    <w:multiLevelType w:val="multilevel"/>
    <w:tmpl w:val="8B6EA32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3"/>
      <w:lvlText w:val="3.1. %3"/>
      <w:lvlJc w:val="left"/>
      <w:pPr>
        <w:ind w:left="1224" w:hanging="504"/>
      </w:pPr>
      <w:rPr>
        <w:rFonts w:hint="default"/>
      </w:rPr>
    </w:lvl>
    <w:lvl w:ilvl="3">
      <w:start w:val="1"/>
      <w:numFmt w:val="decimal"/>
      <w:lvlText w:val="3.1.5.%4"/>
      <w:lvlJc w:val="left"/>
      <w:pPr>
        <w:ind w:left="1728" w:hanging="648"/>
      </w:pPr>
      <w:rPr>
        <w:rFonts w:hint="default"/>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3DC1516"/>
    <w:multiLevelType w:val="hybridMultilevel"/>
    <w:tmpl w:val="27FE89A8"/>
    <w:lvl w:ilvl="0" w:tplc="85FCB82C">
      <w:start w:val="1"/>
      <w:numFmt w:val="bullet"/>
      <w:lvlText w:val="­"/>
      <w:lvlJc w:val="left"/>
      <w:pPr>
        <w:ind w:left="1428" w:hanging="360"/>
      </w:pPr>
      <w:rPr>
        <w:rFonts w:ascii="Courier New" w:hAnsi="Courier New"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17E90C89"/>
    <w:multiLevelType w:val="hybridMultilevel"/>
    <w:tmpl w:val="2778AF44"/>
    <w:lvl w:ilvl="0" w:tplc="0419000F">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1C35558C"/>
    <w:multiLevelType w:val="hybridMultilevel"/>
    <w:tmpl w:val="20142798"/>
    <w:lvl w:ilvl="0" w:tplc="8104F21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nsid w:val="1E7A5C2B"/>
    <w:multiLevelType w:val="hybridMultilevel"/>
    <w:tmpl w:val="90EC5934"/>
    <w:lvl w:ilvl="0" w:tplc="963AAB60">
      <w:start w:val="1"/>
      <w:numFmt w:val="decimal"/>
      <w:pStyle w:val="a1"/>
      <w:lvlText w:val="Таблица %1 - "/>
      <w:lvlJc w:val="left"/>
      <w:pPr>
        <w:tabs>
          <w:tab w:val="num" w:pos="4962"/>
        </w:tabs>
        <w:ind w:left="4253" w:firstLine="0"/>
      </w:pPr>
      <w:rPr>
        <w:rFonts w:ascii="Times New Roman" w:hAnsi="Times New Roman" w:hint="default"/>
        <w:b/>
        <w:i w:val="0"/>
        <w:caps w:val="0"/>
        <w:strike w:val="0"/>
        <w:dstrike w:val="0"/>
        <w:vanish w:val="0"/>
        <w:color w:val="000000"/>
        <w:sz w:val="24"/>
        <w:vertAlign w:val="baseline"/>
        <w:lang w:val="ru-RU"/>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14">
    <w:nsid w:val="216C538C"/>
    <w:multiLevelType w:val="hybridMultilevel"/>
    <w:tmpl w:val="09FC5714"/>
    <w:lvl w:ilvl="0" w:tplc="2C4248F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5">
    <w:nsid w:val="26B518F7"/>
    <w:multiLevelType w:val="singleLevel"/>
    <w:tmpl w:val="68F4FAE2"/>
    <w:lvl w:ilvl="0">
      <w:start w:val="1"/>
      <w:numFmt w:val="decimal"/>
      <w:pStyle w:val="a2"/>
      <w:lvlText w:val="Рисунок %1 - "/>
      <w:lvlJc w:val="left"/>
      <w:pPr>
        <w:tabs>
          <w:tab w:val="num" w:pos="0"/>
        </w:tabs>
        <w:ind w:left="0" w:firstLine="0"/>
      </w:pPr>
      <w:rPr>
        <w:rFonts w:ascii="Times New Roman" w:hAnsi="Times New Roman" w:cs="Times New Roman" w:hint="default"/>
        <w:b/>
        <w:sz w:val="24"/>
        <w:szCs w:val="24"/>
      </w:rPr>
    </w:lvl>
  </w:abstractNum>
  <w:abstractNum w:abstractNumId="16">
    <w:nsid w:val="2EF118EC"/>
    <w:multiLevelType w:val="hybridMultilevel"/>
    <w:tmpl w:val="9D8EE322"/>
    <w:lvl w:ilvl="0" w:tplc="85FCB82C">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2F242C59"/>
    <w:multiLevelType w:val="hybridMultilevel"/>
    <w:tmpl w:val="FA04F00C"/>
    <w:lvl w:ilvl="0" w:tplc="497A3EE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8">
    <w:nsid w:val="2FF456B3"/>
    <w:multiLevelType w:val="hybridMultilevel"/>
    <w:tmpl w:val="1152F072"/>
    <w:lvl w:ilvl="0" w:tplc="0BBC672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nsid w:val="30917A92"/>
    <w:multiLevelType w:val="hybridMultilevel"/>
    <w:tmpl w:val="F2F8B546"/>
    <w:lvl w:ilvl="0" w:tplc="85FCB82C">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3D0B7FE9"/>
    <w:multiLevelType w:val="hybridMultilevel"/>
    <w:tmpl w:val="5A6E966A"/>
    <w:lvl w:ilvl="0" w:tplc="FFFFFFFF">
      <w:start w:val="1"/>
      <w:numFmt w:val="decimal"/>
      <w:pStyle w:val="a3"/>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22">
    <w:nsid w:val="43183D53"/>
    <w:multiLevelType w:val="hybridMultilevel"/>
    <w:tmpl w:val="AC10522C"/>
    <w:lvl w:ilvl="0" w:tplc="0419000F">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nsid w:val="4F69252B"/>
    <w:multiLevelType w:val="hybridMultilevel"/>
    <w:tmpl w:val="09FC5714"/>
    <w:lvl w:ilvl="0" w:tplc="2C4248F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52C75FC9"/>
    <w:multiLevelType w:val="hybridMultilevel"/>
    <w:tmpl w:val="1EA4FE0E"/>
    <w:lvl w:ilvl="0" w:tplc="D72657A0">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2D86EA0"/>
    <w:multiLevelType w:val="multilevel"/>
    <w:tmpl w:val="478066F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531E7C32"/>
    <w:multiLevelType w:val="hybridMultilevel"/>
    <w:tmpl w:val="9676D346"/>
    <w:lvl w:ilvl="0" w:tplc="0A7485AA">
      <w:start w:val="1"/>
      <w:numFmt w:val="decimal"/>
      <w:pStyle w:val="a4"/>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27">
    <w:nsid w:val="58DF3BA8"/>
    <w:multiLevelType w:val="hybridMultilevel"/>
    <w:tmpl w:val="E3F0F3D6"/>
    <w:lvl w:ilvl="0" w:tplc="6D0C078E">
      <w:start w:val="1"/>
      <w:numFmt w:val="decimal"/>
      <w:pStyle w:val="10"/>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8">
    <w:nsid w:val="5E1C1B61"/>
    <w:multiLevelType w:val="multilevel"/>
    <w:tmpl w:val="54A6D60A"/>
    <w:lvl w:ilvl="0">
      <w:start w:val="1"/>
      <w:numFmt w:val="decimal"/>
      <w:lvlText w:val="Глава %1."/>
      <w:lvlJc w:val="center"/>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lang w:val="ru-RU"/>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9">
    <w:nsid w:val="5EDE3161"/>
    <w:multiLevelType w:val="hybridMultilevel"/>
    <w:tmpl w:val="4A563A90"/>
    <w:lvl w:ilvl="0" w:tplc="A738BDBE">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7CA7FC0"/>
    <w:multiLevelType w:val="hybridMultilevel"/>
    <w:tmpl w:val="8E90C5CA"/>
    <w:lvl w:ilvl="0" w:tplc="0419000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90B1152"/>
    <w:multiLevelType w:val="hybridMultilevel"/>
    <w:tmpl w:val="6C7A1294"/>
    <w:lvl w:ilvl="0" w:tplc="0FFA577E">
      <w:start w:val="1"/>
      <w:numFmt w:val="bullet"/>
      <w:lvlText w:val=""/>
      <w:lvlJc w:val="left"/>
      <w:pPr>
        <w:ind w:left="1571" w:hanging="360"/>
      </w:pPr>
      <w:rPr>
        <w:rFonts w:ascii="Symbol" w:hAnsi="Symbol" w:hint="default"/>
      </w:rPr>
    </w:lvl>
    <w:lvl w:ilvl="1" w:tplc="D3F4CCCA" w:tentative="1">
      <w:start w:val="1"/>
      <w:numFmt w:val="bullet"/>
      <w:lvlText w:val="o"/>
      <w:lvlJc w:val="left"/>
      <w:pPr>
        <w:ind w:left="2291" w:hanging="360"/>
      </w:pPr>
      <w:rPr>
        <w:rFonts w:ascii="Courier New" w:hAnsi="Courier New" w:cs="Courier New" w:hint="default"/>
      </w:rPr>
    </w:lvl>
    <w:lvl w:ilvl="2" w:tplc="ECAC211C" w:tentative="1">
      <w:start w:val="1"/>
      <w:numFmt w:val="bullet"/>
      <w:lvlText w:val=""/>
      <w:lvlJc w:val="left"/>
      <w:pPr>
        <w:ind w:left="3011" w:hanging="360"/>
      </w:pPr>
      <w:rPr>
        <w:rFonts w:ascii="Wingdings" w:hAnsi="Wingdings" w:hint="default"/>
      </w:rPr>
    </w:lvl>
    <w:lvl w:ilvl="3" w:tplc="791CA62C" w:tentative="1">
      <w:start w:val="1"/>
      <w:numFmt w:val="bullet"/>
      <w:lvlText w:val=""/>
      <w:lvlJc w:val="left"/>
      <w:pPr>
        <w:ind w:left="3731" w:hanging="360"/>
      </w:pPr>
      <w:rPr>
        <w:rFonts w:ascii="Symbol" w:hAnsi="Symbol" w:hint="default"/>
      </w:rPr>
    </w:lvl>
    <w:lvl w:ilvl="4" w:tplc="4F8C22B4" w:tentative="1">
      <w:start w:val="1"/>
      <w:numFmt w:val="bullet"/>
      <w:lvlText w:val="o"/>
      <w:lvlJc w:val="left"/>
      <w:pPr>
        <w:ind w:left="4451" w:hanging="360"/>
      </w:pPr>
      <w:rPr>
        <w:rFonts w:ascii="Courier New" w:hAnsi="Courier New" w:cs="Courier New" w:hint="default"/>
      </w:rPr>
    </w:lvl>
    <w:lvl w:ilvl="5" w:tplc="C86A154C" w:tentative="1">
      <w:start w:val="1"/>
      <w:numFmt w:val="bullet"/>
      <w:lvlText w:val=""/>
      <w:lvlJc w:val="left"/>
      <w:pPr>
        <w:ind w:left="5171" w:hanging="360"/>
      </w:pPr>
      <w:rPr>
        <w:rFonts w:ascii="Wingdings" w:hAnsi="Wingdings" w:hint="default"/>
      </w:rPr>
    </w:lvl>
    <w:lvl w:ilvl="6" w:tplc="8A9AC460" w:tentative="1">
      <w:start w:val="1"/>
      <w:numFmt w:val="bullet"/>
      <w:lvlText w:val=""/>
      <w:lvlJc w:val="left"/>
      <w:pPr>
        <w:ind w:left="5891" w:hanging="360"/>
      </w:pPr>
      <w:rPr>
        <w:rFonts w:ascii="Symbol" w:hAnsi="Symbol" w:hint="default"/>
      </w:rPr>
    </w:lvl>
    <w:lvl w:ilvl="7" w:tplc="0E02DF8A" w:tentative="1">
      <w:start w:val="1"/>
      <w:numFmt w:val="bullet"/>
      <w:lvlText w:val="o"/>
      <w:lvlJc w:val="left"/>
      <w:pPr>
        <w:ind w:left="6611" w:hanging="360"/>
      </w:pPr>
      <w:rPr>
        <w:rFonts w:ascii="Courier New" w:hAnsi="Courier New" w:cs="Courier New" w:hint="default"/>
      </w:rPr>
    </w:lvl>
    <w:lvl w:ilvl="8" w:tplc="742AF882" w:tentative="1">
      <w:start w:val="1"/>
      <w:numFmt w:val="bullet"/>
      <w:lvlText w:val=""/>
      <w:lvlJc w:val="left"/>
      <w:pPr>
        <w:ind w:left="7331" w:hanging="360"/>
      </w:pPr>
      <w:rPr>
        <w:rFonts w:ascii="Wingdings" w:hAnsi="Wingdings" w:hint="default"/>
      </w:rPr>
    </w:lvl>
  </w:abstractNum>
  <w:abstractNum w:abstractNumId="32">
    <w:nsid w:val="716D43A4"/>
    <w:multiLevelType w:val="hybridMultilevel"/>
    <w:tmpl w:val="5A56143C"/>
    <w:lvl w:ilvl="0" w:tplc="6DACE684">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FD014EF"/>
    <w:multiLevelType w:val="hybridMultilevel"/>
    <w:tmpl w:val="91EED626"/>
    <w:lvl w:ilvl="0" w:tplc="0FFA577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
  </w:num>
  <w:num w:numId="2">
    <w:abstractNumId w:val="13"/>
  </w:num>
  <w:num w:numId="3">
    <w:abstractNumId w:val="31"/>
  </w:num>
  <w:num w:numId="4">
    <w:abstractNumId w:val="26"/>
  </w:num>
  <w:num w:numId="5">
    <w:abstractNumId w:val="15"/>
  </w:num>
  <w:num w:numId="6">
    <w:abstractNumId w:val="0"/>
  </w:num>
  <w:num w:numId="7">
    <w:abstractNumId w:val="28"/>
  </w:num>
  <w:num w:numId="8">
    <w:abstractNumId w:val="9"/>
  </w:num>
  <w:num w:numId="9">
    <w:abstractNumId w:val="20"/>
  </w:num>
  <w:num w:numId="10">
    <w:abstractNumId w:val="6"/>
  </w:num>
  <w:num w:numId="11">
    <w:abstractNumId w:val="2"/>
  </w:num>
  <w:num w:numId="12">
    <w:abstractNumId w:val="27"/>
  </w:num>
  <w:num w:numId="13">
    <w:abstractNumId w:val="21"/>
  </w:num>
  <w:num w:numId="14">
    <w:abstractNumId w:val="3"/>
  </w:num>
  <w:num w:numId="15">
    <w:abstractNumId w:val="12"/>
  </w:num>
  <w:num w:numId="16">
    <w:abstractNumId w:val="17"/>
  </w:num>
  <w:num w:numId="17">
    <w:abstractNumId w:val="32"/>
  </w:num>
  <w:num w:numId="18">
    <w:abstractNumId w:val="4"/>
  </w:num>
  <w:num w:numId="19">
    <w:abstractNumId w:val="23"/>
  </w:num>
  <w:num w:numId="20">
    <w:abstractNumId w:val="29"/>
  </w:num>
  <w:num w:numId="21">
    <w:abstractNumId w:val="24"/>
  </w:num>
  <w:num w:numId="22">
    <w:abstractNumId w:val="14"/>
  </w:num>
  <w:num w:numId="23">
    <w:abstractNumId w:val="33"/>
  </w:num>
  <w:num w:numId="24">
    <w:abstractNumId w:val="16"/>
  </w:num>
  <w:num w:numId="25">
    <w:abstractNumId w:val="10"/>
  </w:num>
  <w:num w:numId="26">
    <w:abstractNumId w:val="19"/>
  </w:num>
  <w:num w:numId="27">
    <w:abstractNumId w:val="5"/>
  </w:num>
  <w:num w:numId="28">
    <w:abstractNumId w:val="11"/>
  </w:num>
  <w:num w:numId="29">
    <w:abstractNumId w:val="30"/>
  </w:num>
  <w:num w:numId="30">
    <w:abstractNumId w:val="22"/>
  </w:num>
  <w:num w:numId="31">
    <w:abstractNumId w:val="25"/>
  </w:num>
  <w:num w:numId="32">
    <w:abstractNumId w:val="13"/>
    <w:lvlOverride w:ilvl="0">
      <w:startOverride w:val="1"/>
    </w:lvlOverride>
  </w:num>
  <w:num w:numId="33">
    <w:abstractNumId w:val="15"/>
    <w:lvlOverride w:ilvl="0">
      <w:startOverride w:val="1"/>
    </w:lvlOverride>
  </w:num>
  <w:num w:numId="34">
    <w:abstractNumId w:val="13"/>
    <w:lvlOverride w:ilvl="0">
      <w:startOverride w:val="1"/>
    </w:lvlOverride>
  </w:num>
  <w:num w:numId="35">
    <w:abstractNumId w:val="13"/>
    <w:lvlOverride w:ilvl="0">
      <w:startOverride w:val="1"/>
    </w:lvlOverride>
  </w:num>
  <w:num w:numId="36">
    <w:abstractNumId w:val="8"/>
  </w:num>
  <w:num w:numId="37">
    <w:abstractNumId w:val="13"/>
    <w:lvlOverride w:ilvl="0">
      <w:startOverride w:val="1"/>
    </w:lvlOverride>
  </w:num>
  <w:num w:numId="38">
    <w:abstractNumId w:val="13"/>
    <w:lvlOverride w:ilvl="0">
      <w:startOverride w:val="1"/>
    </w:lvlOverride>
  </w:num>
  <w:num w:numId="39">
    <w:abstractNumId w:val="13"/>
    <w:lvlOverride w:ilvl="0">
      <w:startOverride w:val="1"/>
    </w:lvlOverride>
  </w:num>
  <w:num w:numId="40">
    <w:abstractNumId w:val="13"/>
    <w:lvlOverride w:ilvl="0">
      <w:startOverride w:val="1"/>
    </w:lvlOverride>
  </w:num>
  <w:num w:numId="41">
    <w:abstractNumId w:val="13"/>
    <w:lvlOverride w:ilvl="0">
      <w:startOverride w:val="1"/>
    </w:lvlOverride>
  </w:num>
  <w:num w:numId="42">
    <w:abstractNumId w:val="7"/>
  </w:num>
  <w:num w:numId="43">
    <w:abstractNumId w:val="13"/>
    <w:lvlOverride w:ilvl="0">
      <w:startOverride w:val="1"/>
    </w:lvlOverride>
  </w:num>
  <w:num w:numId="44">
    <w:abstractNumId w:val="13"/>
    <w:lvlOverride w:ilvl="0">
      <w:startOverride w:val="1"/>
    </w:lvlOverride>
  </w:num>
  <w:num w:numId="45">
    <w:abstractNumId w:val="28"/>
    <w:lvlOverride w:ilvl="0">
      <w:lvl w:ilvl="0">
        <w:start w:val="1"/>
        <w:numFmt w:val="decimal"/>
        <w:lvlText w:val="Глава %1."/>
        <w:lvlJc w:val="center"/>
        <w:pPr>
          <w:ind w:left="0" w:firstLine="0"/>
        </w:pPr>
        <w:rPr>
          <w:rFonts w:hint="default"/>
        </w:rPr>
      </w:lvl>
    </w:lvlOverride>
    <w:lvlOverride w:ilvl="1">
      <w:lvl w:ilvl="1">
        <w:start w:val="1"/>
        <w:numFmt w:val="decimal"/>
        <w:lvlText w:val="%1.%2."/>
        <w:lvlJc w:val="left"/>
        <w:pPr>
          <w:ind w:left="0" w:firstLine="0"/>
        </w:pPr>
        <w:rPr>
          <w:rFonts w:hint="default"/>
        </w:rPr>
      </w:lvl>
    </w:lvlOverride>
    <w:lvlOverride w:ilvl="2">
      <w:lvl w:ilvl="2">
        <w:start w:val="1"/>
        <w:numFmt w:val="decimal"/>
        <w:lvlText w:val="%1.%2.%3."/>
        <w:lvlJc w:val="left"/>
        <w:pPr>
          <w:ind w:left="0" w:firstLine="0"/>
        </w:pPr>
        <w:rPr>
          <w:rFonts w:hint="default"/>
        </w:rPr>
      </w:lvl>
    </w:lvlOverride>
    <w:lvlOverride w:ilvl="3">
      <w:lvl w:ilvl="3">
        <w:start w:val="1"/>
        <w:numFmt w:val="decimal"/>
        <w:lvlText w:val="%1.%2.%3.%4."/>
        <w:lvlJc w:val="left"/>
        <w:pPr>
          <w:ind w:left="0" w:firstLine="0"/>
        </w:pPr>
        <w:rPr>
          <w:rFonts w:hint="default"/>
        </w:rPr>
      </w:lvl>
    </w:lvlOverride>
    <w:lvlOverride w:ilvl="4">
      <w:lvl w:ilvl="4">
        <w:start w:val="1"/>
        <w:numFmt w:val="decimal"/>
        <w:lvlText w:val="%1.%2.%3.%4.%5."/>
        <w:lvlJc w:val="left"/>
        <w:pPr>
          <w:ind w:left="0" w:firstLine="0"/>
        </w:pPr>
        <w:rPr>
          <w:rFonts w:hint="default"/>
        </w:rPr>
      </w:lvl>
    </w:lvlOverride>
    <w:lvlOverride w:ilvl="5">
      <w:lvl w:ilvl="5">
        <w:start w:val="1"/>
        <w:numFmt w:val="decimal"/>
        <w:lvlText w:val="%1.%2.%3.%4.%5.%6."/>
        <w:lvlJc w:val="left"/>
        <w:pPr>
          <w:ind w:left="0" w:firstLine="0"/>
        </w:pPr>
        <w:rPr>
          <w:rFonts w:hint="default"/>
        </w:rPr>
      </w:lvl>
    </w:lvlOverride>
    <w:lvlOverride w:ilvl="6">
      <w:lvl w:ilvl="6">
        <w:start w:val="1"/>
        <w:numFmt w:val="decimal"/>
        <w:lvlText w:val="%1.%2.%3.%4.%5.%6.%7."/>
        <w:lvlJc w:val="left"/>
        <w:pPr>
          <w:ind w:left="0" w:firstLine="0"/>
        </w:pPr>
        <w:rPr>
          <w:rFonts w:hint="default"/>
        </w:rPr>
      </w:lvl>
    </w:lvlOverride>
    <w:lvlOverride w:ilvl="7">
      <w:lvl w:ilvl="7">
        <w:start w:val="1"/>
        <w:numFmt w:val="decimal"/>
        <w:lvlText w:val="%1.%2.%3.%4.%5.%6.%7.%8."/>
        <w:lvlJc w:val="left"/>
        <w:pPr>
          <w:ind w:left="0" w:firstLine="0"/>
        </w:pPr>
        <w:rPr>
          <w:rFonts w:hint="default"/>
        </w:rPr>
      </w:lvl>
    </w:lvlOverride>
    <w:lvlOverride w:ilvl="8">
      <w:lvl w:ilvl="8">
        <w:start w:val="1"/>
        <w:numFmt w:val="decimal"/>
        <w:lvlText w:val="%1.%2.%3.%4.%5.%6.%7.%8.%9."/>
        <w:lvlJc w:val="left"/>
        <w:pPr>
          <w:ind w:left="0" w:firstLine="0"/>
        </w:pPr>
        <w:rPr>
          <w:rFonts w:hint="default"/>
        </w:rPr>
      </w:lvl>
    </w:lvlOverride>
  </w:num>
  <w:num w:numId="46">
    <w:abstractNumId w:val="1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5648"/>
    <w:rsid w:val="00000306"/>
    <w:rsid w:val="000012E6"/>
    <w:rsid w:val="0000165F"/>
    <w:rsid w:val="0000204A"/>
    <w:rsid w:val="000022DA"/>
    <w:rsid w:val="000024A2"/>
    <w:rsid w:val="00003115"/>
    <w:rsid w:val="00003345"/>
    <w:rsid w:val="00003658"/>
    <w:rsid w:val="00003F50"/>
    <w:rsid w:val="00004F0C"/>
    <w:rsid w:val="000051E3"/>
    <w:rsid w:val="0000615D"/>
    <w:rsid w:val="0000616D"/>
    <w:rsid w:val="000062B4"/>
    <w:rsid w:val="000104F9"/>
    <w:rsid w:val="00010653"/>
    <w:rsid w:val="000119AD"/>
    <w:rsid w:val="00011F2D"/>
    <w:rsid w:val="00012396"/>
    <w:rsid w:val="000125F5"/>
    <w:rsid w:val="00012B60"/>
    <w:rsid w:val="00013210"/>
    <w:rsid w:val="00014A37"/>
    <w:rsid w:val="0001511A"/>
    <w:rsid w:val="000167DE"/>
    <w:rsid w:val="00016AB8"/>
    <w:rsid w:val="000179C9"/>
    <w:rsid w:val="00020431"/>
    <w:rsid w:val="0002052E"/>
    <w:rsid w:val="00020748"/>
    <w:rsid w:val="000207DD"/>
    <w:rsid w:val="0002089A"/>
    <w:rsid w:val="00021874"/>
    <w:rsid w:val="00021AA2"/>
    <w:rsid w:val="00022015"/>
    <w:rsid w:val="000226D9"/>
    <w:rsid w:val="0002288A"/>
    <w:rsid w:val="00022A01"/>
    <w:rsid w:val="0002381E"/>
    <w:rsid w:val="000238E5"/>
    <w:rsid w:val="00023904"/>
    <w:rsid w:val="00023C7B"/>
    <w:rsid w:val="00025EE1"/>
    <w:rsid w:val="00026118"/>
    <w:rsid w:val="000265D5"/>
    <w:rsid w:val="00026FC1"/>
    <w:rsid w:val="000270AD"/>
    <w:rsid w:val="00027445"/>
    <w:rsid w:val="00031556"/>
    <w:rsid w:val="0003162A"/>
    <w:rsid w:val="0003188D"/>
    <w:rsid w:val="00031BED"/>
    <w:rsid w:val="00031E79"/>
    <w:rsid w:val="00032142"/>
    <w:rsid w:val="00032646"/>
    <w:rsid w:val="0003347D"/>
    <w:rsid w:val="000335A8"/>
    <w:rsid w:val="000345E8"/>
    <w:rsid w:val="00035C08"/>
    <w:rsid w:val="00036486"/>
    <w:rsid w:val="00036D13"/>
    <w:rsid w:val="0003701D"/>
    <w:rsid w:val="000406AF"/>
    <w:rsid w:val="0004106C"/>
    <w:rsid w:val="000410F6"/>
    <w:rsid w:val="0004165F"/>
    <w:rsid w:val="00041DE5"/>
    <w:rsid w:val="00041E1E"/>
    <w:rsid w:val="00041F16"/>
    <w:rsid w:val="00041F69"/>
    <w:rsid w:val="0004237E"/>
    <w:rsid w:val="00042930"/>
    <w:rsid w:val="00042D9F"/>
    <w:rsid w:val="00044B0C"/>
    <w:rsid w:val="00044BAC"/>
    <w:rsid w:val="00045155"/>
    <w:rsid w:val="00045257"/>
    <w:rsid w:val="000453BE"/>
    <w:rsid w:val="00045E7C"/>
    <w:rsid w:val="000475B9"/>
    <w:rsid w:val="00047DF9"/>
    <w:rsid w:val="000501FF"/>
    <w:rsid w:val="00050561"/>
    <w:rsid w:val="00050AB5"/>
    <w:rsid w:val="00050C86"/>
    <w:rsid w:val="00050CD2"/>
    <w:rsid w:val="00052012"/>
    <w:rsid w:val="00052F6E"/>
    <w:rsid w:val="0005322C"/>
    <w:rsid w:val="00053455"/>
    <w:rsid w:val="000534EA"/>
    <w:rsid w:val="000539CF"/>
    <w:rsid w:val="0005404B"/>
    <w:rsid w:val="0005413C"/>
    <w:rsid w:val="000543C7"/>
    <w:rsid w:val="0005478E"/>
    <w:rsid w:val="0005574B"/>
    <w:rsid w:val="000557F0"/>
    <w:rsid w:val="00055C1C"/>
    <w:rsid w:val="000562B8"/>
    <w:rsid w:val="000576FF"/>
    <w:rsid w:val="0006185C"/>
    <w:rsid w:val="0006185D"/>
    <w:rsid w:val="00062375"/>
    <w:rsid w:val="00063447"/>
    <w:rsid w:val="000648AA"/>
    <w:rsid w:val="000650BB"/>
    <w:rsid w:val="0006570E"/>
    <w:rsid w:val="000666CF"/>
    <w:rsid w:val="00066A1B"/>
    <w:rsid w:val="00066BDB"/>
    <w:rsid w:val="00067835"/>
    <w:rsid w:val="000700E0"/>
    <w:rsid w:val="000707DB"/>
    <w:rsid w:val="00070B59"/>
    <w:rsid w:val="000722F3"/>
    <w:rsid w:val="00072573"/>
    <w:rsid w:val="00072702"/>
    <w:rsid w:val="000734B5"/>
    <w:rsid w:val="000734EF"/>
    <w:rsid w:val="0007384E"/>
    <w:rsid w:val="00073931"/>
    <w:rsid w:val="00073B79"/>
    <w:rsid w:val="000747D2"/>
    <w:rsid w:val="00074925"/>
    <w:rsid w:val="000755F6"/>
    <w:rsid w:val="0007695F"/>
    <w:rsid w:val="000769EC"/>
    <w:rsid w:val="00077282"/>
    <w:rsid w:val="00077578"/>
    <w:rsid w:val="000819B2"/>
    <w:rsid w:val="00081CD6"/>
    <w:rsid w:val="000823F1"/>
    <w:rsid w:val="000827A6"/>
    <w:rsid w:val="00082826"/>
    <w:rsid w:val="000828D8"/>
    <w:rsid w:val="00082ABF"/>
    <w:rsid w:val="00082B10"/>
    <w:rsid w:val="00083082"/>
    <w:rsid w:val="00083097"/>
    <w:rsid w:val="000832D0"/>
    <w:rsid w:val="00083400"/>
    <w:rsid w:val="000834E5"/>
    <w:rsid w:val="0008350A"/>
    <w:rsid w:val="0008367B"/>
    <w:rsid w:val="00083A10"/>
    <w:rsid w:val="00083D71"/>
    <w:rsid w:val="000846BC"/>
    <w:rsid w:val="00084881"/>
    <w:rsid w:val="00084B0D"/>
    <w:rsid w:val="0008579F"/>
    <w:rsid w:val="00085A3E"/>
    <w:rsid w:val="0008610F"/>
    <w:rsid w:val="00086BB4"/>
    <w:rsid w:val="00086F56"/>
    <w:rsid w:val="00087449"/>
    <w:rsid w:val="00087B59"/>
    <w:rsid w:val="000914A8"/>
    <w:rsid w:val="00091645"/>
    <w:rsid w:val="00091B75"/>
    <w:rsid w:val="0009254B"/>
    <w:rsid w:val="00092F06"/>
    <w:rsid w:val="000935B6"/>
    <w:rsid w:val="00094561"/>
    <w:rsid w:val="00094A77"/>
    <w:rsid w:val="00094ED5"/>
    <w:rsid w:val="0009559A"/>
    <w:rsid w:val="000956E0"/>
    <w:rsid w:val="000958FD"/>
    <w:rsid w:val="00096548"/>
    <w:rsid w:val="000965CC"/>
    <w:rsid w:val="0009743D"/>
    <w:rsid w:val="000976E2"/>
    <w:rsid w:val="00097917"/>
    <w:rsid w:val="00097A90"/>
    <w:rsid w:val="00097B86"/>
    <w:rsid w:val="00097D1F"/>
    <w:rsid w:val="00097FAD"/>
    <w:rsid w:val="000A0CEA"/>
    <w:rsid w:val="000A117D"/>
    <w:rsid w:val="000A15A8"/>
    <w:rsid w:val="000A1A7D"/>
    <w:rsid w:val="000A1CD8"/>
    <w:rsid w:val="000A1D7E"/>
    <w:rsid w:val="000A20B3"/>
    <w:rsid w:val="000A28EE"/>
    <w:rsid w:val="000A2981"/>
    <w:rsid w:val="000A29A8"/>
    <w:rsid w:val="000A3821"/>
    <w:rsid w:val="000A3B14"/>
    <w:rsid w:val="000A3B2A"/>
    <w:rsid w:val="000A41EC"/>
    <w:rsid w:val="000A4D94"/>
    <w:rsid w:val="000A56A8"/>
    <w:rsid w:val="000A574C"/>
    <w:rsid w:val="000A588F"/>
    <w:rsid w:val="000A5C05"/>
    <w:rsid w:val="000A5F75"/>
    <w:rsid w:val="000A5FA7"/>
    <w:rsid w:val="000A6EF6"/>
    <w:rsid w:val="000A7006"/>
    <w:rsid w:val="000A7AA5"/>
    <w:rsid w:val="000B0043"/>
    <w:rsid w:val="000B10C7"/>
    <w:rsid w:val="000B11C2"/>
    <w:rsid w:val="000B156D"/>
    <w:rsid w:val="000B1A66"/>
    <w:rsid w:val="000B246F"/>
    <w:rsid w:val="000B2709"/>
    <w:rsid w:val="000B321C"/>
    <w:rsid w:val="000B3811"/>
    <w:rsid w:val="000B49C2"/>
    <w:rsid w:val="000B57E0"/>
    <w:rsid w:val="000B5EBF"/>
    <w:rsid w:val="000B63D2"/>
    <w:rsid w:val="000B6A11"/>
    <w:rsid w:val="000B7115"/>
    <w:rsid w:val="000B7EF0"/>
    <w:rsid w:val="000C012E"/>
    <w:rsid w:val="000C0211"/>
    <w:rsid w:val="000C0296"/>
    <w:rsid w:val="000C192F"/>
    <w:rsid w:val="000C198E"/>
    <w:rsid w:val="000C1AB2"/>
    <w:rsid w:val="000C2180"/>
    <w:rsid w:val="000C23D8"/>
    <w:rsid w:val="000C28F9"/>
    <w:rsid w:val="000C299B"/>
    <w:rsid w:val="000C31AA"/>
    <w:rsid w:val="000C3207"/>
    <w:rsid w:val="000C329F"/>
    <w:rsid w:val="000C3D4E"/>
    <w:rsid w:val="000C4A17"/>
    <w:rsid w:val="000C4EBD"/>
    <w:rsid w:val="000C5AAD"/>
    <w:rsid w:val="000C6FFB"/>
    <w:rsid w:val="000C7123"/>
    <w:rsid w:val="000C7A03"/>
    <w:rsid w:val="000C7E41"/>
    <w:rsid w:val="000D0093"/>
    <w:rsid w:val="000D00F6"/>
    <w:rsid w:val="000D013D"/>
    <w:rsid w:val="000D03AF"/>
    <w:rsid w:val="000D0866"/>
    <w:rsid w:val="000D0F32"/>
    <w:rsid w:val="000D12C5"/>
    <w:rsid w:val="000D1463"/>
    <w:rsid w:val="000D2078"/>
    <w:rsid w:val="000D20B3"/>
    <w:rsid w:val="000D254A"/>
    <w:rsid w:val="000D3BD7"/>
    <w:rsid w:val="000D44E5"/>
    <w:rsid w:val="000D50B9"/>
    <w:rsid w:val="000D513B"/>
    <w:rsid w:val="000D56D8"/>
    <w:rsid w:val="000D5BFE"/>
    <w:rsid w:val="000D6189"/>
    <w:rsid w:val="000D6A2C"/>
    <w:rsid w:val="000D73A3"/>
    <w:rsid w:val="000E0634"/>
    <w:rsid w:val="000E066C"/>
    <w:rsid w:val="000E0B31"/>
    <w:rsid w:val="000E0CC0"/>
    <w:rsid w:val="000E14AA"/>
    <w:rsid w:val="000E160C"/>
    <w:rsid w:val="000E17EC"/>
    <w:rsid w:val="000E1AC4"/>
    <w:rsid w:val="000E2577"/>
    <w:rsid w:val="000E2BD2"/>
    <w:rsid w:val="000E33C7"/>
    <w:rsid w:val="000E3C49"/>
    <w:rsid w:val="000E42F3"/>
    <w:rsid w:val="000E4625"/>
    <w:rsid w:val="000E485B"/>
    <w:rsid w:val="000E4E28"/>
    <w:rsid w:val="000E4FB2"/>
    <w:rsid w:val="000E5E18"/>
    <w:rsid w:val="000E604B"/>
    <w:rsid w:val="000E6511"/>
    <w:rsid w:val="000E6709"/>
    <w:rsid w:val="000E6D93"/>
    <w:rsid w:val="000F00F5"/>
    <w:rsid w:val="000F0206"/>
    <w:rsid w:val="000F0476"/>
    <w:rsid w:val="000F1938"/>
    <w:rsid w:val="000F1F27"/>
    <w:rsid w:val="000F292D"/>
    <w:rsid w:val="000F374B"/>
    <w:rsid w:val="000F3AB6"/>
    <w:rsid w:val="000F553F"/>
    <w:rsid w:val="000F5862"/>
    <w:rsid w:val="000F5BBC"/>
    <w:rsid w:val="000F6276"/>
    <w:rsid w:val="000F69ED"/>
    <w:rsid w:val="000F79F7"/>
    <w:rsid w:val="001003F0"/>
    <w:rsid w:val="00101924"/>
    <w:rsid w:val="00101ACB"/>
    <w:rsid w:val="00101C0F"/>
    <w:rsid w:val="00101C92"/>
    <w:rsid w:val="00101FC1"/>
    <w:rsid w:val="00102719"/>
    <w:rsid w:val="0010280B"/>
    <w:rsid w:val="00102C77"/>
    <w:rsid w:val="001030A5"/>
    <w:rsid w:val="00104669"/>
    <w:rsid w:val="00104DFD"/>
    <w:rsid w:val="00105789"/>
    <w:rsid w:val="00105A4E"/>
    <w:rsid w:val="0010739D"/>
    <w:rsid w:val="0011001F"/>
    <w:rsid w:val="001104B8"/>
    <w:rsid w:val="00110E0E"/>
    <w:rsid w:val="00110EAD"/>
    <w:rsid w:val="001112E7"/>
    <w:rsid w:val="00111E53"/>
    <w:rsid w:val="00112420"/>
    <w:rsid w:val="00112E0D"/>
    <w:rsid w:val="001139CF"/>
    <w:rsid w:val="00113EEF"/>
    <w:rsid w:val="00113FC4"/>
    <w:rsid w:val="00114332"/>
    <w:rsid w:val="00114476"/>
    <w:rsid w:val="001163D9"/>
    <w:rsid w:val="0011654D"/>
    <w:rsid w:val="00116A53"/>
    <w:rsid w:val="00116AB0"/>
    <w:rsid w:val="00116EA5"/>
    <w:rsid w:val="00117621"/>
    <w:rsid w:val="00117C02"/>
    <w:rsid w:val="0012026C"/>
    <w:rsid w:val="0012031C"/>
    <w:rsid w:val="001203C6"/>
    <w:rsid w:val="00121403"/>
    <w:rsid w:val="0012151D"/>
    <w:rsid w:val="001215A2"/>
    <w:rsid w:val="00121A0B"/>
    <w:rsid w:val="00121A7A"/>
    <w:rsid w:val="00121DB3"/>
    <w:rsid w:val="00122928"/>
    <w:rsid w:val="00122973"/>
    <w:rsid w:val="00122B66"/>
    <w:rsid w:val="00123795"/>
    <w:rsid w:val="00123F3A"/>
    <w:rsid w:val="00124860"/>
    <w:rsid w:val="00124ED3"/>
    <w:rsid w:val="001259F5"/>
    <w:rsid w:val="00125C87"/>
    <w:rsid w:val="00127171"/>
    <w:rsid w:val="001279D1"/>
    <w:rsid w:val="00127A0A"/>
    <w:rsid w:val="00127C61"/>
    <w:rsid w:val="001301F6"/>
    <w:rsid w:val="001310BF"/>
    <w:rsid w:val="001319D4"/>
    <w:rsid w:val="00131F23"/>
    <w:rsid w:val="00133553"/>
    <w:rsid w:val="00133A54"/>
    <w:rsid w:val="00134640"/>
    <w:rsid w:val="0013482F"/>
    <w:rsid w:val="0013507B"/>
    <w:rsid w:val="00135197"/>
    <w:rsid w:val="0013522F"/>
    <w:rsid w:val="0013579F"/>
    <w:rsid w:val="00136812"/>
    <w:rsid w:val="00136C4B"/>
    <w:rsid w:val="00136E60"/>
    <w:rsid w:val="00137AF8"/>
    <w:rsid w:val="00137CB0"/>
    <w:rsid w:val="001404DF"/>
    <w:rsid w:val="00141B47"/>
    <w:rsid w:val="00142C05"/>
    <w:rsid w:val="00142CEC"/>
    <w:rsid w:val="001434B5"/>
    <w:rsid w:val="0014386D"/>
    <w:rsid w:val="001442BF"/>
    <w:rsid w:val="00144BB3"/>
    <w:rsid w:val="00145516"/>
    <w:rsid w:val="001458CB"/>
    <w:rsid w:val="00145FA9"/>
    <w:rsid w:val="00146A7B"/>
    <w:rsid w:val="00146D06"/>
    <w:rsid w:val="00146D88"/>
    <w:rsid w:val="0014709D"/>
    <w:rsid w:val="001478B5"/>
    <w:rsid w:val="001478FD"/>
    <w:rsid w:val="00147F80"/>
    <w:rsid w:val="00150085"/>
    <w:rsid w:val="00150504"/>
    <w:rsid w:val="00150665"/>
    <w:rsid w:val="00150949"/>
    <w:rsid w:val="00150A50"/>
    <w:rsid w:val="00150B0B"/>
    <w:rsid w:val="00151300"/>
    <w:rsid w:val="0015169C"/>
    <w:rsid w:val="001517E6"/>
    <w:rsid w:val="001520D2"/>
    <w:rsid w:val="00152E88"/>
    <w:rsid w:val="0015365F"/>
    <w:rsid w:val="00153A78"/>
    <w:rsid w:val="00153B06"/>
    <w:rsid w:val="00154AF7"/>
    <w:rsid w:val="00154F64"/>
    <w:rsid w:val="001557E1"/>
    <w:rsid w:val="00156245"/>
    <w:rsid w:val="00156BB2"/>
    <w:rsid w:val="00156D52"/>
    <w:rsid w:val="00157914"/>
    <w:rsid w:val="001604AA"/>
    <w:rsid w:val="00160909"/>
    <w:rsid w:val="00160934"/>
    <w:rsid w:val="0016178D"/>
    <w:rsid w:val="00161D94"/>
    <w:rsid w:val="001637F1"/>
    <w:rsid w:val="00163A21"/>
    <w:rsid w:val="00163A46"/>
    <w:rsid w:val="00163B09"/>
    <w:rsid w:val="00163EA6"/>
    <w:rsid w:val="00163EB9"/>
    <w:rsid w:val="001646C2"/>
    <w:rsid w:val="0016514C"/>
    <w:rsid w:val="00165D27"/>
    <w:rsid w:val="00165E27"/>
    <w:rsid w:val="00166ABD"/>
    <w:rsid w:val="00166F9C"/>
    <w:rsid w:val="001673D4"/>
    <w:rsid w:val="00167EAC"/>
    <w:rsid w:val="00170E76"/>
    <w:rsid w:val="00170FBC"/>
    <w:rsid w:val="0017114E"/>
    <w:rsid w:val="0017144F"/>
    <w:rsid w:val="00171C8D"/>
    <w:rsid w:val="00172F42"/>
    <w:rsid w:val="001738B2"/>
    <w:rsid w:val="001744FB"/>
    <w:rsid w:val="00175F6D"/>
    <w:rsid w:val="0017745E"/>
    <w:rsid w:val="0017794A"/>
    <w:rsid w:val="0017799E"/>
    <w:rsid w:val="001779BE"/>
    <w:rsid w:val="00177FB5"/>
    <w:rsid w:val="00180EF1"/>
    <w:rsid w:val="001812EC"/>
    <w:rsid w:val="00182B30"/>
    <w:rsid w:val="00182BA2"/>
    <w:rsid w:val="00182BBC"/>
    <w:rsid w:val="00182C31"/>
    <w:rsid w:val="00182F7B"/>
    <w:rsid w:val="0018409A"/>
    <w:rsid w:val="001849C5"/>
    <w:rsid w:val="00184F01"/>
    <w:rsid w:val="0018500A"/>
    <w:rsid w:val="0018546C"/>
    <w:rsid w:val="00186365"/>
    <w:rsid w:val="001872A1"/>
    <w:rsid w:val="00190930"/>
    <w:rsid w:val="00190ADC"/>
    <w:rsid w:val="00190B6A"/>
    <w:rsid w:val="00190CD4"/>
    <w:rsid w:val="001912BA"/>
    <w:rsid w:val="001917B2"/>
    <w:rsid w:val="0019195B"/>
    <w:rsid w:val="0019198C"/>
    <w:rsid w:val="00192266"/>
    <w:rsid w:val="00192F10"/>
    <w:rsid w:val="00193018"/>
    <w:rsid w:val="00193257"/>
    <w:rsid w:val="00194087"/>
    <w:rsid w:val="001940FF"/>
    <w:rsid w:val="00194E74"/>
    <w:rsid w:val="00194EFD"/>
    <w:rsid w:val="001952F0"/>
    <w:rsid w:val="0019590D"/>
    <w:rsid w:val="00195C21"/>
    <w:rsid w:val="001960F7"/>
    <w:rsid w:val="00197511"/>
    <w:rsid w:val="0019774D"/>
    <w:rsid w:val="001A189A"/>
    <w:rsid w:val="001A1D45"/>
    <w:rsid w:val="001A284E"/>
    <w:rsid w:val="001A2C98"/>
    <w:rsid w:val="001A2D29"/>
    <w:rsid w:val="001A2F9E"/>
    <w:rsid w:val="001A3EE5"/>
    <w:rsid w:val="001A4E4D"/>
    <w:rsid w:val="001A4F0F"/>
    <w:rsid w:val="001A5BA0"/>
    <w:rsid w:val="001A5EDF"/>
    <w:rsid w:val="001A5FCF"/>
    <w:rsid w:val="001A6257"/>
    <w:rsid w:val="001A6938"/>
    <w:rsid w:val="001A70CC"/>
    <w:rsid w:val="001A77D4"/>
    <w:rsid w:val="001B0FFB"/>
    <w:rsid w:val="001B2ABB"/>
    <w:rsid w:val="001B2CCD"/>
    <w:rsid w:val="001B3074"/>
    <w:rsid w:val="001B3224"/>
    <w:rsid w:val="001B4130"/>
    <w:rsid w:val="001B4216"/>
    <w:rsid w:val="001B4587"/>
    <w:rsid w:val="001B51AD"/>
    <w:rsid w:val="001B51B7"/>
    <w:rsid w:val="001B51E7"/>
    <w:rsid w:val="001B5D9D"/>
    <w:rsid w:val="001C0156"/>
    <w:rsid w:val="001C0369"/>
    <w:rsid w:val="001C131F"/>
    <w:rsid w:val="001C1A26"/>
    <w:rsid w:val="001C3366"/>
    <w:rsid w:val="001C39E4"/>
    <w:rsid w:val="001C4107"/>
    <w:rsid w:val="001C57D3"/>
    <w:rsid w:val="001C72AE"/>
    <w:rsid w:val="001C79BA"/>
    <w:rsid w:val="001D008A"/>
    <w:rsid w:val="001D073B"/>
    <w:rsid w:val="001D1024"/>
    <w:rsid w:val="001D10CC"/>
    <w:rsid w:val="001D1262"/>
    <w:rsid w:val="001D17D7"/>
    <w:rsid w:val="001D2D12"/>
    <w:rsid w:val="001D2EA5"/>
    <w:rsid w:val="001D4666"/>
    <w:rsid w:val="001D49CC"/>
    <w:rsid w:val="001D6182"/>
    <w:rsid w:val="001D61B9"/>
    <w:rsid w:val="001D646E"/>
    <w:rsid w:val="001D6778"/>
    <w:rsid w:val="001D7D07"/>
    <w:rsid w:val="001E02CD"/>
    <w:rsid w:val="001E0794"/>
    <w:rsid w:val="001E0A54"/>
    <w:rsid w:val="001E0F89"/>
    <w:rsid w:val="001E157F"/>
    <w:rsid w:val="001E1857"/>
    <w:rsid w:val="001E195E"/>
    <w:rsid w:val="001E2B58"/>
    <w:rsid w:val="001E2D8F"/>
    <w:rsid w:val="001E31E2"/>
    <w:rsid w:val="001E33A4"/>
    <w:rsid w:val="001E3F78"/>
    <w:rsid w:val="001E3F9B"/>
    <w:rsid w:val="001E48FB"/>
    <w:rsid w:val="001E4918"/>
    <w:rsid w:val="001E5794"/>
    <w:rsid w:val="001E6ABD"/>
    <w:rsid w:val="001E7D1B"/>
    <w:rsid w:val="001F04F4"/>
    <w:rsid w:val="001F12AD"/>
    <w:rsid w:val="001F183E"/>
    <w:rsid w:val="001F27A4"/>
    <w:rsid w:val="001F2B3C"/>
    <w:rsid w:val="001F3130"/>
    <w:rsid w:val="001F3194"/>
    <w:rsid w:val="001F35C8"/>
    <w:rsid w:val="001F399D"/>
    <w:rsid w:val="001F3BE9"/>
    <w:rsid w:val="001F41FE"/>
    <w:rsid w:val="001F556A"/>
    <w:rsid w:val="001F5979"/>
    <w:rsid w:val="001F5CAC"/>
    <w:rsid w:val="001F60F7"/>
    <w:rsid w:val="001F639A"/>
    <w:rsid w:val="001F6740"/>
    <w:rsid w:val="001F6797"/>
    <w:rsid w:val="002018B5"/>
    <w:rsid w:val="002018F9"/>
    <w:rsid w:val="00201AEA"/>
    <w:rsid w:val="00201AF8"/>
    <w:rsid w:val="00202100"/>
    <w:rsid w:val="0020424E"/>
    <w:rsid w:val="0020519D"/>
    <w:rsid w:val="002054A6"/>
    <w:rsid w:val="002055A8"/>
    <w:rsid w:val="002057CA"/>
    <w:rsid w:val="00205D09"/>
    <w:rsid w:val="00205D85"/>
    <w:rsid w:val="002077DE"/>
    <w:rsid w:val="00207BF9"/>
    <w:rsid w:val="00207D1D"/>
    <w:rsid w:val="00210361"/>
    <w:rsid w:val="002117F4"/>
    <w:rsid w:val="00211AA1"/>
    <w:rsid w:val="00211C01"/>
    <w:rsid w:val="00212603"/>
    <w:rsid w:val="002128AA"/>
    <w:rsid w:val="00213336"/>
    <w:rsid w:val="00213A98"/>
    <w:rsid w:val="002144BA"/>
    <w:rsid w:val="002147BE"/>
    <w:rsid w:val="00214BF4"/>
    <w:rsid w:val="00214C56"/>
    <w:rsid w:val="00215768"/>
    <w:rsid w:val="00215770"/>
    <w:rsid w:val="00216AFF"/>
    <w:rsid w:val="00216C59"/>
    <w:rsid w:val="002207C0"/>
    <w:rsid w:val="00221115"/>
    <w:rsid w:val="002211FC"/>
    <w:rsid w:val="002213AE"/>
    <w:rsid w:val="002215B9"/>
    <w:rsid w:val="0022187A"/>
    <w:rsid w:val="00221A8D"/>
    <w:rsid w:val="00222498"/>
    <w:rsid w:val="00222A29"/>
    <w:rsid w:val="002233BF"/>
    <w:rsid w:val="00224301"/>
    <w:rsid w:val="002243BF"/>
    <w:rsid w:val="00224A3B"/>
    <w:rsid w:val="00224BBA"/>
    <w:rsid w:val="0022514C"/>
    <w:rsid w:val="00225479"/>
    <w:rsid w:val="00225FC8"/>
    <w:rsid w:val="0022731F"/>
    <w:rsid w:val="00227528"/>
    <w:rsid w:val="00230D2D"/>
    <w:rsid w:val="00230F34"/>
    <w:rsid w:val="002317BE"/>
    <w:rsid w:val="00231C41"/>
    <w:rsid w:val="00231E7E"/>
    <w:rsid w:val="00232103"/>
    <w:rsid w:val="00232351"/>
    <w:rsid w:val="00232BB8"/>
    <w:rsid w:val="00232DCF"/>
    <w:rsid w:val="00233570"/>
    <w:rsid w:val="00234927"/>
    <w:rsid w:val="00234C99"/>
    <w:rsid w:val="0023533E"/>
    <w:rsid w:val="00235574"/>
    <w:rsid w:val="00235767"/>
    <w:rsid w:val="00235EC6"/>
    <w:rsid w:val="0023725C"/>
    <w:rsid w:val="0023729C"/>
    <w:rsid w:val="00237602"/>
    <w:rsid w:val="00237812"/>
    <w:rsid w:val="002406BC"/>
    <w:rsid w:val="00240C0C"/>
    <w:rsid w:val="00241BC3"/>
    <w:rsid w:val="00241C6A"/>
    <w:rsid w:val="00242247"/>
    <w:rsid w:val="002422C4"/>
    <w:rsid w:val="00242387"/>
    <w:rsid w:val="00242ADC"/>
    <w:rsid w:val="00242B10"/>
    <w:rsid w:val="00243EE9"/>
    <w:rsid w:val="0024477E"/>
    <w:rsid w:val="002447D6"/>
    <w:rsid w:val="00244F59"/>
    <w:rsid w:val="00245249"/>
    <w:rsid w:val="0024529B"/>
    <w:rsid w:val="0024568E"/>
    <w:rsid w:val="002457F7"/>
    <w:rsid w:val="0024637F"/>
    <w:rsid w:val="0024678F"/>
    <w:rsid w:val="0024702B"/>
    <w:rsid w:val="002476F9"/>
    <w:rsid w:val="00250674"/>
    <w:rsid w:val="00250D9B"/>
    <w:rsid w:val="0025213D"/>
    <w:rsid w:val="00252309"/>
    <w:rsid w:val="00252C26"/>
    <w:rsid w:val="00253514"/>
    <w:rsid w:val="00253CD9"/>
    <w:rsid w:val="00254220"/>
    <w:rsid w:val="0025518A"/>
    <w:rsid w:val="00257087"/>
    <w:rsid w:val="00257A93"/>
    <w:rsid w:val="00257AB9"/>
    <w:rsid w:val="00257C06"/>
    <w:rsid w:val="00257E53"/>
    <w:rsid w:val="0026079F"/>
    <w:rsid w:val="00260EDA"/>
    <w:rsid w:val="002633EF"/>
    <w:rsid w:val="00263535"/>
    <w:rsid w:val="002636E8"/>
    <w:rsid w:val="002637DF"/>
    <w:rsid w:val="00263DBD"/>
    <w:rsid w:val="002640BF"/>
    <w:rsid w:val="00264525"/>
    <w:rsid w:val="00264D55"/>
    <w:rsid w:val="002653B0"/>
    <w:rsid w:val="00265552"/>
    <w:rsid w:val="00265AA0"/>
    <w:rsid w:val="0026654A"/>
    <w:rsid w:val="0026661C"/>
    <w:rsid w:val="0026768A"/>
    <w:rsid w:val="0026775A"/>
    <w:rsid w:val="00267EE8"/>
    <w:rsid w:val="002701A6"/>
    <w:rsid w:val="0027064B"/>
    <w:rsid w:val="00271B1B"/>
    <w:rsid w:val="00273397"/>
    <w:rsid w:val="002737A3"/>
    <w:rsid w:val="002738E8"/>
    <w:rsid w:val="00274B47"/>
    <w:rsid w:val="0027566D"/>
    <w:rsid w:val="0027573F"/>
    <w:rsid w:val="00275D6D"/>
    <w:rsid w:val="00276913"/>
    <w:rsid w:val="00277357"/>
    <w:rsid w:val="00277557"/>
    <w:rsid w:val="0028045E"/>
    <w:rsid w:val="00280B95"/>
    <w:rsid w:val="002821A5"/>
    <w:rsid w:val="00282380"/>
    <w:rsid w:val="002823F7"/>
    <w:rsid w:val="0028324C"/>
    <w:rsid w:val="00283925"/>
    <w:rsid w:val="0028484F"/>
    <w:rsid w:val="00284C56"/>
    <w:rsid w:val="00284F0F"/>
    <w:rsid w:val="0028565A"/>
    <w:rsid w:val="002861D7"/>
    <w:rsid w:val="00286704"/>
    <w:rsid w:val="00286BB1"/>
    <w:rsid w:val="00286BB3"/>
    <w:rsid w:val="00286D59"/>
    <w:rsid w:val="00287429"/>
    <w:rsid w:val="00287F2D"/>
    <w:rsid w:val="002901CF"/>
    <w:rsid w:val="00290E71"/>
    <w:rsid w:val="0029155C"/>
    <w:rsid w:val="0029210D"/>
    <w:rsid w:val="0029314E"/>
    <w:rsid w:val="00293E68"/>
    <w:rsid w:val="002944D3"/>
    <w:rsid w:val="00294A52"/>
    <w:rsid w:val="00295723"/>
    <w:rsid w:val="0029597F"/>
    <w:rsid w:val="00295B6B"/>
    <w:rsid w:val="00295CAE"/>
    <w:rsid w:val="00296B3E"/>
    <w:rsid w:val="00296EC5"/>
    <w:rsid w:val="0029740C"/>
    <w:rsid w:val="00297550"/>
    <w:rsid w:val="00297BCD"/>
    <w:rsid w:val="00297E2B"/>
    <w:rsid w:val="002A0928"/>
    <w:rsid w:val="002A0AC0"/>
    <w:rsid w:val="002A184F"/>
    <w:rsid w:val="002A19FC"/>
    <w:rsid w:val="002A1CF9"/>
    <w:rsid w:val="002A3C31"/>
    <w:rsid w:val="002A3C46"/>
    <w:rsid w:val="002A401C"/>
    <w:rsid w:val="002A44A8"/>
    <w:rsid w:val="002A4B11"/>
    <w:rsid w:val="002A5043"/>
    <w:rsid w:val="002A56DE"/>
    <w:rsid w:val="002A57C5"/>
    <w:rsid w:val="002A5AB1"/>
    <w:rsid w:val="002A5D59"/>
    <w:rsid w:val="002A5F3F"/>
    <w:rsid w:val="002A6A4A"/>
    <w:rsid w:val="002A6B5F"/>
    <w:rsid w:val="002B0034"/>
    <w:rsid w:val="002B0268"/>
    <w:rsid w:val="002B05FC"/>
    <w:rsid w:val="002B0CE5"/>
    <w:rsid w:val="002B0F99"/>
    <w:rsid w:val="002B0FCC"/>
    <w:rsid w:val="002B177F"/>
    <w:rsid w:val="002B183F"/>
    <w:rsid w:val="002B19C1"/>
    <w:rsid w:val="002B2080"/>
    <w:rsid w:val="002B21EF"/>
    <w:rsid w:val="002B26B7"/>
    <w:rsid w:val="002B2D00"/>
    <w:rsid w:val="002B3237"/>
    <w:rsid w:val="002B389E"/>
    <w:rsid w:val="002B3926"/>
    <w:rsid w:val="002B3A40"/>
    <w:rsid w:val="002B3BFA"/>
    <w:rsid w:val="002B3FA4"/>
    <w:rsid w:val="002B49F0"/>
    <w:rsid w:val="002B4ED5"/>
    <w:rsid w:val="002B546F"/>
    <w:rsid w:val="002B562C"/>
    <w:rsid w:val="002B5A0C"/>
    <w:rsid w:val="002B6DE5"/>
    <w:rsid w:val="002B714C"/>
    <w:rsid w:val="002B7460"/>
    <w:rsid w:val="002B7C66"/>
    <w:rsid w:val="002C0166"/>
    <w:rsid w:val="002C0270"/>
    <w:rsid w:val="002C05C5"/>
    <w:rsid w:val="002C0CEF"/>
    <w:rsid w:val="002C138D"/>
    <w:rsid w:val="002C20EC"/>
    <w:rsid w:val="002C2844"/>
    <w:rsid w:val="002C2B3A"/>
    <w:rsid w:val="002C2D54"/>
    <w:rsid w:val="002C2E5F"/>
    <w:rsid w:val="002C307A"/>
    <w:rsid w:val="002C3D1F"/>
    <w:rsid w:val="002C4100"/>
    <w:rsid w:val="002C4143"/>
    <w:rsid w:val="002C4FA8"/>
    <w:rsid w:val="002C5153"/>
    <w:rsid w:val="002C535A"/>
    <w:rsid w:val="002C5D13"/>
    <w:rsid w:val="002C5DEB"/>
    <w:rsid w:val="002C72D6"/>
    <w:rsid w:val="002D0189"/>
    <w:rsid w:val="002D020D"/>
    <w:rsid w:val="002D07AA"/>
    <w:rsid w:val="002D11FA"/>
    <w:rsid w:val="002D2061"/>
    <w:rsid w:val="002D20B6"/>
    <w:rsid w:val="002D223E"/>
    <w:rsid w:val="002D348C"/>
    <w:rsid w:val="002D3F2C"/>
    <w:rsid w:val="002D3FBD"/>
    <w:rsid w:val="002D4E9A"/>
    <w:rsid w:val="002D569C"/>
    <w:rsid w:val="002D5C49"/>
    <w:rsid w:val="002D6068"/>
    <w:rsid w:val="002D6326"/>
    <w:rsid w:val="002D6C3F"/>
    <w:rsid w:val="002D6D90"/>
    <w:rsid w:val="002D70BB"/>
    <w:rsid w:val="002D74C2"/>
    <w:rsid w:val="002D79D6"/>
    <w:rsid w:val="002D7A6C"/>
    <w:rsid w:val="002E0215"/>
    <w:rsid w:val="002E02BC"/>
    <w:rsid w:val="002E07D7"/>
    <w:rsid w:val="002E0AE7"/>
    <w:rsid w:val="002E0C52"/>
    <w:rsid w:val="002E0C96"/>
    <w:rsid w:val="002E1994"/>
    <w:rsid w:val="002E2185"/>
    <w:rsid w:val="002E401C"/>
    <w:rsid w:val="002E44D6"/>
    <w:rsid w:val="002E4EF1"/>
    <w:rsid w:val="002E5678"/>
    <w:rsid w:val="002E7918"/>
    <w:rsid w:val="002E7AA7"/>
    <w:rsid w:val="002E7AB9"/>
    <w:rsid w:val="002F0347"/>
    <w:rsid w:val="002F0545"/>
    <w:rsid w:val="002F08F3"/>
    <w:rsid w:val="002F13B1"/>
    <w:rsid w:val="002F1572"/>
    <w:rsid w:val="002F2FA4"/>
    <w:rsid w:val="002F37BA"/>
    <w:rsid w:val="002F3988"/>
    <w:rsid w:val="002F3B24"/>
    <w:rsid w:val="002F3DCC"/>
    <w:rsid w:val="002F3E41"/>
    <w:rsid w:val="002F43CA"/>
    <w:rsid w:val="002F478A"/>
    <w:rsid w:val="002F483B"/>
    <w:rsid w:val="002F4D75"/>
    <w:rsid w:val="002F4DE4"/>
    <w:rsid w:val="002F5872"/>
    <w:rsid w:val="002F5879"/>
    <w:rsid w:val="002F59FE"/>
    <w:rsid w:val="002F737C"/>
    <w:rsid w:val="002F79AD"/>
    <w:rsid w:val="002F7AA3"/>
    <w:rsid w:val="00300DDE"/>
    <w:rsid w:val="00300E41"/>
    <w:rsid w:val="00301309"/>
    <w:rsid w:val="003025F9"/>
    <w:rsid w:val="003030B4"/>
    <w:rsid w:val="00303375"/>
    <w:rsid w:val="00303EA3"/>
    <w:rsid w:val="003041CE"/>
    <w:rsid w:val="003046F1"/>
    <w:rsid w:val="003054A5"/>
    <w:rsid w:val="00305965"/>
    <w:rsid w:val="00305F60"/>
    <w:rsid w:val="00305F99"/>
    <w:rsid w:val="003064DF"/>
    <w:rsid w:val="0030683E"/>
    <w:rsid w:val="003074BA"/>
    <w:rsid w:val="00307685"/>
    <w:rsid w:val="00307928"/>
    <w:rsid w:val="00307C2C"/>
    <w:rsid w:val="00307D4A"/>
    <w:rsid w:val="00310089"/>
    <w:rsid w:val="003105F1"/>
    <w:rsid w:val="00310609"/>
    <w:rsid w:val="00311042"/>
    <w:rsid w:val="0031140E"/>
    <w:rsid w:val="00311E6E"/>
    <w:rsid w:val="00311EF8"/>
    <w:rsid w:val="00311FD2"/>
    <w:rsid w:val="0031308E"/>
    <w:rsid w:val="003132DC"/>
    <w:rsid w:val="00313900"/>
    <w:rsid w:val="003147F8"/>
    <w:rsid w:val="0031515E"/>
    <w:rsid w:val="00315254"/>
    <w:rsid w:val="00315371"/>
    <w:rsid w:val="00315843"/>
    <w:rsid w:val="00316122"/>
    <w:rsid w:val="003167A2"/>
    <w:rsid w:val="003168C0"/>
    <w:rsid w:val="0032039A"/>
    <w:rsid w:val="00320E51"/>
    <w:rsid w:val="003210D9"/>
    <w:rsid w:val="0032131A"/>
    <w:rsid w:val="00321A28"/>
    <w:rsid w:val="00321B39"/>
    <w:rsid w:val="0032201F"/>
    <w:rsid w:val="00322520"/>
    <w:rsid w:val="00322624"/>
    <w:rsid w:val="0032275C"/>
    <w:rsid w:val="003232D3"/>
    <w:rsid w:val="003238AF"/>
    <w:rsid w:val="00323D87"/>
    <w:rsid w:val="00323FB7"/>
    <w:rsid w:val="00324402"/>
    <w:rsid w:val="003251B6"/>
    <w:rsid w:val="003259EB"/>
    <w:rsid w:val="00325FF2"/>
    <w:rsid w:val="003262F9"/>
    <w:rsid w:val="00326346"/>
    <w:rsid w:val="00327B9C"/>
    <w:rsid w:val="0033009B"/>
    <w:rsid w:val="00330999"/>
    <w:rsid w:val="00330B01"/>
    <w:rsid w:val="003319E8"/>
    <w:rsid w:val="00331CC3"/>
    <w:rsid w:val="00332889"/>
    <w:rsid w:val="00333119"/>
    <w:rsid w:val="00333294"/>
    <w:rsid w:val="003334FC"/>
    <w:rsid w:val="0033360E"/>
    <w:rsid w:val="00333931"/>
    <w:rsid w:val="00333B89"/>
    <w:rsid w:val="00333C6F"/>
    <w:rsid w:val="00334787"/>
    <w:rsid w:val="003352FB"/>
    <w:rsid w:val="0033580E"/>
    <w:rsid w:val="00335BE0"/>
    <w:rsid w:val="00335D07"/>
    <w:rsid w:val="00336AC4"/>
    <w:rsid w:val="003375D1"/>
    <w:rsid w:val="0033799E"/>
    <w:rsid w:val="00337D39"/>
    <w:rsid w:val="0034023C"/>
    <w:rsid w:val="003408A2"/>
    <w:rsid w:val="00340C4F"/>
    <w:rsid w:val="00341288"/>
    <w:rsid w:val="0034196B"/>
    <w:rsid w:val="00341B68"/>
    <w:rsid w:val="00342359"/>
    <w:rsid w:val="00343990"/>
    <w:rsid w:val="00343AE5"/>
    <w:rsid w:val="00344262"/>
    <w:rsid w:val="003443E5"/>
    <w:rsid w:val="00344746"/>
    <w:rsid w:val="00344F84"/>
    <w:rsid w:val="003452FC"/>
    <w:rsid w:val="003466A2"/>
    <w:rsid w:val="003473FA"/>
    <w:rsid w:val="00347E2A"/>
    <w:rsid w:val="003503C4"/>
    <w:rsid w:val="00350F45"/>
    <w:rsid w:val="00350F9D"/>
    <w:rsid w:val="00351DD9"/>
    <w:rsid w:val="0035204C"/>
    <w:rsid w:val="00352912"/>
    <w:rsid w:val="003530E7"/>
    <w:rsid w:val="00353180"/>
    <w:rsid w:val="003540C4"/>
    <w:rsid w:val="003547A6"/>
    <w:rsid w:val="003548C3"/>
    <w:rsid w:val="00354AFB"/>
    <w:rsid w:val="00354BEE"/>
    <w:rsid w:val="00354DA5"/>
    <w:rsid w:val="003551D0"/>
    <w:rsid w:val="0035555A"/>
    <w:rsid w:val="00355E67"/>
    <w:rsid w:val="00355FB8"/>
    <w:rsid w:val="00356DC2"/>
    <w:rsid w:val="003573FA"/>
    <w:rsid w:val="003578A9"/>
    <w:rsid w:val="00357A07"/>
    <w:rsid w:val="00357BF4"/>
    <w:rsid w:val="00357D64"/>
    <w:rsid w:val="00357E9E"/>
    <w:rsid w:val="00360192"/>
    <w:rsid w:val="003603C2"/>
    <w:rsid w:val="00360E85"/>
    <w:rsid w:val="003610D1"/>
    <w:rsid w:val="00361254"/>
    <w:rsid w:val="0036149A"/>
    <w:rsid w:val="0036173E"/>
    <w:rsid w:val="00362407"/>
    <w:rsid w:val="003624D1"/>
    <w:rsid w:val="003629C8"/>
    <w:rsid w:val="00362BE8"/>
    <w:rsid w:val="00362F86"/>
    <w:rsid w:val="0036352D"/>
    <w:rsid w:val="00363B25"/>
    <w:rsid w:val="00364301"/>
    <w:rsid w:val="003647C5"/>
    <w:rsid w:val="00364A7C"/>
    <w:rsid w:val="00364ABF"/>
    <w:rsid w:val="00364C02"/>
    <w:rsid w:val="003667FB"/>
    <w:rsid w:val="00366EB0"/>
    <w:rsid w:val="00366F16"/>
    <w:rsid w:val="00367351"/>
    <w:rsid w:val="003678B8"/>
    <w:rsid w:val="00367C25"/>
    <w:rsid w:val="00367DDA"/>
    <w:rsid w:val="00370012"/>
    <w:rsid w:val="0037105D"/>
    <w:rsid w:val="00372760"/>
    <w:rsid w:val="00372951"/>
    <w:rsid w:val="00372E2F"/>
    <w:rsid w:val="00373064"/>
    <w:rsid w:val="00373288"/>
    <w:rsid w:val="0037381D"/>
    <w:rsid w:val="0037381F"/>
    <w:rsid w:val="003738A9"/>
    <w:rsid w:val="00374A93"/>
    <w:rsid w:val="00374B26"/>
    <w:rsid w:val="00375755"/>
    <w:rsid w:val="00375912"/>
    <w:rsid w:val="00380F0B"/>
    <w:rsid w:val="00382471"/>
    <w:rsid w:val="003825B0"/>
    <w:rsid w:val="003826B0"/>
    <w:rsid w:val="0038331C"/>
    <w:rsid w:val="00384262"/>
    <w:rsid w:val="00385D50"/>
    <w:rsid w:val="003868A8"/>
    <w:rsid w:val="003868D6"/>
    <w:rsid w:val="0038743F"/>
    <w:rsid w:val="0038760F"/>
    <w:rsid w:val="0039013E"/>
    <w:rsid w:val="003902B1"/>
    <w:rsid w:val="0039228A"/>
    <w:rsid w:val="00393523"/>
    <w:rsid w:val="003937A3"/>
    <w:rsid w:val="00393812"/>
    <w:rsid w:val="0039418E"/>
    <w:rsid w:val="003943C5"/>
    <w:rsid w:val="00395464"/>
    <w:rsid w:val="00396F0F"/>
    <w:rsid w:val="0039797C"/>
    <w:rsid w:val="00397AA3"/>
    <w:rsid w:val="003A01CD"/>
    <w:rsid w:val="003A09E1"/>
    <w:rsid w:val="003A0A3A"/>
    <w:rsid w:val="003A1227"/>
    <w:rsid w:val="003A1B46"/>
    <w:rsid w:val="003A1B5B"/>
    <w:rsid w:val="003A1DDE"/>
    <w:rsid w:val="003A2112"/>
    <w:rsid w:val="003A2170"/>
    <w:rsid w:val="003A25C1"/>
    <w:rsid w:val="003A2F22"/>
    <w:rsid w:val="003A3667"/>
    <w:rsid w:val="003A3870"/>
    <w:rsid w:val="003A3E18"/>
    <w:rsid w:val="003A3F7A"/>
    <w:rsid w:val="003A593C"/>
    <w:rsid w:val="003A5DD4"/>
    <w:rsid w:val="003A746B"/>
    <w:rsid w:val="003A7BBF"/>
    <w:rsid w:val="003A7DD6"/>
    <w:rsid w:val="003A7FA1"/>
    <w:rsid w:val="003B044E"/>
    <w:rsid w:val="003B0567"/>
    <w:rsid w:val="003B0A9B"/>
    <w:rsid w:val="003B0C69"/>
    <w:rsid w:val="003B1121"/>
    <w:rsid w:val="003B1201"/>
    <w:rsid w:val="003B17EF"/>
    <w:rsid w:val="003B1AA2"/>
    <w:rsid w:val="003B2849"/>
    <w:rsid w:val="003B2DE8"/>
    <w:rsid w:val="003B2F46"/>
    <w:rsid w:val="003B2F9E"/>
    <w:rsid w:val="003B314C"/>
    <w:rsid w:val="003B3330"/>
    <w:rsid w:val="003B3640"/>
    <w:rsid w:val="003B4127"/>
    <w:rsid w:val="003B4F4F"/>
    <w:rsid w:val="003B52AD"/>
    <w:rsid w:val="003B576D"/>
    <w:rsid w:val="003B5B0D"/>
    <w:rsid w:val="003B79A8"/>
    <w:rsid w:val="003B7D7E"/>
    <w:rsid w:val="003C00DD"/>
    <w:rsid w:val="003C0797"/>
    <w:rsid w:val="003C0895"/>
    <w:rsid w:val="003C1B3C"/>
    <w:rsid w:val="003C21B2"/>
    <w:rsid w:val="003C2279"/>
    <w:rsid w:val="003C27C0"/>
    <w:rsid w:val="003C37CE"/>
    <w:rsid w:val="003C3DF5"/>
    <w:rsid w:val="003C5432"/>
    <w:rsid w:val="003C5638"/>
    <w:rsid w:val="003C56C2"/>
    <w:rsid w:val="003C5759"/>
    <w:rsid w:val="003C5B06"/>
    <w:rsid w:val="003C5E8C"/>
    <w:rsid w:val="003C62C9"/>
    <w:rsid w:val="003C774B"/>
    <w:rsid w:val="003C797C"/>
    <w:rsid w:val="003D0770"/>
    <w:rsid w:val="003D13B7"/>
    <w:rsid w:val="003D1AFE"/>
    <w:rsid w:val="003D1EA1"/>
    <w:rsid w:val="003D2D5D"/>
    <w:rsid w:val="003D2E11"/>
    <w:rsid w:val="003D3C69"/>
    <w:rsid w:val="003D3FD9"/>
    <w:rsid w:val="003D4BF5"/>
    <w:rsid w:val="003D50C8"/>
    <w:rsid w:val="003D5298"/>
    <w:rsid w:val="003D5300"/>
    <w:rsid w:val="003D6283"/>
    <w:rsid w:val="003D66D6"/>
    <w:rsid w:val="003D7957"/>
    <w:rsid w:val="003D79F4"/>
    <w:rsid w:val="003E01E6"/>
    <w:rsid w:val="003E0537"/>
    <w:rsid w:val="003E0CDB"/>
    <w:rsid w:val="003E0F5C"/>
    <w:rsid w:val="003E1A65"/>
    <w:rsid w:val="003E20BE"/>
    <w:rsid w:val="003E2C2F"/>
    <w:rsid w:val="003E3FA6"/>
    <w:rsid w:val="003E4E6F"/>
    <w:rsid w:val="003E5679"/>
    <w:rsid w:val="003E56BD"/>
    <w:rsid w:val="003E607F"/>
    <w:rsid w:val="003E688D"/>
    <w:rsid w:val="003E6898"/>
    <w:rsid w:val="003E6D62"/>
    <w:rsid w:val="003E70FC"/>
    <w:rsid w:val="003E7AAB"/>
    <w:rsid w:val="003E7E17"/>
    <w:rsid w:val="003E7E1F"/>
    <w:rsid w:val="003F11E8"/>
    <w:rsid w:val="003F13E6"/>
    <w:rsid w:val="003F174E"/>
    <w:rsid w:val="003F1776"/>
    <w:rsid w:val="003F1CC1"/>
    <w:rsid w:val="003F1D95"/>
    <w:rsid w:val="003F23D1"/>
    <w:rsid w:val="003F28DD"/>
    <w:rsid w:val="003F2EFE"/>
    <w:rsid w:val="003F30B3"/>
    <w:rsid w:val="003F3194"/>
    <w:rsid w:val="003F3590"/>
    <w:rsid w:val="003F35E0"/>
    <w:rsid w:val="003F3639"/>
    <w:rsid w:val="003F3FFF"/>
    <w:rsid w:val="003F44E7"/>
    <w:rsid w:val="003F462B"/>
    <w:rsid w:val="003F4697"/>
    <w:rsid w:val="003F4EC0"/>
    <w:rsid w:val="003F52D4"/>
    <w:rsid w:val="003F534C"/>
    <w:rsid w:val="003F54D0"/>
    <w:rsid w:val="003F5600"/>
    <w:rsid w:val="003F59BD"/>
    <w:rsid w:val="003F5F68"/>
    <w:rsid w:val="003F6706"/>
    <w:rsid w:val="003F6FC4"/>
    <w:rsid w:val="003F77B6"/>
    <w:rsid w:val="0040050B"/>
    <w:rsid w:val="00401824"/>
    <w:rsid w:val="00402454"/>
    <w:rsid w:val="00402860"/>
    <w:rsid w:val="00402A59"/>
    <w:rsid w:val="00402AFE"/>
    <w:rsid w:val="00402BE1"/>
    <w:rsid w:val="004031BA"/>
    <w:rsid w:val="00403546"/>
    <w:rsid w:val="00403731"/>
    <w:rsid w:val="00403A00"/>
    <w:rsid w:val="004045EF"/>
    <w:rsid w:val="00405253"/>
    <w:rsid w:val="00406386"/>
    <w:rsid w:val="004065DC"/>
    <w:rsid w:val="00406FBD"/>
    <w:rsid w:val="0040728C"/>
    <w:rsid w:val="0040775F"/>
    <w:rsid w:val="004079DC"/>
    <w:rsid w:val="00407C4C"/>
    <w:rsid w:val="00410097"/>
    <w:rsid w:val="004101F6"/>
    <w:rsid w:val="00410B40"/>
    <w:rsid w:val="00410C7B"/>
    <w:rsid w:val="00410D2F"/>
    <w:rsid w:val="00410DEF"/>
    <w:rsid w:val="00411199"/>
    <w:rsid w:val="004119C6"/>
    <w:rsid w:val="00411B54"/>
    <w:rsid w:val="00412D48"/>
    <w:rsid w:val="004133BD"/>
    <w:rsid w:val="00413ACD"/>
    <w:rsid w:val="004148B2"/>
    <w:rsid w:val="0041491A"/>
    <w:rsid w:val="00414A27"/>
    <w:rsid w:val="004150CD"/>
    <w:rsid w:val="00415849"/>
    <w:rsid w:val="00415DAC"/>
    <w:rsid w:val="00416214"/>
    <w:rsid w:val="00416511"/>
    <w:rsid w:val="00416660"/>
    <w:rsid w:val="00416B7F"/>
    <w:rsid w:val="00416D17"/>
    <w:rsid w:val="00417711"/>
    <w:rsid w:val="00420060"/>
    <w:rsid w:val="00420A3C"/>
    <w:rsid w:val="00420D5F"/>
    <w:rsid w:val="00420D85"/>
    <w:rsid w:val="004214A2"/>
    <w:rsid w:val="004214E3"/>
    <w:rsid w:val="00421AB3"/>
    <w:rsid w:val="004220E5"/>
    <w:rsid w:val="004222AC"/>
    <w:rsid w:val="0042275B"/>
    <w:rsid w:val="00423908"/>
    <w:rsid w:val="00423AEE"/>
    <w:rsid w:val="00424213"/>
    <w:rsid w:val="004244E6"/>
    <w:rsid w:val="00424C2D"/>
    <w:rsid w:val="00425870"/>
    <w:rsid w:val="00425F40"/>
    <w:rsid w:val="004266F5"/>
    <w:rsid w:val="00426C16"/>
    <w:rsid w:val="0042765F"/>
    <w:rsid w:val="00427CBA"/>
    <w:rsid w:val="00430CB2"/>
    <w:rsid w:val="00431877"/>
    <w:rsid w:val="004325F4"/>
    <w:rsid w:val="004326F4"/>
    <w:rsid w:val="00432A6E"/>
    <w:rsid w:val="00433119"/>
    <w:rsid w:val="00433247"/>
    <w:rsid w:val="00433726"/>
    <w:rsid w:val="00433A7B"/>
    <w:rsid w:val="00434493"/>
    <w:rsid w:val="004351C1"/>
    <w:rsid w:val="004352A6"/>
    <w:rsid w:val="004352FC"/>
    <w:rsid w:val="00436066"/>
    <w:rsid w:val="00436173"/>
    <w:rsid w:val="00437F2E"/>
    <w:rsid w:val="00440E3C"/>
    <w:rsid w:val="00441897"/>
    <w:rsid w:val="00442046"/>
    <w:rsid w:val="00442B18"/>
    <w:rsid w:val="0044403A"/>
    <w:rsid w:val="00444690"/>
    <w:rsid w:val="00444B66"/>
    <w:rsid w:val="00444FB5"/>
    <w:rsid w:val="00445892"/>
    <w:rsid w:val="00446CB7"/>
    <w:rsid w:val="00447C4E"/>
    <w:rsid w:val="004513FE"/>
    <w:rsid w:val="004517E7"/>
    <w:rsid w:val="004518C7"/>
    <w:rsid w:val="00451C5E"/>
    <w:rsid w:val="0045211C"/>
    <w:rsid w:val="00452ED6"/>
    <w:rsid w:val="00452EDC"/>
    <w:rsid w:val="00453103"/>
    <w:rsid w:val="004550E1"/>
    <w:rsid w:val="00455D73"/>
    <w:rsid w:val="00455FA9"/>
    <w:rsid w:val="0045653F"/>
    <w:rsid w:val="00456B2E"/>
    <w:rsid w:val="00456B60"/>
    <w:rsid w:val="00456D54"/>
    <w:rsid w:val="00457168"/>
    <w:rsid w:val="00457DFD"/>
    <w:rsid w:val="00457FA6"/>
    <w:rsid w:val="0046065F"/>
    <w:rsid w:val="00460937"/>
    <w:rsid w:val="00460B13"/>
    <w:rsid w:val="00460D2A"/>
    <w:rsid w:val="0046133A"/>
    <w:rsid w:val="00461A7D"/>
    <w:rsid w:val="00462171"/>
    <w:rsid w:val="0046250D"/>
    <w:rsid w:val="00462B37"/>
    <w:rsid w:val="004632C2"/>
    <w:rsid w:val="00463322"/>
    <w:rsid w:val="00463419"/>
    <w:rsid w:val="00463A00"/>
    <w:rsid w:val="00464159"/>
    <w:rsid w:val="00464356"/>
    <w:rsid w:val="00464679"/>
    <w:rsid w:val="004646BB"/>
    <w:rsid w:val="004653A1"/>
    <w:rsid w:val="004657B1"/>
    <w:rsid w:val="00465866"/>
    <w:rsid w:val="00465F97"/>
    <w:rsid w:val="00465FF8"/>
    <w:rsid w:val="00466E44"/>
    <w:rsid w:val="0046736C"/>
    <w:rsid w:val="004674B1"/>
    <w:rsid w:val="004679D9"/>
    <w:rsid w:val="00467C05"/>
    <w:rsid w:val="00467E6F"/>
    <w:rsid w:val="0047182A"/>
    <w:rsid w:val="00471F65"/>
    <w:rsid w:val="00472BC2"/>
    <w:rsid w:val="00472C7D"/>
    <w:rsid w:val="004730BA"/>
    <w:rsid w:val="00474044"/>
    <w:rsid w:val="00474109"/>
    <w:rsid w:val="00474558"/>
    <w:rsid w:val="00474D85"/>
    <w:rsid w:val="0047578A"/>
    <w:rsid w:val="00476044"/>
    <w:rsid w:val="00476806"/>
    <w:rsid w:val="0047694B"/>
    <w:rsid w:val="00476F37"/>
    <w:rsid w:val="004771A5"/>
    <w:rsid w:val="004776C1"/>
    <w:rsid w:val="004777FD"/>
    <w:rsid w:val="0048036A"/>
    <w:rsid w:val="00480D0E"/>
    <w:rsid w:val="00481389"/>
    <w:rsid w:val="004814A4"/>
    <w:rsid w:val="004819CA"/>
    <w:rsid w:val="00481A21"/>
    <w:rsid w:val="00482043"/>
    <w:rsid w:val="00482C06"/>
    <w:rsid w:val="0048316B"/>
    <w:rsid w:val="0048370C"/>
    <w:rsid w:val="004838A6"/>
    <w:rsid w:val="00483CC2"/>
    <w:rsid w:val="0048413D"/>
    <w:rsid w:val="004847B6"/>
    <w:rsid w:val="0048485C"/>
    <w:rsid w:val="004861F5"/>
    <w:rsid w:val="00486B1C"/>
    <w:rsid w:val="00486B21"/>
    <w:rsid w:val="00486EC9"/>
    <w:rsid w:val="00487912"/>
    <w:rsid w:val="004907F8"/>
    <w:rsid w:val="00490958"/>
    <w:rsid w:val="004910E4"/>
    <w:rsid w:val="004911A0"/>
    <w:rsid w:val="004912C9"/>
    <w:rsid w:val="00491678"/>
    <w:rsid w:val="00491FCD"/>
    <w:rsid w:val="00492396"/>
    <w:rsid w:val="0049248B"/>
    <w:rsid w:val="00493637"/>
    <w:rsid w:val="00493B5C"/>
    <w:rsid w:val="00493E7D"/>
    <w:rsid w:val="00495090"/>
    <w:rsid w:val="00495162"/>
    <w:rsid w:val="00495AEA"/>
    <w:rsid w:val="00495DB5"/>
    <w:rsid w:val="00495E7F"/>
    <w:rsid w:val="00496AFD"/>
    <w:rsid w:val="00496E76"/>
    <w:rsid w:val="00497985"/>
    <w:rsid w:val="00497B61"/>
    <w:rsid w:val="00497D8D"/>
    <w:rsid w:val="00497EC0"/>
    <w:rsid w:val="004A033F"/>
    <w:rsid w:val="004A0401"/>
    <w:rsid w:val="004A091F"/>
    <w:rsid w:val="004A1006"/>
    <w:rsid w:val="004A18E0"/>
    <w:rsid w:val="004A1CE1"/>
    <w:rsid w:val="004A1D93"/>
    <w:rsid w:val="004A1F0E"/>
    <w:rsid w:val="004A21B6"/>
    <w:rsid w:val="004A2D3E"/>
    <w:rsid w:val="004A3A72"/>
    <w:rsid w:val="004A3C5F"/>
    <w:rsid w:val="004A421D"/>
    <w:rsid w:val="004A42AF"/>
    <w:rsid w:val="004A4CF3"/>
    <w:rsid w:val="004A4E5D"/>
    <w:rsid w:val="004A4FB1"/>
    <w:rsid w:val="004A5120"/>
    <w:rsid w:val="004A53F4"/>
    <w:rsid w:val="004A6080"/>
    <w:rsid w:val="004A61DB"/>
    <w:rsid w:val="004A6BAA"/>
    <w:rsid w:val="004A6ECB"/>
    <w:rsid w:val="004A78C0"/>
    <w:rsid w:val="004A7904"/>
    <w:rsid w:val="004B0B1E"/>
    <w:rsid w:val="004B10A6"/>
    <w:rsid w:val="004B1584"/>
    <w:rsid w:val="004B1F08"/>
    <w:rsid w:val="004B22E8"/>
    <w:rsid w:val="004B2455"/>
    <w:rsid w:val="004B2BDB"/>
    <w:rsid w:val="004B31B3"/>
    <w:rsid w:val="004B39BE"/>
    <w:rsid w:val="004B4EEF"/>
    <w:rsid w:val="004B5522"/>
    <w:rsid w:val="004B5A44"/>
    <w:rsid w:val="004B684A"/>
    <w:rsid w:val="004C0336"/>
    <w:rsid w:val="004C03AA"/>
    <w:rsid w:val="004C055B"/>
    <w:rsid w:val="004C0653"/>
    <w:rsid w:val="004C069B"/>
    <w:rsid w:val="004C18A6"/>
    <w:rsid w:val="004C1AE1"/>
    <w:rsid w:val="004C1FC9"/>
    <w:rsid w:val="004C2595"/>
    <w:rsid w:val="004C2A3C"/>
    <w:rsid w:val="004C2AA3"/>
    <w:rsid w:val="004C2D43"/>
    <w:rsid w:val="004C2D92"/>
    <w:rsid w:val="004C301E"/>
    <w:rsid w:val="004C3DCA"/>
    <w:rsid w:val="004C452D"/>
    <w:rsid w:val="004C4BDA"/>
    <w:rsid w:val="004C4DE6"/>
    <w:rsid w:val="004C5D74"/>
    <w:rsid w:val="004C6C4A"/>
    <w:rsid w:val="004C7613"/>
    <w:rsid w:val="004C76F1"/>
    <w:rsid w:val="004C775C"/>
    <w:rsid w:val="004C778D"/>
    <w:rsid w:val="004C795A"/>
    <w:rsid w:val="004D0A57"/>
    <w:rsid w:val="004D0D15"/>
    <w:rsid w:val="004D12AB"/>
    <w:rsid w:val="004D1765"/>
    <w:rsid w:val="004D1E99"/>
    <w:rsid w:val="004D252C"/>
    <w:rsid w:val="004D25F3"/>
    <w:rsid w:val="004D27ED"/>
    <w:rsid w:val="004D2AD6"/>
    <w:rsid w:val="004D2CC5"/>
    <w:rsid w:val="004D2F48"/>
    <w:rsid w:val="004D317B"/>
    <w:rsid w:val="004D3497"/>
    <w:rsid w:val="004D355E"/>
    <w:rsid w:val="004D3A8C"/>
    <w:rsid w:val="004D3EE6"/>
    <w:rsid w:val="004D4249"/>
    <w:rsid w:val="004D5425"/>
    <w:rsid w:val="004D591E"/>
    <w:rsid w:val="004D5AE3"/>
    <w:rsid w:val="004D62F0"/>
    <w:rsid w:val="004D655F"/>
    <w:rsid w:val="004D66D4"/>
    <w:rsid w:val="004D7854"/>
    <w:rsid w:val="004E0138"/>
    <w:rsid w:val="004E08DA"/>
    <w:rsid w:val="004E1573"/>
    <w:rsid w:val="004E1B9B"/>
    <w:rsid w:val="004E25A5"/>
    <w:rsid w:val="004E3D44"/>
    <w:rsid w:val="004E409F"/>
    <w:rsid w:val="004E432F"/>
    <w:rsid w:val="004E44EE"/>
    <w:rsid w:val="004E4CFB"/>
    <w:rsid w:val="004E523D"/>
    <w:rsid w:val="004E5398"/>
    <w:rsid w:val="004E57D9"/>
    <w:rsid w:val="004E6493"/>
    <w:rsid w:val="004E65E4"/>
    <w:rsid w:val="004E78AB"/>
    <w:rsid w:val="004E7F64"/>
    <w:rsid w:val="004F015F"/>
    <w:rsid w:val="004F018E"/>
    <w:rsid w:val="004F0E55"/>
    <w:rsid w:val="004F12DB"/>
    <w:rsid w:val="004F153D"/>
    <w:rsid w:val="004F1696"/>
    <w:rsid w:val="004F1D48"/>
    <w:rsid w:val="004F20D9"/>
    <w:rsid w:val="004F26AE"/>
    <w:rsid w:val="004F2C8E"/>
    <w:rsid w:val="004F3193"/>
    <w:rsid w:val="004F3CBA"/>
    <w:rsid w:val="004F42D6"/>
    <w:rsid w:val="004F4FF2"/>
    <w:rsid w:val="004F6B42"/>
    <w:rsid w:val="004F6E00"/>
    <w:rsid w:val="004F7051"/>
    <w:rsid w:val="004F79E7"/>
    <w:rsid w:val="005000F3"/>
    <w:rsid w:val="0050160B"/>
    <w:rsid w:val="00501936"/>
    <w:rsid w:val="0050271E"/>
    <w:rsid w:val="00503608"/>
    <w:rsid w:val="00503702"/>
    <w:rsid w:val="0050428E"/>
    <w:rsid w:val="0050598B"/>
    <w:rsid w:val="00505B8E"/>
    <w:rsid w:val="00506340"/>
    <w:rsid w:val="005064BB"/>
    <w:rsid w:val="005066A9"/>
    <w:rsid w:val="0050693C"/>
    <w:rsid w:val="00510578"/>
    <w:rsid w:val="005113FB"/>
    <w:rsid w:val="00511C9A"/>
    <w:rsid w:val="00514404"/>
    <w:rsid w:val="005149C1"/>
    <w:rsid w:val="00515420"/>
    <w:rsid w:val="00515AB8"/>
    <w:rsid w:val="00515BE5"/>
    <w:rsid w:val="00516785"/>
    <w:rsid w:val="005175CC"/>
    <w:rsid w:val="00517B0D"/>
    <w:rsid w:val="00517C02"/>
    <w:rsid w:val="00517D89"/>
    <w:rsid w:val="00520245"/>
    <w:rsid w:val="0052188C"/>
    <w:rsid w:val="0052342D"/>
    <w:rsid w:val="005236C9"/>
    <w:rsid w:val="00524603"/>
    <w:rsid w:val="005248A6"/>
    <w:rsid w:val="005248A8"/>
    <w:rsid w:val="00524BC3"/>
    <w:rsid w:val="00524C5B"/>
    <w:rsid w:val="00525D9A"/>
    <w:rsid w:val="00526057"/>
    <w:rsid w:val="00526A7D"/>
    <w:rsid w:val="00526B3A"/>
    <w:rsid w:val="00526B4F"/>
    <w:rsid w:val="00526C56"/>
    <w:rsid w:val="00526CA7"/>
    <w:rsid w:val="005279AE"/>
    <w:rsid w:val="00527AF8"/>
    <w:rsid w:val="00527E9C"/>
    <w:rsid w:val="00530DC3"/>
    <w:rsid w:val="00532010"/>
    <w:rsid w:val="005330AA"/>
    <w:rsid w:val="005337E1"/>
    <w:rsid w:val="005339D7"/>
    <w:rsid w:val="00533E81"/>
    <w:rsid w:val="00534317"/>
    <w:rsid w:val="005348D2"/>
    <w:rsid w:val="0053518A"/>
    <w:rsid w:val="00535C6B"/>
    <w:rsid w:val="00535C6E"/>
    <w:rsid w:val="00536547"/>
    <w:rsid w:val="00536583"/>
    <w:rsid w:val="0053726D"/>
    <w:rsid w:val="00537A47"/>
    <w:rsid w:val="00537CB5"/>
    <w:rsid w:val="00537E05"/>
    <w:rsid w:val="00540656"/>
    <w:rsid w:val="00541029"/>
    <w:rsid w:val="00541244"/>
    <w:rsid w:val="0054164B"/>
    <w:rsid w:val="005418ED"/>
    <w:rsid w:val="00542366"/>
    <w:rsid w:val="005424EE"/>
    <w:rsid w:val="00542CB3"/>
    <w:rsid w:val="00542CC4"/>
    <w:rsid w:val="005440F1"/>
    <w:rsid w:val="005441F7"/>
    <w:rsid w:val="005446A5"/>
    <w:rsid w:val="00544F2B"/>
    <w:rsid w:val="00545A63"/>
    <w:rsid w:val="00545ABA"/>
    <w:rsid w:val="005465B9"/>
    <w:rsid w:val="00547E74"/>
    <w:rsid w:val="00547FB3"/>
    <w:rsid w:val="00550ED3"/>
    <w:rsid w:val="00551D43"/>
    <w:rsid w:val="00551F36"/>
    <w:rsid w:val="00551FB2"/>
    <w:rsid w:val="0055253A"/>
    <w:rsid w:val="0055358C"/>
    <w:rsid w:val="00553908"/>
    <w:rsid w:val="00553E86"/>
    <w:rsid w:val="00553E9A"/>
    <w:rsid w:val="005551E9"/>
    <w:rsid w:val="005569F7"/>
    <w:rsid w:val="00556EBA"/>
    <w:rsid w:val="0055741D"/>
    <w:rsid w:val="00557514"/>
    <w:rsid w:val="00557A83"/>
    <w:rsid w:val="00557C5D"/>
    <w:rsid w:val="00560066"/>
    <w:rsid w:val="005601D0"/>
    <w:rsid w:val="00561A3E"/>
    <w:rsid w:val="005622DA"/>
    <w:rsid w:val="005629B5"/>
    <w:rsid w:val="00563171"/>
    <w:rsid w:val="00563189"/>
    <w:rsid w:val="00564776"/>
    <w:rsid w:val="005648B3"/>
    <w:rsid w:val="00564956"/>
    <w:rsid w:val="0056549B"/>
    <w:rsid w:val="00565BED"/>
    <w:rsid w:val="00566A82"/>
    <w:rsid w:val="00566EEE"/>
    <w:rsid w:val="0056725E"/>
    <w:rsid w:val="005700F6"/>
    <w:rsid w:val="00570978"/>
    <w:rsid w:val="00571177"/>
    <w:rsid w:val="00571505"/>
    <w:rsid w:val="005715F5"/>
    <w:rsid w:val="00571EA0"/>
    <w:rsid w:val="00572429"/>
    <w:rsid w:val="00573BB4"/>
    <w:rsid w:val="005742F9"/>
    <w:rsid w:val="0057454B"/>
    <w:rsid w:val="00574D07"/>
    <w:rsid w:val="00575493"/>
    <w:rsid w:val="0057578B"/>
    <w:rsid w:val="00575847"/>
    <w:rsid w:val="0057669F"/>
    <w:rsid w:val="00576719"/>
    <w:rsid w:val="00577206"/>
    <w:rsid w:val="00577BBF"/>
    <w:rsid w:val="005809AE"/>
    <w:rsid w:val="00580B3D"/>
    <w:rsid w:val="00582EFC"/>
    <w:rsid w:val="00582F99"/>
    <w:rsid w:val="00583705"/>
    <w:rsid w:val="00583B92"/>
    <w:rsid w:val="00583F65"/>
    <w:rsid w:val="00584A70"/>
    <w:rsid w:val="00584BF5"/>
    <w:rsid w:val="00585120"/>
    <w:rsid w:val="005852B1"/>
    <w:rsid w:val="00585682"/>
    <w:rsid w:val="00586290"/>
    <w:rsid w:val="00586389"/>
    <w:rsid w:val="005864AD"/>
    <w:rsid w:val="00586614"/>
    <w:rsid w:val="005866C9"/>
    <w:rsid w:val="00586739"/>
    <w:rsid w:val="00587147"/>
    <w:rsid w:val="005874D1"/>
    <w:rsid w:val="005877A1"/>
    <w:rsid w:val="005912D9"/>
    <w:rsid w:val="00591B99"/>
    <w:rsid w:val="005935F8"/>
    <w:rsid w:val="00593626"/>
    <w:rsid w:val="00593C41"/>
    <w:rsid w:val="005945F5"/>
    <w:rsid w:val="0059497B"/>
    <w:rsid w:val="00594BB8"/>
    <w:rsid w:val="00595700"/>
    <w:rsid w:val="00595E00"/>
    <w:rsid w:val="00596140"/>
    <w:rsid w:val="00596AE3"/>
    <w:rsid w:val="00596EF4"/>
    <w:rsid w:val="0059743D"/>
    <w:rsid w:val="00597AF4"/>
    <w:rsid w:val="00597E18"/>
    <w:rsid w:val="005A216D"/>
    <w:rsid w:val="005A2178"/>
    <w:rsid w:val="005A36E1"/>
    <w:rsid w:val="005A386F"/>
    <w:rsid w:val="005A3E9F"/>
    <w:rsid w:val="005A403F"/>
    <w:rsid w:val="005A4A49"/>
    <w:rsid w:val="005A5B47"/>
    <w:rsid w:val="005A6146"/>
    <w:rsid w:val="005A6330"/>
    <w:rsid w:val="005A6611"/>
    <w:rsid w:val="005A6968"/>
    <w:rsid w:val="005A6A11"/>
    <w:rsid w:val="005A762A"/>
    <w:rsid w:val="005B0160"/>
    <w:rsid w:val="005B0D60"/>
    <w:rsid w:val="005B1854"/>
    <w:rsid w:val="005B1C8D"/>
    <w:rsid w:val="005B220B"/>
    <w:rsid w:val="005B2AD4"/>
    <w:rsid w:val="005B2F8B"/>
    <w:rsid w:val="005B54CE"/>
    <w:rsid w:val="005B5518"/>
    <w:rsid w:val="005B5DDF"/>
    <w:rsid w:val="005B5FF8"/>
    <w:rsid w:val="005B6E8F"/>
    <w:rsid w:val="005B6F37"/>
    <w:rsid w:val="005B75EB"/>
    <w:rsid w:val="005B7D87"/>
    <w:rsid w:val="005B7D8F"/>
    <w:rsid w:val="005C04AB"/>
    <w:rsid w:val="005C04BF"/>
    <w:rsid w:val="005C0EC9"/>
    <w:rsid w:val="005C1A24"/>
    <w:rsid w:val="005C1FEE"/>
    <w:rsid w:val="005C26E0"/>
    <w:rsid w:val="005C353F"/>
    <w:rsid w:val="005C3CA8"/>
    <w:rsid w:val="005C3E66"/>
    <w:rsid w:val="005C40C6"/>
    <w:rsid w:val="005C4391"/>
    <w:rsid w:val="005C4D4B"/>
    <w:rsid w:val="005C4EB0"/>
    <w:rsid w:val="005C58CF"/>
    <w:rsid w:val="005C58E0"/>
    <w:rsid w:val="005C59B3"/>
    <w:rsid w:val="005C668F"/>
    <w:rsid w:val="005C7246"/>
    <w:rsid w:val="005C76B2"/>
    <w:rsid w:val="005D02DC"/>
    <w:rsid w:val="005D0C5A"/>
    <w:rsid w:val="005D0DFA"/>
    <w:rsid w:val="005D0FB8"/>
    <w:rsid w:val="005D124F"/>
    <w:rsid w:val="005D1A45"/>
    <w:rsid w:val="005D1B94"/>
    <w:rsid w:val="005D2227"/>
    <w:rsid w:val="005D228F"/>
    <w:rsid w:val="005D2A4A"/>
    <w:rsid w:val="005D31DA"/>
    <w:rsid w:val="005D33E7"/>
    <w:rsid w:val="005D3488"/>
    <w:rsid w:val="005D372A"/>
    <w:rsid w:val="005D37B2"/>
    <w:rsid w:val="005D3AF6"/>
    <w:rsid w:val="005D3E91"/>
    <w:rsid w:val="005D43DA"/>
    <w:rsid w:val="005D461C"/>
    <w:rsid w:val="005D4720"/>
    <w:rsid w:val="005D4EE0"/>
    <w:rsid w:val="005D5665"/>
    <w:rsid w:val="005D56F5"/>
    <w:rsid w:val="005D5DA9"/>
    <w:rsid w:val="005D7033"/>
    <w:rsid w:val="005D7055"/>
    <w:rsid w:val="005D7656"/>
    <w:rsid w:val="005D77B7"/>
    <w:rsid w:val="005D7BBF"/>
    <w:rsid w:val="005D7F51"/>
    <w:rsid w:val="005E0449"/>
    <w:rsid w:val="005E078F"/>
    <w:rsid w:val="005E1911"/>
    <w:rsid w:val="005E1CD5"/>
    <w:rsid w:val="005E1EA3"/>
    <w:rsid w:val="005E1F8B"/>
    <w:rsid w:val="005E207D"/>
    <w:rsid w:val="005E208F"/>
    <w:rsid w:val="005E212F"/>
    <w:rsid w:val="005E25F1"/>
    <w:rsid w:val="005E27FD"/>
    <w:rsid w:val="005E2DFA"/>
    <w:rsid w:val="005E2F3F"/>
    <w:rsid w:val="005E38C5"/>
    <w:rsid w:val="005E39DA"/>
    <w:rsid w:val="005E4360"/>
    <w:rsid w:val="005E4C9B"/>
    <w:rsid w:val="005E50E5"/>
    <w:rsid w:val="005E59B9"/>
    <w:rsid w:val="005E59FD"/>
    <w:rsid w:val="005E6186"/>
    <w:rsid w:val="005E65C1"/>
    <w:rsid w:val="005E6BBD"/>
    <w:rsid w:val="005E6F65"/>
    <w:rsid w:val="005E7061"/>
    <w:rsid w:val="005E7703"/>
    <w:rsid w:val="005E78B1"/>
    <w:rsid w:val="005E7FAB"/>
    <w:rsid w:val="005F0C16"/>
    <w:rsid w:val="005F0D9F"/>
    <w:rsid w:val="005F0FB9"/>
    <w:rsid w:val="005F1D4B"/>
    <w:rsid w:val="005F24B5"/>
    <w:rsid w:val="005F25B0"/>
    <w:rsid w:val="005F2763"/>
    <w:rsid w:val="005F3A3F"/>
    <w:rsid w:val="005F3B7A"/>
    <w:rsid w:val="005F3D6F"/>
    <w:rsid w:val="005F3E15"/>
    <w:rsid w:val="005F3E3A"/>
    <w:rsid w:val="005F4142"/>
    <w:rsid w:val="005F4C10"/>
    <w:rsid w:val="005F4F7A"/>
    <w:rsid w:val="005F6977"/>
    <w:rsid w:val="005F709E"/>
    <w:rsid w:val="006005AA"/>
    <w:rsid w:val="00600A4C"/>
    <w:rsid w:val="006013DA"/>
    <w:rsid w:val="0060183E"/>
    <w:rsid w:val="00601D01"/>
    <w:rsid w:val="00601E6A"/>
    <w:rsid w:val="00602523"/>
    <w:rsid w:val="0060282A"/>
    <w:rsid w:val="00602E6C"/>
    <w:rsid w:val="00602F63"/>
    <w:rsid w:val="0060300C"/>
    <w:rsid w:val="00603497"/>
    <w:rsid w:val="00604513"/>
    <w:rsid w:val="006046F0"/>
    <w:rsid w:val="006048C1"/>
    <w:rsid w:val="006050CC"/>
    <w:rsid w:val="00606217"/>
    <w:rsid w:val="0060624B"/>
    <w:rsid w:val="006065F2"/>
    <w:rsid w:val="00606B2F"/>
    <w:rsid w:val="00607073"/>
    <w:rsid w:val="00607456"/>
    <w:rsid w:val="0060791B"/>
    <w:rsid w:val="00607996"/>
    <w:rsid w:val="00607FAA"/>
    <w:rsid w:val="006102DC"/>
    <w:rsid w:val="00610C77"/>
    <w:rsid w:val="0061170A"/>
    <w:rsid w:val="006121BB"/>
    <w:rsid w:val="00613426"/>
    <w:rsid w:val="00613550"/>
    <w:rsid w:val="006142C6"/>
    <w:rsid w:val="0061441F"/>
    <w:rsid w:val="00614A56"/>
    <w:rsid w:val="006151E6"/>
    <w:rsid w:val="00615E46"/>
    <w:rsid w:val="006160A4"/>
    <w:rsid w:val="00616674"/>
    <w:rsid w:val="00616764"/>
    <w:rsid w:val="0061682B"/>
    <w:rsid w:val="00616962"/>
    <w:rsid w:val="00616F20"/>
    <w:rsid w:val="00616F24"/>
    <w:rsid w:val="006175BC"/>
    <w:rsid w:val="00617821"/>
    <w:rsid w:val="006178BA"/>
    <w:rsid w:val="006210EE"/>
    <w:rsid w:val="00621825"/>
    <w:rsid w:val="00621FCD"/>
    <w:rsid w:val="0062216B"/>
    <w:rsid w:val="006235DD"/>
    <w:rsid w:val="00623CCE"/>
    <w:rsid w:val="00623E99"/>
    <w:rsid w:val="006243D1"/>
    <w:rsid w:val="0062498C"/>
    <w:rsid w:val="006252E5"/>
    <w:rsid w:val="006255D4"/>
    <w:rsid w:val="00625CF8"/>
    <w:rsid w:val="00626631"/>
    <w:rsid w:val="00626F58"/>
    <w:rsid w:val="00627DB8"/>
    <w:rsid w:val="00630538"/>
    <w:rsid w:val="00630CC1"/>
    <w:rsid w:val="00630F82"/>
    <w:rsid w:val="0063157E"/>
    <w:rsid w:val="006318C1"/>
    <w:rsid w:val="00631D2D"/>
    <w:rsid w:val="00632397"/>
    <w:rsid w:val="00632470"/>
    <w:rsid w:val="00632758"/>
    <w:rsid w:val="00632EE8"/>
    <w:rsid w:val="00633091"/>
    <w:rsid w:val="00633982"/>
    <w:rsid w:val="006354A1"/>
    <w:rsid w:val="00636146"/>
    <w:rsid w:val="006400A2"/>
    <w:rsid w:val="006408D5"/>
    <w:rsid w:val="00642665"/>
    <w:rsid w:val="006429B6"/>
    <w:rsid w:val="00642E62"/>
    <w:rsid w:val="00643229"/>
    <w:rsid w:val="0064341B"/>
    <w:rsid w:val="0064474C"/>
    <w:rsid w:val="00644852"/>
    <w:rsid w:val="0064499D"/>
    <w:rsid w:val="00644C17"/>
    <w:rsid w:val="00644DCE"/>
    <w:rsid w:val="00645AEA"/>
    <w:rsid w:val="006461F1"/>
    <w:rsid w:val="00646B83"/>
    <w:rsid w:val="006475B1"/>
    <w:rsid w:val="00647C3B"/>
    <w:rsid w:val="00650324"/>
    <w:rsid w:val="0065144F"/>
    <w:rsid w:val="006522AE"/>
    <w:rsid w:val="006524E6"/>
    <w:rsid w:val="00652FD8"/>
    <w:rsid w:val="00653B42"/>
    <w:rsid w:val="006544F4"/>
    <w:rsid w:val="00655508"/>
    <w:rsid w:val="0065593D"/>
    <w:rsid w:val="0065596E"/>
    <w:rsid w:val="00656AEA"/>
    <w:rsid w:val="00657BC5"/>
    <w:rsid w:val="00661002"/>
    <w:rsid w:val="00661881"/>
    <w:rsid w:val="006618AB"/>
    <w:rsid w:val="0066263D"/>
    <w:rsid w:val="00663A58"/>
    <w:rsid w:val="0066411F"/>
    <w:rsid w:val="0066475D"/>
    <w:rsid w:val="006660F5"/>
    <w:rsid w:val="00666628"/>
    <w:rsid w:val="006666B0"/>
    <w:rsid w:val="00666C29"/>
    <w:rsid w:val="00667D67"/>
    <w:rsid w:val="0067028C"/>
    <w:rsid w:val="006703F6"/>
    <w:rsid w:val="00670CC5"/>
    <w:rsid w:val="00670D7C"/>
    <w:rsid w:val="006718E0"/>
    <w:rsid w:val="00671CCA"/>
    <w:rsid w:val="00672355"/>
    <w:rsid w:val="006725E8"/>
    <w:rsid w:val="006729CC"/>
    <w:rsid w:val="00672F55"/>
    <w:rsid w:val="006730DC"/>
    <w:rsid w:val="00673EBC"/>
    <w:rsid w:val="00674467"/>
    <w:rsid w:val="006744E0"/>
    <w:rsid w:val="006757F5"/>
    <w:rsid w:val="00676121"/>
    <w:rsid w:val="0067632F"/>
    <w:rsid w:val="00676603"/>
    <w:rsid w:val="00676916"/>
    <w:rsid w:val="006776EB"/>
    <w:rsid w:val="00677C54"/>
    <w:rsid w:val="00677CD8"/>
    <w:rsid w:val="006801E6"/>
    <w:rsid w:val="00680461"/>
    <w:rsid w:val="00680783"/>
    <w:rsid w:val="00680F5D"/>
    <w:rsid w:val="006818F5"/>
    <w:rsid w:val="0068192C"/>
    <w:rsid w:val="00681DC9"/>
    <w:rsid w:val="00681EE4"/>
    <w:rsid w:val="0068222F"/>
    <w:rsid w:val="00682A04"/>
    <w:rsid w:val="00682DDB"/>
    <w:rsid w:val="00682FE1"/>
    <w:rsid w:val="00683157"/>
    <w:rsid w:val="00683DFA"/>
    <w:rsid w:val="00683F43"/>
    <w:rsid w:val="006840C5"/>
    <w:rsid w:val="006848D1"/>
    <w:rsid w:val="00684AEE"/>
    <w:rsid w:val="0068500B"/>
    <w:rsid w:val="00685795"/>
    <w:rsid w:val="00685CA7"/>
    <w:rsid w:val="00686708"/>
    <w:rsid w:val="006868DC"/>
    <w:rsid w:val="00686B7C"/>
    <w:rsid w:val="00686F4B"/>
    <w:rsid w:val="006870E0"/>
    <w:rsid w:val="00687847"/>
    <w:rsid w:val="00690AFD"/>
    <w:rsid w:val="006913DF"/>
    <w:rsid w:val="00691BB7"/>
    <w:rsid w:val="00691D6F"/>
    <w:rsid w:val="0069259F"/>
    <w:rsid w:val="00692B86"/>
    <w:rsid w:val="006932C1"/>
    <w:rsid w:val="00693358"/>
    <w:rsid w:val="006935F1"/>
    <w:rsid w:val="00694FC9"/>
    <w:rsid w:val="00695054"/>
    <w:rsid w:val="00695380"/>
    <w:rsid w:val="00695E05"/>
    <w:rsid w:val="00695F24"/>
    <w:rsid w:val="00695F7F"/>
    <w:rsid w:val="006968A7"/>
    <w:rsid w:val="00696988"/>
    <w:rsid w:val="00696ECE"/>
    <w:rsid w:val="00697108"/>
    <w:rsid w:val="0069712D"/>
    <w:rsid w:val="00697345"/>
    <w:rsid w:val="006A017A"/>
    <w:rsid w:val="006A017E"/>
    <w:rsid w:val="006A0E2A"/>
    <w:rsid w:val="006A1C17"/>
    <w:rsid w:val="006A1CB9"/>
    <w:rsid w:val="006A210C"/>
    <w:rsid w:val="006A2B74"/>
    <w:rsid w:val="006A2BC7"/>
    <w:rsid w:val="006A30E1"/>
    <w:rsid w:val="006A32FA"/>
    <w:rsid w:val="006A34AE"/>
    <w:rsid w:val="006A36BD"/>
    <w:rsid w:val="006A38FA"/>
    <w:rsid w:val="006A3D64"/>
    <w:rsid w:val="006A4F49"/>
    <w:rsid w:val="006A4F85"/>
    <w:rsid w:val="006A50BD"/>
    <w:rsid w:val="006A5463"/>
    <w:rsid w:val="006A59B1"/>
    <w:rsid w:val="006A63E7"/>
    <w:rsid w:val="006A689D"/>
    <w:rsid w:val="006A6D43"/>
    <w:rsid w:val="006A73E8"/>
    <w:rsid w:val="006A76BC"/>
    <w:rsid w:val="006B03A0"/>
    <w:rsid w:val="006B07EF"/>
    <w:rsid w:val="006B0D10"/>
    <w:rsid w:val="006B0E2F"/>
    <w:rsid w:val="006B1056"/>
    <w:rsid w:val="006B10C3"/>
    <w:rsid w:val="006B10E9"/>
    <w:rsid w:val="006B1106"/>
    <w:rsid w:val="006B1B1B"/>
    <w:rsid w:val="006B2309"/>
    <w:rsid w:val="006B2AAB"/>
    <w:rsid w:val="006B305E"/>
    <w:rsid w:val="006B33A8"/>
    <w:rsid w:val="006B379A"/>
    <w:rsid w:val="006B3C22"/>
    <w:rsid w:val="006B3D33"/>
    <w:rsid w:val="006B4255"/>
    <w:rsid w:val="006B4FE7"/>
    <w:rsid w:val="006B5088"/>
    <w:rsid w:val="006B5372"/>
    <w:rsid w:val="006B69B9"/>
    <w:rsid w:val="006B6C14"/>
    <w:rsid w:val="006B6D44"/>
    <w:rsid w:val="006B7074"/>
    <w:rsid w:val="006B70E1"/>
    <w:rsid w:val="006B762B"/>
    <w:rsid w:val="006B7694"/>
    <w:rsid w:val="006B78DE"/>
    <w:rsid w:val="006C0830"/>
    <w:rsid w:val="006C088B"/>
    <w:rsid w:val="006C1A1C"/>
    <w:rsid w:val="006C1B64"/>
    <w:rsid w:val="006C2861"/>
    <w:rsid w:val="006C3530"/>
    <w:rsid w:val="006C3608"/>
    <w:rsid w:val="006C3894"/>
    <w:rsid w:val="006C3FAA"/>
    <w:rsid w:val="006C3FCE"/>
    <w:rsid w:val="006C598B"/>
    <w:rsid w:val="006C5A93"/>
    <w:rsid w:val="006C6CAD"/>
    <w:rsid w:val="006C6CE3"/>
    <w:rsid w:val="006C6ECB"/>
    <w:rsid w:val="006C70CB"/>
    <w:rsid w:val="006C7174"/>
    <w:rsid w:val="006D0281"/>
    <w:rsid w:val="006D0BAF"/>
    <w:rsid w:val="006D0F31"/>
    <w:rsid w:val="006D154B"/>
    <w:rsid w:val="006D26C7"/>
    <w:rsid w:val="006D31A2"/>
    <w:rsid w:val="006D3485"/>
    <w:rsid w:val="006D37EC"/>
    <w:rsid w:val="006D3A8E"/>
    <w:rsid w:val="006D3C2F"/>
    <w:rsid w:val="006D3D34"/>
    <w:rsid w:val="006D439A"/>
    <w:rsid w:val="006D5A75"/>
    <w:rsid w:val="006D5E3B"/>
    <w:rsid w:val="006D5E91"/>
    <w:rsid w:val="006D5FA8"/>
    <w:rsid w:val="006D626E"/>
    <w:rsid w:val="006D71D2"/>
    <w:rsid w:val="006D77CA"/>
    <w:rsid w:val="006D7A2A"/>
    <w:rsid w:val="006D7C82"/>
    <w:rsid w:val="006E02A6"/>
    <w:rsid w:val="006E0406"/>
    <w:rsid w:val="006E061F"/>
    <w:rsid w:val="006E1624"/>
    <w:rsid w:val="006E1904"/>
    <w:rsid w:val="006E1D0F"/>
    <w:rsid w:val="006E1D27"/>
    <w:rsid w:val="006E21EB"/>
    <w:rsid w:val="006E2318"/>
    <w:rsid w:val="006E26DE"/>
    <w:rsid w:val="006E2B88"/>
    <w:rsid w:val="006E2F85"/>
    <w:rsid w:val="006E3B71"/>
    <w:rsid w:val="006E406F"/>
    <w:rsid w:val="006E48E9"/>
    <w:rsid w:val="006E4F98"/>
    <w:rsid w:val="006E567F"/>
    <w:rsid w:val="006E5B70"/>
    <w:rsid w:val="006E5BF9"/>
    <w:rsid w:val="006E6178"/>
    <w:rsid w:val="006E61BE"/>
    <w:rsid w:val="006E684B"/>
    <w:rsid w:val="006E7558"/>
    <w:rsid w:val="006F0001"/>
    <w:rsid w:val="006F01CF"/>
    <w:rsid w:val="006F0268"/>
    <w:rsid w:val="006F099D"/>
    <w:rsid w:val="006F1532"/>
    <w:rsid w:val="006F15CE"/>
    <w:rsid w:val="006F200E"/>
    <w:rsid w:val="006F2140"/>
    <w:rsid w:val="006F2A1C"/>
    <w:rsid w:val="006F38FF"/>
    <w:rsid w:val="006F43CE"/>
    <w:rsid w:val="006F445C"/>
    <w:rsid w:val="006F5323"/>
    <w:rsid w:val="006F655D"/>
    <w:rsid w:val="006F65DF"/>
    <w:rsid w:val="006F709F"/>
    <w:rsid w:val="006F70A6"/>
    <w:rsid w:val="006F7182"/>
    <w:rsid w:val="006F721A"/>
    <w:rsid w:val="006F7718"/>
    <w:rsid w:val="006F776D"/>
    <w:rsid w:val="007013DF"/>
    <w:rsid w:val="00702272"/>
    <w:rsid w:val="007023AE"/>
    <w:rsid w:val="00702451"/>
    <w:rsid w:val="00702C62"/>
    <w:rsid w:val="00702E19"/>
    <w:rsid w:val="00702F0C"/>
    <w:rsid w:val="00703502"/>
    <w:rsid w:val="00704862"/>
    <w:rsid w:val="00704ACA"/>
    <w:rsid w:val="00704EC4"/>
    <w:rsid w:val="00704F45"/>
    <w:rsid w:val="00704F9E"/>
    <w:rsid w:val="00705F91"/>
    <w:rsid w:val="007061DB"/>
    <w:rsid w:val="0070685E"/>
    <w:rsid w:val="00706A6F"/>
    <w:rsid w:val="0070746D"/>
    <w:rsid w:val="00707538"/>
    <w:rsid w:val="007075D7"/>
    <w:rsid w:val="00707AC0"/>
    <w:rsid w:val="00707AE2"/>
    <w:rsid w:val="00707CF1"/>
    <w:rsid w:val="00707E8B"/>
    <w:rsid w:val="00710913"/>
    <w:rsid w:val="00710982"/>
    <w:rsid w:val="00710F1A"/>
    <w:rsid w:val="00712515"/>
    <w:rsid w:val="00712DF4"/>
    <w:rsid w:val="007130F2"/>
    <w:rsid w:val="00713369"/>
    <w:rsid w:val="00713526"/>
    <w:rsid w:val="0071353F"/>
    <w:rsid w:val="00713E7E"/>
    <w:rsid w:val="00714DAC"/>
    <w:rsid w:val="00715348"/>
    <w:rsid w:val="00715A9D"/>
    <w:rsid w:val="00715D71"/>
    <w:rsid w:val="00715E0D"/>
    <w:rsid w:val="007161F1"/>
    <w:rsid w:val="00716EB4"/>
    <w:rsid w:val="00717BD3"/>
    <w:rsid w:val="0072004A"/>
    <w:rsid w:val="00720138"/>
    <w:rsid w:val="00720381"/>
    <w:rsid w:val="00720800"/>
    <w:rsid w:val="0072098F"/>
    <w:rsid w:val="00723281"/>
    <w:rsid w:val="0072331F"/>
    <w:rsid w:val="007238AF"/>
    <w:rsid w:val="00723F43"/>
    <w:rsid w:val="00724B01"/>
    <w:rsid w:val="00725397"/>
    <w:rsid w:val="0072587E"/>
    <w:rsid w:val="00725B54"/>
    <w:rsid w:val="00725E8B"/>
    <w:rsid w:val="00726485"/>
    <w:rsid w:val="0072661E"/>
    <w:rsid w:val="00726988"/>
    <w:rsid w:val="00726AC7"/>
    <w:rsid w:val="00726B6E"/>
    <w:rsid w:val="007275DF"/>
    <w:rsid w:val="00727EBB"/>
    <w:rsid w:val="007302A1"/>
    <w:rsid w:val="00730704"/>
    <w:rsid w:val="00730FC9"/>
    <w:rsid w:val="007320F4"/>
    <w:rsid w:val="00732DE4"/>
    <w:rsid w:val="00733D6C"/>
    <w:rsid w:val="00734485"/>
    <w:rsid w:val="007349D8"/>
    <w:rsid w:val="00734C19"/>
    <w:rsid w:val="00734D02"/>
    <w:rsid w:val="00734D36"/>
    <w:rsid w:val="00736848"/>
    <w:rsid w:val="00737818"/>
    <w:rsid w:val="007378B5"/>
    <w:rsid w:val="00740C6B"/>
    <w:rsid w:val="0074132B"/>
    <w:rsid w:val="00741D00"/>
    <w:rsid w:val="00741FDA"/>
    <w:rsid w:val="007420E5"/>
    <w:rsid w:val="00743733"/>
    <w:rsid w:val="007438A9"/>
    <w:rsid w:val="00743F71"/>
    <w:rsid w:val="007440B5"/>
    <w:rsid w:val="00744643"/>
    <w:rsid w:val="007457F9"/>
    <w:rsid w:val="00745894"/>
    <w:rsid w:val="007464D7"/>
    <w:rsid w:val="00746F91"/>
    <w:rsid w:val="007471A4"/>
    <w:rsid w:val="007478D5"/>
    <w:rsid w:val="00747F07"/>
    <w:rsid w:val="00750389"/>
    <w:rsid w:val="007517ED"/>
    <w:rsid w:val="00753411"/>
    <w:rsid w:val="00753511"/>
    <w:rsid w:val="00753604"/>
    <w:rsid w:val="00753A49"/>
    <w:rsid w:val="00753D0F"/>
    <w:rsid w:val="00756153"/>
    <w:rsid w:val="00756533"/>
    <w:rsid w:val="00756C1F"/>
    <w:rsid w:val="00756E65"/>
    <w:rsid w:val="007573D6"/>
    <w:rsid w:val="00757855"/>
    <w:rsid w:val="0076110D"/>
    <w:rsid w:val="00761B75"/>
    <w:rsid w:val="0076308F"/>
    <w:rsid w:val="007630FA"/>
    <w:rsid w:val="007633EA"/>
    <w:rsid w:val="007641CE"/>
    <w:rsid w:val="007641E3"/>
    <w:rsid w:val="00764E03"/>
    <w:rsid w:val="00765856"/>
    <w:rsid w:val="00765ABA"/>
    <w:rsid w:val="007668F7"/>
    <w:rsid w:val="00766A25"/>
    <w:rsid w:val="00766D1B"/>
    <w:rsid w:val="0076727C"/>
    <w:rsid w:val="0076795E"/>
    <w:rsid w:val="00767E24"/>
    <w:rsid w:val="00770751"/>
    <w:rsid w:val="0077148F"/>
    <w:rsid w:val="00771650"/>
    <w:rsid w:val="007721DC"/>
    <w:rsid w:val="00773080"/>
    <w:rsid w:val="007732FB"/>
    <w:rsid w:val="007737D3"/>
    <w:rsid w:val="00774198"/>
    <w:rsid w:val="00774504"/>
    <w:rsid w:val="00775165"/>
    <w:rsid w:val="007767DF"/>
    <w:rsid w:val="00777026"/>
    <w:rsid w:val="00777905"/>
    <w:rsid w:val="0078066B"/>
    <w:rsid w:val="0078123A"/>
    <w:rsid w:val="00781835"/>
    <w:rsid w:val="00781A65"/>
    <w:rsid w:val="007822D3"/>
    <w:rsid w:val="00782402"/>
    <w:rsid w:val="0078248A"/>
    <w:rsid w:val="00783569"/>
    <w:rsid w:val="00784054"/>
    <w:rsid w:val="00784EC4"/>
    <w:rsid w:val="007861B8"/>
    <w:rsid w:val="00786723"/>
    <w:rsid w:val="00786EA0"/>
    <w:rsid w:val="00787378"/>
    <w:rsid w:val="00787640"/>
    <w:rsid w:val="007877F9"/>
    <w:rsid w:val="007905DC"/>
    <w:rsid w:val="0079077A"/>
    <w:rsid w:val="007907E1"/>
    <w:rsid w:val="00790A10"/>
    <w:rsid w:val="00790B27"/>
    <w:rsid w:val="00791567"/>
    <w:rsid w:val="0079162A"/>
    <w:rsid w:val="00791D77"/>
    <w:rsid w:val="007924E6"/>
    <w:rsid w:val="00792B00"/>
    <w:rsid w:val="00792BD3"/>
    <w:rsid w:val="007934BE"/>
    <w:rsid w:val="0079432C"/>
    <w:rsid w:val="00794642"/>
    <w:rsid w:val="00794A33"/>
    <w:rsid w:val="007954B5"/>
    <w:rsid w:val="007958A5"/>
    <w:rsid w:val="007960C7"/>
    <w:rsid w:val="00796CE7"/>
    <w:rsid w:val="00797151"/>
    <w:rsid w:val="00797246"/>
    <w:rsid w:val="00797DC8"/>
    <w:rsid w:val="007A0332"/>
    <w:rsid w:val="007A150C"/>
    <w:rsid w:val="007A197E"/>
    <w:rsid w:val="007A1DC0"/>
    <w:rsid w:val="007A1EEC"/>
    <w:rsid w:val="007A1F16"/>
    <w:rsid w:val="007A29C1"/>
    <w:rsid w:val="007A3789"/>
    <w:rsid w:val="007A3D29"/>
    <w:rsid w:val="007A3DF9"/>
    <w:rsid w:val="007A47E7"/>
    <w:rsid w:val="007A4A3D"/>
    <w:rsid w:val="007A65EB"/>
    <w:rsid w:val="007A6911"/>
    <w:rsid w:val="007A6B9D"/>
    <w:rsid w:val="007A6C6D"/>
    <w:rsid w:val="007A6FEA"/>
    <w:rsid w:val="007A733C"/>
    <w:rsid w:val="007A78C9"/>
    <w:rsid w:val="007B001B"/>
    <w:rsid w:val="007B0906"/>
    <w:rsid w:val="007B0BE0"/>
    <w:rsid w:val="007B133A"/>
    <w:rsid w:val="007B193A"/>
    <w:rsid w:val="007B21BD"/>
    <w:rsid w:val="007B2B45"/>
    <w:rsid w:val="007B2FF3"/>
    <w:rsid w:val="007B333B"/>
    <w:rsid w:val="007B33AD"/>
    <w:rsid w:val="007B3ADF"/>
    <w:rsid w:val="007B5997"/>
    <w:rsid w:val="007B6A6A"/>
    <w:rsid w:val="007B7284"/>
    <w:rsid w:val="007C0EF9"/>
    <w:rsid w:val="007C165C"/>
    <w:rsid w:val="007C1726"/>
    <w:rsid w:val="007C18E8"/>
    <w:rsid w:val="007C1984"/>
    <w:rsid w:val="007C2803"/>
    <w:rsid w:val="007C2CCC"/>
    <w:rsid w:val="007C2E11"/>
    <w:rsid w:val="007C3F6E"/>
    <w:rsid w:val="007C43B5"/>
    <w:rsid w:val="007C4A1F"/>
    <w:rsid w:val="007C4AA3"/>
    <w:rsid w:val="007C4D9E"/>
    <w:rsid w:val="007C6101"/>
    <w:rsid w:val="007C63D5"/>
    <w:rsid w:val="007C7D6F"/>
    <w:rsid w:val="007C7DD5"/>
    <w:rsid w:val="007D00E5"/>
    <w:rsid w:val="007D0119"/>
    <w:rsid w:val="007D11A3"/>
    <w:rsid w:val="007D11F0"/>
    <w:rsid w:val="007D16F0"/>
    <w:rsid w:val="007D20A8"/>
    <w:rsid w:val="007D2445"/>
    <w:rsid w:val="007D245E"/>
    <w:rsid w:val="007D299F"/>
    <w:rsid w:val="007D30D2"/>
    <w:rsid w:val="007D39B5"/>
    <w:rsid w:val="007D44FE"/>
    <w:rsid w:val="007D545A"/>
    <w:rsid w:val="007D56FD"/>
    <w:rsid w:val="007D572C"/>
    <w:rsid w:val="007D5734"/>
    <w:rsid w:val="007D5FB8"/>
    <w:rsid w:val="007D660D"/>
    <w:rsid w:val="007D6A70"/>
    <w:rsid w:val="007D70D6"/>
    <w:rsid w:val="007D71B0"/>
    <w:rsid w:val="007D788C"/>
    <w:rsid w:val="007E01F9"/>
    <w:rsid w:val="007E0896"/>
    <w:rsid w:val="007E0B10"/>
    <w:rsid w:val="007E13EF"/>
    <w:rsid w:val="007E141E"/>
    <w:rsid w:val="007E1647"/>
    <w:rsid w:val="007E23C2"/>
    <w:rsid w:val="007E274E"/>
    <w:rsid w:val="007E2861"/>
    <w:rsid w:val="007E3DBB"/>
    <w:rsid w:val="007E593F"/>
    <w:rsid w:val="007E5A33"/>
    <w:rsid w:val="007E616C"/>
    <w:rsid w:val="007E6F8C"/>
    <w:rsid w:val="007E7688"/>
    <w:rsid w:val="007E7901"/>
    <w:rsid w:val="007F0120"/>
    <w:rsid w:val="007F1498"/>
    <w:rsid w:val="007F1A3B"/>
    <w:rsid w:val="007F29D9"/>
    <w:rsid w:val="007F2E3A"/>
    <w:rsid w:val="007F34AC"/>
    <w:rsid w:val="007F357F"/>
    <w:rsid w:val="007F3692"/>
    <w:rsid w:val="007F3ED1"/>
    <w:rsid w:val="007F41D5"/>
    <w:rsid w:val="007F435D"/>
    <w:rsid w:val="007F48E9"/>
    <w:rsid w:val="007F52DD"/>
    <w:rsid w:val="007F542F"/>
    <w:rsid w:val="007F54FB"/>
    <w:rsid w:val="007F5832"/>
    <w:rsid w:val="007F5B11"/>
    <w:rsid w:val="007F5EEA"/>
    <w:rsid w:val="007F67AF"/>
    <w:rsid w:val="007F68FC"/>
    <w:rsid w:val="007F7697"/>
    <w:rsid w:val="008000E4"/>
    <w:rsid w:val="00800CA6"/>
    <w:rsid w:val="00800E49"/>
    <w:rsid w:val="008012C1"/>
    <w:rsid w:val="00801452"/>
    <w:rsid w:val="00801533"/>
    <w:rsid w:val="00802422"/>
    <w:rsid w:val="00802B35"/>
    <w:rsid w:val="00802F55"/>
    <w:rsid w:val="008031BC"/>
    <w:rsid w:val="008031FD"/>
    <w:rsid w:val="00803210"/>
    <w:rsid w:val="00803276"/>
    <w:rsid w:val="00803288"/>
    <w:rsid w:val="00804482"/>
    <w:rsid w:val="008054EE"/>
    <w:rsid w:val="0080550F"/>
    <w:rsid w:val="00805AEE"/>
    <w:rsid w:val="00805DAD"/>
    <w:rsid w:val="00805E59"/>
    <w:rsid w:val="0080630B"/>
    <w:rsid w:val="00806630"/>
    <w:rsid w:val="008067B5"/>
    <w:rsid w:val="00807411"/>
    <w:rsid w:val="00807416"/>
    <w:rsid w:val="00807440"/>
    <w:rsid w:val="008075A8"/>
    <w:rsid w:val="008075F0"/>
    <w:rsid w:val="0081164B"/>
    <w:rsid w:val="008122E2"/>
    <w:rsid w:val="00812E02"/>
    <w:rsid w:val="008142D6"/>
    <w:rsid w:val="00814FE1"/>
    <w:rsid w:val="008150E0"/>
    <w:rsid w:val="0081776C"/>
    <w:rsid w:val="00817996"/>
    <w:rsid w:val="00820029"/>
    <w:rsid w:val="008201C7"/>
    <w:rsid w:val="00820268"/>
    <w:rsid w:val="008207C1"/>
    <w:rsid w:val="008208C0"/>
    <w:rsid w:val="00820984"/>
    <w:rsid w:val="00821386"/>
    <w:rsid w:val="00822EFA"/>
    <w:rsid w:val="00823156"/>
    <w:rsid w:val="00823B6B"/>
    <w:rsid w:val="008245FD"/>
    <w:rsid w:val="0082463E"/>
    <w:rsid w:val="008249C4"/>
    <w:rsid w:val="00824B00"/>
    <w:rsid w:val="00825382"/>
    <w:rsid w:val="0082576E"/>
    <w:rsid w:val="00825A08"/>
    <w:rsid w:val="00826713"/>
    <w:rsid w:val="00826832"/>
    <w:rsid w:val="0082684E"/>
    <w:rsid w:val="00827A0E"/>
    <w:rsid w:val="00830416"/>
    <w:rsid w:val="00830605"/>
    <w:rsid w:val="008308F3"/>
    <w:rsid w:val="0083119F"/>
    <w:rsid w:val="0083136A"/>
    <w:rsid w:val="0083137C"/>
    <w:rsid w:val="00831B50"/>
    <w:rsid w:val="00831B6A"/>
    <w:rsid w:val="008323DC"/>
    <w:rsid w:val="00832E7B"/>
    <w:rsid w:val="00833E5F"/>
    <w:rsid w:val="00834B39"/>
    <w:rsid w:val="00835018"/>
    <w:rsid w:val="00835025"/>
    <w:rsid w:val="0083512B"/>
    <w:rsid w:val="008352C3"/>
    <w:rsid w:val="008354C7"/>
    <w:rsid w:val="0083616E"/>
    <w:rsid w:val="00836E48"/>
    <w:rsid w:val="00837AE1"/>
    <w:rsid w:val="00837C5B"/>
    <w:rsid w:val="008402C5"/>
    <w:rsid w:val="00840D6F"/>
    <w:rsid w:val="008412DB"/>
    <w:rsid w:val="00841CCC"/>
    <w:rsid w:val="0084235B"/>
    <w:rsid w:val="00842672"/>
    <w:rsid w:val="00842FD3"/>
    <w:rsid w:val="008443DD"/>
    <w:rsid w:val="00844A77"/>
    <w:rsid w:val="00844F27"/>
    <w:rsid w:val="00845CA7"/>
    <w:rsid w:val="00846DC4"/>
    <w:rsid w:val="008472F6"/>
    <w:rsid w:val="008474CE"/>
    <w:rsid w:val="008476C6"/>
    <w:rsid w:val="00847CC7"/>
    <w:rsid w:val="00850A8B"/>
    <w:rsid w:val="00850AB9"/>
    <w:rsid w:val="00851074"/>
    <w:rsid w:val="008521CD"/>
    <w:rsid w:val="00852217"/>
    <w:rsid w:val="008527B0"/>
    <w:rsid w:val="008527D3"/>
    <w:rsid w:val="00853103"/>
    <w:rsid w:val="00853E1F"/>
    <w:rsid w:val="00853E35"/>
    <w:rsid w:val="00853F6D"/>
    <w:rsid w:val="008548AB"/>
    <w:rsid w:val="00854FF6"/>
    <w:rsid w:val="00855081"/>
    <w:rsid w:val="00855A3D"/>
    <w:rsid w:val="00855C83"/>
    <w:rsid w:val="00855CC2"/>
    <w:rsid w:val="00855F70"/>
    <w:rsid w:val="00856079"/>
    <w:rsid w:val="008563E8"/>
    <w:rsid w:val="00856412"/>
    <w:rsid w:val="00856BAC"/>
    <w:rsid w:val="00856BFB"/>
    <w:rsid w:val="00857170"/>
    <w:rsid w:val="00857E2A"/>
    <w:rsid w:val="00857F01"/>
    <w:rsid w:val="00860795"/>
    <w:rsid w:val="00860E85"/>
    <w:rsid w:val="00860FAE"/>
    <w:rsid w:val="0086105A"/>
    <w:rsid w:val="00861745"/>
    <w:rsid w:val="00862422"/>
    <w:rsid w:val="0086246A"/>
    <w:rsid w:val="00862E3B"/>
    <w:rsid w:val="00864078"/>
    <w:rsid w:val="00864997"/>
    <w:rsid w:val="00864CB7"/>
    <w:rsid w:val="008653E2"/>
    <w:rsid w:val="0086604F"/>
    <w:rsid w:val="00866ADC"/>
    <w:rsid w:val="00866F2A"/>
    <w:rsid w:val="0086705C"/>
    <w:rsid w:val="0086736F"/>
    <w:rsid w:val="00867A51"/>
    <w:rsid w:val="00867C34"/>
    <w:rsid w:val="00867FE9"/>
    <w:rsid w:val="008704C8"/>
    <w:rsid w:val="00870A4D"/>
    <w:rsid w:val="0087174E"/>
    <w:rsid w:val="00871AF7"/>
    <w:rsid w:val="00871BCC"/>
    <w:rsid w:val="00871BFA"/>
    <w:rsid w:val="00872694"/>
    <w:rsid w:val="0087377F"/>
    <w:rsid w:val="0087388B"/>
    <w:rsid w:val="0087388D"/>
    <w:rsid w:val="00873BF9"/>
    <w:rsid w:val="008755E1"/>
    <w:rsid w:val="00876167"/>
    <w:rsid w:val="0087618E"/>
    <w:rsid w:val="00876B3C"/>
    <w:rsid w:val="00877C2D"/>
    <w:rsid w:val="00877F03"/>
    <w:rsid w:val="00880220"/>
    <w:rsid w:val="008806D6"/>
    <w:rsid w:val="008807B4"/>
    <w:rsid w:val="008812F0"/>
    <w:rsid w:val="00881554"/>
    <w:rsid w:val="00881890"/>
    <w:rsid w:val="00881CB7"/>
    <w:rsid w:val="00881F23"/>
    <w:rsid w:val="008821F7"/>
    <w:rsid w:val="00882C21"/>
    <w:rsid w:val="00882D31"/>
    <w:rsid w:val="008837DA"/>
    <w:rsid w:val="00883F3C"/>
    <w:rsid w:val="00884124"/>
    <w:rsid w:val="0088421F"/>
    <w:rsid w:val="00884D92"/>
    <w:rsid w:val="00885423"/>
    <w:rsid w:val="008857E2"/>
    <w:rsid w:val="00885CEA"/>
    <w:rsid w:val="00886BA3"/>
    <w:rsid w:val="00886D7F"/>
    <w:rsid w:val="00886FEB"/>
    <w:rsid w:val="00887F3F"/>
    <w:rsid w:val="00887FFA"/>
    <w:rsid w:val="00890917"/>
    <w:rsid w:val="00891DA3"/>
    <w:rsid w:val="0089264A"/>
    <w:rsid w:val="00892C3C"/>
    <w:rsid w:val="00893199"/>
    <w:rsid w:val="00893756"/>
    <w:rsid w:val="00895090"/>
    <w:rsid w:val="0089671B"/>
    <w:rsid w:val="008968E1"/>
    <w:rsid w:val="00896E6F"/>
    <w:rsid w:val="00896F76"/>
    <w:rsid w:val="00897CF8"/>
    <w:rsid w:val="008A00B1"/>
    <w:rsid w:val="008A0823"/>
    <w:rsid w:val="008A2FD7"/>
    <w:rsid w:val="008A3990"/>
    <w:rsid w:val="008A39E3"/>
    <w:rsid w:val="008A3D9C"/>
    <w:rsid w:val="008A3E2D"/>
    <w:rsid w:val="008A427C"/>
    <w:rsid w:val="008A42FF"/>
    <w:rsid w:val="008A6129"/>
    <w:rsid w:val="008A6A0C"/>
    <w:rsid w:val="008A6D9C"/>
    <w:rsid w:val="008A7076"/>
    <w:rsid w:val="008A7B06"/>
    <w:rsid w:val="008B0141"/>
    <w:rsid w:val="008B05F4"/>
    <w:rsid w:val="008B0626"/>
    <w:rsid w:val="008B1903"/>
    <w:rsid w:val="008B22C3"/>
    <w:rsid w:val="008B2B50"/>
    <w:rsid w:val="008B3719"/>
    <w:rsid w:val="008B3CA0"/>
    <w:rsid w:val="008B4B61"/>
    <w:rsid w:val="008B4C31"/>
    <w:rsid w:val="008B4CDF"/>
    <w:rsid w:val="008B4E41"/>
    <w:rsid w:val="008B503F"/>
    <w:rsid w:val="008B517A"/>
    <w:rsid w:val="008B522B"/>
    <w:rsid w:val="008B52B4"/>
    <w:rsid w:val="008B6091"/>
    <w:rsid w:val="008B6817"/>
    <w:rsid w:val="008B6E96"/>
    <w:rsid w:val="008B6F35"/>
    <w:rsid w:val="008B71C8"/>
    <w:rsid w:val="008C01BB"/>
    <w:rsid w:val="008C086E"/>
    <w:rsid w:val="008C0968"/>
    <w:rsid w:val="008C0A10"/>
    <w:rsid w:val="008C0A94"/>
    <w:rsid w:val="008C0DE7"/>
    <w:rsid w:val="008C1856"/>
    <w:rsid w:val="008C2998"/>
    <w:rsid w:val="008C37F1"/>
    <w:rsid w:val="008C3A8E"/>
    <w:rsid w:val="008C404D"/>
    <w:rsid w:val="008C430B"/>
    <w:rsid w:val="008C4E2C"/>
    <w:rsid w:val="008C4F50"/>
    <w:rsid w:val="008C5199"/>
    <w:rsid w:val="008C5A1A"/>
    <w:rsid w:val="008C5F00"/>
    <w:rsid w:val="008C5F8B"/>
    <w:rsid w:val="008C68B6"/>
    <w:rsid w:val="008C6C58"/>
    <w:rsid w:val="008C6DB0"/>
    <w:rsid w:val="008C7BFF"/>
    <w:rsid w:val="008D016A"/>
    <w:rsid w:val="008D0798"/>
    <w:rsid w:val="008D10A9"/>
    <w:rsid w:val="008D134B"/>
    <w:rsid w:val="008D1931"/>
    <w:rsid w:val="008D2760"/>
    <w:rsid w:val="008D28DF"/>
    <w:rsid w:val="008D2AB0"/>
    <w:rsid w:val="008D2C86"/>
    <w:rsid w:val="008D2D5A"/>
    <w:rsid w:val="008D32B1"/>
    <w:rsid w:val="008D349F"/>
    <w:rsid w:val="008D376C"/>
    <w:rsid w:val="008D3D36"/>
    <w:rsid w:val="008D4A4E"/>
    <w:rsid w:val="008D5791"/>
    <w:rsid w:val="008D5C4F"/>
    <w:rsid w:val="008D60CB"/>
    <w:rsid w:val="008D60F9"/>
    <w:rsid w:val="008D64A4"/>
    <w:rsid w:val="008D6DBB"/>
    <w:rsid w:val="008D6E02"/>
    <w:rsid w:val="008D7507"/>
    <w:rsid w:val="008D7A1C"/>
    <w:rsid w:val="008E06A0"/>
    <w:rsid w:val="008E0AE7"/>
    <w:rsid w:val="008E14E0"/>
    <w:rsid w:val="008E1A8F"/>
    <w:rsid w:val="008E2048"/>
    <w:rsid w:val="008E2558"/>
    <w:rsid w:val="008E2C8A"/>
    <w:rsid w:val="008E2D70"/>
    <w:rsid w:val="008E3C94"/>
    <w:rsid w:val="008E3EBC"/>
    <w:rsid w:val="008E4D90"/>
    <w:rsid w:val="008E52C1"/>
    <w:rsid w:val="008E6316"/>
    <w:rsid w:val="008E65F0"/>
    <w:rsid w:val="008E6A59"/>
    <w:rsid w:val="008E6C3B"/>
    <w:rsid w:val="008E714C"/>
    <w:rsid w:val="008F03F5"/>
    <w:rsid w:val="008F0626"/>
    <w:rsid w:val="008F0802"/>
    <w:rsid w:val="008F0DC9"/>
    <w:rsid w:val="008F128F"/>
    <w:rsid w:val="008F15F3"/>
    <w:rsid w:val="008F2006"/>
    <w:rsid w:val="008F2BEA"/>
    <w:rsid w:val="008F3182"/>
    <w:rsid w:val="008F31E9"/>
    <w:rsid w:val="008F3A91"/>
    <w:rsid w:val="008F4D16"/>
    <w:rsid w:val="008F4FBB"/>
    <w:rsid w:val="008F58D9"/>
    <w:rsid w:val="008F59BC"/>
    <w:rsid w:val="008F5FAA"/>
    <w:rsid w:val="008F6505"/>
    <w:rsid w:val="008F69FB"/>
    <w:rsid w:val="008F6EE9"/>
    <w:rsid w:val="008F6F33"/>
    <w:rsid w:val="008F7035"/>
    <w:rsid w:val="008F79C0"/>
    <w:rsid w:val="00900A11"/>
    <w:rsid w:val="00900B2A"/>
    <w:rsid w:val="00900DD7"/>
    <w:rsid w:val="009011C8"/>
    <w:rsid w:val="00902874"/>
    <w:rsid w:val="00902C61"/>
    <w:rsid w:val="00903D1C"/>
    <w:rsid w:val="00904226"/>
    <w:rsid w:val="009064FC"/>
    <w:rsid w:val="00906E58"/>
    <w:rsid w:val="009070A8"/>
    <w:rsid w:val="00910455"/>
    <w:rsid w:val="009106D9"/>
    <w:rsid w:val="00911067"/>
    <w:rsid w:val="009112AC"/>
    <w:rsid w:val="00911EDC"/>
    <w:rsid w:val="00912D4C"/>
    <w:rsid w:val="00913285"/>
    <w:rsid w:val="009135D0"/>
    <w:rsid w:val="00913B2A"/>
    <w:rsid w:val="009147D0"/>
    <w:rsid w:val="009150F5"/>
    <w:rsid w:val="009151E4"/>
    <w:rsid w:val="00915517"/>
    <w:rsid w:val="0091596A"/>
    <w:rsid w:val="00915CBB"/>
    <w:rsid w:val="00915E2A"/>
    <w:rsid w:val="0091658B"/>
    <w:rsid w:val="00916A63"/>
    <w:rsid w:val="00916C39"/>
    <w:rsid w:val="00916EA8"/>
    <w:rsid w:val="009174B8"/>
    <w:rsid w:val="00917A64"/>
    <w:rsid w:val="009204B8"/>
    <w:rsid w:val="00920576"/>
    <w:rsid w:val="00920C0C"/>
    <w:rsid w:val="00920D79"/>
    <w:rsid w:val="00920FF5"/>
    <w:rsid w:val="00921351"/>
    <w:rsid w:val="00921458"/>
    <w:rsid w:val="00921E38"/>
    <w:rsid w:val="009220BA"/>
    <w:rsid w:val="009224B4"/>
    <w:rsid w:val="00922B64"/>
    <w:rsid w:val="00922C49"/>
    <w:rsid w:val="00922F2B"/>
    <w:rsid w:val="00922F76"/>
    <w:rsid w:val="00923F19"/>
    <w:rsid w:val="00924ABB"/>
    <w:rsid w:val="00924E30"/>
    <w:rsid w:val="009251E9"/>
    <w:rsid w:val="00925756"/>
    <w:rsid w:val="009258EA"/>
    <w:rsid w:val="00925C23"/>
    <w:rsid w:val="00926544"/>
    <w:rsid w:val="00926887"/>
    <w:rsid w:val="00930297"/>
    <w:rsid w:val="009306C2"/>
    <w:rsid w:val="00930B47"/>
    <w:rsid w:val="00931403"/>
    <w:rsid w:val="00931883"/>
    <w:rsid w:val="009322A2"/>
    <w:rsid w:val="0093230A"/>
    <w:rsid w:val="00932FBC"/>
    <w:rsid w:val="009333DF"/>
    <w:rsid w:val="009339A9"/>
    <w:rsid w:val="00933BA2"/>
    <w:rsid w:val="00934A42"/>
    <w:rsid w:val="00934ACF"/>
    <w:rsid w:val="009350FE"/>
    <w:rsid w:val="00935631"/>
    <w:rsid w:val="0093574F"/>
    <w:rsid w:val="00935D12"/>
    <w:rsid w:val="009364DF"/>
    <w:rsid w:val="0093656C"/>
    <w:rsid w:val="00937A44"/>
    <w:rsid w:val="0094025F"/>
    <w:rsid w:val="0094184F"/>
    <w:rsid w:val="0094194B"/>
    <w:rsid w:val="009419F8"/>
    <w:rsid w:val="0094208D"/>
    <w:rsid w:val="00942395"/>
    <w:rsid w:val="00942A67"/>
    <w:rsid w:val="00942E8A"/>
    <w:rsid w:val="009436BA"/>
    <w:rsid w:val="009441C6"/>
    <w:rsid w:val="00944B00"/>
    <w:rsid w:val="0094504A"/>
    <w:rsid w:val="009454F3"/>
    <w:rsid w:val="0094616F"/>
    <w:rsid w:val="009474EE"/>
    <w:rsid w:val="0094758A"/>
    <w:rsid w:val="00947CC5"/>
    <w:rsid w:val="00950C86"/>
    <w:rsid w:val="00950ED5"/>
    <w:rsid w:val="00951DA8"/>
    <w:rsid w:val="00951F59"/>
    <w:rsid w:val="00951FAA"/>
    <w:rsid w:val="0095276F"/>
    <w:rsid w:val="00952A55"/>
    <w:rsid w:val="009533B0"/>
    <w:rsid w:val="00953F43"/>
    <w:rsid w:val="009541C5"/>
    <w:rsid w:val="00954503"/>
    <w:rsid w:val="00954588"/>
    <w:rsid w:val="00954795"/>
    <w:rsid w:val="00954964"/>
    <w:rsid w:val="00954DCD"/>
    <w:rsid w:val="00955075"/>
    <w:rsid w:val="00955A68"/>
    <w:rsid w:val="00955C48"/>
    <w:rsid w:val="009566EA"/>
    <w:rsid w:val="009569FA"/>
    <w:rsid w:val="00956ED1"/>
    <w:rsid w:val="00957E2B"/>
    <w:rsid w:val="00960579"/>
    <w:rsid w:val="00961058"/>
    <w:rsid w:val="009619AA"/>
    <w:rsid w:val="009626E4"/>
    <w:rsid w:val="00962B25"/>
    <w:rsid w:val="00962BEB"/>
    <w:rsid w:val="00962E6A"/>
    <w:rsid w:val="009633D7"/>
    <w:rsid w:val="00963423"/>
    <w:rsid w:val="009634B1"/>
    <w:rsid w:val="00963C16"/>
    <w:rsid w:val="00964D1C"/>
    <w:rsid w:val="00964EAB"/>
    <w:rsid w:val="00964EB4"/>
    <w:rsid w:val="00964EE8"/>
    <w:rsid w:val="00965454"/>
    <w:rsid w:val="009656A3"/>
    <w:rsid w:val="00965861"/>
    <w:rsid w:val="009658B3"/>
    <w:rsid w:val="00966F85"/>
    <w:rsid w:val="009678FC"/>
    <w:rsid w:val="00967EDC"/>
    <w:rsid w:val="00967F94"/>
    <w:rsid w:val="009701AE"/>
    <w:rsid w:val="0097137A"/>
    <w:rsid w:val="00971BF4"/>
    <w:rsid w:val="00973A43"/>
    <w:rsid w:val="0097438B"/>
    <w:rsid w:val="0097491A"/>
    <w:rsid w:val="00974B1D"/>
    <w:rsid w:val="00975B9C"/>
    <w:rsid w:val="00975D1B"/>
    <w:rsid w:val="00976511"/>
    <w:rsid w:val="009765FF"/>
    <w:rsid w:val="00976668"/>
    <w:rsid w:val="009775DA"/>
    <w:rsid w:val="00977789"/>
    <w:rsid w:val="0097786A"/>
    <w:rsid w:val="00977874"/>
    <w:rsid w:val="0097796C"/>
    <w:rsid w:val="00977AA2"/>
    <w:rsid w:val="00980C8C"/>
    <w:rsid w:val="00981145"/>
    <w:rsid w:val="009817D0"/>
    <w:rsid w:val="00982030"/>
    <w:rsid w:val="009820A1"/>
    <w:rsid w:val="00982942"/>
    <w:rsid w:val="00982A51"/>
    <w:rsid w:val="009836D6"/>
    <w:rsid w:val="00983AA5"/>
    <w:rsid w:val="009848D9"/>
    <w:rsid w:val="00985209"/>
    <w:rsid w:val="009854BC"/>
    <w:rsid w:val="00986057"/>
    <w:rsid w:val="009864B6"/>
    <w:rsid w:val="00986914"/>
    <w:rsid w:val="00987E77"/>
    <w:rsid w:val="00990F9F"/>
    <w:rsid w:val="00991511"/>
    <w:rsid w:val="00991E4B"/>
    <w:rsid w:val="0099200D"/>
    <w:rsid w:val="0099201A"/>
    <w:rsid w:val="009920E7"/>
    <w:rsid w:val="00992688"/>
    <w:rsid w:val="00993B1A"/>
    <w:rsid w:val="00993D23"/>
    <w:rsid w:val="0099464D"/>
    <w:rsid w:val="009946D7"/>
    <w:rsid w:val="00995098"/>
    <w:rsid w:val="00995558"/>
    <w:rsid w:val="00995DD7"/>
    <w:rsid w:val="009965DC"/>
    <w:rsid w:val="00996B2E"/>
    <w:rsid w:val="0099719E"/>
    <w:rsid w:val="0099768D"/>
    <w:rsid w:val="00997772"/>
    <w:rsid w:val="009A0918"/>
    <w:rsid w:val="009A09F9"/>
    <w:rsid w:val="009A0BEC"/>
    <w:rsid w:val="009A0DE8"/>
    <w:rsid w:val="009A0F17"/>
    <w:rsid w:val="009A163B"/>
    <w:rsid w:val="009A17A0"/>
    <w:rsid w:val="009A18EB"/>
    <w:rsid w:val="009A2000"/>
    <w:rsid w:val="009A2762"/>
    <w:rsid w:val="009A3BA7"/>
    <w:rsid w:val="009A4103"/>
    <w:rsid w:val="009A4224"/>
    <w:rsid w:val="009A43F5"/>
    <w:rsid w:val="009A4F6A"/>
    <w:rsid w:val="009A5C66"/>
    <w:rsid w:val="009A60EC"/>
    <w:rsid w:val="009A65C3"/>
    <w:rsid w:val="009A6720"/>
    <w:rsid w:val="009A6843"/>
    <w:rsid w:val="009A6951"/>
    <w:rsid w:val="009A69A7"/>
    <w:rsid w:val="009A6A9F"/>
    <w:rsid w:val="009A6C67"/>
    <w:rsid w:val="009A6FC9"/>
    <w:rsid w:val="009A7172"/>
    <w:rsid w:val="009A741D"/>
    <w:rsid w:val="009A75E0"/>
    <w:rsid w:val="009A7A3C"/>
    <w:rsid w:val="009B04C6"/>
    <w:rsid w:val="009B0637"/>
    <w:rsid w:val="009B0EFB"/>
    <w:rsid w:val="009B2C45"/>
    <w:rsid w:val="009B3209"/>
    <w:rsid w:val="009B34BE"/>
    <w:rsid w:val="009B4691"/>
    <w:rsid w:val="009B4BFA"/>
    <w:rsid w:val="009B5190"/>
    <w:rsid w:val="009B5985"/>
    <w:rsid w:val="009B6629"/>
    <w:rsid w:val="009B6E00"/>
    <w:rsid w:val="009B72F8"/>
    <w:rsid w:val="009B7947"/>
    <w:rsid w:val="009B798B"/>
    <w:rsid w:val="009B7CD7"/>
    <w:rsid w:val="009C00D0"/>
    <w:rsid w:val="009C0C95"/>
    <w:rsid w:val="009C102C"/>
    <w:rsid w:val="009C11E3"/>
    <w:rsid w:val="009C1526"/>
    <w:rsid w:val="009C158F"/>
    <w:rsid w:val="009C1BBE"/>
    <w:rsid w:val="009C26A8"/>
    <w:rsid w:val="009C2764"/>
    <w:rsid w:val="009C367F"/>
    <w:rsid w:val="009C3970"/>
    <w:rsid w:val="009C3AE2"/>
    <w:rsid w:val="009C414E"/>
    <w:rsid w:val="009C4447"/>
    <w:rsid w:val="009C51E3"/>
    <w:rsid w:val="009C693B"/>
    <w:rsid w:val="009D0A91"/>
    <w:rsid w:val="009D0DF5"/>
    <w:rsid w:val="009D15EF"/>
    <w:rsid w:val="009D1B7C"/>
    <w:rsid w:val="009D1DBF"/>
    <w:rsid w:val="009D2246"/>
    <w:rsid w:val="009D283A"/>
    <w:rsid w:val="009D2D5E"/>
    <w:rsid w:val="009D2F61"/>
    <w:rsid w:val="009D3DD3"/>
    <w:rsid w:val="009D3E8A"/>
    <w:rsid w:val="009D4B48"/>
    <w:rsid w:val="009D5348"/>
    <w:rsid w:val="009D56DD"/>
    <w:rsid w:val="009D5AC7"/>
    <w:rsid w:val="009D5C4C"/>
    <w:rsid w:val="009D5EC1"/>
    <w:rsid w:val="009D6589"/>
    <w:rsid w:val="009D6DF6"/>
    <w:rsid w:val="009D6E4A"/>
    <w:rsid w:val="009D6EEB"/>
    <w:rsid w:val="009D7DF1"/>
    <w:rsid w:val="009E0B73"/>
    <w:rsid w:val="009E1945"/>
    <w:rsid w:val="009E1C21"/>
    <w:rsid w:val="009E1E31"/>
    <w:rsid w:val="009E1FDC"/>
    <w:rsid w:val="009E22A1"/>
    <w:rsid w:val="009E2536"/>
    <w:rsid w:val="009E26F6"/>
    <w:rsid w:val="009E3571"/>
    <w:rsid w:val="009E43D7"/>
    <w:rsid w:val="009E4598"/>
    <w:rsid w:val="009E4667"/>
    <w:rsid w:val="009E4E02"/>
    <w:rsid w:val="009E5648"/>
    <w:rsid w:val="009E5AC7"/>
    <w:rsid w:val="009E5C19"/>
    <w:rsid w:val="009E60AD"/>
    <w:rsid w:val="009E64F3"/>
    <w:rsid w:val="009E6EE7"/>
    <w:rsid w:val="009E795C"/>
    <w:rsid w:val="009E7F29"/>
    <w:rsid w:val="009F00FD"/>
    <w:rsid w:val="009F0989"/>
    <w:rsid w:val="009F0BA1"/>
    <w:rsid w:val="009F0D47"/>
    <w:rsid w:val="009F19EB"/>
    <w:rsid w:val="009F1A3F"/>
    <w:rsid w:val="009F28C5"/>
    <w:rsid w:val="009F3133"/>
    <w:rsid w:val="009F3747"/>
    <w:rsid w:val="009F3F3B"/>
    <w:rsid w:val="009F42B9"/>
    <w:rsid w:val="009F5113"/>
    <w:rsid w:val="009F63ED"/>
    <w:rsid w:val="009F6D4B"/>
    <w:rsid w:val="00A014DD"/>
    <w:rsid w:val="00A01848"/>
    <w:rsid w:val="00A0292C"/>
    <w:rsid w:val="00A02ADC"/>
    <w:rsid w:val="00A0329E"/>
    <w:rsid w:val="00A03594"/>
    <w:rsid w:val="00A044C4"/>
    <w:rsid w:val="00A0517D"/>
    <w:rsid w:val="00A052AC"/>
    <w:rsid w:val="00A0536A"/>
    <w:rsid w:val="00A062D1"/>
    <w:rsid w:val="00A0679E"/>
    <w:rsid w:val="00A068BF"/>
    <w:rsid w:val="00A06D95"/>
    <w:rsid w:val="00A06FCE"/>
    <w:rsid w:val="00A070C5"/>
    <w:rsid w:val="00A074CD"/>
    <w:rsid w:val="00A07A4E"/>
    <w:rsid w:val="00A07D2A"/>
    <w:rsid w:val="00A100F8"/>
    <w:rsid w:val="00A1077C"/>
    <w:rsid w:val="00A11150"/>
    <w:rsid w:val="00A11DD8"/>
    <w:rsid w:val="00A11F96"/>
    <w:rsid w:val="00A12727"/>
    <w:rsid w:val="00A1297C"/>
    <w:rsid w:val="00A12E35"/>
    <w:rsid w:val="00A12F5E"/>
    <w:rsid w:val="00A132FF"/>
    <w:rsid w:val="00A14092"/>
    <w:rsid w:val="00A141B3"/>
    <w:rsid w:val="00A14C72"/>
    <w:rsid w:val="00A14E4D"/>
    <w:rsid w:val="00A162E4"/>
    <w:rsid w:val="00A16437"/>
    <w:rsid w:val="00A16B55"/>
    <w:rsid w:val="00A16B84"/>
    <w:rsid w:val="00A176A0"/>
    <w:rsid w:val="00A179FB"/>
    <w:rsid w:val="00A2056D"/>
    <w:rsid w:val="00A20F0E"/>
    <w:rsid w:val="00A21951"/>
    <w:rsid w:val="00A22068"/>
    <w:rsid w:val="00A2237B"/>
    <w:rsid w:val="00A225BB"/>
    <w:rsid w:val="00A22899"/>
    <w:rsid w:val="00A22DFA"/>
    <w:rsid w:val="00A23386"/>
    <w:rsid w:val="00A23A1B"/>
    <w:rsid w:val="00A25329"/>
    <w:rsid w:val="00A25F28"/>
    <w:rsid w:val="00A260E2"/>
    <w:rsid w:val="00A2785A"/>
    <w:rsid w:val="00A27BB5"/>
    <w:rsid w:val="00A27CEB"/>
    <w:rsid w:val="00A27D9E"/>
    <w:rsid w:val="00A300A0"/>
    <w:rsid w:val="00A3039D"/>
    <w:rsid w:val="00A3060C"/>
    <w:rsid w:val="00A30E76"/>
    <w:rsid w:val="00A3124B"/>
    <w:rsid w:val="00A32868"/>
    <w:rsid w:val="00A32F59"/>
    <w:rsid w:val="00A331D2"/>
    <w:rsid w:val="00A33455"/>
    <w:rsid w:val="00A33476"/>
    <w:rsid w:val="00A33F4B"/>
    <w:rsid w:val="00A34F5A"/>
    <w:rsid w:val="00A35866"/>
    <w:rsid w:val="00A35D03"/>
    <w:rsid w:val="00A361BB"/>
    <w:rsid w:val="00A371AC"/>
    <w:rsid w:val="00A3734A"/>
    <w:rsid w:val="00A377BA"/>
    <w:rsid w:val="00A37BC5"/>
    <w:rsid w:val="00A37DA8"/>
    <w:rsid w:val="00A403D3"/>
    <w:rsid w:val="00A410B1"/>
    <w:rsid w:val="00A41248"/>
    <w:rsid w:val="00A414AB"/>
    <w:rsid w:val="00A42051"/>
    <w:rsid w:val="00A42257"/>
    <w:rsid w:val="00A432B7"/>
    <w:rsid w:val="00A43ACF"/>
    <w:rsid w:val="00A44395"/>
    <w:rsid w:val="00A44AA0"/>
    <w:rsid w:val="00A45381"/>
    <w:rsid w:val="00A45998"/>
    <w:rsid w:val="00A4669C"/>
    <w:rsid w:val="00A46EA0"/>
    <w:rsid w:val="00A46F42"/>
    <w:rsid w:val="00A46F75"/>
    <w:rsid w:val="00A46F78"/>
    <w:rsid w:val="00A47748"/>
    <w:rsid w:val="00A506C4"/>
    <w:rsid w:val="00A507C0"/>
    <w:rsid w:val="00A50C79"/>
    <w:rsid w:val="00A51DD3"/>
    <w:rsid w:val="00A5204B"/>
    <w:rsid w:val="00A520AA"/>
    <w:rsid w:val="00A52289"/>
    <w:rsid w:val="00A529A5"/>
    <w:rsid w:val="00A52C91"/>
    <w:rsid w:val="00A52CCF"/>
    <w:rsid w:val="00A52DFF"/>
    <w:rsid w:val="00A52FD7"/>
    <w:rsid w:val="00A535B4"/>
    <w:rsid w:val="00A54002"/>
    <w:rsid w:val="00A549B2"/>
    <w:rsid w:val="00A550B5"/>
    <w:rsid w:val="00A558FE"/>
    <w:rsid w:val="00A56CC7"/>
    <w:rsid w:val="00A56FAA"/>
    <w:rsid w:val="00A5715B"/>
    <w:rsid w:val="00A601BF"/>
    <w:rsid w:val="00A60A6A"/>
    <w:rsid w:val="00A60D7F"/>
    <w:rsid w:val="00A60F27"/>
    <w:rsid w:val="00A61E6B"/>
    <w:rsid w:val="00A6265B"/>
    <w:rsid w:val="00A62BC2"/>
    <w:rsid w:val="00A62E81"/>
    <w:rsid w:val="00A630D5"/>
    <w:rsid w:val="00A63E51"/>
    <w:rsid w:val="00A6419A"/>
    <w:rsid w:val="00A65331"/>
    <w:rsid w:val="00A65C92"/>
    <w:rsid w:val="00A66302"/>
    <w:rsid w:val="00A66442"/>
    <w:rsid w:val="00A66D70"/>
    <w:rsid w:val="00A66D97"/>
    <w:rsid w:val="00A676C8"/>
    <w:rsid w:val="00A6771C"/>
    <w:rsid w:val="00A6783F"/>
    <w:rsid w:val="00A67C43"/>
    <w:rsid w:val="00A70B86"/>
    <w:rsid w:val="00A71047"/>
    <w:rsid w:val="00A71223"/>
    <w:rsid w:val="00A71224"/>
    <w:rsid w:val="00A714A9"/>
    <w:rsid w:val="00A727A5"/>
    <w:rsid w:val="00A729E7"/>
    <w:rsid w:val="00A730B1"/>
    <w:rsid w:val="00A73B4F"/>
    <w:rsid w:val="00A73CDC"/>
    <w:rsid w:val="00A741A5"/>
    <w:rsid w:val="00A741A7"/>
    <w:rsid w:val="00A742E9"/>
    <w:rsid w:val="00A74D23"/>
    <w:rsid w:val="00A758C9"/>
    <w:rsid w:val="00A75FC6"/>
    <w:rsid w:val="00A761BA"/>
    <w:rsid w:val="00A8056C"/>
    <w:rsid w:val="00A80F8D"/>
    <w:rsid w:val="00A811C8"/>
    <w:rsid w:val="00A817FC"/>
    <w:rsid w:val="00A81B20"/>
    <w:rsid w:val="00A81BEF"/>
    <w:rsid w:val="00A81D56"/>
    <w:rsid w:val="00A8279D"/>
    <w:rsid w:val="00A833DF"/>
    <w:rsid w:val="00A842DC"/>
    <w:rsid w:val="00A84F94"/>
    <w:rsid w:val="00A85351"/>
    <w:rsid w:val="00A858ED"/>
    <w:rsid w:val="00A85A34"/>
    <w:rsid w:val="00A85D07"/>
    <w:rsid w:val="00A86E98"/>
    <w:rsid w:val="00A86E9E"/>
    <w:rsid w:val="00A86F01"/>
    <w:rsid w:val="00A87746"/>
    <w:rsid w:val="00A87BDB"/>
    <w:rsid w:val="00A90DDB"/>
    <w:rsid w:val="00A91140"/>
    <w:rsid w:val="00A91AFF"/>
    <w:rsid w:val="00A91BC8"/>
    <w:rsid w:val="00A92EFD"/>
    <w:rsid w:val="00A93053"/>
    <w:rsid w:val="00A932EA"/>
    <w:rsid w:val="00A93BB2"/>
    <w:rsid w:val="00A93F22"/>
    <w:rsid w:val="00A941D7"/>
    <w:rsid w:val="00A950E9"/>
    <w:rsid w:val="00A95E7F"/>
    <w:rsid w:val="00AA1109"/>
    <w:rsid w:val="00AA1200"/>
    <w:rsid w:val="00AA14FE"/>
    <w:rsid w:val="00AA16BC"/>
    <w:rsid w:val="00AA17F6"/>
    <w:rsid w:val="00AA1EF6"/>
    <w:rsid w:val="00AA243E"/>
    <w:rsid w:val="00AA2B03"/>
    <w:rsid w:val="00AA2BE1"/>
    <w:rsid w:val="00AA38B9"/>
    <w:rsid w:val="00AA44A8"/>
    <w:rsid w:val="00AA4527"/>
    <w:rsid w:val="00AA4FCA"/>
    <w:rsid w:val="00AA5025"/>
    <w:rsid w:val="00AA6A63"/>
    <w:rsid w:val="00AA6BCC"/>
    <w:rsid w:val="00AA6E34"/>
    <w:rsid w:val="00AB1160"/>
    <w:rsid w:val="00AB119A"/>
    <w:rsid w:val="00AB1748"/>
    <w:rsid w:val="00AB1814"/>
    <w:rsid w:val="00AB1C1D"/>
    <w:rsid w:val="00AB1C23"/>
    <w:rsid w:val="00AB2701"/>
    <w:rsid w:val="00AB2B5E"/>
    <w:rsid w:val="00AB2C83"/>
    <w:rsid w:val="00AB2DC5"/>
    <w:rsid w:val="00AB30EC"/>
    <w:rsid w:val="00AB3335"/>
    <w:rsid w:val="00AB3DB8"/>
    <w:rsid w:val="00AB40A3"/>
    <w:rsid w:val="00AB40B8"/>
    <w:rsid w:val="00AB41C7"/>
    <w:rsid w:val="00AB46DF"/>
    <w:rsid w:val="00AB494C"/>
    <w:rsid w:val="00AB5982"/>
    <w:rsid w:val="00AB6E5B"/>
    <w:rsid w:val="00AB70B0"/>
    <w:rsid w:val="00AB735C"/>
    <w:rsid w:val="00AC0CEE"/>
    <w:rsid w:val="00AC19EF"/>
    <w:rsid w:val="00AC1DC3"/>
    <w:rsid w:val="00AC27D7"/>
    <w:rsid w:val="00AC27ED"/>
    <w:rsid w:val="00AC3B53"/>
    <w:rsid w:val="00AC40BB"/>
    <w:rsid w:val="00AC457A"/>
    <w:rsid w:val="00AC4814"/>
    <w:rsid w:val="00AC4A24"/>
    <w:rsid w:val="00AC546E"/>
    <w:rsid w:val="00AC5618"/>
    <w:rsid w:val="00AC5893"/>
    <w:rsid w:val="00AC5D45"/>
    <w:rsid w:val="00AC732C"/>
    <w:rsid w:val="00AC7724"/>
    <w:rsid w:val="00AC7E8C"/>
    <w:rsid w:val="00AC7ED6"/>
    <w:rsid w:val="00AD1625"/>
    <w:rsid w:val="00AD175B"/>
    <w:rsid w:val="00AD24A0"/>
    <w:rsid w:val="00AD2BE9"/>
    <w:rsid w:val="00AD33CC"/>
    <w:rsid w:val="00AD3464"/>
    <w:rsid w:val="00AD3B93"/>
    <w:rsid w:val="00AD3DDD"/>
    <w:rsid w:val="00AD4569"/>
    <w:rsid w:val="00AD46E3"/>
    <w:rsid w:val="00AD498E"/>
    <w:rsid w:val="00AD49FE"/>
    <w:rsid w:val="00AD5E4C"/>
    <w:rsid w:val="00AD628D"/>
    <w:rsid w:val="00AD6527"/>
    <w:rsid w:val="00AD68F7"/>
    <w:rsid w:val="00AD7AAA"/>
    <w:rsid w:val="00AE032F"/>
    <w:rsid w:val="00AE0334"/>
    <w:rsid w:val="00AE05BE"/>
    <w:rsid w:val="00AE113B"/>
    <w:rsid w:val="00AE26D1"/>
    <w:rsid w:val="00AE2829"/>
    <w:rsid w:val="00AE2EF8"/>
    <w:rsid w:val="00AE3007"/>
    <w:rsid w:val="00AE3058"/>
    <w:rsid w:val="00AE3B0B"/>
    <w:rsid w:val="00AE3B15"/>
    <w:rsid w:val="00AE4553"/>
    <w:rsid w:val="00AE4C69"/>
    <w:rsid w:val="00AE50B7"/>
    <w:rsid w:val="00AE619D"/>
    <w:rsid w:val="00AE7554"/>
    <w:rsid w:val="00AE7F2A"/>
    <w:rsid w:val="00AF0158"/>
    <w:rsid w:val="00AF01BC"/>
    <w:rsid w:val="00AF067C"/>
    <w:rsid w:val="00AF0738"/>
    <w:rsid w:val="00AF0FCF"/>
    <w:rsid w:val="00AF11BC"/>
    <w:rsid w:val="00AF11EA"/>
    <w:rsid w:val="00AF1766"/>
    <w:rsid w:val="00AF2688"/>
    <w:rsid w:val="00AF363B"/>
    <w:rsid w:val="00AF4806"/>
    <w:rsid w:val="00AF482E"/>
    <w:rsid w:val="00AF4FE4"/>
    <w:rsid w:val="00AF5129"/>
    <w:rsid w:val="00AF536F"/>
    <w:rsid w:val="00AF55DA"/>
    <w:rsid w:val="00AF5BA0"/>
    <w:rsid w:val="00AF5BB7"/>
    <w:rsid w:val="00AF5E49"/>
    <w:rsid w:val="00AF6208"/>
    <w:rsid w:val="00AF63A4"/>
    <w:rsid w:val="00AF7569"/>
    <w:rsid w:val="00AF7F43"/>
    <w:rsid w:val="00B003AA"/>
    <w:rsid w:val="00B00580"/>
    <w:rsid w:val="00B0169F"/>
    <w:rsid w:val="00B019F1"/>
    <w:rsid w:val="00B0203F"/>
    <w:rsid w:val="00B027FD"/>
    <w:rsid w:val="00B03990"/>
    <w:rsid w:val="00B04027"/>
    <w:rsid w:val="00B044DF"/>
    <w:rsid w:val="00B05AA9"/>
    <w:rsid w:val="00B069DF"/>
    <w:rsid w:val="00B07231"/>
    <w:rsid w:val="00B0748A"/>
    <w:rsid w:val="00B07A76"/>
    <w:rsid w:val="00B07DE0"/>
    <w:rsid w:val="00B07EEA"/>
    <w:rsid w:val="00B07F78"/>
    <w:rsid w:val="00B1087F"/>
    <w:rsid w:val="00B10A50"/>
    <w:rsid w:val="00B10DA4"/>
    <w:rsid w:val="00B11134"/>
    <w:rsid w:val="00B11239"/>
    <w:rsid w:val="00B115A3"/>
    <w:rsid w:val="00B11EF5"/>
    <w:rsid w:val="00B1276A"/>
    <w:rsid w:val="00B129B6"/>
    <w:rsid w:val="00B12C00"/>
    <w:rsid w:val="00B13108"/>
    <w:rsid w:val="00B13289"/>
    <w:rsid w:val="00B13CF4"/>
    <w:rsid w:val="00B13F1D"/>
    <w:rsid w:val="00B1419B"/>
    <w:rsid w:val="00B14C17"/>
    <w:rsid w:val="00B14D80"/>
    <w:rsid w:val="00B14F60"/>
    <w:rsid w:val="00B1533D"/>
    <w:rsid w:val="00B16367"/>
    <w:rsid w:val="00B17173"/>
    <w:rsid w:val="00B173AA"/>
    <w:rsid w:val="00B178DE"/>
    <w:rsid w:val="00B17A7B"/>
    <w:rsid w:val="00B2040A"/>
    <w:rsid w:val="00B20A16"/>
    <w:rsid w:val="00B211C5"/>
    <w:rsid w:val="00B21732"/>
    <w:rsid w:val="00B21CC1"/>
    <w:rsid w:val="00B22481"/>
    <w:rsid w:val="00B22D94"/>
    <w:rsid w:val="00B23016"/>
    <w:rsid w:val="00B24118"/>
    <w:rsid w:val="00B24DDA"/>
    <w:rsid w:val="00B26EB9"/>
    <w:rsid w:val="00B273F1"/>
    <w:rsid w:val="00B27489"/>
    <w:rsid w:val="00B27C73"/>
    <w:rsid w:val="00B3034D"/>
    <w:rsid w:val="00B30852"/>
    <w:rsid w:val="00B30D61"/>
    <w:rsid w:val="00B31EDD"/>
    <w:rsid w:val="00B321CE"/>
    <w:rsid w:val="00B3298A"/>
    <w:rsid w:val="00B32AD3"/>
    <w:rsid w:val="00B32F3A"/>
    <w:rsid w:val="00B32FED"/>
    <w:rsid w:val="00B3348D"/>
    <w:rsid w:val="00B33525"/>
    <w:rsid w:val="00B34175"/>
    <w:rsid w:val="00B34540"/>
    <w:rsid w:val="00B34A9C"/>
    <w:rsid w:val="00B3532B"/>
    <w:rsid w:val="00B35411"/>
    <w:rsid w:val="00B35541"/>
    <w:rsid w:val="00B35E01"/>
    <w:rsid w:val="00B36E4C"/>
    <w:rsid w:val="00B373EE"/>
    <w:rsid w:val="00B37E1B"/>
    <w:rsid w:val="00B401E4"/>
    <w:rsid w:val="00B40C7B"/>
    <w:rsid w:val="00B41223"/>
    <w:rsid w:val="00B41533"/>
    <w:rsid w:val="00B41546"/>
    <w:rsid w:val="00B41EF7"/>
    <w:rsid w:val="00B42397"/>
    <w:rsid w:val="00B42F70"/>
    <w:rsid w:val="00B45545"/>
    <w:rsid w:val="00B456B8"/>
    <w:rsid w:val="00B45AD4"/>
    <w:rsid w:val="00B45CCB"/>
    <w:rsid w:val="00B45F21"/>
    <w:rsid w:val="00B45FBB"/>
    <w:rsid w:val="00B46029"/>
    <w:rsid w:val="00B461E1"/>
    <w:rsid w:val="00B50077"/>
    <w:rsid w:val="00B50261"/>
    <w:rsid w:val="00B5035E"/>
    <w:rsid w:val="00B51301"/>
    <w:rsid w:val="00B5256C"/>
    <w:rsid w:val="00B525BE"/>
    <w:rsid w:val="00B52737"/>
    <w:rsid w:val="00B5284E"/>
    <w:rsid w:val="00B52F54"/>
    <w:rsid w:val="00B531EC"/>
    <w:rsid w:val="00B540D2"/>
    <w:rsid w:val="00B54189"/>
    <w:rsid w:val="00B54D3E"/>
    <w:rsid w:val="00B54ED7"/>
    <w:rsid w:val="00B554B6"/>
    <w:rsid w:val="00B554C3"/>
    <w:rsid w:val="00B56230"/>
    <w:rsid w:val="00B57F74"/>
    <w:rsid w:val="00B61783"/>
    <w:rsid w:val="00B61930"/>
    <w:rsid w:val="00B61DFF"/>
    <w:rsid w:val="00B62667"/>
    <w:rsid w:val="00B63539"/>
    <w:rsid w:val="00B640FB"/>
    <w:rsid w:val="00B6495E"/>
    <w:rsid w:val="00B64CC7"/>
    <w:rsid w:val="00B66CAE"/>
    <w:rsid w:val="00B7010D"/>
    <w:rsid w:val="00B707F9"/>
    <w:rsid w:val="00B7183B"/>
    <w:rsid w:val="00B720DF"/>
    <w:rsid w:val="00B723FC"/>
    <w:rsid w:val="00B7364E"/>
    <w:rsid w:val="00B743E7"/>
    <w:rsid w:val="00B75620"/>
    <w:rsid w:val="00B75BA6"/>
    <w:rsid w:val="00B76A59"/>
    <w:rsid w:val="00B76CA6"/>
    <w:rsid w:val="00B76ED8"/>
    <w:rsid w:val="00B771AC"/>
    <w:rsid w:val="00B77DED"/>
    <w:rsid w:val="00B80141"/>
    <w:rsid w:val="00B8187C"/>
    <w:rsid w:val="00B821DE"/>
    <w:rsid w:val="00B82402"/>
    <w:rsid w:val="00B82506"/>
    <w:rsid w:val="00B83207"/>
    <w:rsid w:val="00B84D91"/>
    <w:rsid w:val="00B84F2B"/>
    <w:rsid w:val="00B85478"/>
    <w:rsid w:val="00B864BD"/>
    <w:rsid w:val="00B87311"/>
    <w:rsid w:val="00B877EE"/>
    <w:rsid w:val="00B8789F"/>
    <w:rsid w:val="00B87E55"/>
    <w:rsid w:val="00B90256"/>
    <w:rsid w:val="00B909B4"/>
    <w:rsid w:val="00B91139"/>
    <w:rsid w:val="00B915FB"/>
    <w:rsid w:val="00B918E0"/>
    <w:rsid w:val="00B92456"/>
    <w:rsid w:val="00B92587"/>
    <w:rsid w:val="00B92717"/>
    <w:rsid w:val="00B93C99"/>
    <w:rsid w:val="00B94803"/>
    <w:rsid w:val="00B949BF"/>
    <w:rsid w:val="00B96614"/>
    <w:rsid w:val="00B96970"/>
    <w:rsid w:val="00B9758D"/>
    <w:rsid w:val="00B976D5"/>
    <w:rsid w:val="00B97E0A"/>
    <w:rsid w:val="00BA02A6"/>
    <w:rsid w:val="00BA09FB"/>
    <w:rsid w:val="00BA10FC"/>
    <w:rsid w:val="00BA1197"/>
    <w:rsid w:val="00BA1AA3"/>
    <w:rsid w:val="00BA26C5"/>
    <w:rsid w:val="00BA322D"/>
    <w:rsid w:val="00BA3730"/>
    <w:rsid w:val="00BA3A51"/>
    <w:rsid w:val="00BA3A6D"/>
    <w:rsid w:val="00BA405B"/>
    <w:rsid w:val="00BA49E4"/>
    <w:rsid w:val="00BA4CC0"/>
    <w:rsid w:val="00BA59FB"/>
    <w:rsid w:val="00BA5DFB"/>
    <w:rsid w:val="00BA65A7"/>
    <w:rsid w:val="00BA675F"/>
    <w:rsid w:val="00BA6BDE"/>
    <w:rsid w:val="00BA7381"/>
    <w:rsid w:val="00BB1167"/>
    <w:rsid w:val="00BB1809"/>
    <w:rsid w:val="00BB1C8D"/>
    <w:rsid w:val="00BB2873"/>
    <w:rsid w:val="00BB3099"/>
    <w:rsid w:val="00BB37BB"/>
    <w:rsid w:val="00BB3B95"/>
    <w:rsid w:val="00BB40BD"/>
    <w:rsid w:val="00BB439F"/>
    <w:rsid w:val="00BB44B5"/>
    <w:rsid w:val="00BB5813"/>
    <w:rsid w:val="00BB5AFC"/>
    <w:rsid w:val="00BB649C"/>
    <w:rsid w:val="00BB6547"/>
    <w:rsid w:val="00BB654C"/>
    <w:rsid w:val="00BB697A"/>
    <w:rsid w:val="00BB6CB3"/>
    <w:rsid w:val="00BB7360"/>
    <w:rsid w:val="00BC01A8"/>
    <w:rsid w:val="00BC0707"/>
    <w:rsid w:val="00BC1A39"/>
    <w:rsid w:val="00BC1F8C"/>
    <w:rsid w:val="00BC2486"/>
    <w:rsid w:val="00BC24C1"/>
    <w:rsid w:val="00BC265A"/>
    <w:rsid w:val="00BC475B"/>
    <w:rsid w:val="00BC4836"/>
    <w:rsid w:val="00BC48AA"/>
    <w:rsid w:val="00BC5239"/>
    <w:rsid w:val="00BC5E2C"/>
    <w:rsid w:val="00BC5F46"/>
    <w:rsid w:val="00BC69C3"/>
    <w:rsid w:val="00BC7E0D"/>
    <w:rsid w:val="00BD037D"/>
    <w:rsid w:val="00BD042C"/>
    <w:rsid w:val="00BD09EF"/>
    <w:rsid w:val="00BD105A"/>
    <w:rsid w:val="00BD139E"/>
    <w:rsid w:val="00BD1CD7"/>
    <w:rsid w:val="00BD2669"/>
    <w:rsid w:val="00BD2CE4"/>
    <w:rsid w:val="00BD2ED9"/>
    <w:rsid w:val="00BD3656"/>
    <w:rsid w:val="00BD49E5"/>
    <w:rsid w:val="00BD5000"/>
    <w:rsid w:val="00BD54FE"/>
    <w:rsid w:val="00BD5E38"/>
    <w:rsid w:val="00BD6EDD"/>
    <w:rsid w:val="00BD7010"/>
    <w:rsid w:val="00BE05B1"/>
    <w:rsid w:val="00BE0D0D"/>
    <w:rsid w:val="00BE0F69"/>
    <w:rsid w:val="00BE115F"/>
    <w:rsid w:val="00BE1A73"/>
    <w:rsid w:val="00BE2D63"/>
    <w:rsid w:val="00BE3571"/>
    <w:rsid w:val="00BE46A8"/>
    <w:rsid w:val="00BE4C04"/>
    <w:rsid w:val="00BE592C"/>
    <w:rsid w:val="00BE5B67"/>
    <w:rsid w:val="00BE614D"/>
    <w:rsid w:val="00BE6418"/>
    <w:rsid w:val="00BE7294"/>
    <w:rsid w:val="00BE772A"/>
    <w:rsid w:val="00BE7CFC"/>
    <w:rsid w:val="00BE7D3F"/>
    <w:rsid w:val="00BF01F6"/>
    <w:rsid w:val="00BF0A1F"/>
    <w:rsid w:val="00BF181D"/>
    <w:rsid w:val="00BF1D0D"/>
    <w:rsid w:val="00BF1E9C"/>
    <w:rsid w:val="00BF25A7"/>
    <w:rsid w:val="00BF3A92"/>
    <w:rsid w:val="00BF40BD"/>
    <w:rsid w:val="00BF48B7"/>
    <w:rsid w:val="00BF4EDB"/>
    <w:rsid w:val="00BF507D"/>
    <w:rsid w:val="00BF5176"/>
    <w:rsid w:val="00BF5456"/>
    <w:rsid w:val="00BF5789"/>
    <w:rsid w:val="00BF5F22"/>
    <w:rsid w:val="00BF6700"/>
    <w:rsid w:val="00BF6836"/>
    <w:rsid w:val="00BF693D"/>
    <w:rsid w:val="00BF7199"/>
    <w:rsid w:val="00C005AF"/>
    <w:rsid w:val="00C00B25"/>
    <w:rsid w:val="00C01101"/>
    <w:rsid w:val="00C02347"/>
    <w:rsid w:val="00C028CF"/>
    <w:rsid w:val="00C02AEE"/>
    <w:rsid w:val="00C0364F"/>
    <w:rsid w:val="00C04AFF"/>
    <w:rsid w:val="00C04C68"/>
    <w:rsid w:val="00C068BC"/>
    <w:rsid w:val="00C100FC"/>
    <w:rsid w:val="00C10740"/>
    <w:rsid w:val="00C10DDC"/>
    <w:rsid w:val="00C11769"/>
    <w:rsid w:val="00C12733"/>
    <w:rsid w:val="00C12A09"/>
    <w:rsid w:val="00C12F4A"/>
    <w:rsid w:val="00C130AD"/>
    <w:rsid w:val="00C13D23"/>
    <w:rsid w:val="00C1407C"/>
    <w:rsid w:val="00C1458A"/>
    <w:rsid w:val="00C1469D"/>
    <w:rsid w:val="00C151CA"/>
    <w:rsid w:val="00C15834"/>
    <w:rsid w:val="00C16567"/>
    <w:rsid w:val="00C165B6"/>
    <w:rsid w:val="00C1741F"/>
    <w:rsid w:val="00C17A9C"/>
    <w:rsid w:val="00C17D98"/>
    <w:rsid w:val="00C20CA5"/>
    <w:rsid w:val="00C212D6"/>
    <w:rsid w:val="00C213BD"/>
    <w:rsid w:val="00C21C6F"/>
    <w:rsid w:val="00C21D01"/>
    <w:rsid w:val="00C21D6A"/>
    <w:rsid w:val="00C220C8"/>
    <w:rsid w:val="00C2226C"/>
    <w:rsid w:val="00C226EF"/>
    <w:rsid w:val="00C238CD"/>
    <w:rsid w:val="00C23AA8"/>
    <w:rsid w:val="00C243FA"/>
    <w:rsid w:val="00C246A6"/>
    <w:rsid w:val="00C247AE"/>
    <w:rsid w:val="00C24EB3"/>
    <w:rsid w:val="00C25362"/>
    <w:rsid w:val="00C2586B"/>
    <w:rsid w:val="00C25FF8"/>
    <w:rsid w:val="00C26360"/>
    <w:rsid w:val="00C27183"/>
    <w:rsid w:val="00C30317"/>
    <w:rsid w:val="00C30A5F"/>
    <w:rsid w:val="00C31399"/>
    <w:rsid w:val="00C31704"/>
    <w:rsid w:val="00C32040"/>
    <w:rsid w:val="00C3228F"/>
    <w:rsid w:val="00C32EFD"/>
    <w:rsid w:val="00C32F02"/>
    <w:rsid w:val="00C348FA"/>
    <w:rsid w:val="00C35195"/>
    <w:rsid w:val="00C35729"/>
    <w:rsid w:val="00C35CB3"/>
    <w:rsid w:val="00C35E39"/>
    <w:rsid w:val="00C36180"/>
    <w:rsid w:val="00C3665D"/>
    <w:rsid w:val="00C36A0B"/>
    <w:rsid w:val="00C36EF9"/>
    <w:rsid w:val="00C3778F"/>
    <w:rsid w:val="00C37814"/>
    <w:rsid w:val="00C37EE0"/>
    <w:rsid w:val="00C4119C"/>
    <w:rsid w:val="00C413B6"/>
    <w:rsid w:val="00C41F4F"/>
    <w:rsid w:val="00C4214F"/>
    <w:rsid w:val="00C4250A"/>
    <w:rsid w:val="00C42901"/>
    <w:rsid w:val="00C43088"/>
    <w:rsid w:val="00C4352E"/>
    <w:rsid w:val="00C43872"/>
    <w:rsid w:val="00C444FC"/>
    <w:rsid w:val="00C44EAF"/>
    <w:rsid w:val="00C456AF"/>
    <w:rsid w:val="00C45A59"/>
    <w:rsid w:val="00C465B9"/>
    <w:rsid w:val="00C474EF"/>
    <w:rsid w:val="00C5164F"/>
    <w:rsid w:val="00C5227D"/>
    <w:rsid w:val="00C52D3D"/>
    <w:rsid w:val="00C536A9"/>
    <w:rsid w:val="00C53C73"/>
    <w:rsid w:val="00C545B3"/>
    <w:rsid w:val="00C54781"/>
    <w:rsid w:val="00C54D48"/>
    <w:rsid w:val="00C54DF0"/>
    <w:rsid w:val="00C54F49"/>
    <w:rsid w:val="00C55250"/>
    <w:rsid w:val="00C5557F"/>
    <w:rsid w:val="00C55E71"/>
    <w:rsid w:val="00C55FA9"/>
    <w:rsid w:val="00C56148"/>
    <w:rsid w:val="00C56625"/>
    <w:rsid w:val="00C56839"/>
    <w:rsid w:val="00C57B1E"/>
    <w:rsid w:val="00C60D22"/>
    <w:rsid w:val="00C61CE0"/>
    <w:rsid w:val="00C623A2"/>
    <w:rsid w:val="00C625B7"/>
    <w:rsid w:val="00C629FE"/>
    <w:rsid w:val="00C62AEB"/>
    <w:rsid w:val="00C62F2C"/>
    <w:rsid w:val="00C636E2"/>
    <w:rsid w:val="00C6377B"/>
    <w:rsid w:val="00C63B54"/>
    <w:rsid w:val="00C6473F"/>
    <w:rsid w:val="00C651D9"/>
    <w:rsid w:val="00C65852"/>
    <w:rsid w:val="00C662E2"/>
    <w:rsid w:val="00C670AF"/>
    <w:rsid w:val="00C67452"/>
    <w:rsid w:val="00C70A5D"/>
    <w:rsid w:val="00C70EDF"/>
    <w:rsid w:val="00C71146"/>
    <w:rsid w:val="00C7156A"/>
    <w:rsid w:val="00C71A27"/>
    <w:rsid w:val="00C71F72"/>
    <w:rsid w:val="00C72BCF"/>
    <w:rsid w:val="00C72CAF"/>
    <w:rsid w:val="00C735BC"/>
    <w:rsid w:val="00C76068"/>
    <w:rsid w:val="00C763FA"/>
    <w:rsid w:val="00C766F3"/>
    <w:rsid w:val="00C768F3"/>
    <w:rsid w:val="00C77092"/>
    <w:rsid w:val="00C77649"/>
    <w:rsid w:val="00C776AE"/>
    <w:rsid w:val="00C77CD7"/>
    <w:rsid w:val="00C77F25"/>
    <w:rsid w:val="00C80373"/>
    <w:rsid w:val="00C80430"/>
    <w:rsid w:val="00C8065D"/>
    <w:rsid w:val="00C809A2"/>
    <w:rsid w:val="00C80AD2"/>
    <w:rsid w:val="00C80D66"/>
    <w:rsid w:val="00C8155C"/>
    <w:rsid w:val="00C817BB"/>
    <w:rsid w:val="00C819FA"/>
    <w:rsid w:val="00C81FA0"/>
    <w:rsid w:val="00C82084"/>
    <w:rsid w:val="00C820EF"/>
    <w:rsid w:val="00C821D4"/>
    <w:rsid w:val="00C82378"/>
    <w:rsid w:val="00C82B95"/>
    <w:rsid w:val="00C82FAE"/>
    <w:rsid w:val="00C835C9"/>
    <w:rsid w:val="00C83A1E"/>
    <w:rsid w:val="00C83BB8"/>
    <w:rsid w:val="00C83BDC"/>
    <w:rsid w:val="00C83DD7"/>
    <w:rsid w:val="00C842EC"/>
    <w:rsid w:val="00C84C8E"/>
    <w:rsid w:val="00C85417"/>
    <w:rsid w:val="00C85C0F"/>
    <w:rsid w:val="00C85EAC"/>
    <w:rsid w:val="00C866EF"/>
    <w:rsid w:val="00C874DB"/>
    <w:rsid w:val="00C8780A"/>
    <w:rsid w:val="00C90693"/>
    <w:rsid w:val="00C9074B"/>
    <w:rsid w:val="00C90B94"/>
    <w:rsid w:val="00C910A1"/>
    <w:rsid w:val="00C91165"/>
    <w:rsid w:val="00C91EA9"/>
    <w:rsid w:val="00C91ECD"/>
    <w:rsid w:val="00C92645"/>
    <w:rsid w:val="00C94035"/>
    <w:rsid w:val="00C94083"/>
    <w:rsid w:val="00C9497A"/>
    <w:rsid w:val="00C94AE2"/>
    <w:rsid w:val="00C95BC1"/>
    <w:rsid w:val="00C95E8F"/>
    <w:rsid w:val="00C96072"/>
    <w:rsid w:val="00C96404"/>
    <w:rsid w:val="00C96F22"/>
    <w:rsid w:val="00C97312"/>
    <w:rsid w:val="00C979E2"/>
    <w:rsid w:val="00C979E8"/>
    <w:rsid w:val="00C97A6B"/>
    <w:rsid w:val="00C97A78"/>
    <w:rsid w:val="00C97C95"/>
    <w:rsid w:val="00C97E4C"/>
    <w:rsid w:val="00C97F3B"/>
    <w:rsid w:val="00CA0FCC"/>
    <w:rsid w:val="00CA1225"/>
    <w:rsid w:val="00CA1CEF"/>
    <w:rsid w:val="00CA1D5C"/>
    <w:rsid w:val="00CA2A2E"/>
    <w:rsid w:val="00CA3115"/>
    <w:rsid w:val="00CA369A"/>
    <w:rsid w:val="00CA3D3C"/>
    <w:rsid w:val="00CA4145"/>
    <w:rsid w:val="00CA57C1"/>
    <w:rsid w:val="00CA624B"/>
    <w:rsid w:val="00CA667E"/>
    <w:rsid w:val="00CA71AE"/>
    <w:rsid w:val="00CA7B33"/>
    <w:rsid w:val="00CA7B71"/>
    <w:rsid w:val="00CA7DA3"/>
    <w:rsid w:val="00CA7DBA"/>
    <w:rsid w:val="00CA7FD9"/>
    <w:rsid w:val="00CB29A6"/>
    <w:rsid w:val="00CB356D"/>
    <w:rsid w:val="00CB3641"/>
    <w:rsid w:val="00CB3C6E"/>
    <w:rsid w:val="00CB42EB"/>
    <w:rsid w:val="00CB459A"/>
    <w:rsid w:val="00CB4A92"/>
    <w:rsid w:val="00CB4BF1"/>
    <w:rsid w:val="00CB5068"/>
    <w:rsid w:val="00CB524E"/>
    <w:rsid w:val="00CB53BE"/>
    <w:rsid w:val="00CB5411"/>
    <w:rsid w:val="00CB5570"/>
    <w:rsid w:val="00CB56AA"/>
    <w:rsid w:val="00CB5AD8"/>
    <w:rsid w:val="00CB5D38"/>
    <w:rsid w:val="00CB5EF8"/>
    <w:rsid w:val="00CB6224"/>
    <w:rsid w:val="00CB6641"/>
    <w:rsid w:val="00CB66D3"/>
    <w:rsid w:val="00CB68DF"/>
    <w:rsid w:val="00CB7292"/>
    <w:rsid w:val="00CB74F5"/>
    <w:rsid w:val="00CC006F"/>
    <w:rsid w:val="00CC0E28"/>
    <w:rsid w:val="00CC10F1"/>
    <w:rsid w:val="00CC1502"/>
    <w:rsid w:val="00CC1525"/>
    <w:rsid w:val="00CC1B25"/>
    <w:rsid w:val="00CC21EA"/>
    <w:rsid w:val="00CC2C5F"/>
    <w:rsid w:val="00CC3561"/>
    <w:rsid w:val="00CC36C7"/>
    <w:rsid w:val="00CC4603"/>
    <w:rsid w:val="00CC4796"/>
    <w:rsid w:val="00CC4C6B"/>
    <w:rsid w:val="00CC4D37"/>
    <w:rsid w:val="00CC4D3B"/>
    <w:rsid w:val="00CC57B2"/>
    <w:rsid w:val="00CC6CA7"/>
    <w:rsid w:val="00CC6EB7"/>
    <w:rsid w:val="00CC7023"/>
    <w:rsid w:val="00CC7587"/>
    <w:rsid w:val="00CC7BF6"/>
    <w:rsid w:val="00CC7D71"/>
    <w:rsid w:val="00CC7D8A"/>
    <w:rsid w:val="00CC7ECB"/>
    <w:rsid w:val="00CD02EA"/>
    <w:rsid w:val="00CD0C7C"/>
    <w:rsid w:val="00CD11F7"/>
    <w:rsid w:val="00CD1203"/>
    <w:rsid w:val="00CD12F3"/>
    <w:rsid w:val="00CD1B42"/>
    <w:rsid w:val="00CD26AD"/>
    <w:rsid w:val="00CD2F16"/>
    <w:rsid w:val="00CD37CA"/>
    <w:rsid w:val="00CD3850"/>
    <w:rsid w:val="00CD4FF4"/>
    <w:rsid w:val="00CD645B"/>
    <w:rsid w:val="00CD7006"/>
    <w:rsid w:val="00CD7971"/>
    <w:rsid w:val="00CD7C36"/>
    <w:rsid w:val="00CD7D97"/>
    <w:rsid w:val="00CE1863"/>
    <w:rsid w:val="00CE1FE8"/>
    <w:rsid w:val="00CE3033"/>
    <w:rsid w:val="00CE3320"/>
    <w:rsid w:val="00CE34AE"/>
    <w:rsid w:val="00CE4965"/>
    <w:rsid w:val="00CE4CD4"/>
    <w:rsid w:val="00CE4D20"/>
    <w:rsid w:val="00CE5004"/>
    <w:rsid w:val="00CE6D74"/>
    <w:rsid w:val="00CE6F1E"/>
    <w:rsid w:val="00CE7024"/>
    <w:rsid w:val="00CE7573"/>
    <w:rsid w:val="00CE77E5"/>
    <w:rsid w:val="00CE7A9E"/>
    <w:rsid w:val="00CF0720"/>
    <w:rsid w:val="00CF2982"/>
    <w:rsid w:val="00CF2BED"/>
    <w:rsid w:val="00CF2E1F"/>
    <w:rsid w:val="00CF2F94"/>
    <w:rsid w:val="00CF3005"/>
    <w:rsid w:val="00CF3041"/>
    <w:rsid w:val="00CF3E8E"/>
    <w:rsid w:val="00CF3ECF"/>
    <w:rsid w:val="00CF4A97"/>
    <w:rsid w:val="00CF5049"/>
    <w:rsid w:val="00CF582B"/>
    <w:rsid w:val="00CF65BC"/>
    <w:rsid w:val="00CF6A64"/>
    <w:rsid w:val="00CF70E1"/>
    <w:rsid w:val="00CF73D4"/>
    <w:rsid w:val="00CF7449"/>
    <w:rsid w:val="00D0070F"/>
    <w:rsid w:val="00D02AF1"/>
    <w:rsid w:val="00D02E5C"/>
    <w:rsid w:val="00D0399A"/>
    <w:rsid w:val="00D04B2F"/>
    <w:rsid w:val="00D04B73"/>
    <w:rsid w:val="00D0527C"/>
    <w:rsid w:val="00D05361"/>
    <w:rsid w:val="00D05401"/>
    <w:rsid w:val="00D05994"/>
    <w:rsid w:val="00D05C6A"/>
    <w:rsid w:val="00D06BC1"/>
    <w:rsid w:val="00D0710B"/>
    <w:rsid w:val="00D07A3A"/>
    <w:rsid w:val="00D10946"/>
    <w:rsid w:val="00D111C2"/>
    <w:rsid w:val="00D11269"/>
    <w:rsid w:val="00D1156D"/>
    <w:rsid w:val="00D11687"/>
    <w:rsid w:val="00D11C31"/>
    <w:rsid w:val="00D11C81"/>
    <w:rsid w:val="00D12691"/>
    <w:rsid w:val="00D13C0F"/>
    <w:rsid w:val="00D13C16"/>
    <w:rsid w:val="00D13CCD"/>
    <w:rsid w:val="00D13F26"/>
    <w:rsid w:val="00D14457"/>
    <w:rsid w:val="00D147B4"/>
    <w:rsid w:val="00D14858"/>
    <w:rsid w:val="00D152AB"/>
    <w:rsid w:val="00D15D73"/>
    <w:rsid w:val="00D16655"/>
    <w:rsid w:val="00D16896"/>
    <w:rsid w:val="00D169FE"/>
    <w:rsid w:val="00D16A1C"/>
    <w:rsid w:val="00D16E4F"/>
    <w:rsid w:val="00D17055"/>
    <w:rsid w:val="00D20602"/>
    <w:rsid w:val="00D206E4"/>
    <w:rsid w:val="00D212ED"/>
    <w:rsid w:val="00D21370"/>
    <w:rsid w:val="00D21F0C"/>
    <w:rsid w:val="00D226D5"/>
    <w:rsid w:val="00D2306E"/>
    <w:rsid w:val="00D23DD0"/>
    <w:rsid w:val="00D24001"/>
    <w:rsid w:val="00D24240"/>
    <w:rsid w:val="00D243E0"/>
    <w:rsid w:val="00D247C8"/>
    <w:rsid w:val="00D247FA"/>
    <w:rsid w:val="00D25D0E"/>
    <w:rsid w:val="00D26EF8"/>
    <w:rsid w:val="00D270B4"/>
    <w:rsid w:val="00D273D6"/>
    <w:rsid w:val="00D274CE"/>
    <w:rsid w:val="00D27FA9"/>
    <w:rsid w:val="00D30F55"/>
    <w:rsid w:val="00D314FA"/>
    <w:rsid w:val="00D31712"/>
    <w:rsid w:val="00D32722"/>
    <w:rsid w:val="00D32777"/>
    <w:rsid w:val="00D329FD"/>
    <w:rsid w:val="00D32E6D"/>
    <w:rsid w:val="00D32F44"/>
    <w:rsid w:val="00D338E1"/>
    <w:rsid w:val="00D3507F"/>
    <w:rsid w:val="00D353E0"/>
    <w:rsid w:val="00D36596"/>
    <w:rsid w:val="00D36DF3"/>
    <w:rsid w:val="00D36F8C"/>
    <w:rsid w:val="00D37060"/>
    <w:rsid w:val="00D37279"/>
    <w:rsid w:val="00D402E9"/>
    <w:rsid w:val="00D40800"/>
    <w:rsid w:val="00D40D68"/>
    <w:rsid w:val="00D412AD"/>
    <w:rsid w:val="00D418A3"/>
    <w:rsid w:val="00D41F08"/>
    <w:rsid w:val="00D42C78"/>
    <w:rsid w:val="00D43101"/>
    <w:rsid w:val="00D434C8"/>
    <w:rsid w:val="00D436AD"/>
    <w:rsid w:val="00D43C8E"/>
    <w:rsid w:val="00D44DDB"/>
    <w:rsid w:val="00D46D94"/>
    <w:rsid w:val="00D50340"/>
    <w:rsid w:val="00D5090E"/>
    <w:rsid w:val="00D50E61"/>
    <w:rsid w:val="00D51997"/>
    <w:rsid w:val="00D51BF7"/>
    <w:rsid w:val="00D5208F"/>
    <w:rsid w:val="00D521CD"/>
    <w:rsid w:val="00D52461"/>
    <w:rsid w:val="00D526C3"/>
    <w:rsid w:val="00D53F2A"/>
    <w:rsid w:val="00D54340"/>
    <w:rsid w:val="00D5447D"/>
    <w:rsid w:val="00D54A98"/>
    <w:rsid w:val="00D54C40"/>
    <w:rsid w:val="00D54FED"/>
    <w:rsid w:val="00D55840"/>
    <w:rsid w:val="00D5638F"/>
    <w:rsid w:val="00D566C2"/>
    <w:rsid w:val="00D60ED5"/>
    <w:rsid w:val="00D6114B"/>
    <w:rsid w:val="00D619AC"/>
    <w:rsid w:val="00D62486"/>
    <w:rsid w:val="00D6248C"/>
    <w:rsid w:val="00D62742"/>
    <w:rsid w:val="00D62DCB"/>
    <w:rsid w:val="00D62EB5"/>
    <w:rsid w:val="00D63315"/>
    <w:rsid w:val="00D634A0"/>
    <w:rsid w:val="00D63706"/>
    <w:rsid w:val="00D63764"/>
    <w:rsid w:val="00D638BC"/>
    <w:rsid w:val="00D63B23"/>
    <w:rsid w:val="00D642D0"/>
    <w:rsid w:val="00D64B98"/>
    <w:rsid w:val="00D64C77"/>
    <w:rsid w:val="00D651D8"/>
    <w:rsid w:val="00D65266"/>
    <w:rsid w:val="00D654DA"/>
    <w:rsid w:val="00D66121"/>
    <w:rsid w:val="00D66246"/>
    <w:rsid w:val="00D66678"/>
    <w:rsid w:val="00D6773F"/>
    <w:rsid w:val="00D67F02"/>
    <w:rsid w:val="00D701EE"/>
    <w:rsid w:val="00D70515"/>
    <w:rsid w:val="00D70CDA"/>
    <w:rsid w:val="00D7110A"/>
    <w:rsid w:val="00D7145C"/>
    <w:rsid w:val="00D71589"/>
    <w:rsid w:val="00D72491"/>
    <w:rsid w:val="00D725DC"/>
    <w:rsid w:val="00D72719"/>
    <w:rsid w:val="00D72788"/>
    <w:rsid w:val="00D729EE"/>
    <w:rsid w:val="00D72A64"/>
    <w:rsid w:val="00D72BC8"/>
    <w:rsid w:val="00D741FC"/>
    <w:rsid w:val="00D75779"/>
    <w:rsid w:val="00D76799"/>
    <w:rsid w:val="00D80594"/>
    <w:rsid w:val="00D80922"/>
    <w:rsid w:val="00D80BA5"/>
    <w:rsid w:val="00D80D96"/>
    <w:rsid w:val="00D81269"/>
    <w:rsid w:val="00D8134F"/>
    <w:rsid w:val="00D81850"/>
    <w:rsid w:val="00D819A4"/>
    <w:rsid w:val="00D81B1C"/>
    <w:rsid w:val="00D820C1"/>
    <w:rsid w:val="00D8223F"/>
    <w:rsid w:val="00D8332D"/>
    <w:rsid w:val="00D85A8B"/>
    <w:rsid w:val="00D8638B"/>
    <w:rsid w:val="00D865EB"/>
    <w:rsid w:val="00D8691D"/>
    <w:rsid w:val="00D86D94"/>
    <w:rsid w:val="00D87378"/>
    <w:rsid w:val="00D87471"/>
    <w:rsid w:val="00D87E51"/>
    <w:rsid w:val="00D908C4"/>
    <w:rsid w:val="00D91123"/>
    <w:rsid w:val="00D91276"/>
    <w:rsid w:val="00D922DB"/>
    <w:rsid w:val="00D9288A"/>
    <w:rsid w:val="00D92DF9"/>
    <w:rsid w:val="00D92E73"/>
    <w:rsid w:val="00D92E74"/>
    <w:rsid w:val="00D9366C"/>
    <w:rsid w:val="00D9367A"/>
    <w:rsid w:val="00D939BC"/>
    <w:rsid w:val="00D93A4E"/>
    <w:rsid w:val="00D94468"/>
    <w:rsid w:val="00D94CA1"/>
    <w:rsid w:val="00D953BD"/>
    <w:rsid w:val="00D957FC"/>
    <w:rsid w:val="00D96254"/>
    <w:rsid w:val="00D963BC"/>
    <w:rsid w:val="00D96518"/>
    <w:rsid w:val="00D9745D"/>
    <w:rsid w:val="00D97FAD"/>
    <w:rsid w:val="00DA03D0"/>
    <w:rsid w:val="00DA11F3"/>
    <w:rsid w:val="00DA297E"/>
    <w:rsid w:val="00DA355E"/>
    <w:rsid w:val="00DA3757"/>
    <w:rsid w:val="00DA38C2"/>
    <w:rsid w:val="00DA3EDE"/>
    <w:rsid w:val="00DA455D"/>
    <w:rsid w:val="00DA49C6"/>
    <w:rsid w:val="00DA4A0D"/>
    <w:rsid w:val="00DA4DA8"/>
    <w:rsid w:val="00DA5326"/>
    <w:rsid w:val="00DA5B80"/>
    <w:rsid w:val="00DA5BBE"/>
    <w:rsid w:val="00DA5F03"/>
    <w:rsid w:val="00DA623D"/>
    <w:rsid w:val="00DA7707"/>
    <w:rsid w:val="00DA7D9D"/>
    <w:rsid w:val="00DB02D2"/>
    <w:rsid w:val="00DB0519"/>
    <w:rsid w:val="00DB0875"/>
    <w:rsid w:val="00DB33E8"/>
    <w:rsid w:val="00DB3B62"/>
    <w:rsid w:val="00DB4281"/>
    <w:rsid w:val="00DB4968"/>
    <w:rsid w:val="00DB4D25"/>
    <w:rsid w:val="00DB58F0"/>
    <w:rsid w:val="00DB5A27"/>
    <w:rsid w:val="00DB638D"/>
    <w:rsid w:val="00DB7C45"/>
    <w:rsid w:val="00DC06B0"/>
    <w:rsid w:val="00DC0B1F"/>
    <w:rsid w:val="00DC0DBF"/>
    <w:rsid w:val="00DC1176"/>
    <w:rsid w:val="00DC1370"/>
    <w:rsid w:val="00DC1808"/>
    <w:rsid w:val="00DC1B07"/>
    <w:rsid w:val="00DC2AAD"/>
    <w:rsid w:val="00DC3471"/>
    <w:rsid w:val="00DC39FF"/>
    <w:rsid w:val="00DC3DBC"/>
    <w:rsid w:val="00DC3F9C"/>
    <w:rsid w:val="00DC49FD"/>
    <w:rsid w:val="00DC4E6C"/>
    <w:rsid w:val="00DC5564"/>
    <w:rsid w:val="00DC56A1"/>
    <w:rsid w:val="00DC5CE0"/>
    <w:rsid w:val="00DC5CFA"/>
    <w:rsid w:val="00DC6079"/>
    <w:rsid w:val="00DC6687"/>
    <w:rsid w:val="00DC788B"/>
    <w:rsid w:val="00DC7FDD"/>
    <w:rsid w:val="00DD0A72"/>
    <w:rsid w:val="00DD0B43"/>
    <w:rsid w:val="00DD0F90"/>
    <w:rsid w:val="00DD15FF"/>
    <w:rsid w:val="00DD1668"/>
    <w:rsid w:val="00DD25A3"/>
    <w:rsid w:val="00DD268E"/>
    <w:rsid w:val="00DD2D21"/>
    <w:rsid w:val="00DD3362"/>
    <w:rsid w:val="00DD3768"/>
    <w:rsid w:val="00DD3F06"/>
    <w:rsid w:val="00DD4C24"/>
    <w:rsid w:val="00DD552F"/>
    <w:rsid w:val="00DD5C10"/>
    <w:rsid w:val="00DD603B"/>
    <w:rsid w:val="00DD6E18"/>
    <w:rsid w:val="00DD7194"/>
    <w:rsid w:val="00DD719B"/>
    <w:rsid w:val="00DD7936"/>
    <w:rsid w:val="00DD7BEB"/>
    <w:rsid w:val="00DE16EB"/>
    <w:rsid w:val="00DE19A5"/>
    <w:rsid w:val="00DE1ABB"/>
    <w:rsid w:val="00DE32CA"/>
    <w:rsid w:val="00DE39EB"/>
    <w:rsid w:val="00DE43AE"/>
    <w:rsid w:val="00DE43C4"/>
    <w:rsid w:val="00DE4644"/>
    <w:rsid w:val="00DE49F3"/>
    <w:rsid w:val="00DE4C5D"/>
    <w:rsid w:val="00DE542C"/>
    <w:rsid w:val="00DE5DD5"/>
    <w:rsid w:val="00DE6480"/>
    <w:rsid w:val="00DE659E"/>
    <w:rsid w:val="00DE6736"/>
    <w:rsid w:val="00DE67FF"/>
    <w:rsid w:val="00DE7569"/>
    <w:rsid w:val="00DE79E0"/>
    <w:rsid w:val="00DE7A4E"/>
    <w:rsid w:val="00DE7B99"/>
    <w:rsid w:val="00DE7F0D"/>
    <w:rsid w:val="00DF0253"/>
    <w:rsid w:val="00DF13FF"/>
    <w:rsid w:val="00DF14D0"/>
    <w:rsid w:val="00DF1E6A"/>
    <w:rsid w:val="00DF2631"/>
    <w:rsid w:val="00DF2988"/>
    <w:rsid w:val="00DF2AE1"/>
    <w:rsid w:val="00DF38E8"/>
    <w:rsid w:val="00DF51A2"/>
    <w:rsid w:val="00DF5881"/>
    <w:rsid w:val="00DF59C2"/>
    <w:rsid w:val="00DF5CFB"/>
    <w:rsid w:val="00DF5F52"/>
    <w:rsid w:val="00DF6725"/>
    <w:rsid w:val="00DF71A1"/>
    <w:rsid w:val="00DF72AA"/>
    <w:rsid w:val="00DF78BB"/>
    <w:rsid w:val="00DF7B04"/>
    <w:rsid w:val="00E005E8"/>
    <w:rsid w:val="00E00753"/>
    <w:rsid w:val="00E01761"/>
    <w:rsid w:val="00E01E11"/>
    <w:rsid w:val="00E02726"/>
    <w:rsid w:val="00E02AD2"/>
    <w:rsid w:val="00E03072"/>
    <w:rsid w:val="00E037AA"/>
    <w:rsid w:val="00E03B8C"/>
    <w:rsid w:val="00E047C5"/>
    <w:rsid w:val="00E04A85"/>
    <w:rsid w:val="00E04B44"/>
    <w:rsid w:val="00E05118"/>
    <w:rsid w:val="00E05D24"/>
    <w:rsid w:val="00E05FEA"/>
    <w:rsid w:val="00E0680F"/>
    <w:rsid w:val="00E07043"/>
    <w:rsid w:val="00E07344"/>
    <w:rsid w:val="00E100B9"/>
    <w:rsid w:val="00E10173"/>
    <w:rsid w:val="00E10552"/>
    <w:rsid w:val="00E106D5"/>
    <w:rsid w:val="00E11349"/>
    <w:rsid w:val="00E12120"/>
    <w:rsid w:val="00E12D63"/>
    <w:rsid w:val="00E12D89"/>
    <w:rsid w:val="00E1333A"/>
    <w:rsid w:val="00E133B5"/>
    <w:rsid w:val="00E13C07"/>
    <w:rsid w:val="00E13C90"/>
    <w:rsid w:val="00E143D9"/>
    <w:rsid w:val="00E14FDF"/>
    <w:rsid w:val="00E17232"/>
    <w:rsid w:val="00E173DB"/>
    <w:rsid w:val="00E17F44"/>
    <w:rsid w:val="00E208C5"/>
    <w:rsid w:val="00E21720"/>
    <w:rsid w:val="00E21819"/>
    <w:rsid w:val="00E21E76"/>
    <w:rsid w:val="00E224F4"/>
    <w:rsid w:val="00E2259E"/>
    <w:rsid w:val="00E23581"/>
    <w:rsid w:val="00E23778"/>
    <w:rsid w:val="00E23F2B"/>
    <w:rsid w:val="00E23FD5"/>
    <w:rsid w:val="00E2409D"/>
    <w:rsid w:val="00E2412D"/>
    <w:rsid w:val="00E24178"/>
    <w:rsid w:val="00E25204"/>
    <w:rsid w:val="00E25282"/>
    <w:rsid w:val="00E256AC"/>
    <w:rsid w:val="00E273AB"/>
    <w:rsid w:val="00E2761B"/>
    <w:rsid w:val="00E2782A"/>
    <w:rsid w:val="00E27929"/>
    <w:rsid w:val="00E309C1"/>
    <w:rsid w:val="00E30A93"/>
    <w:rsid w:val="00E31B91"/>
    <w:rsid w:val="00E32046"/>
    <w:rsid w:val="00E32160"/>
    <w:rsid w:val="00E32220"/>
    <w:rsid w:val="00E325CD"/>
    <w:rsid w:val="00E32BE5"/>
    <w:rsid w:val="00E32F44"/>
    <w:rsid w:val="00E32FEF"/>
    <w:rsid w:val="00E3380E"/>
    <w:rsid w:val="00E33C9E"/>
    <w:rsid w:val="00E33FAE"/>
    <w:rsid w:val="00E35B09"/>
    <w:rsid w:val="00E35B7C"/>
    <w:rsid w:val="00E366EC"/>
    <w:rsid w:val="00E371AD"/>
    <w:rsid w:val="00E40186"/>
    <w:rsid w:val="00E40AEA"/>
    <w:rsid w:val="00E4153B"/>
    <w:rsid w:val="00E418BE"/>
    <w:rsid w:val="00E41920"/>
    <w:rsid w:val="00E42786"/>
    <w:rsid w:val="00E42B1D"/>
    <w:rsid w:val="00E42CE0"/>
    <w:rsid w:val="00E42D88"/>
    <w:rsid w:val="00E43360"/>
    <w:rsid w:val="00E434B5"/>
    <w:rsid w:val="00E43756"/>
    <w:rsid w:val="00E442F2"/>
    <w:rsid w:val="00E4433F"/>
    <w:rsid w:val="00E45AB5"/>
    <w:rsid w:val="00E45B99"/>
    <w:rsid w:val="00E45BBC"/>
    <w:rsid w:val="00E45E48"/>
    <w:rsid w:val="00E46AEB"/>
    <w:rsid w:val="00E474D0"/>
    <w:rsid w:val="00E47933"/>
    <w:rsid w:val="00E47B5A"/>
    <w:rsid w:val="00E504BF"/>
    <w:rsid w:val="00E50501"/>
    <w:rsid w:val="00E5057C"/>
    <w:rsid w:val="00E5059E"/>
    <w:rsid w:val="00E507DD"/>
    <w:rsid w:val="00E50A50"/>
    <w:rsid w:val="00E51062"/>
    <w:rsid w:val="00E51E42"/>
    <w:rsid w:val="00E52854"/>
    <w:rsid w:val="00E52936"/>
    <w:rsid w:val="00E53A3E"/>
    <w:rsid w:val="00E53CA3"/>
    <w:rsid w:val="00E54B25"/>
    <w:rsid w:val="00E5679D"/>
    <w:rsid w:val="00E60169"/>
    <w:rsid w:val="00E60206"/>
    <w:rsid w:val="00E60441"/>
    <w:rsid w:val="00E60509"/>
    <w:rsid w:val="00E60949"/>
    <w:rsid w:val="00E60D76"/>
    <w:rsid w:val="00E60E90"/>
    <w:rsid w:val="00E6105D"/>
    <w:rsid w:val="00E61B6F"/>
    <w:rsid w:val="00E6327F"/>
    <w:rsid w:val="00E6401B"/>
    <w:rsid w:val="00E6451D"/>
    <w:rsid w:val="00E657D3"/>
    <w:rsid w:val="00E658A8"/>
    <w:rsid w:val="00E658F6"/>
    <w:rsid w:val="00E65D15"/>
    <w:rsid w:val="00E66012"/>
    <w:rsid w:val="00E6649E"/>
    <w:rsid w:val="00E66976"/>
    <w:rsid w:val="00E66B50"/>
    <w:rsid w:val="00E66E82"/>
    <w:rsid w:val="00E66ED7"/>
    <w:rsid w:val="00E674D7"/>
    <w:rsid w:val="00E701FA"/>
    <w:rsid w:val="00E70C60"/>
    <w:rsid w:val="00E71647"/>
    <w:rsid w:val="00E716DF"/>
    <w:rsid w:val="00E7180F"/>
    <w:rsid w:val="00E7220A"/>
    <w:rsid w:val="00E72AD5"/>
    <w:rsid w:val="00E72FF2"/>
    <w:rsid w:val="00E73171"/>
    <w:rsid w:val="00E73187"/>
    <w:rsid w:val="00E7377F"/>
    <w:rsid w:val="00E738BF"/>
    <w:rsid w:val="00E74996"/>
    <w:rsid w:val="00E74CC6"/>
    <w:rsid w:val="00E75D68"/>
    <w:rsid w:val="00E76803"/>
    <w:rsid w:val="00E76BD5"/>
    <w:rsid w:val="00E76D8B"/>
    <w:rsid w:val="00E770D3"/>
    <w:rsid w:val="00E7742B"/>
    <w:rsid w:val="00E802C5"/>
    <w:rsid w:val="00E80B2C"/>
    <w:rsid w:val="00E81418"/>
    <w:rsid w:val="00E81753"/>
    <w:rsid w:val="00E81872"/>
    <w:rsid w:val="00E823BD"/>
    <w:rsid w:val="00E827EE"/>
    <w:rsid w:val="00E82DA5"/>
    <w:rsid w:val="00E82DB0"/>
    <w:rsid w:val="00E83B9C"/>
    <w:rsid w:val="00E8456D"/>
    <w:rsid w:val="00E84804"/>
    <w:rsid w:val="00E859A7"/>
    <w:rsid w:val="00E85B74"/>
    <w:rsid w:val="00E85C41"/>
    <w:rsid w:val="00E85E9F"/>
    <w:rsid w:val="00E85F1F"/>
    <w:rsid w:val="00E86A85"/>
    <w:rsid w:val="00E87107"/>
    <w:rsid w:val="00E8738B"/>
    <w:rsid w:val="00E87D13"/>
    <w:rsid w:val="00E90F96"/>
    <w:rsid w:val="00E91728"/>
    <w:rsid w:val="00E91B0D"/>
    <w:rsid w:val="00E92069"/>
    <w:rsid w:val="00E9225C"/>
    <w:rsid w:val="00E92BF2"/>
    <w:rsid w:val="00E92CC3"/>
    <w:rsid w:val="00E930C6"/>
    <w:rsid w:val="00E93914"/>
    <w:rsid w:val="00E93E0D"/>
    <w:rsid w:val="00E94C98"/>
    <w:rsid w:val="00E94F90"/>
    <w:rsid w:val="00E9616F"/>
    <w:rsid w:val="00E96790"/>
    <w:rsid w:val="00E967BF"/>
    <w:rsid w:val="00E969F5"/>
    <w:rsid w:val="00E9720B"/>
    <w:rsid w:val="00E9747B"/>
    <w:rsid w:val="00E975D1"/>
    <w:rsid w:val="00E9792B"/>
    <w:rsid w:val="00E97E64"/>
    <w:rsid w:val="00EA037F"/>
    <w:rsid w:val="00EA05E4"/>
    <w:rsid w:val="00EA09AC"/>
    <w:rsid w:val="00EA09E9"/>
    <w:rsid w:val="00EA0B87"/>
    <w:rsid w:val="00EA0DE7"/>
    <w:rsid w:val="00EA0E8A"/>
    <w:rsid w:val="00EA1505"/>
    <w:rsid w:val="00EA1F91"/>
    <w:rsid w:val="00EA26F4"/>
    <w:rsid w:val="00EA2F14"/>
    <w:rsid w:val="00EA330B"/>
    <w:rsid w:val="00EA45E4"/>
    <w:rsid w:val="00EA5B56"/>
    <w:rsid w:val="00EA5D69"/>
    <w:rsid w:val="00EA6917"/>
    <w:rsid w:val="00EA6A30"/>
    <w:rsid w:val="00EA6B19"/>
    <w:rsid w:val="00EA6D6E"/>
    <w:rsid w:val="00EA7B70"/>
    <w:rsid w:val="00EB0910"/>
    <w:rsid w:val="00EB0B2D"/>
    <w:rsid w:val="00EB1CB1"/>
    <w:rsid w:val="00EB26D5"/>
    <w:rsid w:val="00EB2975"/>
    <w:rsid w:val="00EB3DA8"/>
    <w:rsid w:val="00EB48B6"/>
    <w:rsid w:val="00EB4C1C"/>
    <w:rsid w:val="00EB5BF7"/>
    <w:rsid w:val="00EB632D"/>
    <w:rsid w:val="00EB658D"/>
    <w:rsid w:val="00EB7DFD"/>
    <w:rsid w:val="00EC0549"/>
    <w:rsid w:val="00EC065F"/>
    <w:rsid w:val="00EC2DCB"/>
    <w:rsid w:val="00EC2DD2"/>
    <w:rsid w:val="00EC41A4"/>
    <w:rsid w:val="00EC427B"/>
    <w:rsid w:val="00EC4401"/>
    <w:rsid w:val="00EC45C5"/>
    <w:rsid w:val="00EC4C39"/>
    <w:rsid w:val="00EC4DAC"/>
    <w:rsid w:val="00EC57CA"/>
    <w:rsid w:val="00EC586A"/>
    <w:rsid w:val="00EC66F2"/>
    <w:rsid w:val="00EC6766"/>
    <w:rsid w:val="00EC67D1"/>
    <w:rsid w:val="00EC685A"/>
    <w:rsid w:val="00EC689D"/>
    <w:rsid w:val="00EC68B6"/>
    <w:rsid w:val="00EC7300"/>
    <w:rsid w:val="00EC740F"/>
    <w:rsid w:val="00EC7CE6"/>
    <w:rsid w:val="00ED018B"/>
    <w:rsid w:val="00ED08FE"/>
    <w:rsid w:val="00ED11B6"/>
    <w:rsid w:val="00ED122B"/>
    <w:rsid w:val="00ED1795"/>
    <w:rsid w:val="00ED21B1"/>
    <w:rsid w:val="00ED2328"/>
    <w:rsid w:val="00ED2990"/>
    <w:rsid w:val="00ED29C9"/>
    <w:rsid w:val="00ED2D5A"/>
    <w:rsid w:val="00ED46F0"/>
    <w:rsid w:val="00ED4E13"/>
    <w:rsid w:val="00ED52B3"/>
    <w:rsid w:val="00ED579C"/>
    <w:rsid w:val="00ED6180"/>
    <w:rsid w:val="00ED6960"/>
    <w:rsid w:val="00ED6A44"/>
    <w:rsid w:val="00ED6AA2"/>
    <w:rsid w:val="00ED6C3B"/>
    <w:rsid w:val="00ED7DE7"/>
    <w:rsid w:val="00ED7F9F"/>
    <w:rsid w:val="00EE014C"/>
    <w:rsid w:val="00EE0161"/>
    <w:rsid w:val="00EE0310"/>
    <w:rsid w:val="00EE0534"/>
    <w:rsid w:val="00EE0841"/>
    <w:rsid w:val="00EE0CED"/>
    <w:rsid w:val="00EE1712"/>
    <w:rsid w:val="00EE1B9B"/>
    <w:rsid w:val="00EE2054"/>
    <w:rsid w:val="00EE257C"/>
    <w:rsid w:val="00EE26C5"/>
    <w:rsid w:val="00EE2C19"/>
    <w:rsid w:val="00EE2E6E"/>
    <w:rsid w:val="00EE32ED"/>
    <w:rsid w:val="00EE33EF"/>
    <w:rsid w:val="00EE3CA8"/>
    <w:rsid w:val="00EE5401"/>
    <w:rsid w:val="00EE5AB0"/>
    <w:rsid w:val="00EE5DB0"/>
    <w:rsid w:val="00EE6544"/>
    <w:rsid w:val="00EE6966"/>
    <w:rsid w:val="00EE6D97"/>
    <w:rsid w:val="00EF02E6"/>
    <w:rsid w:val="00EF05A6"/>
    <w:rsid w:val="00EF0B59"/>
    <w:rsid w:val="00EF0C18"/>
    <w:rsid w:val="00EF2AB7"/>
    <w:rsid w:val="00EF3511"/>
    <w:rsid w:val="00EF3DC7"/>
    <w:rsid w:val="00EF4CBC"/>
    <w:rsid w:val="00EF5255"/>
    <w:rsid w:val="00EF54C6"/>
    <w:rsid w:val="00EF58ED"/>
    <w:rsid w:val="00EF6556"/>
    <w:rsid w:val="00EF65A6"/>
    <w:rsid w:val="00EF7C42"/>
    <w:rsid w:val="00F0014B"/>
    <w:rsid w:val="00F00EE6"/>
    <w:rsid w:val="00F011F9"/>
    <w:rsid w:val="00F01441"/>
    <w:rsid w:val="00F02DB5"/>
    <w:rsid w:val="00F033F6"/>
    <w:rsid w:val="00F0352B"/>
    <w:rsid w:val="00F03633"/>
    <w:rsid w:val="00F03791"/>
    <w:rsid w:val="00F03DB2"/>
    <w:rsid w:val="00F0461B"/>
    <w:rsid w:val="00F0481B"/>
    <w:rsid w:val="00F04A11"/>
    <w:rsid w:val="00F04AF0"/>
    <w:rsid w:val="00F056D9"/>
    <w:rsid w:val="00F06AE0"/>
    <w:rsid w:val="00F07742"/>
    <w:rsid w:val="00F10362"/>
    <w:rsid w:val="00F1153F"/>
    <w:rsid w:val="00F1184C"/>
    <w:rsid w:val="00F122EE"/>
    <w:rsid w:val="00F12CFB"/>
    <w:rsid w:val="00F143C3"/>
    <w:rsid w:val="00F14469"/>
    <w:rsid w:val="00F14A22"/>
    <w:rsid w:val="00F1582F"/>
    <w:rsid w:val="00F15BC7"/>
    <w:rsid w:val="00F16162"/>
    <w:rsid w:val="00F16707"/>
    <w:rsid w:val="00F16D97"/>
    <w:rsid w:val="00F16E15"/>
    <w:rsid w:val="00F175F1"/>
    <w:rsid w:val="00F17A2B"/>
    <w:rsid w:val="00F20865"/>
    <w:rsid w:val="00F2220A"/>
    <w:rsid w:val="00F227C9"/>
    <w:rsid w:val="00F22B9C"/>
    <w:rsid w:val="00F23669"/>
    <w:rsid w:val="00F23B85"/>
    <w:rsid w:val="00F23FDA"/>
    <w:rsid w:val="00F2414D"/>
    <w:rsid w:val="00F256C8"/>
    <w:rsid w:val="00F25851"/>
    <w:rsid w:val="00F261C7"/>
    <w:rsid w:val="00F2655F"/>
    <w:rsid w:val="00F27002"/>
    <w:rsid w:val="00F27ADD"/>
    <w:rsid w:val="00F30053"/>
    <w:rsid w:val="00F30A8E"/>
    <w:rsid w:val="00F30A92"/>
    <w:rsid w:val="00F30B12"/>
    <w:rsid w:val="00F310B0"/>
    <w:rsid w:val="00F3163D"/>
    <w:rsid w:val="00F31CE7"/>
    <w:rsid w:val="00F31F30"/>
    <w:rsid w:val="00F321E0"/>
    <w:rsid w:val="00F326D4"/>
    <w:rsid w:val="00F329AA"/>
    <w:rsid w:val="00F32F26"/>
    <w:rsid w:val="00F339F0"/>
    <w:rsid w:val="00F33AC3"/>
    <w:rsid w:val="00F34C3E"/>
    <w:rsid w:val="00F3520B"/>
    <w:rsid w:val="00F35CCB"/>
    <w:rsid w:val="00F360C9"/>
    <w:rsid w:val="00F36283"/>
    <w:rsid w:val="00F4002F"/>
    <w:rsid w:val="00F40CBE"/>
    <w:rsid w:val="00F40F3B"/>
    <w:rsid w:val="00F4172C"/>
    <w:rsid w:val="00F41B43"/>
    <w:rsid w:val="00F41BDE"/>
    <w:rsid w:val="00F42FB3"/>
    <w:rsid w:val="00F433A9"/>
    <w:rsid w:val="00F433B8"/>
    <w:rsid w:val="00F434F6"/>
    <w:rsid w:val="00F44675"/>
    <w:rsid w:val="00F44797"/>
    <w:rsid w:val="00F4496E"/>
    <w:rsid w:val="00F44C40"/>
    <w:rsid w:val="00F44F53"/>
    <w:rsid w:val="00F46C37"/>
    <w:rsid w:val="00F4746F"/>
    <w:rsid w:val="00F475B6"/>
    <w:rsid w:val="00F4764B"/>
    <w:rsid w:val="00F47CC3"/>
    <w:rsid w:val="00F47E5A"/>
    <w:rsid w:val="00F50261"/>
    <w:rsid w:val="00F5076F"/>
    <w:rsid w:val="00F51851"/>
    <w:rsid w:val="00F51C3E"/>
    <w:rsid w:val="00F5221B"/>
    <w:rsid w:val="00F5251C"/>
    <w:rsid w:val="00F525D2"/>
    <w:rsid w:val="00F52724"/>
    <w:rsid w:val="00F5311C"/>
    <w:rsid w:val="00F53794"/>
    <w:rsid w:val="00F54366"/>
    <w:rsid w:val="00F543D1"/>
    <w:rsid w:val="00F548ED"/>
    <w:rsid w:val="00F54A28"/>
    <w:rsid w:val="00F54EDC"/>
    <w:rsid w:val="00F55DA7"/>
    <w:rsid w:val="00F56BA0"/>
    <w:rsid w:val="00F60058"/>
    <w:rsid w:val="00F60B43"/>
    <w:rsid w:val="00F61408"/>
    <w:rsid w:val="00F61677"/>
    <w:rsid w:val="00F61A4B"/>
    <w:rsid w:val="00F61D50"/>
    <w:rsid w:val="00F62527"/>
    <w:rsid w:val="00F629C2"/>
    <w:rsid w:val="00F62C80"/>
    <w:rsid w:val="00F63002"/>
    <w:rsid w:val="00F6485C"/>
    <w:rsid w:val="00F64CD3"/>
    <w:rsid w:val="00F652DB"/>
    <w:rsid w:val="00F6586F"/>
    <w:rsid w:val="00F658E8"/>
    <w:rsid w:val="00F65FE4"/>
    <w:rsid w:val="00F665BB"/>
    <w:rsid w:val="00F66F5B"/>
    <w:rsid w:val="00F702BF"/>
    <w:rsid w:val="00F70466"/>
    <w:rsid w:val="00F7070E"/>
    <w:rsid w:val="00F70BA8"/>
    <w:rsid w:val="00F74835"/>
    <w:rsid w:val="00F74DF7"/>
    <w:rsid w:val="00F74EDE"/>
    <w:rsid w:val="00F754E9"/>
    <w:rsid w:val="00F75E61"/>
    <w:rsid w:val="00F76126"/>
    <w:rsid w:val="00F77936"/>
    <w:rsid w:val="00F8014E"/>
    <w:rsid w:val="00F802E8"/>
    <w:rsid w:val="00F80B6D"/>
    <w:rsid w:val="00F80E86"/>
    <w:rsid w:val="00F811CB"/>
    <w:rsid w:val="00F81A74"/>
    <w:rsid w:val="00F8212D"/>
    <w:rsid w:val="00F822AE"/>
    <w:rsid w:val="00F82A0A"/>
    <w:rsid w:val="00F82CAE"/>
    <w:rsid w:val="00F836E5"/>
    <w:rsid w:val="00F83762"/>
    <w:rsid w:val="00F83990"/>
    <w:rsid w:val="00F83F04"/>
    <w:rsid w:val="00F844B3"/>
    <w:rsid w:val="00F847B4"/>
    <w:rsid w:val="00F8544F"/>
    <w:rsid w:val="00F8590B"/>
    <w:rsid w:val="00F868B6"/>
    <w:rsid w:val="00F91056"/>
    <w:rsid w:val="00F911AD"/>
    <w:rsid w:val="00F91FE9"/>
    <w:rsid w:val="00F93035"/>
    <w:rsid w:val="00F933D7"/>
    <w:rsid w:val="00F93489"/>
    <w:rsid w:val="00F93856"/>
    <w:rsid w:val="00F93E4B"/>
    <w:rsid w:val="00F940F0"/>
    <w:rsid w:val="00F94107"/>
    <w:rsid w:val="00F94172"/>
    <w:rsid w:val="00F941F9"/>
    <w:rsid w:val="00F94C8A"/>
    <w:rsid w:val="00F94D28"/>
    <w:rsid w:val="00F94DFF"/>
    <w:rsid w:val="00F95944"/>
    <w:rsid w:val="00F95981"/>
    <w:rsid w:val="00F95C3F"/>
    <w:rsid w:val="00F95DDA"/>
    <w:rsid w:val="00F960DD"/>
    <w:rsid w:val="00F96BED"/>
    <w:rsid w:val="00F96C09"/>
    <w:rsid w:val="00FA0063"/>
    <w:rsid w:val="00FA0097"/>
    <w:rsid w:val="00FA072D"/>
    <w:rsid w:val="00FA0A76"/>
    <w:rsid w:val="00FA1161"/>
    <w:rsid w:val="00FA1E65"/>
    <w:rsid w:val="00FA34C5"/>
    <w:rsid w:val="00FA3C25"/>
    <w:rsid w:val="00FA4356"/>
    <w:rsid w:val="00FA4CE7"/>
    <w:rsid w:val="00FA4D4C"/>
    <w:rsid w:val="00FA581A"/>
    <w:rsid w:val="00FA5B54"/>
    <w:rsid w:val="00FA60AD"/>
    <w:rsid w:val="00FA6B9F"/>
    <w:rsid w:val="00FB0C60"/>
    <w:rsid w:val="00FB186A"/>
    <w:rsid w:val="00FB1D2E"/>
    <w:rsid w:val="00FB2958"/>
    <w:rsid w:val="00FB37FA"/>
    <w:rsid w:val="00FB4BA2"/>
    <w:rsid w:val="00FB52A9"/>
    <w:rsid w:val="00FB5754"/>
    <w:rsid w:val="00FB719F"/>
    <w:rsid w:val="00FC0394"/>
    <w:rsid w:val="00FC06C8"/>
    <w:rsid w:val="00FC0C87"/>
    <w:rsid w:val="00FC136F"/>
    <w:rsid w:val="00FC13DE"/>
    <w:rsid w:val="00FC27E6"/>
    <w:rsid w:val="00FC2845"/>
    <w:rsid w:val="00FC2A3C"/>
    <w:rsid w:val="00FC2BF2"/>
    <w:rsid w:val="00FC2F7C"/>
    <w:rsid w:val="00FC2FBB"/>
    <w:rsid w:val="00FC32C7"/>
    <w:rsid w:val="00FC3818"/>
    <w:rsid w:val="00FC4A09"/>
    <w:rsid w:val="00FC5115"/>
    <w:rsid w:val="00FC5981"/>
    <w:rsid w:val="00FC6470"/>
    <w:rsid w:val="00FC687F"/>
    <w:rsid w:val="00FC70F2"/>
    <w:rsid w:val="00FC7CFC"/>
    <w:rsid w:val="00FD000A"/>
    <w:rsid w:val="00FD046E"/>
    <w:rsid w:val="00FD0DAE"/>
    <w:rsid w:val="00FD12F4"/>
    <w:rsid w:val="00FD1509"/>
    <w:rsid w:val="00FD1BB7"/>
    <w:rsid w:val="00FD37DF"/>
    <w:rsid w:val="00FD3BB5"/>
    <w:rsid w:val="00FD3D37"/>
    <w:rsid w:val="00FD6408"/>
    <w:rsid w:val="00FD648F"/>
    <w:rsid w:val="00FD6597"/>
    <w:rsid w:val="00FD6645"/>
    <w:rsid w:val="00FD6A91"/>
    <w:rsid w:val="00FD6E63"/>
    <w:rsid w:val="00FD736E"/>
    <w:rsid w:val="00FD7E4A"/>
    <w:rsid w:val="00FE0664"/>
    <w:rsid w:val="00FE0FA2"/>
    <w:rsid w:val="00FE1049"/>
    <w:rsid w:val="00FE1606"/>
    <w:rsid w:val="00FE1F57"/>
    <w:rsid w:val="00FE2FF5"/>
    <w:rsid w:val="00FE3B60"/>
    <w:rsid w:val="00FE3BBA"/>
    <w:rsid w:val="00FE3E9A"/>
    <w:rsid w:val="00FE3F89"/>
    <w:rsid w:val="00FE45B5"/>
    <w:rsid w:val="00FE4F45"/>
    <w:rsid w:val="00FE50B6"/>
    <w:rsid w:val="00FE52E3"/>
    <w:rsid w:val="00FE5A5D"/>
    <w:rsid w:val="00FE5A75"/>
    <w:rsid w:val="00FE6353"/>
    <w:rsid w:val="00FE64BB"/>
    <w:rsid w:val="00FE6BAE"/>
    <w:rsid w:val="00FF0750"/>
    <w:rsid w:val="00FF0EB7"/>
    <w:rsid w:val="00FF108D"/>
    <w:rsid w:val="00FF1846"/>
    <w:rsid w:val="00FF1A08"/>
    <w:rsid w:val="00FF1EBA"/>
    <w:rsid w:val="00FF2FFA"/>
    <w:rsid w:val="00FF30A2"/>
    <w:rsid w:val="00FF3178"/>
    <w:rsid w:val="00FF31EA"/>
    <w:rsid w:val="00FF362A"/>
    <w:rsid w:val="00FF4772"/>
    <w:rsid w:val="00FF4C8B"/>
    <w:rsid w:val="00FF5393"/>
    <w:rsid w:val="00FF53A0"/>
    <w:rsid w:val="00FF5680"/>
    <w:rsid w:val="00FF5E8E"/>
    <w:rsid w:val="00FF60B0"/>
    <w:rsid w:val="00FF63D6"/>
    <w:rsid w:val="00FF6C0F"/>
    <w:rsid w:val="00FF6D59"/>
    <w:rsid w:val="00FF7164"/>
    <w:rsid w:val="00FF74B4"/>
    <w:rsid w:val="00FF7D9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w:uiPriority="0"/>
    <w:lsdException w:name="List Bullet 2" w:uiPriority="0"/>
    <w:lsdException w:name="List Number 4" w:uiPriority="0"/>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CC2C5F"/>
    <w:pPr>
      <w:spacing w:after="200" w:line="276" w:lineRule="auto"/>
    </w:pPr>
    <w:rPr>
      <w:rFonts w:ascii="Times New Roman" w:hAnsi="Times New Roman"/>
      <w:sz w:val="22"/>
      <w:szCs w:val="22"/>
      <w:lang w:eastAsia="en-US"/>
    </w:rPr>
  </w:style>
  <w:style w:type="paragraph" w:styleId="11">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
    <w:basedOn w:val="a5"/>
    <w:next w:val="a5"/>
    <w:link w:val="110"/>
    <w:qFormat/>
    <w:rsid w:val="007A1DC0"/>
    <w:pPr>
      <w:keepNext/>
      <w:tabs>
        <w:tab w:val="left" w:leader="dot" w:pos="9356"/>
      </w:tabs>
      <w:suppressAutoHyphens/>
      <w:spacing w:after="0" w:line="240" w:lineRule="auto"/>
      <w:jc w:val="center"/>
      <w:outlineLvl w:val="0"/>
    </w:pPr>
    <w:rPr>
      <w:rFonts w:eastAsia="Times New Roman"/>
      <w:b/>
      <w:bCs/>
      <w:caps/>
      <w:kern w:val="28"/>
      <w:sz w:val="26"/>
      <w:szCs w:val="26"/>
      <w:lang w:val="x-none"/>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
    <w:basedOn w:val="11"/>
    <w:next w:val="a5"/>
    <w:link w:val="21"/>
    <w:qFormat/>
    <w:rsid w:val="006A73E8"/>
    <w:pPr>
      <w:numPr>
        <w:ilvl w:val="1"/>
      </w:numPr>
      <w:suppressLineNumbers/>
      <w:spacing w:before="240" w:after="60"/>
      <w:outlineLvl w:val="1"/>
    </w:pPr>
    <w:rPr>
      <w:caps w:val="0"/>
    </w:rPr>
  </w:style>
  <w:style w:type="paragraph" w:styleId="3">
    <w:name w:val="heading 3"/>
    <w:aliases w:val="Знак2,Знак,Заголовок 3 Знак + 12 pt,не полужирный,влево,Перед:  0 пт,Пос...,Заголовок 3 Знак +,Пер...,Заголовок 3 Знак Знак Знак"/>
    <w:basedOn w:val="a5"/>
    <w:next w:val="a5"/>
    <w:link w:val="30"/>
    <w:autoRedefine/>
    <w:qFormat/>
    <w:rsid w:val="00A11150"/>
    <w:pPr>
      <w:keepNext/>
      <w:keepLines/>
      <w:widowControl w:val="0"/>
      <w:numPr>
        <w:ilvl w:val="2"/>
        <w:numId w:val="8"/>
      </w:numPr>
      <w:suppressAutoHyphens/>
      <w:spacing w:before="240" w:after="240" w:line="240" w:lineRule="auto"/>
      <w:jc w:val="both"/>
      <w:outlineLvl w:val="2"/>
    </w:pPr>
    <w:rPr>
      <w:rFonts w:eastAsia="Times New Roman"/>
      <w:b/>
      <w:bCs/>
      <w:sz w:val="24"/>
      <w:szCs w:val="24"/>
    </w:rPr>
  </w:style>
  <w:style w:type="paragraph" w:styleId="5">
    <w:name w:val="heading 5"/>
    <w:basedOn w:val="a5"/>
    <w:next w:val="a5"/>
    <w:link w:val="50"/>
    <w:autoRedefine/>
    <w:qFormat/>
    <w:rsid w:val="004B31B3"/>
    <w:pPr>
      <w:keepNext/>
      <w:suppressLineNumbers/>
      <w:tabs>
        <w:tab w:val="left" w:leader="dot" w:pos="1440"/>
        <w:tab w:val="left" w:pos="1620"/>
        <w:tab w:val="left" w:pos="1800"/>
      </w:tabs>
      <w:suppressAutoHyphens/>
      <w:spacing w:after="0" w:line="240" w:lineRule="auto"/>
      <w:jc w:val="center"/>
      <w:outlineLvl w:val="4"/>
    </w:pPr>
    <w:rPr>
      <w:rFonts w:eastAsia="Times New Roman"/>
      <w:b/>
      <w:bCs/>
      <w:sz w:val="24"/>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10">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link w:val="11"/>
    <w:qFormat/>
    <w:rsid w:val="007A1DC0"/>
    <w:rPr>
      <w:rFonts w:ascii="Times New Roman" w:eastAsia="Times New Roman" w:hAnsi="Times New Roman"/>
      <w:b/>
      <w:bCs/>
      <w:caps/>
      <w:kern w:val="28"/>
      <w:sz w:val="26"/>
      <w:szCs w:val="26"/>
      <w:lang w:eastAsia="en-US"/>
    </w:rPr>
  </w:style>
  <w:style w:type="character" w:customStyle="1" w:styleId="21">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0"/>
    <w:rsid w:val="006A73E8"/>
    <w:rPr>
      <w:rFonts w:ascii="Times New Roman" w:eastAsia="Times New Roman" w:hAnsi="Times New Roman"/>
      <w:b/>
      <w:bCs/>
      <w:kern w:val="28"/>
      <w:sz w:val="26"/>
      <w:szCs w:val="26"/>
      <w:lang w:val="x-none" w:eastAsia="en-US"/>
    </w:rPr>
  </w:style>
  <w:style w:type="character" w:customStyle="1" w:styleId="30">
    <w:name w:val="Заголовок 3 Знак"/>
    <w:aliases w:val="Знак2 Знак,Знак Знак,Заголовок 3 Знак + 12 pt Знак,не полужирный Знак,влево Знак,Перед:  0 пт Знак,Пос... Знак,Заголовок 3 Знак + Знак,Пер... Знак,Заголовок 3 Знак Знак Знак Знак"/>
    <w:link w:val="3"/>
    <w:rsid w:val="00A11150"/>
    <w:rPr>
      <w:rFonts w:ascii="Times New Roman" w:eastAsia="Times New Roman" w:hAnsi="Times New Roman"/>
      <w:b/>
      <w:bCs/>
      <w:sz w:val="24"/>
      <w:szCs w:val="24"/>
      <w:lang w:eastAsia="en-US"/>
    </w:rPr>
  </w:style>
  <w:style w:type="character" w:customStyle="1" w:styleId="50">
    <w:name w:val="Заголовок 5 Знак"/>
    <w:link w:val="5"/>
    <w:rsid w:val="004B31B3"/>
    <w:rPr>
      <w:rFonts w:ascii="Times New Roman" w:eastAsia="Times New Roman" w:hAnsi="Times New Roman"/>
      <w:b/>
      <w:bCs/>
      <w:sz w:val="24"/>
      <w:szCs w:val="24"/>
      <w:lang w:eastAsia="en-US"/>
    </w:rPr>
  </w:style>
  <w:style w:type="character" w:customStyle="1" w:styleId="12">
    <w:name w:val="Заголовок 1 Знак"/>
    <w:aliases w:val="Слева:  0... Знак"/>
    <w:uiPriority w:val="9"/>
    <w:rsid w:val="007A1DC0"/>
    <w:rPr>
      <w:rFonts w:ascii="Cambria" w:eastAsia="Times New Roman" w:hAnsi="Cambria" w:cs="Times New Roman"/>
      <w:b/>
      <w:bCs/>
      <w:color w:val="365F91"/>
      <w:sz w:val="28"/>
      <w:szCs w:val="28"/>
    </w:rPr>
  </w:style>
  <w:style w:type="paragraph" w:styleId="2">
    <w:name w:val="List Bullet 2"/>
    <w:basedOn w:val="a5"/>
    <w:autoRedefine/>
    <w:rsid w:val="00DF59C2"/>
    <w:pPr>
      <w:keepNext/>
      <w:numPr>
        <w:numId w:val="1"/>
      </w:numPr>
      <w:suppressLineNumbers/>
      <w:tabs>
        <w:tab w:val="left" w:pos="851"/>
        <w:tab w:val="left" w:leader="dot" w:pos="9356"/>
      </w:tabs>
      <w:suppressAutoHyphens/>
      <w:spacing w:after="0" w:line="240" w:lineRule="auto"/>
      <w:jc w:val="both"/>
    </w:pPr>
    <w:rPr>
      <w:rFonts w:eastAsia="Times New Roman"/>
      <w:sz w:val="26"/>
      <w:szCs w:val="26"/>
      <w:lang w:eastAsia="ru-RU"/>
    </w:rPr>
  </w:style>
  <w:style w:type="table" w:styleId="a9">
    <w:name w:val="Table Grid"/>
    <w:basedOn w:val="a7"/>
    <w:uiPriority w:val="59"/>
    <w:rsid w:val="002C30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caption"/>
    <w:basedOn w:val="a5"/>
    <w:next w:val="a5"/>
    <w:uiPriority w:val="35"/>
    <w:unhideWhenUsed/>
    <w:qFormat/>
    <w:rsid w:val="00D41F08"/>
    <w:rPr>
      <w:b/>
      <w:bCs/>
      <w:sz w:val="20"/>
      <w:szCs w:val="20"/>
    </w:rPr>
  </w:style>
  <w:style w:type="paragraph" w:styleId="ab">
    <w:name w:val="Plain Text"/>
    <w:basedOn w:val="a5"/>
    <w:link w:val="ac"/>
    <w:rsid w:val="00EB4C1C"/>
    <w:pPr>
      <w:keepNext/>
      <w:tabs>
        <w:tab w:val="left" w:leader="dot" w:pos="9356"/>
      </w:tabs>
      <w:suppressAutoHyphens/>
      <w:spacing w:after="0" w:line="240" w:lineRule="auto"/>
    </w:pPr>
    <w:rPr>
      <w:rFonts w:ascii="Courier New" w:eastAsia="Times New Roman" w:hAnsi="Courier New" w:cs="Courier New"/>
      <w:sz w:val="20"/>
      <w:szCs w:val="20"/>
      <w:lang w:eastAsia="ru-RU"/>
    </w:rPr>
  </w:style>
  <w:style w:type="character" w:customStyle="1" w:styleId="ac">
    <w:name w:val="Текст Знак"/>
    <w:link w:val="ab"/>
    <w:rsid w:val="00EB4C1C"/>
    <w:rPr>
      <w:rFonts w:ascii="Courier New" w:eastAsia="Times New Roman" w:hAnsi="Courier New" w:cs="Courier New"/>
    </w:rPr>
  </w:style>
  <w:style w:type="paragraph" w:styleId="ad">
    <w:name w:val="Normal (Web)"/>
    <w:basedOn w:val="a5"/>
    <w:uiPriority w:val="99"/>
    <w:unhideWhenUsed/>
    <w:rsid w:val="00632470"/>
    <w:pPr>
      <w:spacing w:before="100" w:beforeAutospacing="1" w:after="335" w:line="240" w:lineRule="auto"/>
    </w:pPr>
    <w:rPr>
      <w:rFonts w:eastAsia="Times New Roman"/>
      <w:sz w:val="24"/>
      <w:szCs w:val="24"/>
      <w:lang w:eastAsia="ru-RU"/>
    </w:rPr>
  </w:style>
  <w:style w:type="paragraph" w:styleId="ae">
    <w:name w:val="Document Map"/>
    <w:basedOn w:val="a5"/>
    <w:link w:val="af"/>
    <w:semiHidden/>
    <w:rsid w:val="007E274E"/>
    <w:pPr>
      <w:shd w:val="clear" w:color="auto" w:fill="000080"/>
      <w:spacing w:after="0" w:line="240" w:lineRule="auto"/>
    </w:pPr>
    <w:rPr>
      <w:rFonts w:ascii="Tahoma" w:eastAsia="Times New Roman" w:hAnsi="Tahoma" w:cs="Tahoma"/>
      <w:sz w:val="20"/>
      <w:szCs w:val="20"/>
      <w:lang w:eastAsia="ru-RU"/>
    </w:rPr>
  </w:style>
  <w:style w:type="character" w:customStyle="1" w:styleId="af">
    <w:name w:val="Схема документа Знак"/>
    <w:link w:val="ae"/>
    <w:semiHidden/>
    <w:rsid w:val="007E274E"/>
    <w:rPr>
      <w:rFonts w:ascii="Tahoma" w:eastAsia="Times New Roman" w:hAnsi="Tahoma" w:cs="Tahoma"/>
      <w:shd w:val="clear" w:color="auto" w:fill="000080"/>
    </w:rPr>
  </w:style>
  <w:style w:type="paragraph" w:styleId="af0">
    <w:name w:val="TOC Heading"/>
    <w:basedOn w:val="11"/>
    <w:next w:val="a5"/>
    <w:uiPriority w:val="39"/>
    <w:semiHidden/>
    <w:unhideWhenUsed/>
    <w:qFormat/>
    <w:rsid w:val="00F74EDE"/>
    <w:pPr>
      <w:keepLines/>
      <w:tabs>
        <w:tab w:val="clear" w:pos="9356"/>
      </w:tabs>
      <w:suppressAutoHyphens w:val="0"/>
      <w:spacing w:before="480" w:line="276" w:lineRule="auto"/>
      <w:jc w:val="left"/>
      <w:outlineLvl w:val="9"/>
    </w:pPr>
    <w:rPr>
      <w:rFonts w:ascii="Cambria" w:hAnsi="Cambria"/>
      <w:caps w:val="0"/>
      <w:color w:val="365F91"/>
      <w:kern w:val="0"/>
      <w:sz w:val="28"/>
      <w:szCs w:val="28"/>
    </w:rPr>
  </w:style>
  <w:style w:type="paragraph" w:styleId="13">
    <w:name w:val="toc 1"/>
    <w:basedOn w:val="a5"/>
    <w:next w:val="a5"/>
    <w:autoRedefine/>
    <w:uiPriority w:val="39"/>
    <w:unhideWhenUsed/>
    <w:rsid w:val="00F74EDE"/>
  </w:style>
  <w:style w:type="paragraph" w:styleId="22">
    <w:name w:val="toc 2"/>
    <w:basedOn w:val="a5"/>
    <w:next w:val="a5"/>
    <w:autoRedefine/>
    <w:uiPriority w:val="39"/>
    <w:unhideWhenUsed/>
    <w:rsid w:val="00AA1EF6"/>
    <w:pPr>
      <w:tabs>
        <w:tab w:val="left" w:pos="1100"/>
        <w:tab w:val="right" w:leader="dot" w:pos="9639"/>
      </w:tabs>
      <w:spacing w:line="240" w:lineRule="auto"/>
      <w:ind w:left="220"/>
    </w:pPr>
  </w:style>
  <w:style w:type="paragraph" w:styleId="31">
    <w:name w:val="toc 3"/>
    <w:basedOn w:val="a5"/>
    <w:next w:val="a5"/>
    <w:autoRedefine/>
    <w:uiPriority w:val="39"/>
    <w:unhideWhenUsed/>
    <w:rsid w:val="00F74EDE"/>
    <w:pPr>
      <w:ind w:left="440"/>
    </w:pPr>
  </w:style>
  <w:style w:type="character" w:styleId="af1">
    <w:name w:val="Hyperlink"/>
    <w:uiPriority w:val="99"/>
    <w:unhideWhenUsed/>
    <w:rsid w:val="00F74EDE"/>
    <w:rPr>
      <w:color w:val="0000FF"/>
      <w:u w:val="single"/>
    </w:rPr>
  </w:style>
  <w:style w:type="paragraph" w:customStyle="1" w:styleId="a1">
    <w:name w:val="заголовок таблицы"/>
    <w:basedOn w:val="a5"/>
    <w:link w:val="af2"/>
    <w:autoRedefine/>
    <w:rsid w:val="00BC475B"/>
    <w:pPr>
      <w:keepNext/>
      <w:keepLines/>
      <w:widowControl w:val="0"/>
      <w:numPr>
        <w:numId w:val="2"/>
      </w:numPr>
      <w:tabs>
        <w:tab w:val="clear" w:pos="4962"/>
        <w:tab w:val="num" w:pos="567"/>
        <w:tab w:val="left" w:pos="1701"/>
      </w:tabs>
      <w:suppressAutoHyphens/>
      <w:spacing w:before="120" w:after="120" w:line="360" w:lineRule="auto"/>
      <w:ind w:left="0"/>
      <w:contextualSpacing/>
      <w:jc w:val="center"/>
    </w:pPr>
    <w:rPr>
      <w:rFonts w:eastAsia="Times New Roman"/>
      <w:b/>
      <w:sz w:val="24"/>
      <w:szCs w:val="24"/>
      <w:lang w:val="x-none"/>
    </w:rPr>
  </w:style>
  <w:style w:type="character" w:customStyle="1" w:styleId="af2">
    <w:name w:val="заголовок таблицы Знак Знак"/>
    <w:link w:val="a1"/>
    <w:rsid w:val="00BC475B"/>
    <w:rPr>
      <w:rFonts w:ascii="Times New Roman" w:eastAsia="Times New Roman" w:hAnsi="Times New Roman"/>
      <w:b/>
      <w:sz w:val="24"/>
      <w:szCs w:val="24"/>
      <w:lang w:val="x-none" w:eastAsia="en-US"/>
    </w:rPr>
  </w:style>
  <w:style w:type="paragraph" w:customStyle="1" w:styleId="130">
    <w:name w:val="Обычный 13"/>
    <w:basedOn w:val="a5"/>
    <w:link w:val="135"/>
    <w:qFormat/>
    <w:rsid w:val="00EE0534"/>
    <w:pPr>
      <w:keepNext/>
      <w:suppressLineNumbers/>
      <w:tabs>
        <w:tab w:val="left" w:pos="6804"/>
        <w:tab w:val="left" w:pos="6946"/>
        <w:tab w:val="left" w:leader="dot" w:pos="9356"/>
      </w:tabs>
      <w:suppressAutoHyphens/>
      <w:spacing w:before="60" w:after="0" w:line="240" w:lineRule="auto"/>
      <w:ind w:firstLine="567"/>
      <w:jc w:val="both"/>
    </w:pPr>
    <w:rPr>
      <w:rFonts w:eastAsia="Times New Roman"/>
      <w:sz w:val="26"/>
      <w:szCs w:val="26"/>
      <w:lang w:val="x-none" w:eastAsia="x-none"/>
    </w:rPr>
  </w:style>
  <w:style w:type="character" w:customStyle="1" w:styleId="135">
    <w:name w:val="Обычный 13 Знак5"/>
    <w:link w:val="130"/>
    <w:rsid w:val="00EE0534"/>
    <w:rPr>
      <w:rFonts w:ascii="Times New Roman" w:eastAsia="Times New Roman" w:hAnsi="Times New Roman"/>
      <w:sz w:val="26"/>
      <w:szCs w:val="26"/>
    </w:rPr>
  </w:style>
  <w:style w:type="paragraph" w:customStyle="1" w:styleId="a4">
    <w:name w:val="заголовок табл"/>
    <w:basedOn w:val="a5"/>
    <w:link w:val="14"/>
    <w:qFormat/>
    <w:rsid w:val="00680F5D"/>
    <w:pPr>
      <w:keepNext/>
      <w:numPr>
        <w:numId w:val="4"/>
      </w:numPr>
      <w:suppressLineNumbers/>
      <w:tabs>
        <w:tab w:val="left" w:leader="dot" w:pos="9356"/>
      </w:tabs>
      <w:suppressAutoHyphens/>
      <w:spacing w:before="120" w:after="120" w:line="240" w:lineRule="auto"/>
      <w:jc w:val="center"/>
    </w:pPr>
    <w:rPr>
      <w:rFonts w:eastAsia="Times New Roman"/>
      <w:b/>
      <w:bCs/>
      <w:sz w:val="24"/>
      <w:szCs w:val="24"/>
      <w:lang w:eastAsia="ru-RU"/>
    </w:rPr>
  </w:style>
  <w:style w:type="character" w:customStyle="1" w:styleId="14">
    <w:name w:val="заголовок табл Знак1"/>
    <w:link w:val="a4"/>
    <w:rsid w:val="00242387"/>
    <w:rPr>
      <w:rFonts w:ascii="Times New Roman" w:eastAsia="Times New Roman" w:hAnsi="Times New Roman"/>
      <w:b/>
      <w:bCs/>
      <w:sz w:val="24"/>
      <w:szCs w:val="24"/>
    </w:rPr>
  </w:style>
  <w:style w:type="paragraph" w:customStyle="1" w:styleId="-2">
    <w:name w:val="Текст-2"/>
    <w:basedOn w:val="a5"/>
    <w:link w:val="-20"/>
    <w:qFormat/>
    <w:rsid w:val="00680F5D"/>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lang w:eastAsia="ru-RU"/>
    </w:rPr>
  </w:style>
  <w:style w:type="character" w:customStyle="1" w:styleId="-20">
    <w:name w:val="Текст-2 Знак"/>
    <w:link w:val="-2"/>
    <w:rsid w:val="00680F5D"/>
    <w:rPr>
      <w:rFonts w:ascii="Times New Roman CYR" w:eastAsia="Times New Roman" w:hAnsi="Times New Roman CYR" w:cs="Times New Roman CYR"/>
      <w:sz w:val="26"/>
      <w:szCs w:val="26"/>
    </w:rPr>
  </w:style>
  <w:style w:type="paragraph" w:customStyle="1" w:styleId="af3">
    <w:name w:val="Заголовок табл."/>
    <w:basedOn w:val="a4"/>
    <w:link w:val="af4"/>
    <w:qFormat/>
    <w:rsid w:val="00680F5D"/>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4">
    <w:name w:val="Заголовок табл. Знак"/>
    <w:link w:val="af3"/>
    <w:rsid w:val="00680F5D"/>
    <w:rPr>
      <w:rFonts w:ascii="Times New Roman" w:eastAsia="Times New Roman" w:hAnsi="Times New Roman"/>
      <w:b/>
      <w:sz w:val="24"/>
    </w:rPr>
  </w:style>
  <w:style w:type="paragraph" w:customStyle="1" w:styleId="a2">
    <w:name w:val="Подрисуночная надпись"/>
    <w:basedOn w:val="a5"/>
    <w:link w:val="af5"/>
    <w:autoRedefine/>
    <w:rsid w:val="001B2CCD"/>
    <w:pPr>
      <w:numPr>
        <w:numId w:val="5"/>
      </w:numPr>
      <w:suppressLineNumbers/>
      <w:suppressAutoHyphens/>
      <w:spacing w:before="120" w:after="0" w:line="360" w:lineRule="auto"/>
      <w:ind w:left="708"/>
      <w:jc w:val="center"/>
    </w:pPr>
    <w:rPr>
      <w:rFonts w:eastAsia="Times New Roman"/>
      <w:b/>
      <w:bCs/>
      <w:sz w:val="24"/>
      <w:szCs w:val="24"/>
      <w:lang w:val="x-none" w:eastAsia="x-none"/>
    </w:rPr>
  </w:style>
  <w:style w:type="character" w:customStyle="1" w:styleId="af5">
    <w:name w:val="Подрисуночная надпись Знак Знак"/>
    <w:link w:val="a2"/>
    <w:rsid w:val="001B2CCD"/>
    <w:rPr>
      <w:rFonts w:ascii="Times New Roman" w:eastAsia="Times New Roman" w:hAnsi="Times New Roman"/>
      <w:b/>
      <w:bCs/>
      <w:sz w:val="24"/>
      <w:szCs w:val="24"/>
      <w:lang w:val="x-none" w:eastAsia="x-none"/>
    </w:rPr>
  </w:style>
  <w:style w:type="paragraph" w:customStyle="1" w:styleId="af6">
    <w:name w:val="Заголовок рис."/>
    <w:basedOn w:val="a2"/>
    <w:link w:val="af7"/>
    <w:qFormat/>
    <w:rsid w:val="00680F5D"/>
    <w:pPr>
      <w:tabs>
        <w:tab w:val="left" w:pos="709"/>
        <w:tab w:val="left" w:pos="1134"/>
      </w:tabs>
      <w:suppressAutoHyphens w:val="0"/>
      <w:spacing w:before="60"/>
    </w:pPr>
    <w:rPr>
      <w:bCs w:val="0"/>
      <w:szCs w:val="20"/>
    </w:rPr>
  </w:style>
  <w:style w:type="character" w:customStyle="1" w:styleId="af7">
    <w:name w:val="Заголовок рис. Знак"/>
    <w:link w:val="af6"/>
    <w:rsid w:val="00680F5D"/>
    <w:rPr>
      <w:rFonts w:ascii="Times New Roman" w:eastAsia="Times New Roman" w:hAnsi="Times New Roman"/>
      <w:b/>
      <w:sz w:val="24"/>
      <w:lang w:val="x-none" w:eastAsia="x-none"/>
    </w:rPr>
  </w:style>
  <w:style w:type="paragraph" w:customStyle="1" w:styleId="133">
    <w:name w:val="Обычный 13 Знак3"/>
    <w:basedOn w:val="a5"/>
    <w:autoRedefine/>
    <w:rsid w:val="00676603"/>
    <w:pPr>
      <w:keepNext/>
      <w:keepLines/>
      <w:suppressLineNumbers/>
      <w:tabs>
        <w:tab w:val="left" w:leader="dot" w:pos="9356"/>
      </w:tabs>
      <w:suppressAutoHyphens/>
      <w:spacing w:before="60" w:after="0" w:line="360" w:lineRule="auto"/>
      <w:jc w:val="both"/>
    </w:pPr>
    <w:rPr>
      <w:rFonts w:eastAsia="Times New Roman"/>
      <w:sz w:val="26"/>
      <w:szCs w:val="26"/>
      <w:lang w:eastAsia="ru-RU"/>
    </w:rPr>
  </w:style>
  <w:style w:type="paragraph" w:styleId="af8">
    <w:name w:val="header"/>
    <w:basedOn w:val="a5"/>
    <w:link w:val="af9"/>
    <w:uiPriority w:val="99"/>
    <w:rsid w:val="005809AE"/>
    <w:pPr>
      <w:keepNext/>
      <w:keepLines/>
      <w:suppressLineNumbers/>
      <w:tabs>
        <w:tab w:val="center" w:pos="4153"/>
        <w:tab w:val="right" w:pos="8306"/>
        <w:tab w:val="left" w:leader="dot" w:pos="9356"/>
      </w:tabs>
      <w:suppressAutoHyphens/>
      <w:spacing w:after="0" w:line="240" w:lineRule="auto"/>
      <w:jc w:val="right"/>
    </w:pPr>
    <w:rPr>
      <w:rFonts w:eastAsia="Times New Roman"/>
      <w:sz w:val="24"/>
      <w:szCs w:val="24"/>
      <w:lang w:eastAsia="ru-RU"/>
    </w:rPr>
  </w:style>
  <w:style w:type="character" w:customStyle="1" w:styleId="af9">
    <w:name w:val="Верхний колонтитул Знак"/>
    <w:link w:val="af8"/>
    <w:uiPriority w:val="99"/>
    <w:rsid w:val="005809AE"/>
    <w:rPr>
      <w:rFonts w:ascii="Times New Roman" w:eastAsia="Times New Roman" w:hAnsi="Times New Roman"/>
      <w:sz w:val="24"/>
      <w:szCs w:val="24"/>
    </w:rPr>
  </w:style>
  <w:style w:type="character" w:styleId="afa">
    <w:name w:val="page number"/>
    <w:rsid w:val="005809AE"/>
    <w:rPr>
      <w:rFonts w:ascii="Arial" w:hAnsi="Arial" w:cs="Arial"/>
      <w:sz w:val="20"/>
      <w:szCs w:val="20"/>
    </w:rPr>
  </w:style>
  <w:style w:type="paragraph" w:styleId="afb">
    <w:name w:val="footer"/>
    <w:basedOn w:val="a5"/>
    <w:link w:val="afc"/>
    <w:uiPriority w:val="99"/>
    <w:rsid w:val="005809AE"/>
    <w:pPr>
      <w:keepNext/>
      <w:suppressLineNumbers/>
      <w:tabs>
        <w:tab w:val="center" w:pos="4153"/>
        <w:tab w:val="right" w:pos="8306"/>
        <w:tab w:val="left" w:leader="dot" w:pos="9356"/>
      </w:tabs>
      <w:suppressAutoHyphens/>
      <w:spacing w:after="0" w:line="240" w:lineRule="auto"/>
      <w:jc w:val="both"/>
    </w:pPr>
    <w:rPr>
      <w:rFonts w:eastAsia="Times New Roman"/>
      <w:sz w:val="12"/>
      <w:szCs w:val="12"/>
      <w:lang w:eastAsia="ru-RU"/>
    </w:rPr>
  </w:style>
  <w:style w:type="character" w:customStyle="1" w:styleId="afc">
    <w:name w:val="Нижний колонтитул Знак"/>
    <w:link w:val="afb"/>
    <w:uiPriority w:val="99"/>
    <w:rsid w:val="005809AE"/>
    <w:rPr>
      <w:rFonts w:ascii="Times New Roman" w:eastAsia="Times New Roman" w:hAnsi="Times New Roman"/>
      <w:sz w:val="12"/>
      <w:szCs w:val="12"/>
    </w:rPr>
  </w:style>
  <w:style w:type="paragraph" w:styleId="40">
    <w:name w:val="toc 4"/>
    <w:basedOn w:val="a5"/>
    <w:next w:val="a5"/>
    <w:autoRedefine/>
    <w:uiPriority w:val="39"/>
    <w:unhideWhenUsed/>
    <w:rsid w:val="00AD6527"/>
    <w:pPr>
      <w:ind w:left="660"/>
    </w:pPr>
  </w:style>
  <w:style w:type="paragraph" w:customStyle="1" w:styleId="131">
    <w:name w:val="Обычный 13 Знак"/>
    <w:basedOn w:val="a5"/>
    <w:link w:val="1330"/>
    <w:rsid w:val="00944B00"/>
    <w:pPr>
      <w:keepNext/>
      <w:keepLines/>
      <w:suppressLineNumbers/>
      <w:tabs>
        <w:tab w:val="left" w:leader="dot" w:pos="9356"/>
      </w:tabs>
      <w:suppressAutoHyphens/>
      <w:spacing w:before="60" w:after="40" w:line="240" w:lineRule="auto"/>
      <w:ind w:left="245" w:firstLine="567"/>
      <w:jc w:val="both"/>
    </w:pPr>
    <w:rPr>
      <w:rFonts w:eastAsia="Times New Roman"/>
      <w:sz w:val="26"/>
      <w:szCs w:val="20"/>
      <w:lang w:eastAsia="ru-RU"/>
    </w:rPr>
  </w:style>
  <w:style w:type="character" w:customStyle="1" w:styleId="1330">
    <w:name w:val="Обычный 13 Знак Знак3"/>
    <w:link w:val="131"/>
    <w:rsid w:val="00944B00"/>
    <w:rPr>
      <w:rFonts w:ascii="Times New Roman" w:eastAsia="Times New Roman" w:hAnsi="Times New Roman"/>
      <w:sz w:val="26"/>
    </w:rPr>
  </w:style>
  <w:style w:type="character" w:styleId="afd">
    <w:name w:val="Strong"/>
    <w:uiPriority w:val="22"/>
    <w:qFormat/>
    <w:rsid w:val="00C20CA5"/>
    <w:rPr>
      <w:b/>
      <w:bCs/>
    </w:rPr>
  </w:style>
  <w:style w:type="paragraph" w:styleId="afe">
    <w:name w:val="Balloon Text"/>
    <w:basedOn w:val="a5"/>
    <w:link w:val="aff"/>
    <w:uiPriority w:val="99"/>
    <w:semiHidden/>
    <w:unhideWhenUsed/>
    <w:rsid w:val="009C2764"/>
    <w:pPr>
      <w:spacing w:after="0" w:line="240" w:lineRule="auto"/>
    </w:pPr>
    <w:rPr>
      <w:rFonts w:ascii="Tahoma" w:hAnsi="Tahoma" w:cs="Tahoma"/>
      <w:sz w:val="16"/>
      <w:szCs w:val="16"/>
    </w:rPr>
  </w:style>
  <w:style w:type="character" w:customStyle="1" w:styleId="aff">
    <w:name w:val="Текст выноски Знак"/>
    <w:link w:val="afe"/>
    <w:uiPriority w:val="99"/>
    <w:semiHidden/>
    <w:rsid w:val="009C2764"/>
    <w:rPr>
      <w:rFonts w:ascii="Tahoma" w:hAnsi="Tahoma" w:cs="Tahoma"/>
      <w:sz w:val="16"/>
      <w:szCs w:val="16"/>
      <w:lang w:eastAsia="en-US"/>
    </w:rPr>
  </w:style>
  <w:style w:type="paragraph" w:styleId="aff0">
    <w:name w:val="List Paragraph"/>
    <w:basedOn w:val="a5"/>
    <w:uiPriority w:val="34"/>
    <w:qFormat/>
    <w:rsid w:val="00684AEE"/>
    <w:pPr>
      <w:ind w:left="720"/>
      <w:contextualSpacing/>
    </w:pPr>
  </w:style>
  <w:style w:type="character" w:styleId="aff1">
    <w:name w:val="FollowedHyperlink"/>
    <w:uiPriority w:val="99"/>
    <w:semiHidden/>
    <w:unhideWhenUsed/>
    <w:rsid w:val="00A33476"/>
    <w:rPr>
      <w:color w:val="800080"/>
      <w:u w:val="single"/>
    </w:rPr>
  </w:style>
  <w:style w:type="paragraph" w:customStyle="1" w:styleId="xl65">
    <w:name w:val="xl65"/>
    <w:basedOn w:val="a5"/>
    <w:rsid w:val="00A33476"/>
    <w:pP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6">
    <w:name w:val="xl66"/>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67">
    <w:name w:val="xl67"/>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8">
    <w:name w:val="xl68"/>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9">
    <w:name w:val="xl69"/>
    <w:basedOn w:val="a5"/>
    <w:rsid w:val="00A33476"/>
    <w:pP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0">
    <w:name w:val="xl70"/>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1">
    <w:name w:val="xl71"/>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2">
    <w:name w:val="xl72"/>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3">
    <w:name w:val="xl73"/>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4">
    <w:name w:val="xl74"/>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5">
    <w:name w:val="xl75"/>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6">
    <w:name w:val="xl76"/>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7">
    <w:name w:val="xl77"/>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8">
    <w:name w:val="xl78"/>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9">
    <w:name w:val="xl79"/>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0">
    <w:name w:val="xl80"/>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1">
    <w:name w:val="xl81"/>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2">
    <w:name w:val="xl82"/>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3">
    <w:name w:val="xl83"/>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4">
    <w:name w:val="xl84"/>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5">
    <w:name w:val="xl85"/>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6">
    <w:name w:val="xl86"/>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7">
    <w:name w:val="xl87"/>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8">
    <w:name w:val="xl88"/>
    <w:basedOn w:val="a5"/>
    <w:rsid w:val="00A33476"/>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89">
    <w:name w:val="xl89"/>
    <w:basedOn w:val="a5"/>
    <w:rsid w:val="00A33476"/>
    <w:pPr>
      <w:pBdr>
        <w:top w:val="single" w:sz="4" w:space="0" w:color="auto"/>
        <w:bottom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90">
    <w:name w:val="xl90"/>
    <w:basedOn w:val="a5"/>
    <w:rsid w:val="00A33476"/>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91">
    <w:name w:val="xl91"/>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2">
    <w:name w:val="xl92"/>
    <w:basedOn w:val="a5"/>
    <w:rsid w:val="00A33476"/>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3">
    <w:name w:val="xl93"/>
    <w:basedOn w:val="a5"/>
    <w:rsid w:val="00A33476"/>
    <w:pPr>
      <w:pBdr>
        <w:top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4">
    <w:name w:val="xl94"/>
    <w:basedOn w:val="a5"/>
    <w:rsid w:val="00A33476"/>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5">
    <w:name w:val="xl95"/>
    <w:basedOn w:val="a5"/>
    <w:rsid w:val="00A33476"/>
    <w:pPr>
      <w:pBdr>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6">
    <w:name w:val="xl96"/>
    <w:basedOn w:val="a5"/>
    <w:rsid w:val="00A33476"/>
    <w:pPr>
      <w:pBdr>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7">
    <w:name w:val="xl97"/>
    <w:basedOn w:val="a5"/>
    <w:rsid w:val="00A33476"/>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8">
    <w:name w:val="xl98"/>
    <w:basedOn w:val="a5"/>
    <w:rsid w:val="00A33476"/>
    <w:pPr>
      <w:pBdr>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9">
    <w:name w:val="xl99"/>
    <w:basedOn w:val="a5"/>
    <w:rsid w:val="00A33476"/>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0">
    <w:name w:val="xl100"/>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i/>
      <w:iCs/>
      <w:sz w:val="20"/>
      <w:szCs w:val="20"/>
      <w:lang w:eastAsia="ru-RU"/>
    </w:rPr>
  </w:style>
  <w:style w:type="paragraph" w:customStyle="1" w:styleId="xl101">
    <w:name w:val="xl101"/>
    <w:basedOn w:val="a5"/>
    <w:rsid w:val="00A33476"/>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2">
    <w:name w:val="xl102"/>
    <w:basedOn w:val="a5"/>
    <w:rsid w:val="00A33476"/>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3">
    <w:name w:val="xl103"/>
    <w:basedOn w:val="a5"/>
    <w:rsid w:val="00A33476"/>
    <w:pPr>
      <w:pBdr>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4">
    <w:name w:val="xl104"/>
    <w:basedOn w:val="a5"/>
    <w:rsid w:val="00A33476"/>
    <w:pPr>
      <w:pBdr>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5">
    <w:name w:val="xl105"/>
    <w:basedOn w:val="a5"/>
    <w:rsid w:val="00A33476"/>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6">
    <w:name w:val="xl106"/>
    <w:basedOn w:val="a5"/>
    <w:rsid w:val="00A33476"/>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SmartView">
    <w:name w:val="Smart View"/>
    <w:basedOn w:val="a5"/>
    <w:uiPriority w:val="99"/>
    <w:qFormat/>
    <w:rsid w:val="00E10552"/>
    <w:pPr>
      <w:spacing w:after="0" w:line="240" w:lineRule="auto"/>
      <w:contextualSpacing/>
    </w:pPr>
    <w:rPr>
      <w:rFonts w:ascii="Arial" w:hAnsi="Arial"/>
      <w:sz w:val="20"/>
      <w:szCs w:val="20"/>
      <w:lang w:val="en-US"/>
    </w:rPr>
  </w:style>
  <w:style w:type="paragraph" w:customStyle="1" w:styleId="SmartView3">
    <w:name w:val="Smart View 3"/>
    <w:basedOn w:val="a5"/>
    <w:uiPriority w:val="99"/>
    <w:qFormat/>
    <w:rsid w:val="00E10552"/>
    <w:pPr>
      <w:keepNext/>
      <w:keepLines/>
      <w:spacing w:after="0" w:line="240" w:lineRule="auto"/>
      <w:contextualSpacing/>
    </w:pPr>
    <w:rPr>
      <w:rFonts w:ascii="Arial" w:eastAsia="Times New Roman" w:hAnsi="Arial"/>
      <w:b/>
      <w:bCs/>
      <w:sz w:val="24"/>
      <w:szCs w:val="28"/>
      <w:lang w:val="en-US"/>
    </w:rPr>
  </w:style>
  <w:style w:type="paragraph" w:styleId="4">
    <w:name w:val="List Number 4"/>
    <w:basedOn w:val="a5"/>
    <w:rsid w:val="00F30B12"/>
    <w:pPr>
      <w:keepNext/>
      <w:numPr>
        <w:numId w:val="6"/>
      </w:numPr>
      <w:suppressLineNumbers/>
      <w:tabs>
        <w:tab w:val="left" w:leader="dot" w:pos="9356"/>
      </w:tabs>
      <w:suppressAutoHyphens/>
      <w:spacing w:before="240" w:after="60" w:line="288" w:lineRule="auto"/>
      <w:jc w:val="both"/>
    </w:pPr>
    <w:rPr>
      <w:rFonts w:eastAsia="Times New Roman"/>
      <w:sz w:val="24"/>
      <w:szCs w:val="20"/>
      <w:lang w:eastAsia="ru-RU"/>
    </w:rPr>
  </w:style>
  <w:style w:type="paragraph" w:styleId="aff2">
    <w:name w:val="endnote text"/>
    <w:basedOn w:val="a5"/>
    <w:link w:val="aff3"/>
    <w:uiPriority w:val="99"/>
    <w:semiHidden/>
    <w:unhideWhenUsed/>
    <w:rsid w:val="00F811CB"/>
    <w:pPr>
      <w:spacing w:after="0" w:line="240" w:lineRule="auto"/>
    </w:pPr>
    <w:rPr>
      <w:sz w:val="20"/>
      <w:szCs w:val="20"/>
    </w:rPr>
  </w:style>
  <w:style w:type="character" w:customStyle="1" w:styleId="aff3">
    <w:name w:val="Текст концевой сноски Знак"/>
    <w:link w:val="aff2"/>
    <w:uiPriority w:val="99"/>
    <w:semiHidden/>
    <w:rsid w:val="00F811CB"/>
    <w:rPr>
      <w:lang w:eastAsia="en-US"/>
    </w:rPr>
  </w:style>
  <w:style w:type="character" w:styleId="aff4">
    <w:name w:val="endnote reference"/>
    <w:uiPriority w:val="99"/>
    <w:semiHidden/>
    <w:unhideWhenUsed/>
    <w:rsid w:val="00F811CB"/>
    <w:rPr>
      <w:vertAlign w:val="superscript"/>
    </w:rPr>
  </w:style>
  <w:style w:type="paragraph" w:styleId="51">
    <w:name w:val="toc 5"/>
    <w:basedOn w:val="a5"/>
    <w:next w:val="a5"/>
    <w:autoRedefine/>
    <w:uiPriority w:val="39"/>
    <w:unhideWhenUsed/>
    <w:rsid w:val="00C54D48"/>
    <w:pPr>
      <w:spacing w:after="100"/>
      <w:ind w:left="880"/>
    </w:pPr>
    <w:rPr>
      <w:rFonts w:eastAsia="Times New Roman"/>
      <w:lang w:eastAsia="ru-RU"/>
    </w:rPr>
  </w:style>
  <w:style w:type="paragraph" w:styleId="6">
    <w:name w:val="toc 6"/>
    <w:basedOn w:val="a5"/>
    <w:next w:val="a5"/>
    <w:autoRedefine/>
    <w:uiPriority w:val="39"/>
    <w:unhideWhenUsed/>
    <w:rsid w:val="00C54D48"/>
    <w:pPr>
      <w:spacing w:after="100"/>
      <w:ind w:left="1100"/>
    </w:pPr>
    <w:rPr>
      <w:rFonts w:eastAsia="Times New Roman"/>
      <w:lang w:eastAsia="ru-RU"/>
    </w:rPr>
  </w:style>
  <w:style w:type="paragraph" w:styleId="7">
    <w:name w:val="toc 7"/>
    <w:basedOn w:val="a5"/>
    <w:next w:val="a5"/>
    <w:autoRedefine/>
    <w:uiPriority w:val="39"/>
    <w:unhideWhenUsed/>
    <w:rsid w:val="00C54D48"/>
    <w:pPr>
      <w:spacing w:after="100"/>
      <w:ind w:left="1320"/>
    </w:pPr>
    <w:rPr>
      <w:rFonts w:eastAsia="Times New Roman"/>
      <w:lang w:eastAsia="ru-RU"/>
    </w:rPr>
  </w:style>
  <w:style w:type="paragraph" w:styleId="8">
    <w:name w:val="toc 8"/>
    <w:basedOn w:val="a5"/>
    <w:next w:val="a5"/>
    <w:autoRedefine/>
    <w:uiPriority w:val="39"/>
    <w:unhideWhenUsed/>
    <w:rsid w:val="00C54D48"/>
    <w:pPr>
      <w:spacing w:after="100"/>
      <w:ind w:left="1540"/>
    </w:pPr>
    <w:rPr>
      <w:rFonts w:eastAsia="Times New Roman"/>
      <w:lang w:eastAsia="ru-RU"/>
    </w:rPr>
  </w:style>
  <w:style w:type="paragraph" w:styleId="9">
    <w:name w:val="toc 9"/>
    <w:basedOn w:val="a5"/>
    <w:next w:val="a5"/>
    <w:autoRedefine/>
    <w:uiPriority w:val="39"/>
    <w:unhideWhenUsed/>
    <w:rsid w:val="00C54D48"/>
    <w:pPr>
      <w:spacing w:after="100"/>
      <w:ind w:left="1760"/>
    </w:pPr>
    <w:rPr>
      <w:rFonts w:eastAsia="Times New Roman"/>
      <w:lang w:eastAsia="ru-RU"/>
    </w:rPr>
  </w:style>
  <w:style w:type="character" w:customStyle="1" w:styleId="apple-converted-space">
    <w:name w:val="apple-converted-space"/>
    <w:basedOn w:val="a6"/>
    <w:rsid w:val="00EA0DE7"/>
  </w:style>
  <w:style w:type="paragraph" w:customStyle="1" w:styleId="txt1">
    <w:name w:val="txt1"/>
    <w:basedOn w:val="a5"/>
    <w:rsid w:val="00F16D97"/>
    <w:pPr>
      <w:spacing w:before="45" w:after="45" w:line="240" w:lineRule="auto"/>
      <w:ind w:left="20" w:right="20" w:firstLine="400"/>
      <w:jc w:val="both"/>
    </w:pPr>
    <w:rPr>
      <w:rFonts w:ascii="Arial" w:eastAsia="Times New Roman" w:hAnsi="Arial" w:cs="Arial"/>
      <w:color w:val="000000"/>
      <w:sz w:val="18"/>
      <w:szCs w:val="18"/>
      <w:lang w:eastAsia="ru-RU"/>
    </w:rPr>
  </w:style>
  <w:style w:type="paragraph" w:styleId="aff5">
    <w:name w:val="Title"/>
    <w:aliases w:val="Заголовок1"/>
    <w:basedOn w:val="a5"/>
    <w:link w:val="aff6"/>
    <w:qFormat/>
    <w:rsid w:val="00B32FED"/>
    <w:pPr>
      <w:keepNext/>
      <w:tabs>
        <w:tab w:val="left" w:pos="9072"/>
        <w:tab w:val="left" w:leader="dot" w:pos="9356"/>
      </w:tabs>
      <w:suppressAutoHyphens/>
      <w:spacing w:after="0" w:line="300" w:lineRule="auto"/>
      <w:jc w:val="center"/>
      <w:outlineLvl w:val="0"/>
    </w:pPr>
    <w:rPr>
      <w:rFonts w:eastAsia="Times New Roman"/>
      <w:b/>
      <w:bCs/>
      <w:sz w:val="28"/>
      <w:szCs w:val="28"/>
    </w:rPr>
  </w:style>
  <w:style w:type="character" w:customStyle="1" w:styleId="aff6">
    <w:name w:val="Название Знак"/>
    <w:aliases w:val="Заголовок1 Знак"/>
    <w:link w:val="aff5"/>
    <w:rsid w:val="00B32FED"/>
    <w:rPr>
      <w:rFonts w:ascii="Times New Roman" w:eastAsia="Times New Roman" w:hAnsi="Times New Roman"/>
      <w:b/>
      <w:bCs/>
      <w:sz w:val="28"/>
      <w:szCs w:val="28"/>
    </w:rPr>
  </w:style>
  <w:style w:type="paragraph" w:customStyle="1" w:styleId="15">
    <w:name w:val="1. Заголовок"/>
    <w:basedOn w:val="11"/>
    <w:link w:val="16"/>
    <w:qFormat/>
    <w:rsid w:val="00B32FED"/>
    <w:pPr>
      <w:keepLines/>
      <w:suppressLineNumbers/>
      <w:tabs>
        <w:tab w:val="num" w:pos="643"/>
      </w:tabs>
      <w:spacing w:before="120" w:after="120"/>
      <w:ind w:left="643" w:hanging="360"/>
      <w:jc w:val="left"/>
    </w:pPr>
    <w:rPr>
      <w:bCs w:val="0"/>
      <w:sz w:val="28"/>
      <w:szCs w:val="20"/>
      <w:lang w:eastAsia="x-none"/>
    </w:rPr>
  </w:style>
  <w:style w:type="character" w:customStyle="1" w:styleId="16">
    <w:name w:val="1. Заголовок Знак"/>
    <w:link w:val="15"/>
    <w:rsid w:val="00B32FED"/>
    <w:rPr>
      <w:rFonts w:ascii="Times New Roman" w:eastAsia="Times New Roman" w:hAnsi="Times New Roman"/>
      <w:b/>
      <w:caps/>
      <w:kern w:val="28"/>
      <w:sz w:val="28"/>
    </w:rPr>
  </w:style>
  <w:style w:type="character" w:customStyle="1" w:styleId="aff7">
    <w:name w:val="заголовок табл Знак Знак"/>
    <w:uiPriority w:val="99"/>
    <w:rsid w:val="009D4B48"/>
    <w:rPr>
      <w:rFonts w:ascii="Times New Roman" w:eastAsia="Times New Roman" w:hAnsi="Times New Roman" w:cs="Times New Roman"/>
      <w:b/>
      <w:bCs/>
      <w:sz w:val="24"/>
      <w:szCs w:val="24"/>
    </w:rPr>
  </w:style>
  <w:style w:type="paragraph" w:customStyle="1" w:styleId="-1">
    <w:name w:val="Рис-1"/>
    <w:basedOn w:val="a2"/>
    <w:qFormat/>
    <w:rsid w:val="009D4B48"/>
    <w:pPr>
      <w:keepNext/>
      <w:keepLines/>
      <w:numPr>
        <w:numId w:val="9"/>
      </w:numPr>
      <w:suppressLineNumbers w:val="0"/>
      <w:tabs>
        <w:tab w:val="left" w:pos="540"/>
        <w:tab w:val="left" w:pos="851"/>
        <w:tab w:val="left" w:pos="1350"/>
        <w:tab w:val="num" w:pos="1440"/>
        <w:tab w:val="left" w:pos="1710"/>
      </w:tabs>
      <w:spacing w:before="0"/>
      <w:ind w:left="0" w:firstLine="170"/>
    </w:pPr>
  </w:style>
  <w:style w:type="paragraph" w:customStyle="1" w:styleId="aff8">
    <w:name w:val="отчетный"/>
    <w:basedOn w:val="a5"/>
    <w:link w:val="aff9"/>
    <w:qFormat/>
    <w:rsid w:val="009D4B48"/>
    <w:pPr>
      <w:suppressLineNumbers/>
      <w:tabs>
        <w:tab w:val="left" w:leader="dot" w:pos="540"/>
      </w:tabs>
      <w:suppressAutoHyphens/>
      <w:spacing w:before="120" w:after="0" w:line="240" w:lineRule="auto"/>
      <w:ind w:firstLine="539"/>
      <w:jc w:val="both"/>
    </w:pPr>
    <w:rPr>
      <w:rFonts w:ascii="Times New Roman CYR" w:eastAsia="Times New Roman" w:hAnsi="Times New Roman CYR"/>
      <w:sz w:val="26"/>
      <w:szCs w:val="26"/>
      <w:lang w:val="x-none" w:eastAsia="x-none"/>
    </w:rPr>
  </w:style>
  <w:style w:type="character" w:customStyle="1" w:styleId="aff9">
    <w:name w:val="отчетный Знак"/>
    <w:link w:val="aff8"/>
    <w:rsid w:val="009D4B48"/>
    <w:rPr>
      <w:rFonts w:ascii="Times New Roman CYR" w:eastAsia="Times New Roman" w:hAnsi="Times New Roman CYR"/>
      <w:sz w:val="26"/>
      <w:szCs w:val="26"/>
    </w:rPr>
  </w:style>
  <w:style w:type="paragraph" w:customStyle="1" w:styleId="affa">
    <w:name w:val="ТЕКСТ"/>
    <w:basedOn w:val="a5"/>
    <w:link w:val="affb"/>
    <w:qFormat/>
    <w:rsid w:val="0001511A"/>
    <w:pPr>
      <w:keepNext/>
      <w:widowControl w:val="0"/>
      <w:suppressAutoHyphens/>
      <w:spacing w:before="120" w:after="120" w:line="360" w:lineRule="auto"/>
      <w:ind w:right="-108" w:firstLine="720"/>
      <w:jc w:val="both"/>
    </w:pPr>
    <w:rPr>
      <w:rFonts w:eastAsia="Times New Roman"/>
      <w:sz w:val="26"/>
      <w:szCs w:val="20"/>
      <w:lang w:val="x-none" w:eastAsia="x-none"/>
    </w:rPr>
  </w:style>
  <w:style w:type="character" w:customStyle="1" w:styleId="affb">
    <w:name w:val="ТЕКСТ Знак"/>
    <w:link w:val="affa"/>
    <w:rsid w:val="0001511A"/>
    <w:rPr>
      <w:rFonts w:ascii="Times New Roman" w:eastAsia="Times New Roman" w:hAnsi="Times New Roman"/>
      <w:sz w:val="26"/>
    </w:rPr>
  </w:style>
  <w:style w:type="paragraph" w:customStyle="1" w:styleId="1">
    <w:name w:val="Рис.1. Подрисуночная надпись"/>
    <w:basedOn w:val="a5"/>
    <w:autoRedefine/>
    <w:rsid w:val="00146A7B"/>
    <w:pPr>
      <w:keepNext/>
      <w:numPr>
        <w:numId w:val="10"/>
      </w:numPr>
      <w:suppressLineNumbers/>
      <w:tabs>
        <w:tab w:val="left" w:pos="851"/>
        <w:tab w:val="left" w:leader="dot" w:pos="9356"/>
      </w:tabs>
      <w:suppressAutoHyphens/>
      <w:spacing w:after="0" w:line="240" w:lineRule="auto"/>
      <w:jc w:val="center"/>
    </w:pPr>
    <w:rPr>
      <w:rFonts w:eastAsia="Times New Roman"/>
      <w:b/>
      <w:bCs/>
      <w:sz w:val="24"/>
      <w:szCs w:val="24"/>
      <w:lang w:eastAsia="ru-RU"/>
    </w:rPr>
  </w:style>
  <w:style w:type="paragraph" w:styleId="affc">
    <w:name w:val="No Spacing"/>
    <w:uiPriority w:val="1"/>
    <w:qFormat/>
    <w:rsid w:val="00133A54"/>
    <w:rPr>
      <w:sz w:val="22"/>
      <w:szCs w:val="22"/>
      <w:lang w:eastAsia="en-US"/>
    </w:rPr>
  </w:style>
  <w:style w:type="paragraph" w:styleId="a">
    <w:name w:val="List Number"/>
    <w:basedOn w:val="a5"/>
    <w:unhideWhenUsed/>
    <w:rsid w:val="005F4C10"/>
    <w:pPr>
      <w:numPr>
        <w:numId w:val="11"/>
      </w:numPr>
      <w:contextualSpacing/>
    </w:pPr>
  </w:style>
  <w:style w:type="character" w:styleId="affd">
    <w:name w:val="Placeholder Text"/>
    <w:basedOn w:val="a6"/>
    <w:uiPriority w:val="99"/>
    <w:semiHidden/>
    <w:rsid w:val="007471A4"/>
    <w:rPr>
      <w:color w:val="808080"/>
    </w:rPr>
  </w:style>
  <w:style w:type="paragraph" w:customStyle="1" w:styleId="10">
    <w:name w:val="Стиль Рис.1. Подрисуночная надпись + полужирный"/>
    <w:basedOn w:val="a5"/>
    <w:autoRedefine/>
    <w:rsid w:val="0068192C"/>
    <w:pPr>
      <w:keepNext/>
      <w:numPr>
        <w:numId w:val="12"/>
      </w:numPr>
      <w:suppressLineNumbers/>
      <w:tabs>
        <w:tab w:val="left" w:pos="851"/>
        <w:tab w:val="left" w:leader="dot" w:pos="9356"/>
      </w:tabs>
      <w:suppressAutoHyphens/>
      <w:spacing w:after="0" w:line="240" w:lineRule="auto"/>
      <w:jc w:val="center"/>
    </w:pPr>
    <w:rPr>
      <w:rFonts w:eastAsia="Times New Roman"/>
      <w:b/>
      <w:bCs/>
      <w:sz w:val="24"/>
      <w:szCs w:val="24"/>
      <w:lang w:eastAsia="ru-RU"/>
    </w:rPr>
  </w:style>
  <w:style w:type="paragraph" w:customStyle="1" w:styleId="-10">
    <w:name w:val="Текст-1"/>
    <w:basedOn w:val="affa"/>
    <w:link w:val="-11"/>
    <w:rsid w:val="00A62BC2"/>
    <w:pPr>
      <w:keepNext w:val="0"/>
    </w:pPr>
  </w:style>
  <w:style w:type="character" w:customStyle="1" w:styleId="-11">
    <w:name w:val="Текст-1 Знак1"/>
    <w:basedOn w:val="affb"/>
    <w:link w:val="-10"/>
    <w:locked/>
    <w:rsid w:val="00A62BC2"/>
    <w:rPr>
      <w:rFonts w:ascii="Times New Roman" w:eastAsia="Times New Roman" w:hAnsi="Times New Roman"/>
      <w:sz w:val="26"/>
      <w:lang w:val="x-none" w:eastAsia="x-none"/>
    </w:rPr>
  </w:style>
  <w:style w:type="paragraph" w:customStyle="1" w:styleId="a3">
    <w:name w:val="ТАБЛ."/>
    <w:basedOn w:val="-10"/>
    <w:next w:val="-10"/>
    <w:link w:val="affe"/>
    <w:rsid w:val="00A62BC2"/>
    <w:pPr>
      <w:numPr>
        <w:numId w:val="13"/>
      </w:numPr>
      <w:jc w:val="left"/>
    </w:pPr>
    <w:rPr>
      <w:b/>
      <w:lang w:val="ru-RU" w:eastAsia="ru-RU"/>
    </w:rPr>
  </w:style>
  <w:style w:type="character" w:customStyle="1" w:styleId="affe">
    <w:name w:val="ТАБЛ. Знак"/>
    <w:link w:val="a3"/>
    <w:locked/>
    <w:rsid w:val="00A62BC2"/>
    <w:rPr>
      <w:rFonts w:ascii="Times New Roman" w:eastAsia="Times New Roman" w:hAnsi="Times New Roman"/>
      <w:b/>
      <w:sz w:val="26"/>
    </w:rPr>
  </w:style>
  <w:style w:type="paragraph" w:customStyle="1" w:styleId="12-">
    <w:name w:val="ТАБ 12-Заг."/>
    <w:basedOn w:val="a5"/>
    <w:qFormat/>
    <w:rsid w:val="00A62BC2"/>
    <w:pPr>
      <w:widowControl w:val="0"/>
      <w:spacing w:after="0" w:line="240" w:lineRule="auto"/>
      <w:ind w:left="-57" w:right="-57"/>
      <w:jc w:val="center"/>
    </w:pPr>
    <w:rPr>
      <w:rFonts w:eastAsia="Times New Roman"/>
      <w:b/>
      <w:sz w:val="24"/>
      <w:szCs w:val="26"/>
      <w:lang w:eastAsia="ru-RU"/>
    </w:rPr>
  </w:style>
  <w:style w:type="paragraph" w:customStyle="1" w:styleId="a0">
    <w:name w:val="Рис."/>
    <w:basedOn w:val="a3"/>
    <w:next w:val="-10"/>
    <w:link w:val="afff"/>
    <w:qFormat/>
    <w:rsid w:val="00A62BC2"/>
    <w:pPr>
      <w:numPr>
        <w:numId w:val="14"/>
      </w:numPr>
      <w:spacing w:before="0" w:after="0" w:line="240" w:lineRule="auto"/>
    </w:pPr>
  </w:style>
  <w:style w:type="character" w:customStyle="1" w:styleId="afff">
    <w:name w:val="Рис. Знак"/>
    <w:link w:val="a0"/>
    <w:locked/>
    <w:rsid w:val="00A62BC2"/>
    <w:rPr>
      <w:rFonts w:ascii="Times New Roman" w:eastAsia="Times New Roman" w:hAnsi="Times New Roman"/>
      <w:b/>
      <w:sz w:val="26"/>
    </w:rPr>
  </w:style>
  <w:style w:type="paragraph" w:customStyle="1" w:styleId="afff0">
    <w:name w:val="Базовый"/>
    <w:rsid w:val="00A62BC2"/>
    <w:pPr>
      <w:tabs>
        <w:tab w:val="left" w:pos="708"/>
      </w:tabs>
      <w:suppressAutoHyphens/>
      <w:spacing w:after="200" w:line="276" w:lineRule="auto"/>
    </w:pPr>
    <w:rPr>
      <w:rFonts w:ascii="Times New Roman" w:hAnsi="Times New Roman"/>
      <w:sz w:val="24"/>
    </w:rPr>
  </w:style>
  <w:style w:type="paragraph" w:customStyle="1" w:styleId="10-">
    <w:name w:val="ТАБ 10-Заг."/>
    <w:basedOn w:val="12-"/>
    <w:qFormat/>
    <w:rsid w:val="00A62BC2"/>
    <w:rPr>
      <w:sz w:val="20"/>
    </w:rPr>
  </w:style>
  <w:style w:type="character" w:styleId="afff1">
    <w:name w:val="annotation reference"/>
    <w:basedOn w:val="a6"/>
    <w:uiPriority w:val="99"/>
    <w:semiHidden/>
    <w:unhideWhenUsed/>
    <w:rsid w:val="00632758"/>
    <w:rPr>
      <w:sz w:val="16"/>
      <w:szCs w:val="16"/>
    </w:rPr>
  </w:style>
  <w:style w:type="paragraph" w:styleId="afff2">
    <w:name w:val="annotation text"/>
    <w:basedOn w:val="a5"/>
    <w:link w:val="afff3"/>
    <w:uiPriority w:val="99"/>
    <w:semiHidden/>
    <w:unhideWhenUsed/>
    <w:rsid w:val="00632758"/>
    <w:pPr>
      <w:spacing w:line="240" w:lineRule="auto"/>
    </w:pPr>
    <w:rPr>
      <w:sz w:val="20"/>
      <w:szCs w:val="20"/>
    </w:rPr>
  </w:style>
  <w:style w:type="character" w:customStyle="1" w:styleId="afff3">
    <w:name w:val="Текст примечания Знак"/>
    <w:basedOn w:val="a6"/>
    <w:link w:val="afff2"/>
    <w:uiPriority w:val="99"/>
    <w:semiHidden/>
    <w:rsid w:val="00632758"/>
    <w:rPr>
      <w:lang w:eastAsia="en-US"/>
    </w:rPr>
  </w:style>
  <w:style w:type="paragraph" w:styleId="afff4">
    <w:name w:val="annotation subject"/>
    <w:basedOn w:val="afff2"/>
    <w:next w:val="afff2"/>
    <w:link w:val="afff5"/>
    <w:uiPriority w:val="99"/>
    <w:semiHidden/>
    <w:unhideWhenUsed/>
    <w:rsid w:val="00632758"/>
    <w:rPr>
      <w:b/>
      <w:bCs/>
    </w:rPr>
  </w:style>
  <w:style w:type="character" w:customStyle="1" w:styleId="afff5">
    <w:name w:val="Тема примечания Знак"/>
    <w:basedOn w:val="afff3"/>
    <w:link w:val="afff4"/>
    <w:uiPriority w:val="99"/>
    <w:semiHidden/>
    <w:rsid w:val="00632758"/>
    <w:rPr>
      <w:b/>
      <w:bCs/>
      <w:lang w:eastAsia="en-US"/>
    </w:rPr>
  </w:style>
  <w:style w:type="paragraph" w:customStyle="1" w:styleId="17">
    <w:name w:val="Обычный1"/>
    <w:rsid w:val="00632758"/>
    <w:rPr>
      <w:rFonts w:ascii="Times New Roman" w:eastAsia="ヒラギノ角ゴ Pro W3" w:hAnsi="Times New Roman"/>
      <w:color w:val="000000"/>
      <w:sz w:val="24"/>
      <w:szCs w:val="24"/>
    </w:rPr>
  </w:style>
  <w:style w:type="paragraph" w:styleId="afff6">
    <w:name w:val="Block Text"/>
    <w:basedOn w:val="a5"/>
    <w:rsid w:val="004C055B"/>
    <w:pPr>
      <w:spacing w:after="0" w:line="240" w:lineRule="auto"/>
      <w:ind w:left="5103" w:right="-483" w:firstLine="567"/>
      <w:jc w:val="center"/>
    </w:pPr>
    <w:rPr>
      <w:rFonts w:eastAsia="Times New Roman"/>
      <w:b/>
      <w:bCs/>
      <w:color w:val="000000"/>
      <w:sz w:val="24"/>
      <w:szCs w:val="20"/>
      <w:lang w:eastAsia="ru-RU"/>
    </w:rPr>
  </w:style>
  <w:style w:type="paragraph" w:customStyle="1" w:styleId="18">
    <w:name w:val="Стиль1"/>
    <w:basedOn w:val="a5"/>
    <w:rsid w:val="004C055B"/>
    <w:pPr>
      <w:spacing w:after="0" w:line="240" w:lineRule="auto"/>
      <w:jc w:val="center"/>
    </w:pPr>
    <w:rPr>
      <w:rFonts w:eastAsia="Times New Roman"/>
      <w:b/>
      <w:bCs/>
      <w:smallCaps/>
      <w:color w:val="000000"/>
      <w:sz w:val="24"/>
      <w:szCs w:val="20"/>
      <w:lang w:eastAsia="ru-RU"/>
    </w:rPr>
  </w:style>
  <w:style w:type="paragraph" w:styleId="23">
    <w:name w:val="Body Text Indent 2"/>
    <w:basedOn w:val="a5"/>
    <w:link w:val="24"/>
    <w:rsid w:val="00784054"/>
    <w:pPr>
      <w:spacing w:after="120" w:line="480" w:lineRule="auto"/>
      <w:ind w:left="283"/>
    </w:pPr>
    <w:rPr>
      <w:rFonts w:eastAsia="Times New Roman"/>
      <w:color w:val="000000"/>
      <w:sz w:val="24"/>
      <w:szCs w:val="20"/>
      <w:lang w:eastAsia="ru-RU"/>
    </w:rPr>
  </w:style>
  <w:style w:type="character" w:customStyle="1" w:styleId="24">
    <w:name w:val="Основной текст с отступом 2 Знак"/>
    <w:basedOn w:val="a6"/>
    <w:link w:val="23"/>
    <w:rsid w:val="00784054"/>
    <w:rPr>
      <w:rFonts w:ascii="Times New Roman" w:eastAsia="Times New Roman" w:hAnsi="Times New Roman"/>
      <w:color w:val="000000"/>
      <w:sz w:val="24"/>
    </w:rPr>
  </w:style>
  <w:style w:type="paragraph" w:styleId="afff7">
    <w:name w:val="Body Text Indent"/>
    <w:basedOn w:val="a5"/>
    <w:link w:val="afff8"/>
    <w:uiPriority w:val="99"/>
    <w:semiHidden/>
    <w:unhideWhenUsed/>
    <w:rsid w:val="00053455"/>
    <w:pPr>
      <w:spacing w:after="120"/>
      <w:ind w:left="283"/>
    </w:pPr>
  </w:style>
  <w:style w:type="character" w:customStyle="1" w:styleId="afff8">
    <w:name w:val="Основной текст с отступом Знак"/>
    <w:basedOn w:val="a6"/>
    <w:link w:val="afff7"/>
    <w:uiPriority w:val="99"/>
    <w:semiHidden/>
    <w:rsid w:val="00053455"/>
    <w:rPr>
      <w:sz w:val="22"/>
      <w:szCs w:val="22"/>
      <w:lang w:eastAsia="en-US"/>
    </w:rPr>
  </w:style>
  <w:style w:type="paragraph" w:styleId="afff9">
    <w:name w:val="Revision"/>
    <w:hidden/>
    <w:uiPriority w:val="99"/>
    <w:semiHidden/>
    <w:rsid w:val="00724B01"/>
    <w:rPr>
      <w:sz w:val="22"/>
      <w:szCs w:val="22"/>
      <w:lang w:eastAsia="en-US"/>
    </w:rPr>
  </w:style>
  <w:style w:type="paragraph" w:styleId="afffa">
    <w:name w:val="Body Text"/>
    <w:basedOn w:val="a5"/>
    <w:link w:val="afffb"/>
    <w:uiPriority w:val="99"/>
    <w:semiHidden/>
    <w:unhideWhenUsed/>
    <w:rsid w:val="006475B1"/>
    <w:pPr>
      <w:spacing w:after="120"/>
    </w:pPr>
  </w:style>
  <w:style w:type="character" w:customStyle="1" w:styleId="afffb">
    <w:name w:val="Основной текст Знак"/>
    <w:basedOn w:val="a6"/>
    <w:link w:val="afffa"/>
    <w:uiPriority w:val="99"/>
    <w:semiHidden/>
    <w:rsid w:val="006475B1"/>
    <w:rPr>
      <w:sz w:val="22"/>
      <w:szCs w:val="22"/>
      <w:lang w:eastAsia="en-US"/>
    </w:rPr>
  </w:style>
  <w:style w:type="paragraph" w:styleId="afffc">
    <w:name w:val="footnote text"/>
    <w:basedOn w:val="a5"/>
    <w:link w:val="afffd"/>
    <w:uiPriority w:val="99"/>
    <w:semiHidden/>
    <w:unhideWhenUsed/>
    <w:rsid w:val="00FE4F45"/>
    <w:pPr>
      <w:spacing w:after="0" w:line="240" w:lineRule="auto"/>
    </w:pPr>
    <w:rPr>
      <w:sz w:val="20"/>
      <w:szCs w:val="20"/>
    </w:rPr>
  </w:style>
  <w:style w:type="character" w:customStyle="1" w:styleId="afffd">
    <w:name w:val="Текст сноски Знак"/>
    <w:basedOn w:val="a6"/>
    <w:link w:val="afffc"/>
    <w:uiPriority w:val="99"/>
    <w:semiHidden/>
    <w:rsid w:val="00FE4F45"/>
    <w:rPr>
      <w:lang w:eastAsia="en-US"/>
    </w:rPr>
  </w:style>
  <w:style w:type="character" w:styleId="afffe">
    <w:name w:val="footnote reference"/>
    <w:basedOn w:val="a6"/>
    <w:uiPriority w:val="99"/>
    <w:semiHidden/>
    <w:unhideWhenUsed/>
    <w:rsid w:val="00FE4F45"/>
    <w:rPr>
      <w:vertAlign w:val="superscript"/>
    </w:rPr>
  </w:style>
  <w:style w:type="paragraph" w:styleId="HTML">
    <w:name w:val="HTML Preformatted"/>
    <w:basedOn w:val="a5"/>
    <w:link w:val="HTML0"/>
    <w:uiPriority w:val="99"/>
    <w:unhideWhenUsed/>
    <w:rsid w:val="008B60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6"/>
    <w:link w:val="HTML"/>
    <w:uiPriority w:val="99"/>
    <w:rsid w:val="008B6091"/>
    <w:rPr>
      <w:rFonts w:ascii="Courier New" w:eastAsia="Times New Roman" w:hAnsi="Courier New" w:cs="Courier New"/>
    </w:rPr>
  </w:style>
  <w:style w:type="paragraph" w:customStyle="1" w:styleId="Style4">
    <w:name w:val="Style4"/>
    <w:basedOn w:val="a5"/>
    <w:uiPriority w:val="99"/>
    <w:rsid w:val="008031BC"/>
    <w:pPr>
      <w:widowControl w:val="0"/>
      <w:autoSpaceDE w:val="0"/>
      <w:autoSpaceDN w:val="0"/>
      <w:adjustRightInd w:val="0"/>
      <w:spacing w:after="0" w:line="259" w:lineRule="exact"/>
      <w:ind w:hanging="562"/>
    </w:pPr>
    <w:rPr>
      <w:rFonts w:eastAsiaTheme="minorEastAsia"/>
      <w:sz w:val="24"/>
      <w:szCs w:val="24"/>
      <w:lang w:eastAsia="ru-RU"/>
    </w:rPr>
  </w:style>
  <w:style w:type="paragraph" w:customStyle="1" w:styleId="Style10">
    <w:name w:val="Style10"/>
    <w:basedOn w:val="a5"/>
    <w:uiPriority w:val="99"/>
    <w:rsid w:val="008031BC"/>
    <w:pPr>
      <w:widowControl w:val="0"/>
      <w:autoSpaceDE w:val="0"/>
      <w:autoSpaceDN w:val="0"/>
      <w:adjustRightInd w:val="0"/>
      <w:spacing w:after="0" w:line="240" w:lineRule="auto"/>
    </w:pPr>
    <w:rPr>
      <w:rFonts w:eastAsiaTheme="minorEastAsia"/>
      <w:sz w:val="24"/>
      <w:szCs w:val="24"/>
      <w:lang w:eastAsia="ru-RU"/>
    </w:rPr>
  </w:style>
  <w:style w:type="character" w:customStyle="1" w:styleId="FontStyle19">
    <w:name w:val="Font Style19"/>
    <w:basedOn w:val="a6"/>
    <w:uiPriority w:val="99"/>
    <w:rsid w:val="008031BC"/>
    <w:rPr>
      <w:rFonts w:ascii="Arial" w:hAnsi="Arial" w:cs="Arial"/>
      <w:b/>
      <w:bCs/>
      <w:i/>
      <w:iCs/>
      <w:sz w:val="26"/>
      <w:szCs w:val="26"/>
    </w:rPr>
  </w:style>
  <w:style w:type="character" w:customStyle="1" w:styleId="FontStyle34">
    <w:name w:val="Font Style34"/>
    <w:basedOn w:val="a6"/>
    <w:uiPriority w:val="99"/>
    <w:rsid w:val="008031BC"/>
    <w:rPr>
      <w:rFonts w:ascii="Times New Roman" w:hAnsi="Times New Roman" w:cs="Times New Roman"/>
      <w:sz w:val="20"/>
      <w:szCs w:val="20"/>
    </w:rPr>
  </w:style>
  <w:style w:type="paragraph" w:customStyle="1" w:styleId="Style3">
    <w:name w:val="Style3"/>
    <w:basedOn w:val="a5"/>
    <w:uiPriority w:val="99"/>
    <w:rsid w:val="008031BC"/>
    <w:pPr>
      <w:widowControl w:val="0"/>
      <w:autoSpaceDE w:val="0"/>
      <w:autoSpaceDN w:val="0"/>
      <w:adjustRightInd w:val="0"/>
      <w:spacing w:after="0" w:line="269" w:lineRule="exact"/>
      <w:jc w:val="both"/>
    </w:pPr>
    <w:rPr>
      <w:rFonts w:eastAsiaTheme="minorEastAsia"/>
      <w:sz w:val="24"/>
      <w:szCs w:val="24"/>
      <w:lang w:eastAsia="ru-RU"/>
    </w:rPr>
  </w:style>
  <w:style w:type="character" w:customStyle="1" w:styleId="FontStyle33">
    <w:name w:val="Font Style33"/>
    <w:basedOn w:val="a6"/>
    <w:uiPriority w:val="99"/>
    <w:rsid w:val="008031BC"/>
    <w:rPr>
      <w:rFonts w:ascii="Times New Roman" w:hAnsi="Times New Roman" w:cs="Times New Roman"/>
      <w:b/>
      <w:bCs/>
      <w:sz w:val="20"/>
      <w:szCs w:val="20"/>
    </w:rPr>
  </w:style>
  <w:style w:type="character" w:customStyle="1" w:styleId="FontStyle20">
    <w:name w:val="Font Style20"/>
    <w:basedOn w:val="a6"/>
    <w:uiPriority w:val="99"/>
    <w:rsid w:val="008031BC"/>
    <w:rPr>
      <w:rFonts w:ascii="Times New Roman" w:hAnsi="Times New Roman" w:cs="Times New Roman"/>
      <w:spacing w:val="-10"/>
      <w:sz w:val="18"/>
      <w:szCs w:val="18"/>
    </w:rPr>
  </w:style>
  <w:style w:type="character" w:customStyle="1" w:styleId="FontStyle28">
    <w:name w:val="Font Style28"/>
    <w:basedOn w:val="a6"/>
    <w:uiPriority w:val="99"/>
    <w:rsid w:val="00686F4B"/>
    <w:rPr>
      <w:rFonts w:ascii="Arial" w:hAnsi="Arial" w:cs="Arial"/>
      <w:b/>
      <w:bCs/>
      <w:i/>
      <w:iCs/>
      <w:sz w:val="22"/>
      <w:szCs w:val="22"/>
    </w:rPr>
  </w:style>
  <w:style w:type="character" w:customStyle="1" w:styleId="FontStyle35">
    <w:name w:val="Font Style35"/>
    <w:basedOn w:val="a6"/>
    <w:uiPriority w:val="99"/>
    <w:rsid w:val="00686F4B"/>
    <w:rPr>
      <w:rFonts w:ascii="Times New Roman" w:hAnsi="Times New Roman" w:cs="Times New Roman"/>
      <w:b/>
      <w:bCs/>
      <w:i/>
      <w:iCs/>
      <w:sz w:val="20"/>
      <w:szCs w:val="20"/>
    </w:rPr>
  </w:style>
  <w:style w:type="character" w:customStyle="1" w:styleId="FontStyle32">
    <w:name w:val="Font Style32"/>
    <w:basedOn w:val="a6"/>
    <w:uiPriority w:val="99"/>
    <w:rsid w:val="00686F4B"/>
    <w:rPr>
      <w:rFonts w:ascii="Times New Roman" w:hAnsi="Times New Roman" w:cs="Times New Roman"/>
      <w:b/>
      <w:bCs/>
      <w:sz w:val="16"/>
      <w:szCs w:val="16"/>
    </w:rPr>
  </w:style>
  <w:style w:type="character" w:styleId="affff">
    <w:name w:val="Emphasis"/>
    <w:basedOn w:val="a6"/>
    <w:uiPriority w:val="20"/>
    <w:qFormat/>
    <w:rsid w:val="00C67452"/>
    <w:rPr>
      <w:i/>
      <w:iCs/>
    </w:rPr>
  </w:style>
  <w:style w:type="character" w:customStyle="1" w:styleId="affff0">
    <w:name w:val="_абзац Знак"/>
    <w:link w:val="affff1"/>
    <w:locked/>
    <w:rsid w:val="00630538"/>
    <w:rPr>
      <w:rFonts w:ascii="Times New Roman" w:eastAsia="Times New Roman" w:hAnsi="Times New Roman"/>
      <w:sz w:val="24"/>
      <w:szCs w:val="24"/>
    </w:rPr>
  </w:style>
  <w:style w:type="paragraph" w:customStyle="1" w:styleId="affff1">
    <w:name w:val="_абзац"/>
    <w:basedOn w:val="a5"/>
    <w:link w:val="affff0"/>
    <w:qFormat/>
    <w:rsid w:val="00630538"/>
    <w:pPr>
      <w:spacing w:after="0" w:line="240" w:lineRule="auto"/>
      <w:ind w:firstLine="708"/>
      <w:jc w:val="both"/>
    </w:pPr>
    <w:rPr>
      <w:rFonts w:eastAsia="Times New Roman"/>
      <w:sz w:val="24"/>
      <w:szCs w:val="24"/>
      <w:lang w:eastAsia="ru-RU"/>
    </w:rPr>
  </w:style>
  <w:style w:type="paragraph" w:customStyle="1" w:styleId="formattext">
    <w:name w:val="formattext"/>
    <w:basedOn w:val="a5"/>
    <w:rsid w:val="00965454"/>
    <w:pPr>
      <w:spacing w:before="100" w:beforeAutospacing="1" w:after="100" w:afterAutospacing="1" w:line="240" w:lineRule="auto"/>
    </w:pPr>
    <w:rPr>
      <w:rFonts w:eastAsia="Times New Roman"/>
      <w:sz w:val="24"/>
      <w:szCs w:val="24"/>
      <w:lang w:eastAsia="ru-RU"/>
    </w:rPr>
  </w:style>
  <w:style w:type="paragraph" w:customStyle="1" w:styleId="Default">
    <w:name w:val="Default"/>
    <w:rsid w:val="00563189"/>
    <w:pPr>
      <w:autoSpaceDE w:val="0"/>
      <w:autoSpaceDN w:val="0"/>
      <w:adjustRightInd w:val="0"/>
    </w:pPr>
    <w:rPr>
      <w:rFonts w:ascii="Times New Roman" w:hAnsi="Times New Roman"/>
      <w:color w:val="000000"/>
      <w:sz w:val="24"/>
      <w:szCs w:val="24"/>
    </w:rPr>
  </w:style>
  <w:style w:type="paragraph" w:customStyle="1" w:styleId="32">
    <w:name w:val="Стиль3"/>
    <w:basedOn w:val="a5"/>
    <w:link w:val="33"/>
    <w:qFormat/>
    <w:rsid w:val="00EA1F91"/>
    <w:pPr>
      <w:keepNext/>
      <w:keepLines/>
      <w:widowControl w:val="0"/>
      <w:suppressAutoHyphens/>
      <w:spacing w:before="120" w:after="120" w:line="240" w:lineRule="auto"/>
      <w:ind w:left="426"/>
      <w:contextualSpacing/>
      <w:jc w:val="both"/>
    </w:pPr>
    <w:rPr>
      <w:rFonts w:eastAsia="Times New Roman"/>
      <w:b/>
      <w:sz w:val="24"/>
      <w:szCs w:val="24"/>
    </w:rPr>
  </w:style>
  <w:style w:type="character" w:customStyle="1" w:styleId="33">
    <w:name w:val="Стиль3 Знак"/>
    <w:basedOn w:val="a6"/>
    <w:link w:val="32"/>
    <w:rsid w:val="00EA1F91"/>
    <w:rPr>
      <w:rFonts w:ascii="Times New Roman" w:eastAsia="Times New Roman" w:hAnsi="Times New Roman"/>
      <w:b/>
      <w:sz w:val="24"/>
      <w:szCs w:val="24"/>
      <w:lang w:eastAsia="en-US"/>
    </w:rPr>
  </w:style>
  <w:style w:type="table" w:customStyle="1" w:styleId="19">
    <w:name w:val="Сетка таблицы1"/>
    <w:basedOn w:val="a7"/>
    <w:next w:val="a9"/>
    <w:uiPriority w:val="59"/>
    <w:rsid w:val="002C51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7"/>
    <w:next w:val="a9"/>
    <w:uiPriority w:val="59"/>
    <w:rsid w:val="00104DFD"/>
    <w:pPr>
      <w:jc w:val="center"/>
    </w:pPr>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5"/>
    <w:rsid w:val="00B3298A"/>
    <w:pPr>
      <w:spacing w:before="100" w:beforeAutospacing="1" w:after="100" w:afterAutospacing="1" w:line="240" w:lineRule="auto"/>
    </w:pPr>
    <w:rPr>
      <w:rFonts w:eastAsia="Times New Roman"/>
      <w:sz w:val="24"/>
      <w:szCs w:val="24"/>
      <w:lang w:eastAsia="ru-RU"/>
    </w:rPr>
  </w:style>
  <w:style w:type="paragraph" w:customStyle="1" w:styleId="xl64">
    <w:name w:val="xl64"/>
    <w:basedOn w:val="a5"/>
    <w:rsid w:val="00B3298A"/>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eastAsia="Times New Roman"/>
      <w:b/>
      <w:bCs/>
      <w:color w:val="000000"/>
      <w:sz w:val="20"/>
      <w:szCs w:val="20"/>
      <w:lang w:eastAsia="ru-RU"/>
    </w:rPr>
  </w:style>
  <w:style w:type="paragraph" w:customStyle="1" w:styleId="ConsPlusCell">
    <w:name w:val="ConsPlusCell"/>
    <w:uiPriority w:val="99"/>
    <w:rsid w:val="00C226EF"/>
    <w:pPr>
      <w:widowControl w:val="0"/>
      <w:autoSpaceDE w:val="0"/>
      <w:autoSpaceDN w:val="0"/>
      <w:adjustRightInd w:val="0"/>
    </w:pPr>
    <w:rPr>
      <w:rFonts w:ascii="Arial" w:eastAsia="Times New Roman"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w:uiPriority="0"/>
    <w:lsdException w:name="List Bullet 2" w:uiPriority="0"/>
    <w:lsdException w:name="List Number 4" w:uiPriority="0"/>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CC2C5F"/>
    <w:pPr>
      <w:spacing w:after="200" w:line="276" w:lineRule="auto"/>
    </w:pPr>
    <w:rPr>
      <w:rFonts w:ascii="Times New Roman" w:hAnsi="Times New Roman"/>
      <w:sz w:val="22"/>
      <w:szCs w:val="22"/>
      <w:lang w:eastAsia="en-US"/>
    </w:rPr>
  </w:style>
  <w:style w:type="paragraph" w:styleId="11">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
    <w:basedOn w:val="a5"/>
    <w:next w:val="a5"/>
    <w:link w:val="110"/>
    <w:qFormat/>
    <w:rsid w:val="007A1DC0"/>
    <w:pPr>
      <w:keepNext/>
      <w:tabs>
        <w:tab w:val="left" w:leader="dot" w:pos="9356"/>
      </w:tabs>
      <w:suppressAutoHyphens/>
      <w:spacing w:after="0" w:line="240" w:lineRule="auto"/>
      <w:jc w:val="center"/>
      <w:outlineLvl w:val="0"/>
    </w:pPr>
    <w:rPr>
      <w:rFonts w:eastAsia="Times New Roman"/>
      <w:b/>
      <w:bCs/>
      <w:caps/>
      <w:kern w:val="28"/>
      <w:sz w:val="26"/>
      <w:szCs w:val="26"/>
      <w:lang w:val="x-none"/>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
    <w:basedOn w:val="11"/>
    <w:next w:val="a5"/>
    <w:link w:val="21"/>
    <w:qFormat/>
    <w:rsid w:val="006A73E8"/>
    <w:pPr>
      <w:numPr>
        <w:ilvl w:val="1"/>
      </w:numPr>
      <w:suppressLineNumbers/>
      <w:spacing w:before="240" w:after="60"/>
      <w:outlineLvl w:val="1"/>
    </w:pPr>
    <w:rPr>
      <w:caps w:val="0"/>
    </w:rPr>
  </w:style>
  <w:style w:type="paragraph" w:styleId="3">
    <w:name w:val="heading 3"/>
    <w:aliases w:val="Знак2,Знак,Заголовок 3 Знак + 12 pt,не полужирный,влево,Перед:  0 пт,Пос...,Заголовок 3 Знак +,Пер...,Заголовок 3 Знак Знак Знак"/>
    <w:basedOn w:val="a5"/>
    <w:next w:val="a5"/>
    <w:link w:val="30"/>
    <w:autoRedefine/>
    <w:qFormat/>
    <w:rsid w:val="00A11150"/>
    <w:pPr>
      <w:keepNext/>
      <w:keepLines/>
      <w:widowControl w:val="0"/>
      <w:numPr>
        <w:ilvl w:val="2"/>
        <w:numId w:val="8"/>
      </w:numPr>
      <w:suppressAutoHyphens/>
      <w:spacing w:before="240" w:after="240" w:line="240" w:lineRule="auto"/>
      <w:jc w:val="both"/>
      <w:outlineLvl w:val="2"/>
    </w:pPr>
    <w:rPr>
      <w:rFonts w:eastAsia="Times New Roman"/>
      <w:b/>
      <w:bCs/>
      <w:sz w:val="24"/>
      <w:szCs w:val="24"/>
    </w:rPr>
  </w:style>
  <w:style w:type="paragraph" w:styleId="5">
    <w:name w:val="heading 5"/>
    <w:basedOn w:val="a5"/>
    <w:next w:val="a5"/>
    <w:link w:val="50"/>
    <w:autoRedefine/>
    <w:qFormat/>
    <w:rsid w:val="004B31B3"/>
    <w:pPr>
      <w:keepNext/>
      <w:suppressLineNumbers/>
      <w:tabs>
        <w:tab w:val="left" w:leader="dot" w:pos="1440"/>
        <w:tab w:val="left" w:pos="1620"/>
        <w:tab w:val="left" w:pos="1800"/>
      </w:tabs>
      <w:suppressAutoHyphens/>
      <w:spacing w:after="0" w:line="240" w:lineRule="auto"/>
      <w:jc w:val="center"/>
      <w:outlineLvl w:val="4"/>
    </w:pPr>
    <w:rPr>
      <w:rFonts w:eastAsia="Times New Roman"/>
      <w:b/>
      <w:bCs/>
      <w:sz w:val="24"/>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10">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link w:val="11"/>
    <w:qFormat/>
    <w:rsid w:val="007A1DC0"/>
    <w:rPr>
      <w:rFonts w:ascii="Times New Roman" w:eastAsia="Times New Roman" w:hAnsi="Times New Roman"/>
      <w:b/>
      <w:bCs/>
      <w:caps/>
      <w:kern w:val="28"/>
      <w:sz w:val="26"/>
      <w:szCs w:val="26"/>
      <w:lang w:eastAsia="en-US"/>
    </w:rPr>
  </w:style>
  <w:style w:type="character" w:customStyle="1" w:styleId="21">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0"/>
    <w:rsid w:val="006A73E8"/>
    <w:rPr>
      <w:rFonts w:ascii="Times New Roman" w:eastAsia="Times New Roman" w:hAnsi="Times New Roman"/>
      <w:b/>
      <w:bCs/>
      <w:kern w:val="28"/>
      <w:sz w:val="26"/>
      <w:szCs w:val="26"/>
      <w:lang w:val="x-none" w:eastAsia="en-US"/>
    </w:rPr>
  </w:style>
  <w:style w:type="character" w:customStyle="1" w:styleId="30">
    <w:name w:val="Заголовок 3 Знак"/>
    <w:aliases w:val="Знак2 Знак,Знак Знак,Заголовок 3 Знак + 12 pt Знак,не полужирный Знак,влево Знак,Перед:  0 пт Знак,Пос... Знак,Заголовок 3 Знак + Знак,Пер... Знак,Заголовок 3 Знак Знак Знак Знак"/>
    <w:link w:val="3"/>
    <w:rsid w:val="00A11150"/>
    <w:rPr>
      <w:rFonts w:ascii="Times New Roman" w:eastAsia="Times New Roman" w:hAnsi="Times New Roman"/>
      <w:b/>
      <w:bCs/>
      <w:sz w:val="24"/>
      <w:szCs w:val="24"/>
      <w:lang w:eastAsia="en-US"/>
    </w:rPr>
  </w:style>
  <w:style w:type="character" w:customStyle="1" w:styleId="50">
    <w:name w:val="Заголовок 5 Знак"/>
    <w:link w:val="5"/>
    <w:rsid w:val="004B31B3"/>
    <w:rPr>
      <w:rFonts w:ascii="Times New Roman" w:eastAsia="Times New Roman" w:hAnsi="Times New Roman"/>
      <w:b/>
      <w:bCs/>
      <w:sz w:val="24"/>
      <w:szCs w:val="24"/>
      <w:lang w:eastAsia="en-US"/>
    </w:rPr>
  </w:style>
  <w:style w:type="character" w:customStyle="1" w:styleId="12">
    <w:name w:val="Заголовок 1 Знак"/>
    <w:aliases w:val="Слева:  0... Знак"/>
    <w:uiPriority w:val="9"/>
    <w:rsid w:val="007A1DC0"/>
    <w:rPr>
      <w:rFonts w:ascii="Cambria" w:eastAsia="Times New Roman" w:hAnsi="Cambria" w:cs="Times New Roman"/>
      <w:b/>
      <w:bCs/>
      <w:color w:val="365F91"/>
      <w:sz w:val="28"/>
      <w:szCs w:val="28"/>
    </w:rPr>
  </w:style>
  <w:style w:type="paragraph" w:styleId="2">
    <w:name w:val="List Bullet 2"/>
    <w:basedOn w:val="a5"/>
    <w:autoRedefine/>
    <w:rsid w:val="00DF59C2"/>
    <w:pPr>
      <w:keepNext/>
      <w:numPr>
        <w:numId w:val="1"/>
      </w:numPr>
      <w:suppressLineNumbers/>
      <w:tabs>
        <w:tab w:val="left" w:pos="851"/>
        <w:tab w:val="left" w:leader="dot" w:pos="9356"/>
      </w:tabs>
      <w:suppressAutoHyphens/>
      <w:spacing w:after="0" w:line="240" w:lineRule="auto"/>
      <w:jc w:val="both"/>
    </w:pPr>
    <w:rPr>
      <w:rFonts w:eastAsia="Times New Roman"/>
      <w:sz w:val="26"/>
      <w:szCs w:val="26"/>
      <w:lang w:eastAsia="ru-RU"/>
    </w:rPr>
  </w:style>
  <w:style w:type="table" w:styleId="a9">
    <w:name w:val="Table Grid"/>
    <w:basedOn w:val="a7"/>
    <w:uiPriority w:val="59"/>
    <w:rsid w:val="002C30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caption"/>
    <w:basedOn w:val="a5"/>
    <w:next w:val="a5"/>
    <w:uiPriority w:val="35"/>
    <w:unhideWhenUsed/>
    <w:qFormat/>
    <w:rsid w:val="00D41F08"/>
    <w:rPr>
      <w:b/>
      <w:bCs/>
      <w:sz w:val="20"/>
      <w:szCs w:val="20"/>
    </w:rPr>
  </w:style>
  <w:style w:type="paragraph" w:styleId="ab">
    <w:name w:val="Plain Text"/>
    <w:basedOn w:val="a5"/>
    <w:link w:val="ac"/>
    <w:rsid w:val="00EB4C1C"/>
    <w:pPr>
      <w:keepNext/>
      <w:tabs>
        <w:tab w:val="left" w:leader="dot" w:pos="9356"/>
      </w:tabs>
      <w:suppressAutoHyphens/>
      <w:spacing w:after="0" w:line="240" w:lineRule="auto"/>
    </w:pPr>
    <w:rPr>
      <w:rFonts w:ascii="Courier New" w:eastAsia="Times New Roman" w:hAnsi="Courier New" w:cs="Courier New"/>
      <w:sz w:val="20"/>
      <w:szCs w:val="20"/>
      <w:lang w:eastAsia="ru-RU"/>
    </w:rPr>
  </w:style>
  <w:style w:type="character" w:customStyle="1" w:styleId="ac">
    <w:name w:val="Текст Знак"/>
    <w:link w:val="ab"/>
    <w:rsid w:val="00EB4C1C"/>
    <w:rPr>
      <w:rFonts w:ascii="Courier New" w:eastAsia="Times New Roman" w:hAnsi="Courier New" w:cs="Courier New"/>
    </w:rPr>
  </w:style>
  <w:style w:type="paragraph" w:styleId="ad">
    <w:name w:val="Normal (Web)"/>
    <w:basedOn w:val="a5"/>
    <w:uiPriority w:val="99"/>
    <w:unhideWhenUsed/>
    <w:rsid w:val="00632470"/>
    <w:pPr>
      <w:spacing w:before="100" w:beforeAutospacing="1" w:after="335" w:line="240" w:lineRule="auto"/>
    </w:pPr>
    <w:rPr>
      <w:rFonts w:eastAsia="Times New Roman"/>
      <w:sz w:val="24"/>
      <w:szCs w:val="24"/>
      <w:lang w:eastAsia="ru-RU"/>
    </w:rPr>
  </w:style>
  <w:style w:type="paragraph" w:styleId="ae">
    <w:name w:val="Document Map"/>
    <w:basedOn w:val="a5"/>
    <w:link w:val="af"/>
    <w:semiHidden/>
    <w:rsid w:val="007E274E"/>
    <w:pPr>
      <w:shd w:val="clear" w:color="auto" w:fill="000080"/>
      <w:spacing w:after="0" w:line="240" w:lineRule="auto"/>
    </w:pPr>
    <w:rPr>
      <w:rFonts w:ascii="Tahoma" w:eastAsia="Times New Roman" w:hAnsi="Tahoma" w:cs="Tahoma"/>
      <w:sz w:val="20"/>
      <w:szCs w:val="20"/>
      <w:lang w:eastAsia="ru-RU"/>
    </w:rPr>
  </w:style>
  <w:style w:type="character" w:customStyle="1" w:styleId="af">
    <w:name w:val="Схема документа Знак"/>
    <w:link w:val="ae"/>
    <w:semiHidden/>
    <w:rsid w:val="007E274E"/>
    <w:rPr>
      <w:rFonts w:ascii="Tahoma" w:eastAsia="Times New Roman" w:hAnsi="Tahoma" w:cs="Tahoma"/>
      <w:shd w:val="clear" w:color="auto" w:fill="000080"/>
    </w:rPr>
  </w:style>
  <w:style w:type="paragraph" w:styleId="af0">
    <w:name w:val="TOC Heading"/>
    <w:basedOn w:val="11"/>
    <w:next w:val="a5"/>
    <w:uiPriority w:val="39"/>
    <w:semiHidden/>
    <w:unhideWhenUsed/>
    <w:qFormat/>
    <w:rsid w:val="00F74EDE"/>
    <w:pPr>
      <w:keepLines/>
      <w:tabs>
        <w:tab w:val="clear" w:pos="9356"/>
      </w:tabs>
      <w:suppressAutoHyphens w:val="0"/>
      <w:spacing w:before="480" w:line="276" w:lineRule="auto"/>
      <w:jc w:val="left"/>
      <w:outlineLvl w:val="9"/>
    </w:pPr>
    <w:rPr>
      <w:rFonts w:ascii="Cambria" w:hAnsi="Cambria"/>
      <w:caps w:val="0"/>
      <w:color w:val="365F91"/>
      <w:kern w:val="0"/>
      <w:sz w:val="28"/>
      <w:szCs w:val="28"/>
    </w:rPr>
  </w:style>
  <w:style w:type="paragraph" w:styleId="13">
    <w:name w:val="toc 1"/>
    <w:basedOn w:val="a5"/>
    <w:next w:val="a5"/>
    <w:autoRedefine/>
    <w:uiPriority w:val="39"/>
    <w:unhideWhenUsed/>
    <w:rsid w:val="00F74EDE"/>
  </w:style>
  <w:style w:type="paragraph" w:styleId="22">
    <w:name w:val="toc 2"/>
    <w:basedOn w:val="a5"/>
    <w:next w:val="a5"/>
    <w:autoRedefine/>
    <w:uiPriority w:val="39"/>
    <w:unhideWhenUsed/>
    <w:rsid w:val="00AA1EF6"/>
    <w:pPr>
      <w:tabs>
        <w:tab w:val="left" w:pos="1100"/>
        <w:tab w:val="right" w:leader="dot" w:pos="9639"/>
      </w:tabs>
      <w:spacing w:line="240" w:lineRule="auto"/>
      <w:ind w:left="220"/>
    </w:pPr>
  </w:style>
  <w:style w:type="paragraph" w:styleId="31">
    <w:name w:val="toc 3"/>
    <w:basedOn w:val="a5"/>
    <w:next w:val="a5"/>
    <w:autoRedefine/>
    <w:uiPriority w:val="39"/>
    <w:unhideWhenUsed/>
    <w:rsid w:val="00F74EDE"/>
    <w:pPr>
      <w:ind w:left="440"/>
    </w:pPr>
  </w:style>
  <w:style w:type="character" w:styleId="af1">
    <w:name w:val="Hyperlink"/>
    <w:uiPriority w:val="99"/>
    <w:unhideWhenUsed/>
    <w:rsid w:val="00F74EDE"/>
    <w:rPr>
      <w:color w:val="0000FF"/>
      <w:u w:val="single"/>
    </w:rPr>
  </w:style>
  <w:style w:type="paragraph" w:customStyle="1" w:styleId="a1">
    <w:name w:val="заголовок таблицы"/>
    <w:basedOn w:val="a5"/>
    <w:link w:val="af2"/>
    <w:autoRedefine/>
    <w:rsid w:val="00BC475B"/>
    <w:pPr>
      <w:keepNext/>
      <w:keepLines/>
      <w:widowControl w:val="0"/>
      <w:numPr>
        <w:numId w:val="2"/>
      </w:numPr>
      <w:tabs>
        <w:tab w:val="clear" w:pos="4962"/>
        <w:tab w:val="num" w:pos="567"/>
        <w:tab w:val="left" w:pos="1701"/>
      </w:tabs>
      <w:suppressAutoHyphens/>
      <w:spacing w:before="120" w:after="120" w:line="360" w:lineRule="auto"/>
      <w:ind w:left="0"/>
      <w:contextualSpacing/>
      <w:jc w:val="center"/>
    </w:pPr>
    <w:rPr>
      <w:rFonts w:eastAsia="Times New Roman"/>
      <w:b/>
      <w:sz w:val="24"/>
      <w:szCs w:val="24"/>
      <w:lang w:val="x-none"/>
    </w:rPr>
  </w:style>
  <w:style w:type="character" w:customStyle="1" w:styleId="af2">
    <w:name w:val="заголовок таблицы Знак Знак"/>
    <w:link w:val="a1"/>
    <w:rsid w:val="00BC475B"/>
    <w:rPr>
      <w:rFonts w:ascii="Times New Roman" w:eastAsia="Times New Roman" w:hAnsi="Times New Roman"/>
      <w:b/>
      <w:sz w:val="24"/>
      <w:szCs w:val="24"/>
      <w:lang w:val="x-none" w:eastAsia="en-US"/>
    </w:rPr>
  </w:style>
  <w:style w:type="paragraph" w:customStyle="1" w:styleId="130">
    <w:name w:val="Обычный 13"/>
    <w:basedOn w:val="a5"/>
    <w:link w:val="135"/>
    <w:qFormat/>
    <w:rsid w:val="00EE0534"/>
    <w:pPr>
      <w:keepNext/>
      <w:suppressLineNumbers/>
      <w:tabs>
        <w:tab w:val="left" w:pos="6804"/>
        <w:tab w:val="left" w:pos="6946"/>
        <w:tab w:val="left" w:leader="dot" w:pos="9356"/>
      </w:tabs>
      <w:suppressAutoHyphens/>
      <w:spacing w:before="60" w:after="0" w:line="240" w:lineRule="auto"/>
      <w:ind w:firstLine="567"/>
      <w:jc w:val="both"/>
    </w:pPr>
    <w:rPr>
      <w:rFonts w:eastAsia="Times New Roman"/>
      <w:sz w:val="26"/>
      <w:szCs w:val="26"/>
      <w:lang w:val="x-none" w:eastAsia="x-none"/>
    </w:rPr>
  </w:style>
  <w:style w:type="character" w:customStyle="1" w:styleId="135">
    <w:name w:val="Обычный 13 Знак5"/>
    <w:link w:val="130"/>
    <w:rsid w:val="00EE0534"/>
    <w:rPr>
      <w:rFonts w:ascii="Times New Roman" w:eastAsia="Times New Roman" w:hAnsi="Times New Roman"/>
      <w:sz w:val="26"/>
      <w:szCs w:val="26"/>
    </w:rPr>
  </w:style>
  <w:style w:type="paragraph" w:customStyle="1" w:styleId="a4">
    <w:name w:val="заголовок табл"/>
    <w:basedOn w:val="a5"/>
    <w:link w:val="14"/>
    <w:qFormat/>
    <w:rsid w:val="00680F5D"/>
    <w:pPr>
      <w:keepNext/>
      <w:numPr>
        <w:numId w:val="4"/>
      </w:numPr>
      <w:suppressLineNumbers/>
      <w:tabs>
        <w:tab w:val="left" w:leader="dot" w:pos="9356"/>
      </w:tabs>
      <w:suppressAutoHyphens/>
      <w:spacing w:before="120" w:after="120" w:line="240" w:lineRule="auto"/>
      <w:jc w:val="center"/>
    </w:pPr>
    <w:rPr>
      <w:rFonts w:eastAsia="Times New Roman"/>
      <w:b/>
      <w:bCs/>
      <w:sz w:val="24"/>
      <w:szCs w:val="24"/>
      <w:lang w:eastAsia="ru-RU"/>
    </w:rPr>
  </w:style>
  <w:style w:type="character" w:customStyle="1" w:styleId="14">
    <w:name w:val="заголовок табл Знак1"/>
    <w:link w:val="a4"/>
    <w:rsid w:val="00242387"/>
    <w:rPr>
      <w:rFonts w:ascii="Times New Roman" w:eastAsia="Times New Roman" w:hAnsi="Times New Roman"/>
      <w:b/>
      <w:bCs/>
      <w:sz w:val="24"/>
      <w:szCs w:val="24"/>
    </w:rPr>
  </w:style>
  <w:style w:type="paragraph" w:customStyle="1" w:styleId="-2">
    <w:name w:val="Текст-2"/>
    <w:basedOn w:val="a5"/>
    <w:link w:val="-20"/>
    <w:qFormat/>
    <w:rsid w:val="00680F5D"/>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lang w:eastAsia="ru-RU"/>
    </w:rPr>
  </w:style>
  <w:style w:type="character" w:customStyle="1" w:styleId="-20">
    <w:name w:val="Текст-2 Знак"/>
    <w:link w:val="-2"/>
    <w:rsid w:val="00680F5D"/>
    <w:rPr>
      <w:rFonts w:ascii="Times New Roman CYR" w:eastAsia="Times New Roman" w:hAnsi="Times New Roman CYR" w:cs="Times New Roman CYR"/>
      <w:sz w:val="26"/>
      <w:szCs w:val="26"/>
    </w:rPr>
  </w:style>
  <w:style w:type="paragraph" w:customStyle="1" w:styleId="af3">
    <w:name w:val="Заголовок табл."/>
    <w:basedOn w:val="a4"/>
    <w:link w:val="af4"/>
    <w:qFormat/>
    <w:rsid w:val="00680F5D"/>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4">
    <w:name w:val="Заголовок табл. Знак"/>
    <w:link w:val="af3"/>
    <w:rsid w:val="00680F5D"/>
    <w:rPr>
      <w:rFonts w:ascii="Times New Roman" w:eastAsia="Times New Roman" w:hAnsi="Times New Roman"/>
      <w:b/>
      <w:sz w:val="24"/>
    </w:rPr>
  </w:style>
  <w:style w:type="paragraph" w:customStyle="1" w:styleId="a2">
    <w:name w:val="Подрисуночная надпись"/>
    <w:basedOn w:val="a5"/>
    <w:link w:val="af5"/>
    <w:autoRedefine/>
    <w:rsid w:val="001B2CCD"/>
    <w:pPr>
      <w:numPr>
        <w:numId w:val="5"/>
      </w:numPr>
      <w:suppressLineNumbers/>
      <w:suppressAutoHyphens/>
      <w:spacing w:before="120" w:after="0" w:line="360" w:lineRule="auto"/>
      <w:ind w:left="708"/>
      <w:jc w:val="center"/>
    </w:pPr>
    <w:rPr>
      <w:rFonts w:eastAsia="Times New Roman"/>
      <w:b/>
      <w:bCs/>
      <w:sz w:val="24"/>
      <w:szCs w:val="24"/>
      <w:lang w:val="x-none" w:eastAsia="x-none"/>
    </w:rPr>
  </w:style>
  <w:style w:type="character" w:customStyle="1" w:styleId="af5">
    <w:name w:val="Подрисуночная надпись Знак Знак"/>
    <w:link w:val="a2"/>
    <w:rsid w:val="001B2CCD"/>
    <w:rPr>
      <w:rFonts w:ascii="Times New Roman" w:eastAsia="Times New Roman" w:hAnsi="Times New Roman"/>
      <w:b/>
      <w:bCs/>
      <w:sz w:val="24"/>
      <w:szCs w:val="24"/>
      <w:lang w:val="x-none" w:eastAsia="x-none"/>
    </w:rPr>
  </w:style>
  <w:style w:type="paragraph" w:customStyle="1" w:styleId="af6">
    <w:name w:val="Заголовок рис."/>
    <w:basedOn w:val="a2"/>
    <w:link w:val="af7"/>
    <w:qFormat/>
    <w:rsid w:val="00680F5D"/>
    <w:pPr>
      <w:tabs>
        <w:tab w:val="left" w:pos="709"/>
        <w:tab w:val="left" w:pos="1134"/>
      </w:tabs>
      <w:suppressAutoHyphens w:val="0"/>
      <w:spacing w:before="60"/>
    </w:pPr>
    <w:rPr>
      <w:bCs w:val="0"/>
      <w:szCs w:val="20"/>
    </w:rPr>
  </w:style>
  <w:style w:type="character" w:customStyle="1" w:styleId="af7">
    <w:name w:val="Заголовок рис. Знак"/>
    <w:link w:val="af6"/>
    <w:rsid w:val="00680F5D"/>
    <w:rPr>
      <w:rFonts w:ascii="Times New Roman" w:eastAsia="Times New Roman" w:hAnsi="Times New Roman"/>
      <w:b/>
      <w:sz w:val="24"/>
      <w:lang w:val="x-none" w:eastAsia="x-none"/>
    </w:rPr>
  </w:style>
  <w:style w:type="paragraph" w:customStyle="1" w:styleId="133">
    <w:name w:val="Обычный 13 Знак3"/>
    <w:basedOn w:val="a5"/>
    <w:autoRedefine/>
    <w:rsid w:val="00676603"/>
    <w:pPr>
      <w:keepNext/>
      <w:keepLines/>
      <w:suppressLineNumbers/>
      <w:tabs>
        <w:tab w:val="left" w:leader="dot" w:pos="9356"/>
      </w:tabs>
      <w:suppressAutoHyphens/>
      <w:spacing w:before="60" w:after="0" w:line="360" w:lineRule="auto"/>
      <w:jc w:val="both"/>
    </w:pPr>
    <w:rPr>
      <w:rFonts w:eastAsia="Times New Roman"/>
      <w:sz w:val="26"/>
      <w:szCs w:val="26"/>
      <w:lang w:eastAsia="ru-RU"/>
    </w:rPr>
  </w:style>
  <w:style w:type="paragraph" w:styleId="af8">
    <w:name w:val="header"/>
    <w:basedOn w:val="a5"/>
    <w:link w:val="af9"/>
    <w:uiPriority w:val="99"/>
    <w:rsid w:val="005809AE"/>
    <w:pPr>
      <w:keepNext/>
      <w:keepLines/>
      <w:suppressLineNumbers/>
      <w:tabs>
        <w:tab w:val="center" w:pos="4153"/>
        <w:tab w:val="right" w:pos="8306"/>
        <w:tab w:val="left" w:leader="dot" w:pos="9356"/>
      </w:tabs>
      <w:suppressAutoHyphens/>
      <w:spacing w:after="0" w:line="240" w:lineRule="auto"/>
      <w:jc w:val="right"/>
    </w:pPr>
    <w:rPr>
      <w:rFonts w:eastAsia="Times New Roman"/>
      <w:sz w:val="24"/>
      <w:szCs w:val="24"/>
      <w:lang w:eastAsia="ru-RU"/>
    </w:rPr>
  </w:style>
  <w:style w:type="character" w:customStyle="1" w:styleId="af9">
    <w:name w:val="Верхний колонтитул Знак"/>
    <w:link w:val="af8"/>
    <w:uiPriority w:val="99"/>
    <w:rsid w:val="005809AE"/>
    <w:rPr>
      <w:rFonts w:ascii="Times New Roman" w:eastAsia="Times New Roman" w:hAnsi="Times New Roman"/>
      <w:sz w:val="24"/>
      <w:szCs w:val="24"/>
    </w:rPr>
  </w:style>
  <w:style w:type="character" w:styleId="afa">
    <w:name w:val="page number"/>
    <w:rsid w:val="005809AE"/>
    <w:rPr>
      <w:rFonts w:ascii="Arial" w:hAnsi="Arial" w:cs="Arial"/>
      <w:sz w:val="20"/>
      <w:szCs w:val="20"/>
    </w:rPr>
  </w:style>
  <w:style w:type="paragraph" w:styleId="afb">
    <w:name w:val="footer"/>
    <w:basedOn w:val="a5"/>
    <w:link w:val="afc"/>
    <w:uiPriority w:val="99"/>
    <w:rsid w:val="005809AE"/>
    <w:pPr>
      <w:keepNext/>
      <w:suppressLineNumbers/>
      <w:tabs>
        <w:tab w:val="center" w:pos="4153"/>
        <w:tab w:val="right" w:pos="8306"/>
        <w:tab w:val="left" w:leader="dot" w:pos="9356"/>
      </w:tabs>
      <w:suppressAutoHyphens/>
      <w:spacing w:after="0" w:line="240" w:lineRule="auto"/>
      <w:jc w:val="both"/>
    </w:pPr>
    <w:rPr>
      <w:rFonts w:eastAsia="Times New Roman"/>
      <w:sz w:val="12"/>
      <w:szCs w:val="12"/>
      <w:lang w:eastAsia="ru-RU"/>
    </w:rPr>
  </w:style>
  <w:style w:type="character" w:customStyle="1" w:styleId="afc">
    <w:name w:val="Нижний колонтитул Знак"/>
    <w:link w:val="afb"/>
    <w:uiPriority w:val="99"/>
    <w:rsid w:val="005809AE"/>
    <w:rPr>
      <w:rFonts w:ascii="Times New Roman" w:eastAsia="Times New Roman" w:hAnsi="Times New Roman"/>
      <w:sz w:val="12"/>
      <w:szCs w:val="12"/>
    </w:rPr>
  </w:style>
  <w:style w:type="paragraph" w:styleId="40">
    <w:name w:val="toc 4"/>
    <w:basedOn w:val="a5"/>
    <w:next w:val="a5"/>
    <w:autoRedefine/>
    <w:uiPriority w:val="39"/>
    <w:unhideWhenUsed/>
    <w:rsid w:val="00AD6527"/>
    <w:pPr>
      <w:ind w:left="660"/>
    </w:pPr>
  </w:style>
  <w:style w:type="paragraph" w:customStyle="1" w:styleId="131">
    <w:name w:val="Обычный 13 Знак"/>
    <w:basedOn w:val="a5"/>
    <w:link w:val="1330"/>
    <w:rsid w:val="00944B00"/>
    <w:pPr>
      <w:keepNext/>
      <w:keepLines/>
      <w:suppressLineNumbers/>
      <w:tabs>
        <w:tab w:val="left" w:leader="dot" w:pos="9356"/>
      </w:tabs>
      <w:suppressAutoHyphens/>
      <w:spacing w:before="60" w:after="40" w:line="240" w:lineRule="auto"/>
      <w:ind w:left="245" w:firstLine="567"/>
      <w:jc w:val="both"/>
    </w:pPr>
    <w:rPr>
      <w:rFonts w:eastAsia="Times New Roman"/>
      <w:sz w:val="26"/>
      <w:szCs w:val="20"/>
      <w:lang w:eastAsia="ru-RU"/>
    </w:rPr>
  </w:style>
  <w:style w:type="character" w:customStyle="1" w:styleId="1330">
    <w:name w:val="Обычный 13 Знак Знак3"/>
    <w:link w:val="131"/>
    <w:rsid w:val="00944B00"/>
    <w:rPr>
      <w:rFonts w:ascii="Times New Roman" w:eastAsia="Times New Roman" w:hAnsi="Times New Roman"/>
      <w:sz w:val="26"/>
    </w:rPr>
  </w:style>
  <w:style w:type="character" w:styleId="afd">
    <w:name w:val="Strong"/>
    <w:uiPriority w:val="22"/>
    <w:qFormat/>
    <w:rsid w:val="00C20CA5"/>
    <w:rPr>
      <w:b/>
      <w:bCs/>
    </w:rPr>
  </w:style>
  <w:style w:type="paragraph" w:styleId="afe">
    <w:name w:val="Balloon Text"/>
    <w:basedOn w:val="a5"/>
    <w:link w:val="aff"/>
    <w:uiPriority w:val="99"/>
    <w:semiHidden/>
    <w:unhideWhenUsed/>
    <w:rsid w:val="009C2764"/>
    <w:pPr>
      <w:spacing w:after="0" w:line="240" w:lineRule="auto"/>
    </w:pPr>
    <w:rPr>
      <w:rFonts w:ascii="Tahoma" w:hAnsi="Tahoma" w:cs="Tahoma"/>
      <w:sz w:val="16"/>
      <w:szCs w:val="16"/>
    </w:rPr>
  </w:style>
  <w:style w:type="character" w:customStyle="1" w:styleId="aff">
    <w:name w:val="Текст выноски Знак"/>
    <w:link w:val="afe"/>
    <w:uiPriority w:val="99"/>
    <w:semiHidden/>
    <w:rsid w:val="009C2764"/>
    <w:rPr>
      <w:rFonts w:ascii="Tahoma" w:hAnsi="Tahoma" w:cs="Tahoma"/>
      <w:sz w:val="16"/>
      <w:szCs w:val="16"/>
      <w:lang w:eastAsia="en-US"/>
    </w:rPr>
  </w:style>
  <w:style w:type="paragraph" w:styleId="aff0">
    <w:name w:val="List Paragraph"/>
    <w:basedOn w:val="a5"/>
    <w:uiPriority w:val="34"/>
    <w:qFormat/>
    <w:rsid w:val="00684AEE"/>
    <w:pPr>
      <w:ind w:left="720"/>
      <w:contextualSpacing/>
    </w:pPr>
  </w:style>
  <w:style w:type="character" w:styleId="aff1">
    <w:name w:val="FollowedHyperlink"/>
    <w:uiPriority w:val="99"/>
    <w:semiHidden/>
    <w:unhideWhenUsed/>
    <w:rsid w:val="00A33476"/>
    <w:rPr>
      <w:color w:val="800080"/>
      <w:u w:val="single"/>
    </w:rPr>
  </w:style>
  <w:style w:type="paragraph" w:customStyle="1" w:styleId="xl65">
    <w:name w:val="xl65"/>
    <w:basedOn w:val="a5"/>
    <w:rsid w:val="00A33476"/>
    <w:pP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6">
    <w:name w:val="xl66"/>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67">
    <w:name w:val="xl67"/>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8">
    <w:name w:val="xl68"/>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69">
    <w:name w:val="xl69"/>
    <w:basedOn w:val="a5"/>
    <w:rsid w:val="00A33476"/>
    <w:pP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0">
    <w:name w:val="xl70"/>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1">
    <w:name w:val="xl71"/>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2">
    <w:name w:val="xl72"/>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3">
    <w:name w:val="xl73"/>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4">
    <w:name w:val="xl74"/>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5">
    <w:name w:val="xl75"/>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6">
    <w:name w:val="xl76"/>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77">
    <w:name w:val="xl77"/>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8">
    <w:name w:val="xl78"/>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79">
    <w:name w:val="xl79"/>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0">
    <w:name w:val="xl80"/>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1">
    <w:name w:val="xl81"/>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2">
    <w:name w:val="xl82"/>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3">
    <w:name w:val="xl83"/>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4">
    <w:name w:val="xl84"/>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5">
    <w:name w:val="xl85"/>
    <w:basedOn w:val="a5"/>
    <w:rsid w:val="00A334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6">
    <w:name w:val="xl86"/>
    <w:basedOn w:val="a5"/>
    <w:rsid w:val="00A33476"/>
    <w:pPr>
      <w:pBdr>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7">
    <w:name w:val="xl87"/>
    <w:basedOn w:val="a5"/>
    <w:rsid w:val="00A334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88">
    <w:name w:val="xl88"/>
    <w:basedOn w:val="a5"/>
    <w:rsid w:val="00A33476"/>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89">
    <w:name w:val="xl89"/>
    <w:basedOn w:val="a5"/>
    <w:rsid w:val="00A33476"/>
    <w:pPr>
      <w:pBdr>
        <w:top w:val="single" w:sz="4" w:space="0" w:color="auto"/>
        <w:bottom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90">
    <w:name w:val="xl90"/>
    <w:basedOn w:val="a5"/>
    <w:rsid w:val="00A33476"/>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b/>
      <w:bCs/>
      <w:sz w:val="20"/>
      <w:szCs w:val="20"/>
      <w:lang w:eastAsia="ru-RU"/>
    </w:rPr>
  </w:style>
  <w:style w:type="paragraph" w:customStyle="1" w:styleId="xl91">
    <w:name w:val="xl91"/>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2">
    <w:name w:val="xl92"/>
    <w:basedOn w:val="a5"/>
    <w:rsid w:val="00A33476"/>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3">
    <w:name w:val="xl93"/>
    <w:basedOn w:val="a5"/>
    <w:rsid w:val="00A33476"/>
    <w:pPr>
      <w:pBdr>
        <w:top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4">
    <w:name w:val="xl94"/>
    <w:basedOn w:val="a5"/>
    <w:rsid w:val="00A33476"/>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5">
    <w:name w:val="xl95"/>
    <w:basedOn w:val="a5"/>
    <w:rsid w:val="00A33476"/>
    <w:pPr>
      <w:pBdr>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6">
    <w:name w:val="xl96"/>
    <w:basedOn w:val="a5"/>
    <w:rsid w:val="00A33476"/>
    <w:pPr>
      <w:pBdr>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7">
    <w:name w:val="xl97"/>
    <w:basedOn w:val="a5"/>
    <w:rsid w:val="00A33476"/>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8">
    <w:name w:val="xl98"/>
    <w:basedOn w:val="a5"/>
    <w:rsid w:val="00A33476"/>
    <w:pPr>
      <w:pBdr>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99">
    <w:name w:val="xl99"/>
    <w:basedOn w:val="a5"/>
    <w:rsid w:val="00A33476"/>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0">
    <w:name w:val="xl100"/>
    <w:basedOn w:val="a5"/>
    <w:rsid w:val="00A3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i/>
      <w:iCs/>
      <w:sz w:val="20"/>
      <w:szCs w:val="20"/>
      <w:lang w:eastAsia="ru-RU"/>
    </w:rPr>
  </w:style>
  <w:style w:type="paragraph" w:customStyle="1" w:styleId="xl101">
    <w:name w:val="xl101"/>
    <w:basedOn w:val="a5"/>
    <w:rsid w:val="00A33476"/>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2">
    <w:name w:val="xl102"/>
    <w:basedOn w:val="a5"/>
    <w:rsid w:val="00A33476"/>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3">
    <w:name w:val="xl103"/>
    <w:basedOn w:val="a5"/>
    <w:rsid w:val="00A33476"/>
    <w:pPr>
      <w:pBdr>
        <w:lef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4">
    <w:name w:val="xl104"/>
    <w:basedOn w:val="a5"/>
    <w:rsid w:val="00A33476"/>
    <w:pPr>
      <w:pBdr>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5">
    <w:name w:val="xl105"/>
    <w:basedOn w:val="a5"/>
    <w:rsid w:val="00A33476"/>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06">
    <w:name w:val="xl106"/>
    <w:basedOn w:val="a5"/>
    <w:rsid w:val="00A33476"/>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SmartView">
    <w:name w:val="Smart View"/>
    <w:basedOn w:val="a5"/>
    <w:uiPriority w:val="99"/>
    <w:qFormat/>
    <w:rsid w:val="00E10552"/>
    <w:pPr>
      <w:spacing w:after="0" w:line="240" w:lineRule="auto"/>
      <w:contextualSpacing/>
    </w:pPr>
    <w:rPr>
      <w:rFonts w:ascii="Arial" w:hAnsi="Arial"/>
      <w:sz w:val="20"/>
      <w:szCs w:val="20"/>
      <w:lang w:val="en-US"/>
    </w:rPr>
  </w:style>
  <w:style w:type="paragraph" w:customStyle="1" w:styleId="SmartView3">
    <w:name w:val="Smart View 3"/>
    <w:basedOn w:val="a5"/>
    <w:uiPriority w:val="99"/>
    <w:qFormat/>
    <w:rsid w:val="00E10552"/>
    <w:pPr>
      <w:keepNext/>
      <w:keepLines/>
      <w:spacing w:after="0" w:line="240" w:lineRule="auto"/>
      <w:contextualSpacing/>
    </w:pPr>
    <w:rPr>
      <w:rFonts w:ascii="Arial" w:eastAsia="Times New Roman" w:hAnsi="Arial"/>
      <w:b/>
      <w:bCs/>
      <w:sz w:val="24"/>
      <w:szCs w:val="28"/>
      <w:lang w:val="en-US"/>
    </w:rPr>
  </w:style>
  <w:style w:type="paragraph" w:styleId="4">
    <w:name w:val="List Number 4"/>
    <w:basedOn w:val="a5"/>
    <w:rsid w:val="00F30B12"/>
    <w:pPr>
      <w:keepNext/>
      <w:numPr>
        <w:numId w:val="6"/>
      </w:numPr>
      <w:suppressLineNumbers/>
      <w:tabs>
        <w:tab w:val="left" w:leader="dot" w:pos="9356"/>
      </w:tabs>
      <w:suppressAutoHyphens/>
      <w:spacing w:before="240" w:after="60" w:line="288" w:lineRule="auto"/>
      <w:jc w:val="both"/>
    </w:pPr>
    <w:rPr>
      <w:rFonts w:eastAsia="Times New Roman"/>
      <w:sz w:val="24"/>
      <w:szCs w:val="20"/>
      <w:lang w:eastAsia="ru-RU"/>
    </w:rPr>
  </w:style>
  <w:style w:type="paragraph" w:styleId="aff2">
    <w:name w:val="endnote text"/>
    <w:basedOn w:val="a5"/>
    <w:link w:val="aff3"/>
    <w:uiPriority w:val="99"/>
    <w:semiHidden/>
    <w:unhideWhenUsed/>
    <w:rsid w:val="00F811CB"/>
    <w:pPr>
      <w:spacing w:after="0" w:line="240" w:lineRule="auto"/>
    </w:pPr>
    <w:rPr>
      <w:sz w:val="20"/>
      <w:szCs w:val="20"/>
    </w:rPr>
  </w:style>
  <w:style w:type="character" w:customStyle="1" w:styleId="aff3">
    <w:name w:val="Текст концевой сноски Знак"/>
    <w:link w:val="aff2"/>
    <w:uiPriority w:val="99"/>
    <w:semiHidden/>
    <w:rsid w:val="00F811CB"/>
    <w:rPr>
      <w:lang w:eastAsia="en-US"/>
    </w:rPr>
  </w:style>
  <w:style w:type="character" w:styleId="aff4">
    <w:name w:val="endnote reference"/>
    <w:uiPriority w:val="99"/>
    <w:semiHidden/>
    <w:unhideWhenUsed/>
    <w:rsid w:val="00F811CB"/>
    <w:rPr>
      <w:vertAlign w:val="superscript"/>
    </w:rPr>
  </w:style>
  <w:style w:type="paragraph" w:styleId="51">
    <w:name w:val="toc 5"/>
    <w:basedOn w:val="a5"/>
    <w:next w:val="a5"/>
    <w:autoRedefine/>
    <w:uiPriority w:val="39"/>
    <w:unhideWhenUsed/>
    <w:rsid w:val="00C54D48"/>
    <w:pPr>
      <w:spacing w:after="100"/>
      <w:ind w:left="880"/>
    </w:pPr>
    <w:rPr>
      <w:rFonts w:eastAsia="Times New Roman"/>
      <w:lang w:eastAsia="ru-RU"/>
    </w:rPr>
  </w:style>
  <w:style w:type="paragraph" w:styleId="6">
    <w:name w:val="toc 6"/>
    <w:basedOn w:val="a5"/>
    <w:next w:val="a5"/>
    <w:autoRedefine/>
    <w:uiPriority w:val="39"/>
    <w:unhideWhenUsed/>
    <w:rsid w:val="00C54D48"/>
    <w:pPr>
      <w:spacing w:after="100"/>
      <w:ind w:left="1100"/>
    </w:pPr>
    <w:rPr>
      <w:rFonts w:eastAsia="Times New Roman"/>
      <w:lang w:eastAsia="ru-RU"/>
    </w:rPr>
  </w:style>
  <w:style w:type="paragraph" w:styleId="7">
    <w:name w:val="toc 7"/>
    <w:basedOn w:val="a5"/>
    <w:next w:val="a5"/>
    <w:autoRedefine/>
    <w:uiPriority w:val="39"/>
    <w:unhideWhenUsed/>
    <w:rsid w:val="00C54D48"/>
    <w:pPr>
      <w:spacing w:after="100"/>
      <w:ind w:left="1320"/>
    </w:pPr>
    <w:rPr>
      <w:rFonts w:eastAsia="Times New Roman"/>
      <w:lang w:eastAsia="ru-RU"/>
    </w:rPr>
  </w:style>
  <w:style w:type="paragraph" w:styleId="8">
    <w:name w:val="toc 8"/>
    <w:basedOn w:val="a5"/>
    <w:next w:val="a5"/>
    <w:autoRedefine/>
    <w:uiPriority w:val="39"/>
    <w:unhideWhenUsed/>
    <w:rsid w:val="00C54D48"/>
    <w:pPr>
      <w:spacing w:after="100"/>
      <w:ind w:left="1540"/>
    </w:pPr>
    <w:rPr>
      <w:rFonts w:eastAsia="Times New Roman"/>
      <w:lang w:eastAsia="ru-RU"/>
    </w:rPr>
  </w:style>
  <w:style w:type="paragraph" w:styleId="9">
    <w:name w:val="toc 9"/>
    <w:basedOn w:val="a5"/>
    <w:next w:val="a5"/>
    <w:autoRedefine/>
    <w:uiPriority w:val="39"/>
    <w:unhideWhenUsed/>
    <w:rsid w:val="00C54D48"/>
    <w:pPr>
      <w:spacing w:after="100"/>
      <w:ind w:left="1760"/>
    </w:pPr>
    <w:rPr>
      <w:rFonts w:eastAsia="Times New Roman"/>
      <w:lang w:eastAsia="ru-RU"/>
    </w:rPr>
  </w:style>
  <w:style w:type="character" w:customStyle="1" w:styleId="apple-converted-space">
    <w:name w:val="apple-converted-space"/>
    <w:basedOn w:val="a6"/>
    <w:rsid w:val="00EA0DE7"/>
  </w:style>
  <w:style w:type="paragraph" w:customStyle="1" w:styleId="txt1">
    <w:name w:val="txt1"/>
    <w:basedOn w:val="a5"/>
    <w:rsid w:val="00F16D97"/>
    <w:pPr>
      <w:spacing w:before="45" w:after="45" w:line="240" w:lineRule="auto"/>
      <w:ind w:left="20" w:right="20" w:firstLine="400"/>
      <w:jc w:val="both"/>
    </w:pPr>
    <w:rPr>
      <w:rFonts w:ascii="Arial" w:eastAsia="Times New Roman" w:hAnsi="Arial" w:cs="Arial"/>
      <w:color w:val="000000"/>
      <w:sz w:val="18"/>
      <w:szCs w:val="18"/>
      <w:lang w:eastAsia="ru-RU"/>
    </w:rPr>
  </w:style>
  <w:style w:type="paragraph" w:styleId="aff5">
    <w:name w:val="Title"/>
    <w:aliases w:val="Заголовок1"/>
    <w:basedOn w:val="a5"/>
    <w:link w:val="aff6"/>
    <w:qFormat/>
    <w:rsid w:val="00B32FED"/>
    <w:pPr>
      <w:keepNext/>
      <w:tabs>
        <w:tab w:val="left" w:pos="9072"/>
        <w:tab w:val="left" w:leader="dot" w:pos="9356"/>
      </w:tabs>
      <w:suppressAutoHyphens/>
      <w:spacing w:after="0" w:line="300" w:lineRule="auto"/>
      <w:jc w:val="center"/>
      <w:outlineLvl w:val="0"/>
    </w:pPr>
    <w:rPr>
      <w:rFonts w:eastAsia="Times New Roman"/>
      <w:b/>
      <w:bCs/>
      <w:sz w:val="28"/>
      <w:szCs w:val="28"/>
    </w:rPr>
  </w:style>
  <w:style w:type="character" w:customStyle="1" w:styleId="aff6">
    <w:name w:val="Название Знак"/>
    <w:aliases w:val="Заголовок1 Знак"/>
    <w:link w:val="aff5"/>
    <w:rsid w:val="00B32FED"/>
    <w:rPr>
      <w:rFonts w:ascii="Times New Roman" w:eastAsia="Times New Roman" w:hAnsi="Times New Roman"/>
      <w:b/>
      <w:bCs/>
      <w:sz w:val="28"/>
      <w:szCs w:val="28"/>
    </w:rPr>
  </w:style>
  <w:style w:type="paragraph" w:customStyle="1" w:styleId="15">
    <w:name w:val="1. Заголовок"/>
    <w:basedOn w:val="11"/>
    <w:link w:val="16"/>
    <w:qFormat/>
    <w:rsid w:val="00B32FED"/>
    <w:pPr>
      <w:keepLines/>
      <w:suppressLineNumbers/>
      <w:tabs>
        <w:tab w:val="num" w:pos="643"/>
      </w:tabs>
      <w:spacing w:before="120" w:after="120"/>
      <w:ind w:left="643" w:hanging="360"/>
      <w:jc w:val="left"/>
    </w:pPr>
    <w:rPr>
      <w:bCs w:val="0"/>
      <w:sz w:val="28"/>
      <w:szCs w:val="20"/>
      <w:lang w:eastAsia="x-none"/>
    </w:rPr>
  </w:style>
  <w:style w:type="character" w:customStyle="1" w:styleId="16">
    <w:name w:val="1. Заголовок Знак"/>
    <w:link w:val="15"/>
    <w:rsid w:val="00B32FED"/>
    <w:rPr>
      <w:rFonts w:ascii="Times New Roman" w:eastAsia="Times New Roman" w:hAnsi="Times New Roman"/>
      <w:b/>
      <w:caps/>
      <w:kern w:val="28"/>
      <w:sz w:val="28"/>
    </w:rPr>
  </w:style>
  <w:style w:type="character" w:customStyle="1" w:styleId="aff7">
    <w:name w:val="заголовок табл Знак Знак"/>
    <w:uiPriority w:val="99"/>
    <w:rsid w:val="009D4B48"/>
    <w:rPr>
      <w:rFonts w:ascii="Times New Roman" w:eastAsia="Times New Roman" w:hAnsi="Times New Roman" w:cs="Times New Roman"/>
      <w:b/>
      <w:bCs/>
      <w:sz w:val="24"/>
      <w:szCs w:val="24"/>
    </w:rPr>
  </w:style>
  <w:style w:type="paragraph" w:customStyle="1" w:styleId="-1">
    <w:name w:val="Рис-1"/>
    <w:basedOn w:val="a2"/>
    <w:qFormat/>
    <w:rsid w:val="009D4B48"/>
    <w:pPr>
      <w:keepNext/>
      <w:keepLines/>
      <w:numPr>
        <w:numId w:val="9"/>
      </w:numPr>
      <w:suppressLineNumbers w:val="0"/>
      <w:tabs>
        <w:tab w:val="left" w:pos="540"/>
        <w:tab w:val="left" w:pos="851"/>
        <w:tab w:val="left" w:pos="1350"/>
        <w:tab w:val="num" w:pos="1440"/>
        <w:tab w:val="left" w:pos="1710"/>
      </w:tabs>
      <w:spacing w:before="0"/>
      <w:ind w:left="0" w:firstLine="170"/>
    </w:pPr>
  </w:style>
  <w:style w:type="paragraph" w:customStyle="1" w:styleId="aff8">
    <w:name w:val="отчетный"/>
    <w:basedOn w:val="a5"/>
    <w:link w:val="aff9"/>
    <w:qFormat/>
    <w:rsid w:val="009D4B48"/>
    <w:pPr>
      <w:suppressLineNumbers/>
      <w:tabs>
        <w:tab w:val="left" w:leader="dot" w:pos="540"/>
      </w:tabs>
      <w:suppressAutoHyphens/>
      <w:spacing w:before="120" w:after="0" w:line="240" w:lineRule="auto"/>
      <w:ind w:firstLine="539"/>
      <w:jc w:val="both"/>
    </w:pPr>
    <w:rPr>
      <w:rFonts w:ascii="Times New Roman CYR" w:eastAsia="Times New Roman" w:hAnsi="Times New Roman CYR"/>
      <w:sz w:val="26"/>
      <w:szCs w:val="26"/>
      <w:lang w:val="x-none" w:eastAsia="x-none"/>
    </w:rPr>
  </w:style>
  <w:style w:type="character" w:customStyle="1" w:styleId="aff9">
    <w:name w:val="отчетный Знак"/>
    <w:link w:val="aff8"/>
    <w:rsid w:val="009D4B48"/>
    <w:rPr>
      <w:rFonts w:ascii="Times New Roman CYR" w:eastAsia="Times New Roman" w:hAnsi="Times New Roman CYR"/>
      <w:sz w:val="26"/>
      <w:szCs w:val="26"/>
    </w:rPr>
  </w:style>
  <w:style w:type="paragraph" w:customStyle="1" w:styleId="affa">
    <w:name w:val="ТЕКСТ"/>
    <w:basedOn w:val="a5"/>
    <w:link w:val="affb"/>
    <w:qFormat/>
    <w:rsid w:val="0001511A"/>
    <w:pPr>
      <w:keepNext/>
      <w:widowControl w:val="0"/>
      <w:suppressAutoHyphens/>
      <w:spacing w:before="120" w:after="120" w:line="360" w:lineRule="auto"/>
      <w:ind w:right="-108" w:firstLine="720"/>
      <w:jc w:val="both"/>
    </w:pPr>
    <w:rPr>
      <w:rFonts w:eastAsia="Times New Roman"/>
      <w:sz w:val="26"/>
      <w:szCs w:val="20"/>
      <w:lang w:val="x-none" w:eastAsia="x-none"/>
    </w:rPr>
  </w:style>
  <w:style w:type="character" w:customStyle="1" w:styleId="affb">
    <w:name w:val="ТЕКСТ Знак"/>
    <w:link w:val="affa"/>
    <w:rsid w:val="0001511A"/>
    <w:rPr>
      <w:rFonts w:ascii="Times New Roman" w:eastAsia="Times New Roman" w:hAnsi="Times New Roman"/>
      <w:sz w:val="26"/>
    </w:rPr>
  </w:style>
  <w:style w:type="paragraph" w:customStyle="1" w:styleId="1">
    <w:name w:val="Рис.1. Подрисуночная надпись"/>
    <w:basedOn w:val="a5"/>
    <w:autoRedefine/>
    <w:rsid w:val="00146A7B"/>
    <w:pPr>
      <w:keepNext/>
      <w:numPr>
        <w:numId w:val="10"/>
      </w:numPr>
      <w:suppressLineNumbers/>
      <w:tabs>
        <w:tab w:val="left" w:pos="851"/>
        <w:tab w:val="left" w:leader="dot" w:pos="9356"/>
      </w:tabs>
      <w:suppressAutoHyphens/>
      <w:spacing w:after="0" w:line="240" w:lineRule="auto"/>
      <w:jc w:val="center"/>
    </w:pPr>
    <w:rPr>
      <w:rFonts w:eastAsia="Times New Roman"/>
      <w:b/>
      <w:bCs/>
      <w:sz w:val="24"/>
      <w:szCs w:val="24"/>
      <w:lang w:eastAsia="ru-RU"/>
    </w:rPr>
  </w:style>
  <w:style w:type="paragraph" w:styleId="affc">
    <w:name w:val="No Spacing"/>
    <w:uiPriority w:val="1"/>
    <w:qFormat/>
    <w:rsid w:val="00133A54"/>
    <w:rPr>
      <w:sz w:val="22"/>
      <w:szCs w:val="22"/>
      <w:lang w:eastAsia="en-US"/>
    </w:rPr>
  </w:style>
  <w:style w:type="paragraph" w:styleId="a">
    <w:name w:val="List Number"/>
    <w:basedOn w:val="a5"/>
    <w:unhideWhenUsed/>
    <w:rsid w:val="005F4C10"/>
    <w:pPr>
      <w:numPr>
        <w:numId w:val="11"/>
      </w:numPr>
      <w:contextualSpacing/>
    </w:pPr>
  </w:style>
  <w:style w:type="character" w:styleId="affd">
    <w:name w:val="Placeholder Text"/>
    <w:basedOn w:val="a6"/>
    <w:uiPriority w:val="99"/>
    <w:semiHidden/>
    <w:rsid w:val="007471A4"/>
    <w:rPr>
      <w:color w:val="808080"/>
    </w:rPr>
  </w:style>
  <w:style w:type="paragraph" w:customStyle="1" w:styleId="10">
    <w:name w:val="Стиль Рис.1. Подрисуночная надпись + полужирный"/>
    <w:basedOn w:val="a5"/>
    <w:autoRedefine/>
    <w:rsid w:val="0068192C"/>
    <w:pPr>
      <w:keepNext/>
      <w:numPr>
        <w:numId w:val="12"/>
      </w:numPr>
      <w:suppressLineNumbers/>
      <w:tabs>
        <w:tab w:val="left" w:pos="851"/>
        <w:tab w:val="left" w:leader="dot" w:pos="9356"/>
      </w:tabs>
      <w:suppressAutoHyphens/>
      <w:spacing w:after="0" w:line="240" w:lineRule="auto"/>
      <w:jc w:val="center"/>
    </w:pPr>
    <w:rPr>
      <w:rFonts w:eastAsia="Times New Roman"/>
      <w:b/>
      <w:bCs/>
      <w:sz w:val="24"/>
      <w:szCs w:val="24"/>
      <w:lang w:eastAsia="ru-RU"/>
    </w:rPr>
  </w:style>
  <w:style w:type="paragraph" w:customStyle="1" w:styleId="-10">
    <w:name w:val="Текст-1"/>
    <w:basedOn w:val="affa"/>
    <w:link w:val="-11"/>
    <w:rsid w:val="00A62BC2"/>
    <w:pPr>
      <w:keepNext w:val="0"/>
    </w:pPr>
  </w:style>
  <w:style w:type="character" w:customStyle="1" w:styleId="-11">
    <w:name w:val="Текст-1 Знак1"/>
    <w:basedOn w:val="affb"/>
    <w:link w:val="-10"/>
    <w:locked/>
    <w:rsid w:val="00A62BC2"/>
    <w:rPr>
      <w:rFonts w:ascii="Times New Roman" w:eastAsia="Times New Roman" w:hAnsi="Times New Roman"/>
      <w:sz w:val="26"/>
      <w:lang w:val="x-none" w:eastAsia="x-none"/>
    </w:rPr>
  </w:style>
  <w:style w:type="paragraph" w:customStyle="1" w:styleId="a3">
    <w:name w:val="ТАБЛ."/>
    <w:basedOn w:val="-10"/>
    <w:next w:val="-10"/>
    <w:link w:val="affe"/>
    <w:rsid w:val="00A62BC2"/>
    <w:pPr>
      <w:numPr>
        <w:numId w:val="13"/>
      </w:numPr>
      <w:jc w:val="left"/>
    </w:pPr>
    <w:rPr>
      <w:b/>
      <w:lang w:val="ru-RU" w:eastAsia="ru-RU"/>
    </w:rPr>
  </w:style>
  <w:style w:type="character" w:customStyle="1" w:styleId="affe">
    <w:name w:val="ТАБЛ. Знак"/>
    <w:link w:val="a3"/>
    <w:locked/>
    <w:rsid w:val="00A62BC2"/>
    <w:rPr>
      <w:rFonts w:ascii="Times New Roman" w:eastAsia="Times New Roman" w:hAnsi="Times New Roman"/>
      <w:b/>
      <w:sz w:val="26"/>
    </w:rPr>
  </w:style>
  <w:style w:type="paragraph" w:customStyle="1" w:styleId="12-">
    <w:name w:val="ТАБ 12-Заг."/>
    <w:basedOn w:val="a5"/>
    <w:qFormat/>
    <w:rsid w:val="00A62BC2"/>
    <w:pPr>
      <w:widowControl w:val="0"/>
      <w:spacing w:after="0" w:line="240" w:lineRule="auto"/>
      <w:ind w:left="-57" w:right="-57"/>
      <w:jc w:val="center"/>
    </w:pPr>
    <w:rPr>
      <w:rFonts w:eastAsia="Times New Roman"/>
      <w:b/>
      <w:sz w:val="24"/>
      <w:szCs w:val="26"/>
      <w:lang w:eastAsia="ru-RU"/>
    </w:rPr>
  </w:style>
  <w:style w:type="paragraph" w:customStyle="1" w:styleId="a0">
    <w:name w:val="Рис."/>
    <w:basedOn w:val="a3"/>
    <w:next w:val="-10"/>
    <w:link w:val="afff"/>
    <w:qFormat/>
    <w:rsid w:val="00A62BC2"/>
    <w:pPr>
      <w:numPr>
        <w:numId w:val="14"/>
      </w:numPr>
      <w:spacing w:before="0" w:after="0" w:line="240" w:lineRule="auto"/>
    </w:pPr>
  </w:style>
  <w:style w:type="character" w:customStyle="1" w:styleId="afff">
    <w:name w:val="Рис. Знак"/>
    <w:link w:val="a0"/>
    <w:locked/>
    <w:rsid w:val="00A62BC2"/>
    <w:rPr>
      <w:rFonts w:ascii="Times New Roman" w:eastAsia="Times New Roman" w:hAnsi="Times New Roman"/>
      <w:b/>
      <w:sz w:val="26"/>
    </w:rPr>
  </w:style>
  <w:style w:type="paragraph" w:customStyle="1" w:styleId="afff0">
    <w:name w:val="Базовый"/>
    <w:rsid w:val="00A62BC2"/>
    <w:pPr>
      <w:tabs>
        <w:tab w:val="left" w:pos="708"/>
      </w:tabs>
      <w:suppressAutoHyphens/>
      <w:spacing w:after="200" w:line="276" w:lineRule="auto"/>
    </w:pPr>
    <w:rPr>
      <w:rFonts w:ascii="Times New Roman" w:hAnsi="Times New Roman"/>
      <w:sz w:val="24"/>
    </w:rPr>
  </w:style>
  <w:style w:type="paragraph" w:customStyle="1" w:styleId="10-">
    <w:name w:val="ТАБ 10-Заг."/>
    <w:basedOn w:val="12-"/>
    <w:qFormat/>
    <w:rsid w:val="00A62BC2"/>
    <w:rPr>
      <w:sz w:val="20"/>
    </w:rPr>
  </w:style>
  <w:style w:type="character" w:styleId="afff1">
    <w:name w:val="annotation reference"/>
    <w:basedOn w:val="a6"/>
    <w:uiPriority w:val="99"/>
    <w:semiHidden/>
    <w:unhideWhenUsed/>
    <w:rsid w:val="00632758"/>
    <w:rPr>
      <w:sz w:val="16"/>
      <w:szCs w:val="16"/>
    </w:rPr>
  </w:style>
  <w:style w:type="paragraph" w:styleId="afff2">
    <w:name w:val="annotation text"/>
    <w:basedOn w:val="a5"/>
    <w:link w:val="afff3"/>
    <w:uiPriority w:val="99"/>
    <w:semiHidden/>
    <w:unhideWhenUsed/>
    <w:rsid w:val="00632758"/>
    <w:pPr>
      <w:spacing w:line="240" w:lineRule="auto"/>
    </w:pPr>
    <w:rPr>
      <w:sz w:val="20"/>
      <w:szCs w:val="20"/>
    </w:rPr>
  </w:style>
  <w:style w:type="character" w:customStyle="1" w:styleId="afff3">
    <w:name w:val="Текст примечания Знак"/>
    <w:basedOn w:val="a6"/>
    <w:link w:val="afff2"/>
    <w:uiPriority w:val="99"/>
    <w:semiHidden/>
    <w:rsid w:val="00632758"/>
    <w:rPr>
      <w:lang w:eastAsia="en-US"/>
    </w:rPr>
  </w:style>
  <w:style w:type="paragraph" w:styleId="afff4">
    <w:name w:val="annotation subject"/>
    <w:basedOn w:val="afff2"/>
    <w:next w:val="afff2"/>
    <w:link w:val="afff5"/>
    <w:uiPriority w:val="99"/>
    <w:semiHidden/>
    <w:unhideWhenUsed/>
    <w:rsid w:val="00632758"/>
    <w:rPr>
      <w:b/>
      <w:bCs/>
    </w:rPr>
  </w:style>
  <w:style w:type="character" w:customStyle="1" w:styleId="afff5">
    <w:name w:val="Тема примечания Знак"/>
    <w:basedOn w:val="afff3"/>
    <w:link w:val="afff4"/>
    <w:uiPriority w:val="99"/>
    <w:semiHidden/>
    <w:rsid w:val="00632758"/>
    <w:rPr>
      <w:b/>
      <w:bCs/>
      <w:lang w:eastAsia="en-US"/>
    </w:rPr>
  </w:style>
  <w:style w:type="paragraph" w:customStyle="1" w:styleId="17">
    <w:name w:val="Обычный1"/>
    <w:rsid w:val="00632758"/>
    <w:rPr>
      <w:rFonts w:ascii="Times New Roman" w:eastAsia="ヒラギノ角ゴ Pro W3" w:hAnsi="Times New Roman"/>
      <w:color w:val="000000"/>
      <w:sz w:val="24"/>
      <w:szCs w:val="24"/>
    </w:rPr>
  </w:style>
  <w:style w:type="paragraph" w:styleId="afff6">
    <w:name w:val="Block Text"/>
    <w:basedOn w:val="a5"/>
    <w:rsid w:val="004C055B"/>
    <w:pPr>
      <w:spacing w:after="0" w:line="240" w:lineRule="auto"/>
      <w:ind w:left="5103" w:right="-483" w:firstLine="567"/>
      <w:jc w:val="center"/>
    </w:pPr>
    <w:rPr>
      <w:rFonts w:eastAsia="Times New Roman"/>
      <w:b/>
      <w:bCs/>
      <w:color w:val="000000"/>
      <w:sz w:val="24"/>
      <w:szCs w:val="20"/>
      <w:lang w:eastAsia="ru-RU"/>
    </w:rPr>
  </w:style>
  <w:style w:type="paragraph" w:customStyle="1" w:styleId="18">
    <w:name w:val="Стиль1"/>
    <w:basedOn w:val="a5"/>
    <w:rsid w:val="004C055B"/>
    <w:pPr>
      <w:spacing w:after="0" w:line="240" w:lineRule="auto"/>
      <w:jc w:val="center"/>
    </w:pPr>
    <w:rPr>
      <w:rFonts w:eastAsia="Times New Roman"/>
      <w:b/>
      <w:bCs/>
      <w:smallCaps/>
      <w:color w:val="000000"/>
      <w:sz w:val="24"/>
      <w:szCs w:val="20"/>
      <w:lang w:eastAsia="ru-RU"/>
    </w:rPr>
  </w:style>
  <w:style w:type="paragraph" w:styleId="23">
    <w:name w:val="Body Text Indent 2"/>
    <w:basedOn w:val="a5"/>
    <w:link w:val="24"/>
    <w:rsid w:val="00784054"/>
    <w:pPr>
      <w:spacing w:after="120" w:line="480" w:lineRule="auto"/>
      <w:ind w:left="283"/>
    </w:pPr>
    <w:rPr>
      <w:rFonts w:eastAsia="Times New Roman"/>
      <w:color w:val="000000"/>
      <w:sz w:val="24"/>
      <w:szCs w:val="20"/>
      <w:lang w:eastAsia="ru-RU"/>
    </w:rPr>
  </w:style>
  <w:style w:type="character" w:customStyle="1" w:styleId="24">
    <w:name w:val="Основной текст с отступом 2 Знак"/>
    <w:basedOn w:val="a6"/>
    <w:link w:val="23"/>
    <w:rsid w:val="00784054"/>
    <w:rPr>
      <w:rFonts w:ascii="Times New Roman" w:eastAsia="Times New Roman" w:hAnsi="Times New Roman"/>
      <w:color w:val="000000"/>
      <w:sz w:val="24"/>
    </w:rPr>
  </w:style>
  <w:style w:type="paragraph" w:styleId="afff7">
    <w:name w:val="Body Text Indent"/>
    <w:basedOn w:val="a5"/>
    <w:link w:val="afff8"/>
    <w:uiPriority w:val="99"/>
    <w:semiHidden/>
    <w:unhideWhenUsed/>
    <w:rsid w:val="00053455"/>
    <w:pPr>
      <w:spacing w:after="120"/>
      <w:ind w:left="283"/>
    </w:pPr>
  </w:style>
  <w:style w:type="character" w:customStyle="1" w:styleId="afff8">
    <w:name w:val="Основной текст с отступом Знак"/>
    <w:basedOn w:val="a6"/>
    <w:link w:val="afff7"/>
    <w:uiPriority w:val="99"/>
    <w:semiHidden/>
    <w:rsid w:val="00053455"/>
    <w:rPr>
      <w:sz w:val="22"/>
      <w:szCs w:val="22"/>
      <w:lang w:eastAsia="en-US"/>
    </w:rPr>
  </w:style>
  <w:style w:type="paragraph" w:styleId="afff9">
    <w:name w:val="Revision"/>
    <w:hidden/>
    <w:uiPriority w:val="99"/>
    <w:semiHidden/>
    <w:rsid w:val="00724B01"/>
    <w:rPr>
      <w:sz w:val="22"/>
      <w:szCs w:val="22"/>
      <w:lang w:eastAsia="en-US"/>
    </w:rPr>
  </w:style>
  <w:style w:type="paragraph" w:styleId="afffa">
    <w:name w:val="Body Text"/>
    <w:basedOn w:val="a5"/>
    <w:link w:val="afffb"/>
    <w:uiPriority w:val="99"/>
    <w:semiHidden/>
    <w:unhideWhenUsed/>
    <w:rsid w:val="006475B1"/>
    <w:pPr>
      <w:spacing w:after="120"/>
    </w:pPr>
  </w:style>
  <w:style w:type="character" w:customStyle="1" w:styleId="afffb">
    <w:name w:val="Основной текст Знак"/>
    <w:basedOn w:val="a6"/>
    <w:link w:val="afffa"/>
    <w:uiPriority w:val="99"/>
    <w:semiHidden/>
    <w:rsid w:val="006475B1"/>
    <w:rPr>
      <w:sz w:val="22"/>
      <w:szCs w:val="22"/>
      <w:lang w:eastAsia="en-US"/>
    </w:rPr>
  </w:style>
  <w:style w:type="paragraph" w:styleId="afffc">
    <w:name w:val="footnote text"/>
    <w:basedOn w:val="a5"/>
    <w:link w:val="afffd"/>
    <w:uiPriority w:val="99"/>
    <w:semiHidden/>
    <w:unhideWhenUsed/>
    <w:rsid w:val="00FE4F45"/>
    <w:pPr>
      <w:spacing w:after="0" w:line="240" w:lineRule="auto"/>
    </w:pPr>
    <w:rPr>
      <w:sz w:val="20"/>
      <w:szCs w:val="20"/>
    </w:rPr>
  </w:style>
  <w:style w:type="character" w:customStyle="1" w:styleId="afffd">
    <w:name w:val="Текст сноски Знак"/>
    <w:basedOn w:val="a6"/>
    <w:link w:val="afffc"/>
    <w:uiPriority w:val="99"/>
    <w:semiHidden/>
    <w:rsid w:val="00FE4F45"/>
    <w:rPr>
      <w:lang w:eastAsia="en-US"/>
    </w:rPr>
  </w:style>
  <w:style w:type="character" w:styleId="afffe">
    <w:name w:val="footnote reference"/>
    <w:basedOn w:val="a6"/>
    <w:uiPriority w:val="99"/>
    <w:semiHidden/>
    <w:unhideWhenUsed/>
    <w:rsid w:val="00FE4F45"/>
    <w:rPr>
      <w:vertAlign w:val="superscript"/>
    </w:rPr>
  </w:style>
  <w:style w:type="paragraph" w:styleId="HTML">
    <w:name w:val="HTML Preformatted"/>
    <w:basedOn w:val="a5"/>
    <w:link w:val="HTML0"/>
    <w:uiPriority w:val="99"/>
    <w:unhideWhenUsed/>
    <w:rsid w:val="008B60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6"/>
    <w:link w:val="HTML"/>
    <w:uiPriority w:val="99"/>
    <w:rsid w:val="008B6091"/>
    <w:rPr>
      <w:rFonts w:ascii="Courier New" w:eastAsia="Times New Roman" w:hAnsi="Courier New" w:cs="Courier New"/>
    </w:rPr>
  </w:style>
  <w:style w:type="paragraph" w:customStyle="1" w:styleId="Style4">
    <w:name w:val="Style4"/>
    <w:basedOn w:val="a5"/>
    <w:uiPriority w:val="99"/>
    <w:rsid w:val="008031BC"/>
    <w:pPr>
      <w:widowControl w:val="0"/>
      <w:autoSpaceDE w:val="0"/>
      <w:autoSpaceDN w:val="0"/>
      <w:adjustRightInd w:val="0"/>
      <w:spacing w:after="0" w:line="259" w:lineRule="exact"/>
      <w:ind w:hanging="562"/>
    </w:pPr>
    <w:rPr>
      <w:rFonts w:eastAsiaTheme="minorEastAsia"/>
      <w:sz w:val="24"/>
      <w:szCs w:val="24"/>
      <w:lang w:eastAsia="ru-RU"/>
    </w:rPr>
  </w:style>
  <w:style w:type="paragraph" w:customStyle="1" w:styleId="Style10">
    <w:name w:val="Style10"/>
    <w:basedOn w:val="a5"/>
    <w:uiPriority w:val="99"/>
    <w:rsid w:val="008031BC"/>
    <w:pPr>
      <w:widowControl w:val="0"/>
      <w:autoSpaceDE w:val="0"/>
      <w:autoSpaceDN w:val="0"/>
      <w:adjustRightInd w:val="0"/>
      <w:spacing w:after="0" w:line="240" w:lineRule="auto"/>
    </w:pPr>
    <w:rPr>
      <w:rFonts w:eastAsiaTheme="minorEastAsia"/>
      <w:sz w:val="24"/>
      <w:szCs w:val="24"/>
      <w:lang w:eastAsia="ru-RU"/>
    </w:rPr>
  </w:style>
  <w:style w:type="character" w:customStyle="1" w:styleId="FontStyle19">
    <w:name w:val="Font Style19"/>
    <w:basedOn w:val="a6"/>
    <w:uiPriority w:val="99"/>
    <w:rsid w:val="008031BC"/>
    <w:rPr>
      <w:rFonts w:ascii="Arial" w:hAnsi="Arial" w:cs="Arial"/>
      <w:b/>
      <w:bCs/>
      <w:i/>
      <w:iCs/>
      <w:sz w:val="26"/>
      <w:szCs w:val="26"/>
    </w:rPr>
  </w:style>
  <w:style w:type="character" w:customStyle="1" w:styleId="FontStyle34">
    <w:name w:val="Font Style34"/>
    <w:basedOn w:val="a6"/>
    <w:uiPriority w:val="99"/>
    <w:rsid w:val="008031BC"/>
    <w:rPr>
      <w:rFonts w:ascii="Times New Roman" w:hAnsi="Times New Roman" w:cs="Times New Roman"/>
      <w:sz w:val="20"/>
      <w:szCs w:val="20"/>
    </w:rPr>
  </w:style>
  <w:style w:type="paragraph" w:customStyle="1" w:styleId="Style3">
    <w:name w:val="Style3"/>
    <w:basedOn w:val="a5"/>
    <w:uiPriority w:val="99"/>
    <w:rsid w:val="008031BC"/>
    <w:pPr>
      <w:widowControl w:val="0"/>
      <w:autoSpaceDE w:val="0"/>
      <w:autoSpaceDN w:val="0"/>
      <w:adjustRightInd w:val="0"/>
      <w:spacing w:after="0" w:line="269" w:lineRule="exact"/>
      <w:jc w:val="both"/>
    </w:pPr>
    <w:rPr>
      <w:rFonts w:eastAsiaTheme="minorEastAsia"/>
      <w:sz w:val="24"/>
      <w:szCs w:val="24"/>
      <w:lang w:eastAsia="ru-RU"/>
    </w:rPr>
  </w:style>
  <w:style w:type="character" w:customStyle="1" w:styleId="FontStyle33">
    <w:name w:val="Font Style33"/>
    <w:basedOn w:val="a6"/>
    <w:uiPriority w:val="99"/>
    <w:rsid w:val="008031BC"/>
    <w:rPr>
      <w:rFonts w:ascii="Times New Roman" w:hAnsi="Times New Roman" w:cs="Times New Roman"/>
      <w:b/>
      <w:bCs/>
      <w:sz w:val="20"/>
      <w:szCs w:val="20"/>
    </w:rPr>
  </w:style>
  <w:style w:type="character" w:customStyle="1" w:styleId="FontStyle20">
    <w:name w:val="Font Style20"/>
    <w:basedOn w:val="a6"/>
    <w:uiPriority w:val="99"/>
    <w:rsid w:val="008031BC"/>
    <w:rPr>
      <w:rFonts w:ascii="Times New Roman" w:hAnsi="Times New Roman" w:cs="Times New Roman"/>
      <w:spacing w:val="-10"/>
      <w:sz w:val="18"/>
      <w:szCs w:val="18"/>
    </w:rPr>
  </w:style>
  <w:style w:type="character" w:customStyle="1" w:styleId="FontStyle28">
    <w:name w:val="Font Style28"/>
    <w:basedOn w:val="a6"/>
    <w:uiPriority w:val="99"/>
    <w:rsid w:val="00686F4B"/>
    <w:rPr>
      <w:rFonts w:ascii="Arial" w:hAnsi="Arial" w:cs="Arial"/>
      <w:b/>
      <w:bCs/>
      <w:i/>
      <w:iCs/>
      <w:sz w:val="22"/>
      <w:szCs w:val="22"/>
    </w:rPr>
  </w:style>
  <w:style w:type="character" w:customStyle="1" w:styleId="FontStyle35">
    <w:name w:val="Font Style35"/>
    <w:basedOn w:val="a6"/>
    <w:uiPriority w:val="99"/>
    <w:rsid w:val="00686F4B"/>
    <w:rPr>
      <w:rFonts w:ascii="Times New Roman" w:hAnsi="Times New Roman" w:cs="Times New Roman"/>
      <w:b/>
      <w:bCs/>
      <w:i/>
      <w:iCs/>
      <w:sz w:val="20"/>
      <w:szCs w:val="20"/>
    </w:rPr>
  </w:style>
  <w:style w:type="character" w:customStyle="1" w:styleId="FontStyle32">
    <w:name w:val="Font Style32"/>
    <w:basedOn w:val="a6"/>
    <w:uiPriority w:val="99"/>
    <w:rsid w:val="00686F4B"/>
    <w:rPr>
      <w:rFonts w:ascii="Times New Roman" w:hAnsi="Times New Roman" w:cs="Times New Roman"/>
      <w:b/>
      <w:bCs/>
      <w:sz w:val="16"/>
      <w:szCs w:val="16"/>
    </w:rPr>
  </w:style>
  <w:style w:type="character" w:styleId="affff">
    <w:name w:val="Emphasis"/>
    <w:basedOn w:val="a6"/>
    <w:uiPriority w:val="20"/>
    <w:qFormat/>
    <w:rsid w:val="00C67452"/>
    <w:rPr>
      <w:i/>
      <w:iCs/>
    </w:rPr>
  </w:style>
  <w:style w:type="character" w:customStyle="1" w:styleId="affff0">
    <w:name w:val="_абзац Знак"/>
    <w:link w:val="affff1"/>
    <w:locked/>
    <w:rsid w:val="00630538"/>
    <w:rPr>
      <w:rFonts w:ascii="Times New Roman" w:eastAsia="Times New Roman" w:hAnsi="Times New Roman"/>
      <w:sz w:val="24"/>
      <w:szCs w:val="24"/>
    </w:rPr>
  </w:style>
  <w:style w:type="paragraph" w:customStyle="1" w:styleId="affff1">
    <w:name w:val="_абзац"/>
    <w:basedOn w:val="a5"/>
    <w:link w:val="affff0"/>
    <w:qFormat/>
    <w:rsid w:val="00630538"/>
    <w:pPr>
      <w:spacing w:after="0" w:line="240" w:lineRule="auto"/>
      <w:ind w:firstLine="708"/>
      <w:jc w:val="both"/>
    </w:pPr>
    <w:rPr>
      <w:rFonts w:eastAsia="Times New Roman"/>
      <w:sz w:val="24"/>
      <w:szCs w:val="24"/>
      <w:lang w:eastAsia="ru-RU"/>
    </w:rPr>
  </w:style>
  <w:style w:type="paragraph" w:customStyle="1" w:styleId="formattext">
    <w:name w:val="formattext"/>
    <w:basedOn w:val="a5"/>
    <w:rsid w:val="00965454"/>
    <w:pPr>
      <w:spacing w:before="100" w:beforeAutospacing="1" w:after="100" w:afterAutospacing="1" w:line="240" w:lineRule="auto"/>
    </w:pPr>
    <w:rPr>
      <w:rFonts w:eastAsia="Times New Roman"/>
      <w:sz w:val="24"/>
      <w:szCs w:val="24"/>
      <w:lang w:eastAsia="ru-RU"/>
    </w:rPr>
  </w:style>
  <w:style w:type="paragraph" w:customStyle="1" w:styleId="Default">
    <w:name w:val="Default"/>
    <w:rsid w:val="00563189"/>
    <w:pPr>
      <w:autoSpaceDE w:val="0"/>
      <w:autoSpaceDN w:val="0"/>
      <w:adjustRightInd w:val="0"/>
    </w:pPr>
    <w:rPr>
      <w:rFonts w:ascii="Times New Roman" w:hAnsi="Times New Roman"/>
      <w:color w:val="000000"/>
      <w:sz w:val="24"/>
      <w:szCs w:val="24"/>
    </w:rPr>
  </w:style>
  <w:style w:type="paragraph" w:customStyle="1" w:styleId="32">
    <w:name w:val="Стиль3"/>
    <w:basedOn w:val="a5"/>
    <w:link w:val="33"/>
    <w:qFormat/>
    <w:rsid w:val="00EA1F91"/>
    <w:pPr>
      <w:keepNext/>
      <w:keepLines/>
      <w:widowControl w:val="0"/>
      <w:suppressAutoHyphens/>
      <w:spacing w:before="120" w:after="120" w:line="240" w:lineRule="auto"/>
      <w:ind w:left="426"/>
      <w:contextualSpacing/>
      <w:jc w:val="both"/>
    </w:pPr>
    <w:rPr>
      <w:rFonts w:eastAsia="Times New Roman"/>
      <w:b/>
      <w:sz w:val="24"/>
      <w:szCs w:val="24"/>
    </w:rPr>
  </w:style>
  <w:style w:type="character" w:customStyle="1" w:styleId="33">
    <w:name w:val="Стиль3 Знак"/>
    <w:basedOn w:val="a6"/>
    <w:link w:val="32"/>
    <w:rsid w:val="00EA1F91"/>
    <w:rPr>
      <w:rFonts w:ascii="Times New Roman" w:eastAsia="Times New Roman" w:hAnsi="Times New Roman"/>
      <w:b/>
      <w:sz w:val="24"/>
      <w:szCs w:val="24"/>
      <w:lang w:eastAsia="en-US"/>
    </w:rPr>
  </w:style>
  <w:style w:type="table" w:customStyle="1" w:styleId="19">
    <w:name w:val="Сетка таблицы1"/>
    <w:basedOn w:val="a7"/>
    <w:next w:val="a9"/>
    <w:uiPriority w:val="59"/>
    <w:rsid w:val="002C51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7"/>
    <w:next w:val="a9"/>
    <w:uiPriority w:val="59"/>
    <w:rsid w:val="00104DFD"/>
    <w:pPr>
      <w:jc w:val="center"/>
    </w:pPr>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5"/>
    <w:rsid w:val="00B3298A"/>
    <w:pPr>
      <w:spacing w:before="100" w:beforeAutospacing="1" w:after="100" w:afterAutospacing="1" w:line="240" w:lineRule="auto"/>
    </w:pPr>
    <w:rPr>
      <w:rFonts w:eastAsia="Times New Roman"/>
      <w:sz w:val="24"/>
      <w:szCs w:val="24"/>
      <w:lang w:eastAsia="ru-RU"/>
    </w:rPr>
  </w:style>
  <w:style w:type="paragraph" w:customStyle="1" w:styleId="xl64">
    <w:name w:val="xl64"/>
    <w:basedOn w:val="a5"/>
    <w:rsid w:val="00B3298A"/>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eastAsia="Times New Roman"/>
      <w:b/>
      <w:bCs/>
      <w:color w:val="000000"/>
      <w:sz w:val="20"/>
      <w:szCs w:val="20"/>
      <w:lang w:eastAsia="ru-RU"/>
    </w:rPr>
  </w:style>
  <w:style w:type="paragraph" w:customStyle="1" w:styleId="ConsPlusCell">
    <w:name w:val="ConsPlusCell"/>
    <w:uiPriority w:val="99"/>
    <w:rsid w:val="00C226EF"/>
    <w:pPr>
      <w:widowControl w:val="0"/>
      <w:autoSpaceDE w:val="0"/>
      <w:autoSpaceDN w:val="0"/>
      <w:adjustRightInd w:val="0"/>
    </w:pPr>
    <w:rPr>
      <w:rFonts w:ascii="Arial" w:eastAsia="Times New Roman"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84734">
      <w:bodyDiv w:val="1"/>
      <w:marLeft w:val="0"/>
      <w:marRight w:val="0"/>
      <w:marTop w:val="0"/>
      <w:marBottom w:val="0"/>
      <w:divBdr>
        <w:top w:val="none" w:sz="0" w:space="0" w:color="auto"/>
        <w:left w:val="none" w:sz="0" w:space="0" w:color="auto"/>
        <w:bottom w:val="none" w:sz="0" w:space="0" w:color="auto"/>
        <w:right w:val="none" w:sz="0" w:space="0" w:color="auto"/>
      </w:divBdr>
    </w:div>
    <w:div w:id="12191723">
      <w:bodyDiv w:val="1"/>
      <w:marLeft w:val="0"/>
      <w:marRight w:val="0"/>
      <w:marTop w:val="0"/>
      <w:marBottom w:val="0"/>
      <w:divBdr>
        <w:top w:val="none" w:sz="0" w:space="0" w:color="auto"/>
        <w:left w:val="none" w:sz="0" w:space="0" w:color="auto"/>
        <w:bottom w:val="none" w:sz="0" w:space="0" w:color="auto"/>
        <w:right w:val="none" w:sz="0" w:space="0" w:color="auto"/>
      </w:divBdr>
    </w:div>
    <w:div w:id="19402755">
      <w:bodyDiv w:val="1"/>
      <w:marLeft w:val="0"/>
      <w:marRight w:val="0"/>
      <w:marTop w:val="0"/>
      <w:marBottom w:val="0"/>
      <w:divBdr>
        <w:top w:val="none" w:sz="0" w:space="0" w:color="auto"/>
        <w:left w:val="none" w:sz="0" w:space="0" w:color="auto"/>
        <w:bottom w:val="none" w:sz="0" w:space="0" w:color="auto"/>
        <w:right w:val="none" w:sz="0" w:space="0" w:color="auto"/>
      </w:divBdr>
    </w:div>
    <w:div w:id="24182974">
      <w:bodyDiv w:val="1"/>
      <w:marLeft w:val="0"/>
      <w:marRight w:val="0"/>
      <w:marTop w:val="0"/>
      <w:marBottom w:val="0"/>
      <w:divBdr>
        <w:top w:val="none" w:sz="0" w:space="0" w:color="auto"/>
        <w:left w:val="none" w:sz="0" w:space="0" w:color="auto"/>
        <w:bottom w:val="none" w:sz="0" w:space="0" w:color="auto"/>
        <w:right w:val="none" w:sz="0" w:space="0" w:color="auto"/>
      </w:divBdr>
    </w:div>
    <w:div w:id="28914792">
      <w:bodyDiv w:val="1"/>
      <w:marLeft w:val="0"/>
      <w:marRight w:val="0"/>
      <w:marTop w:val="0"/>
      <w:marBottom w:val="0"/>
      <w:divBdr>
        <w:top w:val="none" w:sz="0" w:space="0" w:color="auto"/>
        <w:left w:val="none" w:sz="0" w:space="0" w:color="auto"/>
        <w:bottom w:val="none" w:sz="0" w:space="0" w:color="auto"/>
        <w:right w:val="none" w:sz="0" w:space="0" w:color="auto"/>
      </w:divBdr>
    </w:div>
    <w:div w:id="33358480">
      <w:bodyDiv w:val="1"/>
      <w:marLeft w:val="0"/>
      <w:marRight w:val="0"/>
      <w:marTop w:val="0"/>
      <w:marBottom w:val="0"/>
      <w:divBdr>
        <w:top w:val="none" w:sz="0" w:space="0" w:color="auto"/>
        <w:left w:val="none" w:sz="0" w:space="0" w:color="auto"/>
        <w:bottom w:val="none" w:sz="0" w:space="0" w:color="auto"/>
        <w:right w:val="none" w:sz="0" w:space="0" w:color="auto"/>
      </w:divBdr>
    </w:div>
    <w:div w:id="58946422">
      <w:bodyDiv w:val="1"/>
      <w:marLeft w:val="0"/>
      <w:marRight w:val="0"/>
      <w:marTop w:val="0"/>
      <w:marBottom w:val="0"/>
      <w:divBdr>
        <w:top w:val="none" w:sz="0" w:space="0" w:color="auto"/>
        <w:left w:val="none" w:sz="0" w:space="0" w:color="auto"/>
        <w:bottom w:val="none" w:sz="0" w:space="0" w:color="auto"/>
        <w:right w:val="none" w:sz="0" w:space="0" w:color="auto"/>
      </w:divBdr>
    </w:div>
    <w:div w:id="79572532">
      <w:bodyDiv w:val="1"/>
      <w:marLeft w:val="0"/>
      <w:marRight w:val="0"/>
      <w:marTop w:val="0"/>
      <w:marBottom w:val="0"/>
      <w:divBdr>
        <w:top w:val="none" w:sz="0" w:space="0" w:color="auto"/>
        <w:left w:val="none" w:sz="0" w:space="0" w:color="auto"/>
        <w:bottom w:val="none" w:sz="0" w:space="0" w:color="auto"/>
        <w:right w:val="none" w:sz="0" w:space="0" w:color="auto"/>
      </w:divBdr>
    </w:div>
    <w:div w:id="81416925">
      <w:bodyDiv w:val="1"/>
      <w:marLeft w:val="0"/>
      <w:marRight w:val="0"/>
      <w:marTop w:val="0"/>
      <w:marBottom w:val="0"/>
      <w:divBdr>
        <w:top w:val="none" w:sz="0" w:space="0" w:color="auto"/>
        <w:left w:val="none" w:sz="0" w:space="0" w:color="auto"/>
        <w:bottom w:val="none" w:sz="0" w:space="0" w:color="auto"/>
        <w:right w:val="none" w:sz="0" w:space="0" w:color="auto"/>
      </w:divBdr>
    </w:div>
    <w:div w:id="85543467">
      <w:bodyDiv w:val="1"/>
      <w:marLeft w:val="0"/>
      <w:marRight w:val="0"/>
      <w:marTop w:val="0"/>
      <w:marBottom w:val="0"/>
      <w:divBdr>
        <w:top w:val="none" w:sz="0" w:space="0" w:color="auto"/>
        <w:left w:val="none" w:sz="0" w:space="0" w:color="auto"/>
        <w:bottom w:val="none" w:sz="0" w:space="0" w:color="auto"/>
        <w:right w:val="none" w:sz="0" w:space="0" w:color="auto"/>
      </w:divBdr>
    </w:div>
    <w:div w:id="93526612">
      <w:bodyDiv w:val="1"/>
      <w:marLeft w:val="0"/>
      <w:marRight w:val="0"/>
      <w:marTop w:val="0"/>
      <w:marBottom w:val="0"/>
      <w:divBdr>
        <w:top w:val="none" w:sz="0" w:space="0" w:color="auto"/>
        <w:left w:val="none" w:sz="0" w:space="0" w:color="auto"/>
        <w:bottom w:val="none" w:sz="0" w:space="0" w:color="auto"/>
        <w:right w:val="none" w:sz="0" w:space="0" w:color="auto"/>
      </w:divBdr>
    </w:div>
    <w:div w:id="94718755">
      <w:bodyDiv w:val="1"/>
      <w:marLeft w:val="0"/>
      <w:marRight w:val="0"/>
      <w:marTop w:val="0"/>
      <w:marBottom w:val="0"/>
      <w:divBdr>
        <w:top w:val="none" w:sz="0" w:space="0" w:color="auto"/>
        <w:left w:val="none" w:sz="0" w:space="0" w:color="auto"/>
        <w:bottom w:val="none" w:sz="0" w:space="0" w:color="auto"/>
        <w:right w:val="none" w:sz="0" w:space="0" w:color="auto"/>
      </w:divBdr>
    </w:div>
    <w:div w:id="94719257">
      <w:bodyDiv w:val="1"/>
      <w:marLeft w:val="0"/>
      <w:marRight w:val="0"/>
      <w:marTop w:val="0"/>
      <w:marBottom w:val="0"/>
      <w:divBdr>
        <w:top w:val="none" w:sz="0" w:space="0" w:color="auto"/>
        <w:left w:val="none" w:sz="0" w:space="0" w:color="auto"/>
        <w:bottom w:val="none" w:sz="0" w:space="0" w:color="auto"/>
        <w:right w:val="none" w:sz="0" w:space="0" w:color="auto"/>
      </w:divBdr>
    </w:div>
    <w:div w:id="99494587">
      <w:bodyDiv w:val="1"/>
      <w:marLeft w:val="0"/>
      <w:marRight w:val="0"/>
      <w:marTop w:val="0"/>
      <w:marBottom w:val="0"/>
      <w:divBdr>
        <w:top w:val="none" w:sz="0" w:space="0" w:color="auto"/>
        <w:left w:val="none" w:sz="0" w:space="0" w:color="auto"/>
        <w:bottom w:val="none" w:sz="0" w:space="0" w:color="auto"/>
        <w:right w:val="none" w:sz="0" w:space="0" w:color="auto"/>
      </w:divBdr>
    </w:div>
    <w:div w:id="110441917">
      <w:bodyDiv w:val="1"/>
      <w:marLeft w:val="0"/>
      <w:marRight w:val="0"/>
      <w:marTop w:val="0"/>
      <w:marBottom w:val="0"/>
      <w:divBdr>
        <w:top w:val="none" w:sz="0" w:space="0" w:color="auto"/>
        <w:left w:val="none" w:sz="0" w:space="0" w:color="auto"/>
        <w:bottom w:val="none" w:sz="0" w:space="0" w:color="auto"/>
        <w:right w:val="none" w:sz="0" w:space="0" w:color="auto"/>
      </w:divBdr>
    </w:div>
    <w:div w:id="120342524">
      <w:bodyDiv w:val="1"/>
      <w:marLeft w:val="0"/>
      <w:marRight w:val="0"/>
      <w:marTop w:val="0"/>
      <w:marBottom w:val="0"/>
      <w:divBdr>
        <w:top w:val="none" w:sz="0" w:space="0" w:color="auto"/>
        <w:left w:val="none" w:sz="0" w:space="0" w:color="auto"/>
        <w:bottom w:val="none" w:sz="0" w:space="0" w:color="auto"/>
        <w:right w:val="none" w:sz="0" w:space="0" w:color="auto"/>
      </w:divBdr>
    </w:div>
    <w:div w:id="121307900">
      <w:bodyDiv w:val="1"/>
      <w:marLeft w:val="0"/>
      <w:marRight w:val="0"/>
      <w:marTop w:val="0"/>
      <w:marBottom w:val="0"/>
      <w:divBdr>
        <w:top w:val="none" w:sz="0" w:space="0" w:color="auto"/>
        <w:left w:val="none" w:sz="0" w:space="0" w:color="auto"/>
        <w:bottom w:val="none" w:sz="0" w:space="0" w:color="auto"/>
        <w:right w:val="none" w:sz="0" w:space="0" w:color="auto"/>
      </w:divBdr>
    </w:div>
    <w:div w:id="123236209">
      <w:bodyDiv w:val="1"/>
      <w:marLeft w:val="0"/>
      <w:marRight w:val="0"/>
      <w:marTop w:val="0"/>
      <w:marBottom w:val="0"/>
      <w:divBdr>
        <w:top w:val="none" w:sz="0" w:space="0" w:color="auto"/>
        <w:left w:val="none" w:sz="0" w:space="0" w:color="auto"/>
        <w:bottom w:val="none" w:sz="0" w:space="0" w:color="auto"/>
        <w:right w:val="none" w:sz="0" w:space="0" w:color="auto"/>
      </w:divBdr>
    </w:div>
    <w:div w:id="135149308">
      <w:bodyDiv w:val="1"/>
      <w:marLeft w:val="0"/>
      <w:marRight w:val="0"/>
      <w:marTop w:val="0"/>
      <w:marBottom w:val="0"/>
      <w:divBdr>
        <w:top w:val="none" w:sz="0" w:space="0" w:color="auto"/>
        <w:left w:val="none" w:sz="0" w:space="0" w:color="auto"/>
        <w:bottom w:val="none" w:sz="0" w:space="0" w:color="auto"/>
        <w:right w:val="none" w:sz="0" w:space="0" w:color="auto"/>
      </w:divBdr>
    </w:div>
    <w:div w:id="143661574">
      <w:bodyDiv w:val="1"/>
      <w:marLeft w:val="0"/>
      <w:marRight w:val="0"/>
      <w:marTop w:val="0"/>
      <w:marBottom w:val="0"/>
      <w:divBdr>
        <w:top w:val="none" w:sz="0" w:space="0" w:color="auto"/>
        <w:left w:val="none" w:sz="0" w:space="0" w:color="auto"/>
        <w:bottom w:val="none" w:sz="0" w:space="0" w:color="auto"/>
        <w:right w:val="none" w:sz="0" w:space="0" w:color="auto"/>
      </w:divBdr>
    </w:div>
    <w:div w:id="151024966">
      <w:bodyDiv w:val="1"/>
      <w:marLeft w:val="0"/>
      <w:marRight w:val="0"/>
      <w:marTop w:val="0"/>
      <w:marBottom w:val="0"/>
      <w:divBdr>
        <w:top w:val="none" w:sz="0" w:space="0" w:color="auto"/>
        <w:left w:val="none" w:sz="0" w:space="0" w:color="auto"/>
        <w:bottom w:val="none" w:sz="0" w:space="0" w:color="auto"/>
        <w:right w:val="none" w:sz="0" w:space="0" w:color="auto"/>
      </w:divBdr>
    </w:div>
    <w:div w:id="168449383">
      <w:bodyDiv w:val="1"/>
      <w:marLeft w:val="0"/>
      <w:marRight w:val="0"/>
      <w:marTop w:val="0"/>
      <w:marBottom w:val="0"/>
      <w:divBdr>
        <w:top w:val="none" w:sz="0" w:space="0" w:color="auto"/>
        <w:left w:val="none" w:sz="0" w:space="0" w:color="auto"/>
        <w:bottom w:val="none" w:sz="0" w:space="0" w:color="auto"/>
        <w:right w:val="none" w:sz="0" w:space="0" w:color="auto"/>
      </w:divBdr>
    </w:div>
    <w:div w:id="168568352">
      <w:bodyDiv w:val="1"/>
      <w:marLeft w:val="0"/>
      <w:marRight w:val="0"/>
      <w:marTop w:val="0"/>
      <w:marBottom w:val="0"/>
      <w:divBdr>
        <w:top w:val="none" w:sz="0" w:space="0" w:color="auto"/>
        <w:left w:val="none" w:sz="0" w:space="0" w:color="auto"/>
        <w:bottom w:val="none" w:sz="0" w:space="0" w:color="auto"/>
        <w:right w:val="none" w:sz="0" w:space="0" w:color="auto"/>
      </w:divBdr>
    </w:div>
    <w:div w:id="171258775">
      <w:bodyDiv w:val="1"/>
      <w:marLeft w:val="0"/>
      <w:marRight w:val="0"/>
      <w:marTop w:val="0"/>
      <w:marBottom w:val="0"/>
      <w:divBdr>
        <w:top w:val="none" w:sz="0" w:space="0" w:color="auto"/>
        <w:left w:val="none" w:sz="0" w:space="0" w:color="auto"/>
        <w:bottom w:val="none" w:sz="0" w:space="0" w:color="auto"/>
        <w:right w:val="none" w:sz="0" w:space="0" w:color="auto"/>
      </w:divBdr>
    </w:div>
    <w:div w:id="177544067">
      <w:bodyDiv w:val="1"/>
      <w:marLeft w:val="0"/>
      <w:marRight w:val="0"/>
      <w:marTop w:val="0"/>
      <w:marBottom w:val="0"/>
      <w:divBdr>
        <w:top w:val="none" w:sz="0" w:space="0" w:color="auto"/>
        <w:left w:val="none" w:sz="0" w:space="0" w:color="auto"/>
        <w:bottom w:val="none" w:sz="0" w:space="0" w:color="auto"/>
        <w:right w:val="none" w:sz="0" w:space="0" w:color="auto"/>
      </w:divBdr>
    </w:div>
    <w:div w:id="178205627">
      <w:bodyDiv w:val="1"/>
      <w:marLeft w:val="0"/>
      <w:marRight w:val="0"/>
      <w:marTop w:val="0"/>
      <w:marBottom w:val="0"/>
      <w:divBdr>
        <w:top w:val="none" w:sz="0" w:space="0" w:color="auto"/>
        <w:left w:val="none" w:sz="0" w:space="0" w:color="auto"/>
        <w:bottom w:val="none" w:sz="0" w:space="0" w:color="auto"/>
        <w:right w:val="none" w:sz="0" w:space="0" w:color="auto"/>
      </w:divBdr>
    </w:div>
    <w:div w:id="193740247">
      <w:bodyDiv w:val="1"/>
      <w:marLeft w:val="0"/>
      <w:marRight w:val="0"/>
      <w:marTop w:val="0"/>
      <w:marBottom w:val="0"/>
      <w:divBdr>
        <w:top w:val="none" w:sz="0" w:space="0" w:color="auto"/>
        <w:left w:val="none" w:sz="0" w:space="0" w:color="auto"/>
        <w:bottom w:val="none" w:sz="0" w:space="0" w:color="auto"/>
        <w:right w:val="none" w:sz="0" w:space="0" w:color="auto"/>
      </w:divBdr>
    </w:div>
    <w:div w:id="198977872">
      <w:bodyDiv w:val="1"/>
      <w:marLeft w:val="0"/>
      <w:marRight w:val="0"/>
      <w:marTop w:val="0"/>
      <w:marBottom w:val="0"/>
      <w:divBdr>
        <w:top w:val="none" w:sz="0" w:space="0" w:color="auto"/>
        <w:left w:val="none" w:sz="0" w:space="0" w:color="auto"/>
        <w:bottom w:val="none" w:sz="0" w:space="0" w:color="auto"/>
        <w:right w:val="none" w:sz="0" w:space="0" w:color="auto"/>
      </w:divBdr>
    </w:div>
    <w:div w:id="201982209">
      <w:bodyDiv w:val="1"/>
      <w:marLeft w:val="0"/>
      <w:marRight w:val="0"/>
      <w:marTop w:val="0"/>
      <w:marBottom w:val="0"/>
      <w:divBdr>
        <w:top w:val="none" w:sz="0" w:space="0" w:color="auto"/>
        <w:left w:val="none" w:sz="0" w:space="0" w:color="auto"/>
        <w:bottom w:val="none" w:sz="0" w:space="0" w:color="auto"/>
        <w:right w:val="none" w:sz="0" w:space="0" w:color="auto"/>
      </w:divBdr>
    </w:div>
    <w:div w:id="206066760">
      <w:bodyDiv w:val="1"/>
      <w:marLeft w:val="0"/>
      <w:marRight w:val="0"/>
      <w:marTop w:val="0"/>
      <w:marBottom w:val="0"/>
      <w:divBdr>
        <w:top w:val="none" w:sz="0" w:space="0" w:color="auto"/>
        <w:left w:val="none" w:sz="0" w:space="0" w:color="auto"/>
        <w:bottom w:val="none" w:sz="0" w:space="0" w:color="auto"/>
        <w:right w:val="none" w:sz="0" w:space="0" w:color="auto"/>
      </w:divBdr>
    </w:div>
    <w:div w:id="208684367">
      <w:bodyDiv w:val="1"/>
      <w:marLeft w:val="0"/>
      <w:marRight w:val="0"/>
      <w:marTop w:val="0"/>
      <w:marBottom w:val="0"/>
      <w:divBdr>
        <w:top w:val="none" w:sz="0" w:space="0" w:color="auto"/>
        <w:left w:val="none" w:sz="0" w:space="0" w:color="auto"/>
        <w:bottom w:val="none" w:sz="0" w:space="0" w:color="auto"/>
        <w:right w:val="none" w:sz="0" w:space="0" w:color="auto"/>
      </w:divBdr>
    </w:div>
    <w:div w:id="217059905">
      <w:bodyDiv w:val="1"/>
      <w:marLeft w:val="0"/>
      <w:marRight w:val="0"/>
      <w:marTop w:val="0"/>
      <w:marBottom w:val="0"/>
      <w:divBdr>
        <w:top w:val="none" w:sz="0" w:space="0" w:color="auto"/>
        <w:left w:val="none" w:sz="0" w:space="0" w:color="auto"/>
        <w:bottom w:val="none" w:sz="0" w:space="0" w:color="auto"/>
        <w:right w:val="none" w:sz="0" w:space="0" w:color="auto"/>
      </w:divBdr>
    </w:div>
    <w:div w:id="224685669">
      <w:bodyDiv w:val="1"/>
      <w:marLeft w:val="0"/>
      <w:marRight w:val="0"/>
      <w:marTop w:val="0"/>
      <w:marBottom w:val="0"/>
      <w:divBdr>
        <w:top w:val="none" w:sz="0" w:space="0" w:color="auto"/>
        <w:left w:val="none" w:sz="0" w:space="0" w:color="auto"/>
        <w:bottom w:val="none" w:sz="0" w:space="0" w:color="auto"/>
        <w:right w:val="none" w:sz="0" w:space="0" w:color="auto"/>
      </w:divBdr>
    </w:div>
    <w:div w:id="231740482">
      <w:bodyDiv w:val="1"/>
      <w:marLeft w:val="0"/>
      <w:marRight w:val="0"/>
      <w:marTop w:val="0"/>
      <w:marBottom w:val="0"/>
      <w:divBdr>
        <w:top w:val="none" w:sz="0" w:space="0" w:color="auto"/>
        <w:left w:val="none" w:sz="0" w:space="0" w:color="auto"/>
        <w:bottom w:val="none" w:sz="0" w:space="0" w:color="auto"/>
        <w:right w:val="none" w:sz="0" w:space="0" w:color="auto"/>
      </w:divBdr>
    </w:div>
    <w:div w:id="235166900">
      <w:bodyDiv w:val="1"/>
      <w:marLeft w:val="0"/>
      <w:marRight w:val="0"/>
      <w:marTop w:val="0"/>
      <w:marBottom w:val="0"/>
      <w:divBdr>
        <w:top w:val="none" w:sz="0" w:space="0" w:color="auto"/>
        <w:left w:val="none" w:sz="0" w:space="0" w:color="auto"/>
        <w:bottom w:val="none" w:sz="0" w:space="0" w:color="auto"/>
        <w:right w:val="none" w:sz="0" w:space="0" w:color="auto"/>
      </w:divBdr>
    </w:div>
    <w:div w:id="242447879">
      <w:bodyDiv w:val="1"/>
      <w:marLeft w:val="0"/>
      <w:marRight w:val="0"/>
      <w:marTop w:val="0"/>
      <w:marBottom w:val="0"/>
      <w:divBdr>
        <w:top w:val="none" w:sz="0" w:space="0" w:color="auto"/>
        <w:left w:val="none" w:sz="0" w:space="0" w:color="auto"/>
        <w:bottom w:val="none" w:sz="0" w:space="0" w:color="auto"/>
        <w:right w:val="none" w:sz="0" w:space="0" w:color="auto"/>
      </w:divBdr>
    </w:div>
    <w:div w:id="247272217">
      <w:bodyDiv w:val="1"/>
      <w:marLeft w:val="0"/>
      <w:marRight w:val="0"/>
      <w:marTop w:val="0"/>
      <w:marBottom w:val="0"/>
      <w:divBdr>
        <w:top w:val="none" w:sz="0" w:space="0" w:color="auto"/>
        <w:left w:val="none" w:sz="0" w:space="0" w:color="auto"/>
        <w:bottom w:val="none" w:sz="0" w:space="0" w:color="auto"/>
        <w:right w:val="none" w:sz="0" w:space="0" w:color="auto"/>
      </w:divBdr>
    </w:div>
    <w:div w:id="279997810">
      <w:bodyDiv w:val="1"/>
      <w:marLeft w:val="0"/>
      <w:marRight w:val="0"/>
      <w:marTop w:val="0"/>
      <w:marBottom w:val="0"/>
      <w:divBdr>
        <w:top w:val="none" w:sz="0" w:space="0" w:color="auto"/>
        <w:left w:val="none" w:sz="0" w:space="0" w:color="auto"/>
        <w:bottom w:val="none" w:sz="0" w:space="0" w:color="auto"/>
        <w:right w:val="none" w:sz="0" w:space="0" w:color="auto"/>
      </w:divBdr>
    </w:div>
    <w:div w:id="280495402">
      <w:bodyDiv w:val="1"/>
      <w:marLeft w:val="0"/>
      <w:marRight w:val="0"/>
      <w:marTop w:val="0"/>
      <w:marBottom w:val="0"/>
      <w:divBdr>
        <w:top w:val="none" w:sz="0" w:space="0" w:color="auto"/>
        <w:left w:val="none" w:sz="0" w:space="0" w:color="auto"/>
        <w:bottom w:val="none" w:sz="0" w:space="0" w:color="auto"/>
        <w:right w:val="none" w:sz="0" w:space="0" w:color="auto"/>
      </w:divBdr>
    </w:div>
    <w:div w:id="284775958">
      <w:bodyDiv w:val="1"/>
      <w:marLeft w:val="0"/>
      <w:marRight w:val="0"/>
      <w:marTop w:val="0"/>
      <w:marBottom w:val="0"/>
      <w:divBdr>
        <w:top w:val="none" w:sz="0" w:space="0" w:color="auto"/>
        <w:left w:val="none" w:sz="0" w:space="0" w:color="auto"/>
        <w:bottom w:val="none" w:sz="0" w:space="0" w:color="auto"/>
        <w:right w:val="none" w:sz="0" w:space="0" w:color="auto"/>
      </w:divBdr>
    </w:div>
    <w:div w:id="290403528">
      <w:bodyDiv w:val="1"/>
      <w:marLeft w:val="0"/>
      <w:marRight w:val="0"/>
      <w:marTop w:val="0"/>
      <w:marBottom w:val="0"/>
      <w:divBdr>
        <w:top w:val="none" w:sz="0" w:space="0" w:color="auto"/>
        <w:left w:val="none" w:sz="0" w:space="0" w:color="auto"/>
        <w:bottom w:val="none" w:sz="0" w:space="0" w:color="auto"/>
        <w:right w:val="none" w:sz="0" w:space="0" w:color="auto"/>
      </w:divBdr>
    </w:div>
    <w:div w:id="290981755">
      <w:bodyDiv w:val="1"/>
      <w:marLeft w:val="0"/>
      <w:marRight w:val="0"/>
      <w:marTop w:val="0"/>
      <w:marBottom w:val="0"/>
      <w:divBdr>
        <w:top w:val="none" w:sz="0" w:space="0" w:color="auto"/>
        <w:left w:val="none" w:sz="0" w:space="0" w:color="auto"/>
        <w:bottom w:val="none" w:sz="0" w:space="0" w:color="auto"/>
        <w:right w:val="none" w:sz="0" w:space="0" w:color="auto"/>
      </w:divBdr>
    </w:div>
    <w:div w:id="293677670">
      <w:bodyDiv w:val="1"/>
      <w:marLeft w:val="0"/>
      <w:marRight w:val="0"/>
      <w:marTop w:val="0"/>
      <w:marBottom w:val="0"/>
      <w:divBdr>
        <w:top w:val="none" w:sz="0" w:space="0" w:color="auto"/>
        <w:left w:val="none" w:sz="0" w:space="0" w:color="auto"/>
        <w:bottom w:val="none" w:sz="0" w:space="0" w:color="auto"/>
        <w:right w:val="none" w:sz="0" w:space="0" w:color="auto"/>
      </w:divBdr>
    </w:div>
    <w:div w:id="302854603">
      <w:bodyDiv w:val="1"/>
      <w:marLeft w:val="0"/>
      <w:marRight w:val="0"/>
      <w:marTop w:val="0"/>
      <w:marBottom w:val="0"/>
      <w:divBdr>
        <w:top w:val="none" w:sz="0" w:space="0" w:color="auto"/>
        <w:left w:val="none" w:sz="0" w:space="0" w:color="auto"/>
        <w:bottom w:val="none" w:sz="0" w:space="0" w:color="auto"/>
        <w:right w:val="none" w:sz="0" w:space="0" w:color="auto"/>
      </w:divBdr>
    </w:div>
    <w:div w:id="313723399">
      <w:bodyDiv w:val="1"/>
      <w:marLeft w:val="0"/>
      <w:marRight w:val="0"/>
      <w:marTop w:val="0"/>
      <w:marBottom w:val="0"/>
      <w:divBdr>
        <w:top w:val="none" w:sz="0" w:space="0" w:color="auto"/>
        <w:left w:val="none" w:sz="0" w:space="0" w:color="auto"/>
        <w:bottom w:val="none" w:sz="0" w:space="0" w:color="auto"/>
        <w:right w:val="none" w:sz="0" w:space="0" w:color="auto"/>
      </w:divBdr>
    </w:div>
    <w:div w:id="316300745">
      <w:bodyDiv w:val="1"/>
      <w:marLeft w:val="0"/>
      <w:marRight w:val="0"/>
      <w:marTop w:val="0"/>
      <w:marBottom w:val="0"/>
      <w:divBdr>
        <w:top w:val="none" w:sz="0" w:space="0" w:color="auto"/>
        <w:left w:val="none" w:sz="0" w:space="0" w:color="auto"/>
        <w:bottom w:val="none" w:sz="0" w:space="0" w:color="auto"/>
        <w:right w:val="none" w:sz="0" w:space="0" w:color="auto"/>
      </w:divBdr>
    </w:div>
    <w:div w:id="321200609">
      <w:bodyDiv w:val="1"/>
      <w:marLeft w:val="0"/>
      <w:marRight w:val="0"/>
      <w:marTop w:val="0"/>
      <w:marBottom w:val="0"/>
      <w:divBdr>
        <w:top w:val="none" w:sz="0" w:space="0" w:color="auto"/>
        <w:left w:val="none" w:sz="0" w:space="0" w:color="auto"/>
        <w:bottom w:val="none" w:sz="0" w:space="0" w:color="auto"/>
        <w:right w:val="none" w:sz="0" w:space="0" w:color="auto"/>
      </w:divBdr>
    </w:div>
    <w:div w:id="338237652">
      <w:bodyDiv w:val="1"/>
      <w:marLeft w:val="0"/>
      <w:marRight w:val="0"/>
      <w:marTop w:val="0"/>
      <w:marBottom w:val="0"/>
      <w:divBdr>
        <w:top w:val="none" w:sz="0" w:space="0" w:color="auto"/>
        <w:left w:val="none" w:sz="0" w:space="0" w:color="auto"/>
        <w:bottom w:val="none" w:sz="0" w:space="0" w:color="auto"/>
        <w:right w:val="none" w:sz="0" w:space="0" w:color="auto"/>
      </w:divBdr>
    </w:div>
    <w:div w:id="366416915">
      <w:bodyDiv w:val="1"/>
      <w:marLeft w:val="0"/>
      <w:marRight w:val="0"/>
      <w:marTop w:val="0"/>
      <w:marBottom w:val="0"/>
      <w:divBdr>
        <w:top w:val="none" w:sz="0" w:space="0" w:color="auto"/>
        <w:left w:val="none" w:sz="0" w:space="0" w:color="auto"/>
        <w:bottom w:val="none" w:sz="0" w:space="0" w:color="auto"/>
        <w:right w:val="none" w:sz="0" w:space="0" w:color="auto"/>
      </w:divBdr>
    </w:div>
    <w:div w:id="369234152">
      <w:bodyDiv w:val="1"/>
      <w:marLeft w:val="0"/>
      <w:marRight w:val="0"/>
      <w:marTop w:val="0"/>
      <w:marBottom w:val="0"/>
      <w:divBdr>
        <w:top w:val="none" w:sz="0" w:space="0" w:color="auto"/>
        <w:left w:val="none" w:sz="0" w:space="0" w:color="auto"/>
        <w:bottom w:val="none" w:sz="0" w:space="0" w:color="auto"/>
        <w:right w:val="none" w:sz="0" w:space="0" w:color="auto"/>
      </w:divBdr>
    </w:div>
    <w:div w:id="370157524">
      <w:bodyDiv w:val="1"/>
      <w:marLeft w:val="0"/>
      <w:marRight w:val="0"/>
      <w:marTop w:val="0"/>
      <w:marBottom w:val="0"/>
      <w:divBdr>
        <w:top w:val="none" w:sz="0" w:space="0" w:color="auto"/>
        <w:left w:val="none" w:sz="0" w:space="0" w:color="auto"/>
        <w:bottom w:val="none" w:sz="0" w:space="0" w:color="auto"/>
        <w:right w:val="none" w:sz="0" w:space="0" w:color="auto"/>
      </w:divBdr>
    </w:div>
    <w:div w:id="374743374">
      <w:bodyDiv w:val="1"/>
      <w:marLeft w:val="0"/>
      <w:marRight w:val="0"/>
      <w:marTop w:val="0"/>
      <w:marBottom w:val="0"/>
      <w:divBdr>
        <w:top w:val="none" w:sz="0" w:space="0" w:color="auto"/>
        <w:left w:val="none" w:sz="0" w:space="0" w:color="auto"/>
        <w:bottom w:val="none" w:sz="0" w:space="0" w:color="auto"/>
        <w:right w:val="none" w:sz="0" w:space="0" w:color="auto"/>
      </w:divBdr>
    </w:div>
    <w:div w:id="383454890">
      <w:bodyDiv w:val="1"/>
      <w:marLeft w:val="0"/>
      <w:marRight w:val="0"/>
      <w:marTop w:val="0"/>
      <w:marBottom w:val="0"/>
      <w:divBdr>
        <w:top w:val="none" w:sz="0" w:space="0" w:color="auto"/>
        <w:left w:val="none" w:sz="0" w:space="0" w:color="auto"/>
        <w:bottom w:val="none" w:sz="0" w:space="0" w:color="auto"/>
        <w:right w:val="none" w:sz="0" w:space="0" w:color="auto"/>
      </w:divBdr>
    </w:div>
    <w:div w:id="384182870">
      <w:bodyDiv w:val="1"/>
      <w:marLeft w:val="0"/>
      <w:marRight w:val="0"/>
      <w:marTop w:val="0"/>
      <w:marBottom w:val="0"/>
      <w:divBdr>
        <w:top w:val="none" w:sz="0" w:space="0" w:color="auto"/>
        <w:left w:val="none" w:sz="0" w:space="0" w:color="auto"/>
        <w:bottom w:val="none" w:sz="0" w:space="0" w:color="auto"/>
        <w:right w:val="none" w:sz="0" w:space="0" w:color="auto"/>
      </w:divBdr>
    </w:div>
    <w:div w:id="390541962">
      <w:bodyDiv w:val="1"/>
      <w:marLeft w:val="0"/>
      <w:marRight w:val="0"/>
      <w:marTop w:val="0"/>
      <w:marBottom w:val="0"/>
      <w:divBdr>
        <w:top w:val="none" w:sz="0" w:space="0" w:color="auto"/>
        <w:left w:val="none" w:sz="0" w:space="0" w:color="auto"/>
        <w:bottom w:val="none" w:sz="0" w:space="0" w:color="auto"/>
        <w:right w:val="none" w:sz="0" w:space="0" w:color="auto"/>
      </w:divBdr>
    </w:div>
    <w:div w:id="391538819">
      <w:bodyDiv w:val="1"/>
      <w:marLeft w:val="0"/>
      <w:marRight w:val="0"/>
      <w:marTop w:val="0"/>
      <w:marBottom w:val="0"/>
      <w:divBdr>
        <w:top w:val="none" w:sz="0" w:space="0" w:color="auto"/>
        <w:left w:val="none" w:sz="0" w:space="0" w:color="auto"/>
        <w:bottom w:val="none" w:sz="0" w:space="0" w:color="auto"/>
        <w:right w:val="none" w:sz="0" w:space="0" w:color="auto"/>
      </w:divBdr>
    </w:div>
    <w:div w:id="405415786">
      <w:bodyDiv w:val="1"/>
      <w:marLeft w:val="0"/>
      <w:marRight w:val="0"/>
      <w:marTop w:val="0"/>
      <w:marBottom w:val="0"/>
      <w:divBdr>
        <w:top w:val="none" w:sz="0" w:space="0" w:color="auto"/>
        <w:left w:val="none" w:sz="0" w:space="0" w:color="auto"/>
        <w:bottom w:val="none" w:sz="0" w:space="0" w:color="auto"/>
        <w:right w:val="none" w:sz="0" w:space="0" w:color="auto"/>
      </w:divBdr>
    </w:div>
    <w:div w:id="407193238">
      <w:bodyDiv w:val="1"/>
      <w:marLeft w:val="0"/>
      <w:marRight w:val="0"/>
      <w:marTop w:val="0"/>
      <w:marBottom w:val="0"/>
      <w:divBdr>
        <w:top w:val="none" w:sz="0" w:space="0" w:color="auto"/>
        <w:left w:val="none" w:sz="0" w:space="0" w:color="auto"/>
        <w:bottom w:val="none" w:sz="0" w:space="0" w:color="auto"/>
        <w:right w:val="none" w:sz="0" w:space="0" w:color="auto"/>
      </w:divBdr>
    </w:div>
    <w:div w:id="411510077">
      <w:bodyDiv w:val="1"/>
      <w:marLeft w:val="0"/>
      <w:marRight w:val="0"/>
      <w:marTop w:val="0"/>
      <w:marBottom w:val="0"/>
      <w:divBdr>
        <w:top w:val="none" w:sz="0" w:space="0" w:color="auto"/>
        <w:left w:val="none" w:sz="0" w:space="0" w:color="auto"/>
        <w:bottom w:val="none" w:sz="0" w:space="0" w:color="auto"/>
        <w:right w:val="none" w:sz="0" w:space="0" w:color="auto"/>
      </w:divBdr>
    </w:div>
    <w:div w:id="421297463">
      <w:bodyDiv w:val="1"/>
      <w:marLeft w:val="0"/>
      <w:marRight w:val="0"/>
      <w:marTop w:val="0"/>
      <w:marBottom w:val="0"/>
      <w:divBdr>
        <w:top w:val="none" w:sz="0" w:space="0" w:color="auto"/>
        <w:left w:val="none" w:sz="0" w:space="0" w:color="auto"/>
        <w:bottom w:val="none" w:sz="0" w:space="0" w:color="auto"/>
        <w:right w:val="none" w:sz="0" w:space="0" w:color="auto"/>
      </w:divBdr>
    </w:div>
    <w:div w:id="425924428">
      <w:bodyDiv w:val="1"/>
      <w:marLeft w:val="0"/>
      <w:marRight w:val="0"/>
      <w:marTop w:val="0"/>
      <w:marBottom w:val="0"/>
      <w:divBdr>
        <w:top w:val="none" w:sz="0" w:space="0" w:color="auto"/>
        <w:left w:val="none" w:sz="0" w:space="0" w:color="auto"/>
        <w:bottom w:val="none" w:sz="0" w:space="0" w:color="auto"/>
        <w:right w:val="none" w:sz="0" w:space="0" w:color="auto"/>
      </w:divBdr>
    </w:div>
    <w:div w:id="426462149">
      <w:bodyDiv w:val="1"/>
      <w:marLeft w:val="0"/>
      <w:marRight w:val="0"/>
      <w:marTop w:val="0"/>
      <w:marBottom w:val="0"/>
      <w:divBdr>
        <w:top w:val="none" w:sz="0" w:space="0" w:color="auto"/>
        <w:left w:val="none" w:sz="0" w:space="0" w:color="auto"/>
        <w:bottom w:val="none" w:sz="0" w:space="0" w:color="auto"/>
        <w:right w:val="none" w:sz="0" w:space="0" w:color="auto"/>
      </w:divBdr>
    </w:div>
    <w:div w:id="426578951">
      <w:bodyDiv w:val="1"/>
      <w:marLeft w:val="0"/>
      <w:marRight w:val="0"/>
      <w:marTop w:val="0"/>
      <w:marBottom w:val="0"/>
      <w:divBdr>
        <w:top w:val="none" w:sz="0" w:space="0" w:color="auto"/>
        <w:left w:val="none" w:sz="0" w:space="0" w:color="auto"/>
        <w:bottom w:val="none" w:sz="0" w:space="0" w:color="auto"/>
        <w:right w:val="none" w:sz="0" w:space="0" w:color="auto"/>
      </w:divBdr>
    </w:div>
    <w:div w:id="427848044">
      <w:bodyDiv w:val="1"/>
      <w:marLeft w:val="0"/>
      <w:marRight w:val="0"/>
      <w:marTop w:val="0"/>
      <w:marBottom w:val="0"/>
      <w:divBdr>
        <w:top w:val="none" w:sz="0" w:space="0" w:color="auto"/>
        <w:left w:val="none" w:sz="0" w:space="0" w:color="auto"/>
        <w:bottom w:val="none" w:sz="0" w:space="0" w:color="auto"/>
        <w:right w:val="none" w:sz="0" w:space="0" w:color="auto"/>
      </w:divBdr>
    </w:div>
    <w:div w:id="430197685">
      <w:bodyDiv w:val="1"/>
      <w:marLeft w:val="0"/>
      <w:marRight w:val="0"/>
      <w:marTop w:val="0"/>
      <w:marBottom w:val="0"/>
      <w:divBdr>
        <w:top w:val="none" w:sz="0" w:space="0" w:color="auto"/>
        <w:left w:val="none" w:sz="0" w:space="0" w:color="auto"/>
        <w:bottom w:val="none" w:sz="0" w:space="0" w:color="auto"/>
        <w:right w:val="none" w:sz="0" w:space="0" w:color="auto"/>
      </w:divBdr>
    </w:div>
    <w:div w:id="430205748">
      <w:bodyDiv w:val="1"/>
      <w:marLeft w:val="0"/>
      <w:marRight w:val="0"/>
      <w:marTop w:val="0"/>
      <w:marBottom w:val="0"/>
      <w:divBdr>
        <w:top w:val="none" w:sz="0" w:space="0" w:color="auto"/>
        <w:left w:val="none" w:sz="0" w:space="0" w:color="auto"/>
        <w:bottom w:val="none" w:sz="0" w:space="0" w:color="auto"/>
        <w:right w:val="none" w:sz="0" w:space="0" w:color="auto"/>
      </w:divBdr>
    </w:div>
    <w:div w:id="460612899">
      <w:bodyDiv w:val="1"/>
      <w:marLeft w:val="0"/>
      <w:marRight w:val="0"/>
      <w:marTop w:val="0"/>
      <w:marBottom w:val="0"/>
      <w:divBdr>
        <w:top w:val="none" w:sz="0" w:space="0" w:color="auto"/>
        <w:left w:val="none" w:sz="0" w:space="0" w:color="auto"/>
        <w:bottom w:val="none" w:sz="0" w:space="0" w:color="auto"/>
        <w:right w:val="none" w:sz="0" w:space="0" w:color="auto"/>
      </w:divBdr>
    </w:div>
    <w:div w:id="474570067">
      <w:bodyDiv w:val="1"/>
      <w:marLeft w:val="0"/>
      <w:marRight w:val="0"/>
      <w:marTop w:val="0"/>
      <w:marBottom w:val="0"/>
      <w:divBdr>
        <w:top w:val="none" w:sz="0" w:space="0" w:color="auto"/>
        <w:left w:val="none" w:sz="0" w:space="0" w:color="auto"/>
        <w:bottom w:val="none" w:sz="0" w:space="0" w:color="auto"/>
        <w:right w:val="none" w:sz="0" w:space="0" w:color="auto"/>
      </w:divBdr>
    </w:div>
    <w:div w:id="476918624">
      <w:bodyDiv w:val="1"/>
      <w:marLeft w:val="0"/>
      <w:marRight w:val="0"/>
      <w:marTop w:val="0"/>
      <w:marBottom w:val="0"/>
      <w:divBdr>
        <w:top w:val="none" w:sz="0" w:space="0" w:color="auto"/>
        <w:left w:val="none" w:sz="0" w:space="0" w:color="auto"/>
        <w:bottom w:val="none" w:sz="0" w:space="0" w:color="auto"/>
        <w:right w:val="none" w:sz="0" w:space="0" w:color="auto"/>
      </w:divBdr>
    </w:div>
    <w:div w:id="487794354">
      <w:bodyDiv w:val="1"/>
      <w:marLeft w:val="0"/>
      <w:marRight w:val="0"/>
      <w:marTop w:val="0"/>
      <w:marBottom w:val="0"/>
      <w:divBdr>
        <w:top w:val="none" w:sz="0" w:space="0" w:color="auto"/>
        <w:left w:val="none" w:sz="0" w:space="0" w:color="auto"/>
        <w:bottom w:val="none" w:sz="0" w:space="0" w:color="auto"/>
        <w:right w:val="none" w:sz="0" w:space="0" w:color="auto"/>
      </w:divBdr>
    </w:div>
    <w:div w:id="488062699">
      <w:bodyDiv w:val="1"/>
      <w:marLeft w:val="0"/>
      <w:marRight w:val="0"/>
      <w:marTop w:val="0"/>
      <w:marBottom w:val="0"/>
      <w:divBdr>
        <w:top w:val="none" w:sz="0" w:space="0" w:color="auto"/>
        <w:left w:val="none" w:sz="0" w:space="0" w:color="auto"/>
        <w:bottom w:val="none" w:sz="0" w:space="0" w:color="auto"/>
        <w:right w:val="none" w:sz="0" w:space="0" w:color="auto"/>
      </w:divBdr>
    </w:div>
    <w:div w:id="492651022">
      <w:bodyDiv w:val="1"/>
      <w:marLeft w:val="0"/>
      <w:marRight w:val="0"/>
      <w:marTop w:val="0"/>
      <w:marBottom w:val="0"/>
      <w:divBdr>
        <w:top w:val="none" w:sz="0" w:space="0" w:color="auto"/>
        <w:left w:val="none" w:sz="0" w:space="0" w:color="auto"/>
        <w:bottom w:val="none" w:sz="0" w:space="0" w:color="auto"/>
        <w:right w:val="none" w:sz="0" w:space="0" w:color="auto"/>
      </w:divBdr>
    </w:div>
    <w:div w:id="494541462">
      <w:bodyDiv w:val="1"/>
      <w:marLeft w:val="0"/>
      <w:marRight w:val="0"/>
      <w:marTop w:val="0"/>
      <w:marBottom w:val="0"/>
      <w:divBdr>
        <w:top w:val="none" w:sz="0" w:space="0" w:color="auto"/>
        <w:left w:val="none" w:sz="0" w:space="0" w:color="auto"/>
        <w:bottom w:val="none" w:sz="0" w:space="0" w:color="auto"/>
        <w:right w:val="none" w:sz="0" w:space="0" w:color="auto"/>
      </w:divBdr>
    </w:div>
    <w:div w:id="494806422">
      <w:bodyDiv w:val="1"/>
      <w:marLeft w:val="0"/>
      <w:marRight w:val="0"/>
      <w:marTop w:val="0"/>
      <w:marBottom w:val="0"/>
      <w:divBdr>
        <w:top w:val="none" w:sz="0" w:space="0" w:color="auto"/>
        <w:left w:val="none" w:sz="0" w:space="0" w:color="auto"/>
        <w:bottom w:val="none" w:sz="0" w:space="0" w:color="auto"/>
        <w:right w:val="none" w:sz="0" w:space="0" w:color="auto"/>
      </w:divBdr>
    </w:div>
    <w:div w:id="494878644">
      <w:bodyDiv w:val="1"/>
      <w:marLeft w:val="0"/>
      <w:marRight w:val="0"/>
      <w:marTop w:val="0"/>
      <w:marBottom w:val="0"/>
      <w:divBdr>
        <w:top w:val="none" w:sz="0" w:space="0" w:color="auto"/>
        <w:left w:val="none" w:sz="0" w:space="0" w:color="auto"/>
        <w:bottom w:val="none" w:sz="0" w:space="0" w:color="auto"/>
        <w:right w:val="none" w:sz="0" w:space="0" w:color="auto"/>
      </w:divBdr>
    </w:div>
    <w:div w:id="505749990">
      <w:bodyDiv w:val="1"/>
      <w:marLeft w:val="0"/>
      <w:marRight w:val="0"/>
      <w:marTop w:val="0"/>
      <w:marBottom w:val="0"/>
      <w:divBdr>
        <w:top w:val="none" w:sz="0" w:space="0" w:color="auto"/>
        <w:left w:val="none" w:sz="0" w:space="0" w:color="auto"/>
        <w:bottom w:val="none" w:sz="0" w:space="0" w:color="auto"/>
        <w:right w:val="none" w:sz="0" w:space="0" w:color="auto"/>
      </w:divBdr>
    </w:div>
    <w:div w:id="514420866">
      <w:bodyDiv w:val="1"/>
      <w:marLeft w:val="0"/>
      <w:marRight w:val="0"/>
      <w:marTop w:val="0"/>
      <w:marBottom w:val="0"/>
      <w:divBdr>
        <w:top w:val="none" w:sz="0" w:space="0" w:color="auto"/>
        <w:left w:val="none" w:sz="0" w:space="0" w:color="auto"/>
        <w:bottom w:val="none" w:sz="0" w:space="0" w:color="auto"/>
        <w:right w:val="none" w:sz="0" w:space="0" w:color="auto"/>
      </w:divBdr>
    </w:div>
    <w:div w:id="517164107">
      <w:bodyDiv w:val="1"/>
      <w:marLeft w:val="0"/>
      <w:marRight w:val="0"/>
      <w:marTop w:val="0"/>
      <w:marBottom w:val="0"/>
      <w:divBdr>
        <w:top w:val="none" w:sz="0" w:space="0" w:color="auto"/>
        <w:left w:val="none" w:sz="0" w:space="0" w:color="auto"/>
        <w:bottom w:val="none" w:sz="0" w:space="0" w:color="auto"/>
        <w:right w:val="none" w:sz="0" w:space="0" w:color="auto"/>
      </w:divBdr>
    </w:div>
    <w:div w:id="524909424">
      <w:bodyDiv w:val="1"/>
      <w:marLeft w:val="0"/>
      <w:marRight w:val="0"/>
      <w:marTop w:val="0"/>
      <w:marBottom w:val="0"/>
      <w:divBdr>
        <w:top w:val="none" w:sz="0" w:space="0" w:color="auto"/>
        <w:left w:val="none" w:sz="0" w:space="0" w:color="auto"/>
        <w:bottom w:val="none" w:sz="0" w:space="0" w:color="auto"/>
        <w:right w:val="none" w:sz="0" w:space="0" w:color="auto"/>
      </w:divBdr>
    </w:div>
    <w:div w:id="528030883">
      <w:bodyDiv w:val="1"/>
      <w:marLeft w:val="0"/>
      <w:marRight w:val="0"/>
      <w:marTop w:val="0"/>
      <w:marBottom w:val="0"/>
      <w:divBdr>
        <w:top w:val="none" w:sz="0" w:space="0" w:color="auto"/>
        <w:left w:val="none" w:sz="0" w:space="0" w:color="auto"/>
        <w:bottom w:val="none" w:sz="0" w:space="0" w:color="auto"/>
        <w:right w:val="none" w:sz="0" w:space="0" w:color="auto"/>
      </w:divBdr>
    </w:div>
    <w:div w:id="529415564">
      <w:bodyDiv w:val="1"/>
      <w:marLeft w:val="0"/>
      <w:marRight w:val="0"/>
      <w:marTop w:val="0"/>
      <w:marBottom w:val="0"/>
      <w:divBdr>
        <w:top w:val="none" w:sz="0" w:space="0" w:color="auto"/>
        <w:left w:val="none" w:sz="0" w:space="0" w:color="auto"/>
        <w:bottom w:val="none" w:sz="0" w:space="0" w:color="auto"/>
        <w:right w:val="none" w:sz="0" w:space="0" w:color="auto"/>
      </w:divBdr>
    </w:div>
    <w:div w:id="530261067">
      <w:bodyDiv w:val="1"/>
      <w:marLeft w:val="0"/>
      <w:marRight w:val="0"/>
      <w:marTop w:val="0"/>
      <w:marBottom w:val="0"/>
      <w:divBdr>
        <w:top w:val="none" w:sz="0" w:space="0" w:color="auto"/>
        <w:left w:val="none" w:sz="0" w:space="0" w:color="auto"/>
        <w:bottom w:val="none" w:sz="0" w:space="0" w:color="auto"/>
        <w:right w:val="none" w:sz="0" w:space="0" w:color="auto"/>
      </w:divBdr>
    </w:div>
    <w:div w:id="536311825">
      <w:bodyDiv w:val="1"/>
      <w:marLeft w:val="0"/>
      <w:marRight w:val="0"/>
      <w:marTop w:val="0"/>
      <w:marBottom w:val="0"/>
      <w:divBdr>
        <w:top w:val="none" w:sz="0" w:space="0" w:color="auto"/>
        <w:left w:val="none" w:sz="0" w:space="0" w:color="auto"/>
        <w:bottom w:val="none" w:sz="0" w:space="0" w:color="auto"/>
        <w:right w:val="none" w:sz="0" w:space="0" w:color="auto"/>
      </w:divBdr>
    </w:div>
    <w:div w:id="557596157">
      <w:bodyDiv w:val="1"/>
      <w:marLeft w:val="0"/>
      <w:marRight w:val="0"/>
      <w:marTop w:val="0"/>
      <w:marBottom w:val="0"/>
      <w:divBdr>
        <w:top w:val="none" w:sz="0" w:space="0" w:color="auto"/>
        <w:left w:val="none" w:sz="0" w:space="0" w:color="auto"/>
        <w:bottom w:val="none" w:sz="0" w:space="0" w:color="auto"/>
        <w:right w:val="none" w:sz="0" w:space="0" w:color="auto"/>
      </w:divBdr>
    </w:div>
    <w:div w:id="564798438">
      <w:bodyDiv w:val="1"/>
      <w:marLeft w:val="0"/>
      <w:marRight w:val="0"/>
      <w:marTop w:val="0"/>
      <w:marBottom w:val="0"/>
      <w:divBdr>
        <w:top w:val="none" w:sz="0" w:space="0" w:color="auto"/>
        <w:left w:val="none" w:sz="0" w:space="0" w:color="auto"/>
        <w:bottom w:val="none" w:sz="0" w:space="0" w:color="auto"/>
        <w:right w:val="none" w:sz="0" w:space="0" w:color="auto"/>
      </w:divBdr>
    </w:div>
    <w:div w:id="567688324">
      <w:bodyDiv w:val="1"/>
      <w:marLeft w:val="0"/>
      <w:marRight w:val="0"/>
      <w:marTop w:val="0"/>
      <w:marBottom w:val="0"/>
      <w:divBdr>
        <w:top w:val="none" w:sz="0" w:space="0" w:color="auto"/>
        <w:left w:val="none" w:sz="0" w:space="0" w:color="auto"/>
        <w:bottom w:val="none" w:sz="0" w:space="0" w:color="auto"/>
        <w:right w:val="none" w:sz="0" w:space="0" w:color="auto"/>
      </w:divBdr>
    </w:div>
    <w:div w:id="582028901">
      <w:bodyDiv w:val="1"/>
      <w:marLeft w:val="0"/>
      <w:marRight w:val="0"/>
      <w:marTop w:val="0"/>
      <w:marBottom w:val="0"/>
      <w:divBdr>
        <w:top w:val="none" w:sz="0" w:space="0" w:color="auto"/>
        <w:left w:val="none" w:sz="0" w:space="0" w:color="auto"/>
        <w:bottom w:val="none" w:sz="0" w:space="0" w:color="auto"/>
        <w:right w:val="none" w:sz="0" w:space="0" w:color="auto"/>
      </w:divBdr>
    </w:div>
    <w:div w:id="586618449">
      <w:bodyDiv w:val="1"/>
      <w:marLeft w:val="0"/>
      <w:marRight w:val="0"/>
      <w:marTop w:val="0"/>
      <w:marBottom w:val="0"/>
      <w:divBdr>
        <w:top w:val="none" w:sz="0" w:space="0" w:color="auto"/>
        <w:left w:val="none" w:sz="0" w:space="0" w:color="auto"/>
        <w:bottom w:val="none" w:sz="0" w:space="0" w:color="auto"/>
        <w:right w:val="none" w:sz="0" w:space="0" w:color="auto"/>
      </w:divBdr>
    </w:div>
    <w:div w:id="592470299">
      <w:bodyDiv w:val="1"/>
      <w:marLeft w:val="0"/>
      <w:marRight w:val="0"/>
      <w:marTop w:val="0"/>
      <w:marBottom w:val="0"/>
      <w:divBdr>
        <w:top w:val="none" w:sz="0" w:space="0" w:color="auto"/>
        <w:left w:val="none" w:sz="0" w:space="0" w:color="auto"/>
        <w:bottom w:val="none" w:sz="0" w:space="0" w:color="auto"/>
        <w:right w:val="none" w:sz="0" w:space="0" w:color="auto"/>
      </w:divBdr>
    </w:div>
    <w:div w:id="593782423">
      <w:bodyDiv w:val="1"/>
      <w:marLeft w:val="0"/>
      <w:marRight w:val="0"/>
      <w:marTop w:val="0"/>
      <w:marBottom w:val="0"/>
      <w:divBdr>
        <w:top w:val="none" w:sz="0" w:space="0" w:color="auto"/>
        <w:left w:val="none" w:sz="0" w:space="0" w:color="auto"/>
        <w:bottom w:val="none" w:sz="0" w:space="0" w:color="auto"/>
        <w:right w:val="none" w:sz="0" w:space="0" w:color="auto"/>
      </w:divBdr>
    </w:div>
    <w:div w:id="594360594">
      <w:bodyDiv w:val="1"/>
      <w:marLeft w:val="0"/>
      <w:marRight w:val="0"/>
      <w:marTop w:val="0"/>
      <w:marBottom w:val="0"/>
      <w:divBdr>
        <w:top w:val="none" w:sz="0" w:space="0" w:color="auto"/>
        <w:left w:val="none" w:sz="0" w:space="0" w:color="auto"/>
        <w:bottom w:val="none" w:sz="0" w:space="0" w:color="auto"/>
        <w:right w:val="none" w:sz="0" w:space="0" w:color="auto"/>
      </w:divBdr>
    </w:div>
    <w:div w:id="595287630">
      <w:bodyDiv w:val="1"/>
      <w:marLeft w:val="0"/>
      <w:marRight w:val="0"/>
      <w:marTop w:val="0"/>
      <w:marBottom w:val="0"/>
      <w:divBdr>
        <w:top w:val="none" w:sz="0" w:space="0" w:color="auto"/>
        <w:left w:val="none" w:sz="0" w:space="0" w:color="auto"/>
        <w:bottom w:val="none" w:sz="0" w:space="0" w:color="auto"/>
        <w:right w:val="none" w:sz="0" w:space="0" w:color="auto"/>
      </w:divBdr>
    </w:div>
    <w:div w:id="595989525">
      <w:bodyDiv w:val="1"/>
      <w:marLeft w:val="0"/>
      <w:marRight w:val="0"/>
      <w:marTop w:val="0"/>
      <w:marBottom w:val="0"/>
      <w:divBdr>
        <w:top w:val="none" w:sz="0" w:space="0" w:color="auto"/>
        <w:left w:val="none" w:sz="0" w:space="0" w:color="auto"/>
        <w:bottom w:val="none" w:sz="0" w:space="0" w:color="auto"/>
        <w:right w:val="none" w:sz="0" w:space="0" w:color="auto"/>
      </w:divBdr>
    </w:div>
    <w:div w:id="603075734">
      <w:bodyDiv w:val="1"/>
      <w:marLeft w:val="0"/>
      <w:marRight w:val="0"/>
      <w:marTop w:val="0"/>
      <w:marBottom w:val="0"/>
      <w:divBdr>
        <w:top w:val="none" w:sz="0" w:space="0" w:color="auto"/>
        <w:left w:val="none" w:sz="0" w:space="0" w:color="auto"/>
        <w:bottom w:val="none" w:sz="0" w:space="0" w:color="auto"/>
        <w:right w:val="none" w:sz="0" w:space="0" w:color="auto"/>
      </w:divBdr>
    </w:div>
    <w:div w:id="605625241">
      <w:bodyDiv w:val="1"/>
      <w:marLeft w:val="0"/>
      <w:marRight w:val="0"/>
      <w:marTop w:val="0"/>
      <w:marBottom w:val="0"/>
      <w:divBdr>
        <w:top w:val="none" w:sz="0" w:space="0" w:color="auto"/>
        <w:left w:val="none" w:sz="0" w:space="0" w:color="auto"/>
        <w:bottom w:val="none" w:sz="0" w:space="0" w:color="auto"/>
        <w:right w:val="none" w:sz="0" w:space="0" w:color="auto"/>
      </w:divBdr>
    </w:div>
    <w:div w:id="616062592">
      <w:bodyDiv w:val="1"/>
      <w:marLeft w:val="0"/>
      <w:marRight w:val="0"/>
      <w:marTop w:val="0"/>
      <w:marBottom w:val="0"/>
      <w:divBdr>
        <w:top w:val="none" w:sz="0" w:space="0" w:color="auto"/>
        <w:left w:val="none" w:sz="0" w:space="0" w:color="auto"/>
        <w:bottom w:val="none" w:sz="0" w:space="0" w:color="auto"/>
        <w:right w:val="none" w:sz="0" w:space="0" w:color="auto"/>
      </w:divBdr>
    </w:div>
    <w:div w:id="635523690">
      <w:bodyDiv w:val="1"/>
      <w:marLeft w:val="0"/>
      <w:marRight w:val="0"/>
      <w:marTop w:val="0"/>
      <w:marBottom w:val="0"/>
      <w:divBdr>
        <w:top w:val="none" w:sz="0" w:space="0" w:color="auto"/>
        <w:left w:val="none" w:sz="0" w:space="0" w:color="auto"/>
        <w:bottom w:val="none" w:sz="0" w:space="0" w:color="auto"/>
        <w:right w:val="none" w:sz="0" w:space="0" w:color="auto"/>
      </w:divBdr>
    </w:div>
    <w:div w:id="636645239">
      <w:bodyDiv w:val="1"/>
      <w:marLeft w:val="0"/>
      <w:marRight w:val="0"/>
      <w:marTop w:val="0"/>
      <w:marBottom w:val="0"/>
      <w:divBdr>
        <w:top w:val="none" w:sz="0" w:space="0" w:color="auto"/>
        <w:left w:val="none" w:sz="0" w:space="0" w:color="auto"/>
        <w:bottom w:val="none" w:sz="0" w:space="0" w:color="auto"/>
        <w:right w:val="none" w:sz="0" w:space="0" w:color="auto"/>
      </w:divBdr>
    </w:div>
    <w:div w:id="647176277">
      <w:bodyDiv w:val="1"/>
      <w:marLeft w:val="0"/>
      <w:marRight w:val="0"/>
      <w:marTop w:val="0"/>
      <w:marBottom w:val="0"/>
      <w:divBdr>
        <w:top w:val="none" w:sz="0" w:space="0" w:color="auto"/>
        <w:left w:val="none" w:sz="0" w:space="0" w:color="auto"/>
        <w:bottom w:val="none" w:sz="0" w:space="0" w:color="auto"/>
        <w:right w:val="none" w:sz="0" w:space="0" w:color="auto"/>
      </w:divBdr>
    </w:div>
    <w:div w:id="649140182">
      <w:bodyDiv w:val="1"/>
      <w:marLeft w:val="0"/>
      <w:marRight w:val="0"/>
      <w:marTop w:val="0"/>
      <w:marBottom w:val="0"/>
      <w:divBdr>
        <w:top w:val="none" w:sz="0" w:space="0" w:color="auto"/>
        <w:left w:val="none" w:sz="0" w:space="0" w:color="auto"/>
        <w:bottom w:val="none" w:sz="0" w:space="0" w:color="auto"/>
        <w:right w:val="none" w:sz="0" w:space="0" w:color="auto"/>
      </w:divBdr>
    </w:div>
    <w:div w:id="663047186">
      <w:bodyDiv w:val="1"/>
      <w:marLeft w:val="0"/>
      <w:marRight w:val="0"/>
      <w:marTop w:val="0"/>
      <w:marBottom w:val="0"/>
      <w:divBdr>
        <w:top w:val="none" w:sz="0" w:space="0" w:color="auto"/>
        <w:left w:val="none" w:sz="0" w:space="0" w:color="auto"/>
        <w:bottom w:val="none" w:sz="0" w:space="0" w:color="auto"/>
        <w:right w:val="none" w:sz="0" w:space="0" w:color="auto"/>
      </w:divBdr>
    </w:div>
    <w:div w:id="665980275">
      <w:bodyDiv w:val="1"/>
      <w:marLeft w:val="0"/>
      <w:marRight w:val="0"/>
      <w:marTop w:val="0"/>
      <w:marBottom w:val="0"/>
      <w:divBdr>
        <w:top w:val="none" w:sz="0" w:space="0" w:color="auto"/>
        <w:left w:val="none" w:sz="0" w:space="0" w:color="auto"/>
        <w:bottom w:val="none" w:sz="0" w:space="0" w:color="auto"/>
        <w:right w:val="none" w:sz="0" w:space="0" w:color="auto"/>
      </w:divBdr>
    </w:div>
    <w:div w:id="667248050">
      <w:bodyDiv w:val="1"/>
      <w:marLeft w:val="0"/>
      <w:marRight w:val="0"/>
      <w:marTop w:val="0"/>
      <w:marBottom w:val="0"/>
      <w:divBdr>
        <w:top w:val="none" w:sz="0" w:space="0" w:color="auto"/>
        <w:left w:val="none" w:sz="0" w:space="0" w:color="auto"/>
        <w:bottom w:val="none" w:sz="0" w:space="0" w:color="auto"/>
        <w:right w:val="none" w:sz="0" w:space="0" w:color="auto"/>
      </w:divBdr>
    </w:div>
    <w:div w:id="681207407">
      <w:bodyDiv w:val="1"/>
      <w:marLeft w:val="0"/>
      <w:marRight w:val="0"/>
      <w:marTop w:val="0"/>
      <w:marBottom w:val="0"/>
      <w:divBdr>
        <w:top w:val="none" w:sz="0" w:space="0" w:color="auto"/>
        <w:left w:val="none" w:sz="0" w:space="0" w:color="auto"/>
        <w:bottom w:val="none" w:sz="0" w:space="0" w:color="auto"/>
        <w:right w:val="none" w:sz="0" w:space="0" w:color="auto"/>
      </w:divBdr>
    </w:div>
    <w:div w:id="685448762">
      <w:bodyDiv w:val="1"/>
      <w:marLeft w:val="0"/>
      <w:marRight w:val="0"/>
      <w:marTop w:val="0"/>
      <w:marBottom w:val="0"/>
      <w:divBdr>
        <w:top w:val="none" w:sz="0" w:space="0" w:color="auto"/>
        <w:left w:val="none" w:sz="0" w:space="0" w:color="auto"/>
        <w:bottom w:val="none" w:sz="0" w:space="0" w:color="auto"/>
        <w:right w:val="none" w:sz="0" w:space="0" w:color="auto"/>
      </w:divBdr>
    </w:div>
    <w:div w:id="694111844">
      <w:bodyDiv w:val="1"/>
      <w:marLeft w:val="0"/>
      <w:marRight w:val="0"/>
      <w:marTop w:val="0"/>
      <w:marBottom w:val="0"/>
      <w:divBdr>
        <w:top w:val="none" w:sz="0" w:space="0" w:color="auto"/>
        <w:left w:val="none" w:sz="0" w:space="0" w:color="auto"/>
        <w:bottom w:val="none" w:sz="0" w:space="0" w:color="auto"/>
        <w:right w:val="none" w:sz="0" w:space="0" w:color="auto"/>
      </w:divBdr>
      <w:divsChild>
        <w:div w:id="108135142">
          <w:marLeft w:val="0"/>
          <w:marRight w:val="0"/>
          <w:marTop w:val="0"/>
          <w:marBottom w:val="0"/>
          <w:divBdr>
            <w:top w:val="none" w:sz="0" w:space="0" w:color="auto"/>
            <w:left w:val="none" w:sz="0" w:space="0" w:color="auto"/>
            <w:bottom w:val="none" w:sz="0" w:space="0" w:color="auto"/>
            <w:right w:val="none" w:sz="0" w:space="0" w:color="auto"/>
          </w:divBdr>
        </w:div>
      </w:divsChild>
    </w:div>
    <w:div w:id="702637384">
      <w:bodyDiv w:val="1"/>
      <w:marLeft w:val="0"/>
      <w:marRight w:val="0"/>
      <w:marTop w:val="0"/>
      <w:marBottom w:val="0"/>
      <w:divBdr>
        <w:top w:val="none" w:sz="0" w:space="0" w:color="auto"/>
        <w:left w:val="none" w:sz="0" w:space="0" w:color="auto"/>
        <w:bottom w:val="none" w:sz="0" w:space="0" w:color="auto"/>
        <w:right w:val="none" w:sz="0" w:space="0" w:color="auto"/>
      </w:divBdr>
    </w:div>
    <w:div w:id="706488193">
      <w:bodyDiv w:val="1"/>
      <w:marLeft w:val="0"/>
      <w:marRight w:val="0"/>
      <w:marTop w:val="0"/>
      <w:marBottom w:val="0"/>
      <w:divBdr>
        <w:top w:val="none" w:sz="0" w:space="0" w:color="auto"/>
        <w:left w:val="none" w:sz="0" w:space="0" w:color="auto"/>
        <w:bottom w:val="none" w:sz="0" w:space="0" w:color="auto"/>
        <w:right w:val="none" w:sz="0" w:space="0" w:color="auto"/>
      </w:divBdr>
    </w:div>
    <w:div w:id="711534906">
      <w:bodyDiv w:val="1"/>
      <w:marLeft w:val="0"/>
      <w:marRight w:val="0"/>
      <w:marTop w:val="0"/>
      <w:marBottom w:val="0"/>
      <w:divBdr>
        <w:top w:val="none" w:sz="0" w:space="0" w:color="auto"/>
        <w:left w:val="none" w:sz="0" w:space="0" w:color="auto"/>
        <w:bottom w:val="none" w:sz="0" w:space="0" w:color="auto"/>
        <w:right w:val="none" w:sz="0" w:space="0" w:color="auto"/>
      </w:divBdr>
    </w:div>
    <w:div w:id="716854307">
      <w:bodyDiv w:val="1"/>
      <w:marLeft w:val="0"/>
      <w:marRight w:val="0"/>
      <w:marTop w:val="0"/>
      <w:marBottom w:val="0"/>
      <w:divBdr>
        <w:top w:val="none" w:sz="0" w:space="0" w:color="auto"/>
        <w:left w:val="none" w:sz="0" w:space="0" w:color="auto"/>
        <w:bottom w:val="none" w:sz="0" w:space="0" w:color="auto"/>
        <w:right w:val="none" w:sz="0" w:space="0" w:color="auto"/>
      </w:divBdr>
    </w:div>
    <w:div w:id="716969798">
      <w:bodyDiv w:val="1"/>
      <w:marLeft w:val="0"/>
      <w:marRight w:val="0"/>
      <w:marTop w:val="0"/>
      <w:marBottom w:val="0"/>
      <w:divBdr>
        <w:top w:val="none" w:sz="0" w:space="0" w:color="auto"/>
        <w:left w:val="none" w:sz="0" w:space="0" w:color="auto"/>
        <w:bottom w:val="none" w:sz="0" w:space="0" w:color="auto"/>
        <w:right w:val="none" w:sz="0" w:space="0" w:color="auto"/>
      </w:divBdr>
    </w:div>
    <w:div w:id="731850340">
      <w:bodyDiv w:val="1"/>
      <w:marLeft w:val="0"/>
      <w:marRight w:val="0"/>
      <w:marTop w:val="0"/>
      <w:marBottom w:val="0"/>
      <w:divBdr>
        <w:top w:val="none" w:sz="0" w:space="0" w:color="auto"/>
        <w:left w:val="none" w:sz="0" w:space="0" w:color="auto"/>
        <w:bottom w:val="none" w:sz="0" w:space="0" w:color="auto"/>
        <w:right w:val="none" w:sz="0" w:space="0" w:color="auto"/>
      </w:divBdr>
    </w:div>
    <w:div w:id="732237243">
      <w:bodyDiv w:val="1"/>
      <w:marLeft w:val="0"/>
      <w:marRight w:val="0"/>
      <w:marTop w:val="0"/>
      <w:marBottom w:val="0"/>
      <w:divBdr>
        <w:top w:val="none" w:sz="0" w:space="0" w:color="auto"/>
        <w:left w:val="none" w:sz="0" w:space="0" w:color="auto"/>
        <w:bottom w:val="none" w:sz="0" w:space="0" w:color="auto"/>
        <w:right w:val="none" w:sz="0" w:space="0" w:color="auto"/>
      </w:divBdr>
    </w:div>
    <w:div w:id="733701304">
      <w:bodyDiv w:val="1"/>
      <w:marLeft w:val="0"/>
      <w:marRight w:val="0"/>
      <w:marTop w:val="0"/>
      <w:marBottom w:val="0"/>
      <w:divBdr>
        <w:top w:val="none" w:sz="0" w:space="0" w:color="auto"/>
        <w:left w:val="none" w:sz="0" w:space="0" w:color="auto"/>
        <w:bottom w:val="none" w:sz="0" w:space="0" w:color="auto"/>
        <w:right w:val="none" w:sz="0" w:space="0" w:color="auto"/>
      </w:divBdr>
    </w:div>
    <w:div w:id="738287241">
      <w:bodyDiv w:val="1"/>
      <w:marLeft w:val="0"/>
      <w:marRight w:val="0"/>
      <w:marTop w:val="0"/>
      <w:marBottom w:val="0"/>
      <w:divBdr>
        <w:top w:val="none" w:sz="0" w:space="0" w:color="auto"/>
        <w:left w:val="none" w:sz="0" w:space="0" w:color="auto"/>
        <w:bottom w:val="none" w:sz="0" w:space="0" w:color="auto"/>
        <w:right w:val="none" w:sz="0" w:space="0" w:color="auto"/>
      </w:divBdr>
    </w:div>
    <w:div w:id="740369985">
      <w:bodyDiv w:val="1"/>
      <w:marLeft w:val="0"/>
      <w:marRight w:val="0"/>
      <w:marTop w:val="0"/>
      <w:marBottom w:val="0"/>
      <w:divBdr>
        <w:top w:val="none" w:sz="0" w:space="0" w:color="auto"/>
        <w:left w:val="none" w:sz="0" w:space="0" w:color="auto"/>
        <w:bottom w:val="none" w:sz="0" w:space="0" w:color="auto"/>
        <w:right w:val="none" w:sz="0" w:space="0" w:color="auto"/>
      </w:divBdr>
    </w:div>
    <w:div w:id="746389668">
      <w:bodyDiv w:val="1"/>
      <w:marLeft w:val="0"/>
      <w:marRight w:val="0"/>
      <w:marTop w:val="0"/>
      <w:marBottom w:val="0"/>
      <w:divBdr>
        <w:top w:val="none" w:sz="0" w:space="0" w:color="auto"/>
        <w:left w:val="none" w:sz="0" w:space="0" w:color="auto"/>
        <w:bottom w:val="none" w:sz="0" w:space="0" w:color="auto"/>
        <w:right w:val="none" w:sz="0" w:space="0" w:color="auto"/>
      </w:divBdr>
    </w:div>
    <w:div w:id="746421336">
      <w:bodyDiv w:val="1"/>
      <w:marLeft w:val="0"/>
      <w:marRight w:val="0"/>
      <w:marTop w:val="0"/>
      <w:marBottom w:val="0"/>
      <w:divBdr>
        <w:top w:val="none" w:sz="0" w:space="0" w:color="auto"/>
        <w:left w:val="none" w:sz="0" w:space="0" w:color="auto"/>
        <w:bottom w:val="none" w:sz="0" w:space="0" w:color="auto"/>
        <w:right w:val="none" w:sz="0" w:space="0" w:color="auto"/>
      </w:divBdr>
    </w:div>
    <w:div w:id="750854041">
      <w:bodyDiv w:val="1"/>
      <w:marLeft w:val="0"/>
      <w:marRight w:val="0"/>
      <w:marTop w:val="0"/>
      <w:marBottom w:val="0"/>
      <w:divBdr>
        <w:top w:val="none" w:sz="0" w:space="0" w:color="auto"/>
        <w:left w:val="none" w:sz="0" w:space="0" w:color="auto"/>
        <w:bottom w:val="none" w:sz="0" w:space="0" w:color="auto"/>
        <w:right w:val="none" w:sz="0" w:space="0" w:color="auto"/>
      </w:divBdr>
    </w:div>
    <w:div w:id="751243679">
      <w:bodyDiv w:val="1"/>
      <w:marLeft w:val="0"/>
      <w:marRight w:val="0"/>
      <w:marTop w:val="0"/>
      <w:marBottom w:val="0"/>
      <w:divBdr>
        <w:top w:val="none" w:sz="0" w:space="0" w:color="auto"/>
        <w:left w:val="none" w:sz="0" w:space="0" w:color="auto"/>
        <w:bottom w:val="none" w:sz="0" w:space="0" w:color="auto"/>
        <w:right w:val="none" w:sz="0" w:space="0" w:color="auto"/>
      </w:divBdr>
    </w:div>
    <w:div w:id="759906324">
      <w:bodyDiv w:val="1"/>
      <w:marLeft w:val="0"/>
      <w:marRight w:val="0"/>
      <w:marTop w:val="0"/>
      <w:marBottom w:val="0"/>
      <w:divBdr>
        <w:top w:val="none" w:sz="0" w:space="0" w:color="auto"/>
        <w:left w:val="none" w:sz="0" w:space="0" w:color="auto"/>
        <w:bottom w:val="none" w:sz="0" w:space="0" w:color="auto"/>
        <w:right w:val="none" w:sz="0" w:space="0" w:color="auto"/>
      </w:divBdr>
    </w:div>
    <w:div w:id="769668379">
      <w:bodyDiv w:val="1"/>
      <w:marLeft w:val="0"/>
      <w:marRight w:val="0"/>
      <w:marTop w:val="0"/>
      <w:marBottom w:val="0"/>
      <w:divBdr>
        <w:top w:val="none" w:sz="0" w:space="0" w:color="auto"/>
        <w:left w:val="none" w:sz="0" w:space="0" w:color="auto"/>
        <w:bottom w:val="none" w:sz="0" w:space="0" w:color="auto"/>
        <w:right w:val="none" w:sz="0" w:space="0" w:color="auto"/>
      </w:divBdr>
    </w:div>
    <w:div w:id="782961403">
      <w:bodyDiv w:val="1"/>
      <w:marLeft w:val="0"/>
      <w:marRight w:val="0"/>
      <w:marTop w:val="0"/>
      <w:marBottom w:val="0"/>
      <w:divBdr>
        <w:top w:val="none" w:sz="0" w:space="0" w:color="auto"/>
        <w:left w:val="none" w:sz="0" w:space="0" w:color="auto"/>
        <w:bottom w:val="none" w:sz="0" w:space="0" w:color="auto"/>
        <w:right w:val="none" w:sz="0" w:space="0" w:color="auto"/>
      </w:divBdr>
    </w:div>
    <w:div w:id="785470873">
      <w:bodyDiv w:val="1"/>
      <w:marLeft w:val="0"/>
      <w:marRight w:val="0"/>
      <w:marTop w:val="0"/>
      <w:marBottom w:val="0"/>
      <w:divBdr>
        <w:top w:val="none" w:sz="0" w:space="0" w:color="auto"/>
        <w:left w:val="none" w:sz="0" w:space="0" w:color="auto"/>
        <w:bottom w:val="none" w:sz="0" w:space="0" w:color="auto"/>
        <w:right w:val="none" w:sz="0" w:space="0" w:color="auto"/>
      </w:divBdr>
    </w:div>
    <w:div w:id="794980530">
      <w:bodyDiv w:val="1"/>
      <w:marLeft w:val="0"/>
      <w:marRight w:val="0"/>
      <w:marTop w:val="0"/>
      <w:marBottom w:val="0"/>
      <w:divBdr>
        <w:top w:val="none" w:sz="0" w:space="0" w:color="auto"/>
        <w:left w:val="none" w:sz="0" w:space="0" w:color="auto"/>
        <w:bottom w:val="none" w:sz="0" w:space="0" w:color="auto"/>
        <w:right w:val="none" w:sz="0" w:space="0" w:color="auto"/>
      </w:divBdr>
    </w:div>
    <w:div w:id="804742199">
      <w:bodyDiv w:val="1"/>
      <w:marLeft w:val="0"/>
      <w:marRight w:val="0"/>
      <w:marTop w:val="0"/>
      <w:marBottom w:val="0"/>
      <w:divBdr>
        <w:top w:val="none" w:sz="0" w:space="0" w:color="auto"/>
        <w:left w:val="none" w:sz="0" w:space="0" w:color="auto"/>
        <w:bottom w:val="none" w:sz="0" w:space="0" w:color="auto"/>
        <w:right w:val="none" w:sz="0" w:space="0" w:color="auto"/>
      </w:divBdr>
    </w:div>
    <w:div w:id="813176287">
      <w:bodyDiv w:val="1"/>
      <w:marLeft w:val="0"/>
      <w:marRight w:val="0"/>
      <w:marTop w:val="0"/>
      <w:marBottom w:val="0"/>
      <w:divBdr>
        <w:top w:val="none" w:sz="0" w:space="0" w:color="auto"/>
        <w:left w:val="none" w:sz="0" w:space="0" w:color="auto"/>
        <w:bottom w:val="none" w:sz="0" w:space="0" w:color="auto"/>
        <w:right w:val="none" w:sz="0" w:space="0" w:color="auto"/>
      </w:divBdr>
    </w:div>
    <w:div w:id="835150340">
      <w:bodyDiv w:val="1"/>
      <w:marLeft w:val="0"/>
      <w:marRight w:val="0"/>
      <w:marTop w:val="0"/>
      <w:marBottom w:val="0"/>
      <w:divBdr>
        <w:top w:val="none" w:sz="0" w:space="0" w:color="auto"/>
        <w:left w:val="none" w:sz="0" w:space="0" w:color="auto"/>
        <w:bottom w:val="none" w:sz="0" w:space="0" w:color="auto"/>
        <w:right w:val="none" w:sz="0" w:space="0" w:color="auto"/>
      </w:divBdr>
    </w:div>
    <w:div w:id="842010759">
      <w:bodyDiv w:val="1"/>
      <w:marLeft w:val="0"/>
      <w:marRight w:val="0"/>
      <w:marTop w:val="0"/>
      <w:marBottom w:val="0"/>
      <w:divBdr>
        <w:top w:val="none" w:sz="0" w:space="0" w:color="auto"/>
        <w:left w:val="none" w:sz="0" w:space="0" w:color="auto"/>
        <w:bottom w:val="none" w:sz="0" w:space="0" w:color="auto"/>
        <w:right w:val="none" w:sz="0" w:space="0" w:color="auto"/>
      </w:divBdr>
    </w:div>
    <w:div w:id="861628870">
      <w:bodyDiv w:val="1"/>
      <w:marLeft w:val="0"/>
      <w:marRight w:val="0"/>
      <w:marTop w:val="0"/>
      <w:marBottom w:val="0"/>
      <w:divBdr>
        <w:top w:val="none" w:sz="0" w:space="0" w:color="auto"/>
        <w:left w:val="none" w:sz="0" w:space="0" w:color="auto"/>
        <w:bottom w:val="none" w:sz="0" w:space="0" w:color="auto"/>
        <w:right w:val="none" w:sz="0" w:space="0" w:color="auto"/>
      </w:divBdr>
    </w:div>
    <w:div w:id="864708526">
      <w:bodyDiv w:val="1"/>
      <w:marLeft w:val="0"/>
      <w:marRight w:val="0"/>
      <w:marTop w:val="0"/>
      <w:marBottom w:val="0"/>
      <w:divBdr>
        <w:top w:val="none" w:sz="0" w:space="0" w:color="auto"/>
        <w:left w:val="none" w:sz="0" w:space="0" w:color="auto"/>
        <w:bottom w:val="none" w:sz="0" w:space="0" w:color="auto"/>
        <w:right w:val="none" w:sz="0" w:space="0" w:color="auto"/>
      </w:divBdr>
    </w:div>
    <w:div w:id="878009879">
      <w:bodyDiv w:val="1"/>
      <w:marLeft w:val="0"/>
      <w:marRight w:val="0"/>
      <w:marTop w:val="0"/>
      <w:marBottom w:val="0"/>
      <w:divBdr>
        <w:top w:val="none" w:sz="0" w:space="0" w:color="auto"/>
        <w:left w:val="none" w:sz="0" w:space="0" w:color="auto"/>
        <w:bottom w:val="none" w:sz="0" w:space="0" w:color="auto"/>
        <w:right w:val="none" w:sz="0" w:space="0" w:color="auto"/>
      </w:divBdr>
    </w:div>
    <w:div w:id="882667630">
      <w:bodyDiv w:val="1"/>
      <w:marLeft w:val="0"/>
      <w:marRight w:val="0"/>
      <w:marTop w:val="0"/>
      <w:marBottom w:val="0"/>
      <w:divBdr>
        <w:top w:val="none" w:sz="0" w:space="0" w:color="auto"/>
        <w:left w:val="none" w:sz="0" w:space="0" w:color="auto"/>
        <w:bottom w:val="none" w:sz="0" w:space="0" w:color="auto"/>
        <w:right w:val="none" w:sz="0" w:space="0" w:color="auto"/>
      </w:divBdr>
    </w:div>
    <w:div w:id="916094496">
      <w:bodyDiv w:val="1"/>
      <w:marLeft w:val="0"/>
      <w:marRight w:val="0"/>
      <w:marTop w:val="0"/>
      <w:marBottom w:val="0"/>
      <w:divBdr>
        <w:top w:val="none" w:sz="0" w:space="0" w:color="auto"/>
        <w:left w:val="none" w:sz="0" w:space="0" w:color="auto"/>
        <w:bottom w:val="none" w:sz="0" w:space="0" w:color="auto"/>
        <w:right w:val="none" w:sz="0" w:space="0" w:color="auto"/>
      </w:divBdr>
    </w:div>
    <w:div w:id="924994212">
      <w:bodyDiv w:val="1"/>
      <w:marLeft w:val="0"/>
      <w:marRight w:val="0"/>
      <w:marTop w:val="0"/>
      <w:marBottom w:val="0"/>
      <w:divBdr>
        <w:top w:val="none" w:sz="0" w:space="0" w:color="auto"/>
        <w:left w:val="none" w:sz="0" w:space="0" w:color="auto"/>
        <w:bottom w:val="none" w:sz="0" w:space="0" w:color="auto"/>
        <w:right w:val="none" w:sz="0" w:space="0" w:color="auto"/>
      </w:divBdr>
    </w:div>
    <w:div w:id="935551198">
      <w:bodyDiv w:val="1"/>
      <w:marLeft w:val="0"/>
      <w:marRight w:val="0"/>
      <w:marTop w:val="0"/>
      <w:marBottom w:val="0"/>
      <w:divBdr>
        <w:top w:val="none" w:sz="0" w:space="0" w:color="auto"/>
        <w:left w:val="none" w:sz="0" w:space="0" w:color="auto"/>
        <w:bottom w:val="none" w:sz="0" w:space="0" w:color="auto"/>
        <w:right w:val="none" w:sz="0" w:space="0" w:color="auto"/>
      </w:divBdr>
    </w:div>
    <w:div w:id="936671176">
      <w:bodyDiv w:val="1"/>
      <w:marLeft w:val="0"/>
      <w:marRight w:val="0"/>
      <w:marTop w:val="0"/>
      <w:marBottom w:val="0"/>
      <w:divBdr>
        <w:top w:val="none" w:sz="0" w:space="0" w:color="auto"/>
        <w:left w:val="none" w:sz="0" w:space="0" w:color="auto"/>
        <w:bottom w:val="none" w:sz="0" w:space="0" w:color="auto"/>
        <w:right w:val="none" w:sz="0" w:space="0" w:color="auto"/>
      </w:divBdr>
    </w:div>
    <w:div w:id="943339222">
      <w:bodyDiv w:val="1"/>
      <w:marLeft w:val="0"/>
      <w:marRight w:val="0"/>
      <w:marTop w:val="0"/>
      <w:marBottom w:val="0"/>
      <w:divBdr>
        <w:top w:val="none" w:sz="0" w:space="0" w:color="auto"/>
        <w:left w:val="none" w:sz="0" w:space="0" w:color="auto"/>
        <w:bottom w:val="none" w:sz="0" w:space="0" w:color="auto"/>
        <w:right w:val="none" w:sz="0" w:space="0" w:color="auto"/>
      </w:divBdr>
    </w:div>
    <w:div w:id="962344793">
      <w:bodyDiv w:val="1"/>
      <w:marLeft w:val="0"/>
      <w:marRight w:val="0"/>
      <w:marTop w:val="0"/>
      <w:marBottom w:val="0"/>
      <w:divBdr>
        <w:top w:val="none" w:sz="0" w:space="0" w:color="auto"/>
        <w:left w:val="none" w:sz="0" w:space="0" w:color="auto"/>
        <w:bottom w:val="none" w:sz="0" w:space="0" w:color="auto"/>
        <w:right w:val="none" w:sz="0" w:space="0" w:color="auto"/>
      </w:divBdr>
    </w:div>
    <w:div w:id="965351890">
      <w:bodyDiv w:val="1"/>
      <w:marLeft w:val="0"/>
      <w:marRight w:val="0"/>
      <w:marTop w:val="0"/>
      <w:marBottom w:val="0"/>
      <w:divBdr>
        <w:top w:val="none" w:sz="0" w:space="0" w:color="auto"/>
        <w:left w:val="none" w:sz="0" w:space="0" w:color="auto"/>
        <w:bottom w:val="none" w:sz="0" w:space="0" w:color="auto"/>
        <w:right w:val="none" w:sz="0" w:space="0" w:color="auto"/>
      </w:divBdr>
    </w:div>
    <w:div w:id="984554349">
      <w:bodyDiv w:val="1"/>
      <w:marLeft w:val="0"/>
      <w:marRight w:val="0"/>
      <w:marTop w:val="0"/>
      <w:marBottom w:val="0"/>
      <w:divBdr>
        <w:top w:val="none" w:sz="0" w:space="0" w:color="auto"/>
        <w:left w:val="none" w:sz="0" w:space="0" w:color="auto"/>
        <w:bottom w:val="none" w:sz="0" w:space="0" w:color="auto"/>
        <w:right w:val="none" w:sz="0" w:space="0" w:color="auto"/>
      </w:divBdr>
    </w:div>
    <w:div w:id="990402236">
      <w:bodyDiv w:val="1"/>
      <w:marLeft w:val="0"/>
      <w:marRight w:val="0"/>
      <w:marTop w:val="0"/>
      <w:marBottom w:val="0"/>
      <w:divBdr>
        <w:top w:val="none" w:sz="0" w:space="0" w:color="auto"/>
        <w:left w:val="none" w:sz="0" w:space="0" w:color="auto"/>
        <w:bottom w:val="none" w:sz="0" w:space="0" w:color="auto"/>
        <w:right w:val="none" w:sz="0" w:space="0" w:color="auto"/>
      </w:divBdr>
    </w:div>
    <w:div w:id="994140016">
      <w:bodyDiv w:val="1"/>
      <w:marLeft w:val="0"/>
      <w:marRight w:val="0"/>
      <w:marTop w:val="0"/>
      <w:marBottom w:val="0"/>
      <w:divBdr>
        <w:top w:val="none" w:sz="0" w:space="0" w:color="auto"/>
        <w:left w:val="none" w:sz="0" w:space="0" w:color="auto"/>
        <w:bottom w:val="none" w:sz="0" w:space="0" w:color="auto"/>
        <w:right w:val="none" w:sz="0" w:space="0" w:color="auto"/>
      </w:divBdr>
    </w:div>
    <w:div w:id="1003821672">
      <w:bodyDiv w:val="1"/>
      <w:marLeft w:val="0"/>
      <w:marRight w:val="0"/>
      <w:marTop w:val="0"/>
      <w:marBottom w:val="0"/>
      <w:divBdr>
        <w:top w:val="none" w:sz="0" w:space="0" w:color="auto"/>
        <w:left w:val="none" w:sz="0" w:space="0" w:color="auto"/>
        <w:bottom w:val="none" w:sz="0" w:space="0" w:color="auto"/>
        <w:right w:val="none" w:sz="0" w:space="0" w:color="auto"/>
      </w:divBdr>
    </w:div>
    <w:div w:id="1007440446">
      <w:bodyDiv w:val="1"/>
      <w:marLeft w:val="0"/>
      <w:marRight w:val="0"/>
      <w:marTop w:val="0"/>
      <w:marBottom w:val="0"/>
      <w:divBdr>
        <w:top w:val="none" w:sz="0" w:space="0" w:color="auto"/>
        <w:left w:val="none" w:sz="0" w:space="0" w:color="auto"/>
        <w:bottom w:val="none" w:sz="0" w:space="0" w:color="auto"/>
        <w:right w:val="none" w:sz="0" w:space="0" w:color="auto"/>
      </w:divBdr>
    </w:div>
    <w:div w:id="1012609483">
      <w:bodyDiv w:val="1"/>
      <w:marLeft w:val="0"/>
      <w:marRight w:val="0"/>
      <w:marTop w:val="0"/>
      <w:marBottom w:val="0"/>
      <w:divBdr>
        <w:top w:val="none" w:sz="0" w:space="0" w:color="auto"/>
        <w:left w:val="none" w:sz="0" w:space="0" w:color="auto"/>
        <w:bottom w:val="none" w:sz="0" w:space="0" w:color="auto"/>
        <w:right w:val="none" w:sz="0" w:space="0" w:color="auto"/>
      </w:divBdr>
    </w:div>
    <w:div w:id="1020013288">
      <w:bodyDiv w:val="1"/>
      <w:marLeft w:val="0"/>
      <w:marRight w:val="0"/>
      <w:marTop w:val="0"/>
      <w:marBottom w:val="0"/>
      <w:divBdr>
        <w:top w:val="none" w:sz="0" w:space="0" w:color="auto"/>
        <w:left w:val="none" w:sz="0" w:space="0" w:color="auto"/>
        <w:bottom w:val="none" w:sz="0" w:space="0" w:color="auto"/>
        <w:right w:val="none" w:sz="0" w:space="0" w:color="auto"/>
      </w:divBdr>
    </w:div>
    <w:div w:id="1026366720">
      <w:bodyDiv w:val="1"/>
      <w:marLeft w:val="0"/>
      <w:marRight w:val="0"/>
      <w:marTop w:val="0"/>
      <w:marBottom w:val="0"/>
      <w:divBdr>
        <w:top w:val="none" w:sz="0" w:space="0" w:color="auto"/>
        <w:left w:val="none" w:sz="0" w:space="0" w:color="auto"/>
        <w:bottom w:val="none" w:sz="0" w:space="0" w:color="auto"/>
        <w:right w:val="none" w:sz="0" w:space="0" w:color="auto"/>
      </w:divBdr>
    </w:div>
    <w:div w:id="1034038649">
      <w:bodyDiv w:val="1"/>
      <w:marLeft w:val="0"/>
      <w:marRight w:val="0"/>
      <w:marTop w:val="0"/>
      <w:marBottom w:val="0"/>
      <w:divBdr>
        <w:top w:val="none" w:sz="0" w:space="0" w:color="auto"/>
        <w:left w:val="none" w:sz="0" w:space="0" w:color="auto"/>
        <w:bottom w:val="none" w:sz="0" w:space="0" w:color="auto"/>
        <w:right w:val="none" w:sz="0" w:space="0" w:color="auto"/>
      </w:divBdr>
    </w:div>
    <w:div w:id="1044788804">
      <w:bodyDiv w:val="1"/>
      <w:marLeft w:val="0"/>
      <w:marRight w:val="0"/>
      <w:marTop w:val="0"/>
      <w:marBottom w:val="0"/>
      <w:divBdr>
        <w:top w:val="none" w:sz="0" w:space="0" w:color="auto"/>
        <w:left w:val="none" w:sz="0" w:space="0" w:color="auto"/>
        <w:bottom w:val="none" w:sz="0" w:space="0" w:color="auto"/>
        <w:right w:val="none" w:sz="0" w:space="0" w:color="auto"/>
      </w:divBdr>
    </w:div>
    <w:div w:id="1045789246">
      <w:bodyDiv w:val="1"/>
      <w:marLeft w:val="0"/>
      <w:marRight w:val="0"/>
      <w:marTop w:val="0"/>
      <w:marBottom w:val="0"/>
      <w:divBdr>
        <w:top w:val="none" w:sz="0" w:space="0" w:color="auto"/>
        <w:left w:val="none" w:sz="0" w:space="0" w:color="auto"/>
        <w:bottom w:val="none" w:sz="0" w:space="0" w:color="auto"/>
        <w:right w:val="none" w:sz="0" w:space="0" w:color="auto"/>
      </w:divBdr>
    </w:div>
    <w:div w:id="1051687407">
      <w:bodyDiv w:val="1"/>
      <w:marLeft w:val="0"/>
      <w:marRight w:val="0"/>
      <w:marTop w:val="0"/>
      <w:marBottom w:val="0"/>
      <w:divBdr>
        <w:top w:val="none" w:sz="0" w:space="0" w:color="auto"/>
        <w:left w:val="none" w:sz="0" w:space="0" w:color="auto"/>
        <w:bottom w:val="none" w:sz="0" w:space="0" w:color="auto"/>
        <w:right w:val="none" w:sz="0" w:space="0" w:color="auto"/>
      </w:divBdr>
    </w:div>
    <w:div w:id="1052340104">
      <w:bodyDiv w:val="1"/>
      <w:marLeft w:val="0"/>
      <w:marRight w:val="0"/>
      <w:marTop w:val="0"/>
      <w:marBottom w:val="0"/>
      <w:divBdr>
        <w:top w:val="none" w:sz="0" w:space="0" w:color="auto"/>
        <w:left w:val="none" w:sz="0" w:space="0" w:color="auto"/>
        <w:bottom w:val="none" w:sz="0" w:space="0" w:color="auto"/>
        <w:right w:val="none" w:sz="0" w:space="0" w:color="auto"/>
      </w:divBdr>
    </w:div>
    <w:div w:id="1059597961">
      <w:bodyDiv w:val="1"/>
      <w:marLeft w:val="0"/>
      <w:marRight w:val="0"/>
      <w:marTop w:val="0"/>
      <w:marBottom w:val="0"/>
      <w:divBdr>
        <w:top w:val="none" w:sz="0" w:space="0" w:color="auto"/>
        <w:left w:val="none" w:sz="0" w:space="0" w:color="auto"/>
        <w:bottom w:val="none" w:sz="0" w:space="0" w:color="auto"/>
        <w:right w:val="none" w:sz="0" w:space="0" w:color="auto"/>
      </w:divBdr>
    </w:div>
    <w:div w:id="1061295623">
      <w:bodyDiv w:val="1"/>
      <w:marLeft w:val="0"/>
      <w:marRight w:val="0"/>
      <w:marTop w:val="0"/>
      <w:marBottom w:val="0"/>
      <w:divBdr>
        <w:top w:val="none" w:sz="0" w:space="0" w:color="auto"/>
        <w:left w:val="none" w:sz="0" w:space="0" w:color="auto"/>
        <w:bottom w:val="none" w:sz="0" w:space="0" w:color="auto"/>
        <w:right w:val="none" w:sz="0" w:space="0" w:color="auto"/>
      </w:divBdr>
    </w:div>
    <w:div w:id="1069310132">
      <w:bodyDiv w:val="1"/>
      <w:marLeft w:val="0"/>
      <w:marRight w:val="0"/>
      <w:marTop w:val="0"/>
      <w:marBottom w:val="0"/>
      <w:divBdr>
        <w:top w:val="none" w:sz="0" w:space="0" w:color="auto"/>
        <w:left w:val="none" w:sz="0" w:space="0" w:color="auto"/>
        <w:bottom w:val="none" w:sz="0" w:space="0" w:color="auto"/>
        <w:right w:val="none" w:sz="0" w:space="0" w:color="auto"/>
      </w:divBdr>
    </w:div>
    <w:div w:id="1071003782">
      <w:bodyDiv w:val="1"/>
      <w:marLeft w:val="0"/>
      <w:marRight w:val="0"/>
      <w:marTop w:val="0"/>
      <w:marBottom w:val="0"/>
      <w:divBdr>
        <w:top w:val="none" w:sz="0" w:space="0" w:color="auto"/>
        <w:left w:val="none" w:sz="0" w:space="0" w:color="auto"/>
        <w:bottom w:val="none" w:sz="0" w:space="0" w:color="auto"/>
        <w:right w:val="none" w:sz="0" w:space="0" w:color="auto"/>
      </w:divBdr>
    </w:div>
    <w:div w:id="1080979261">
      <w:bodyDiv w:val="1"/>
      <w:marLeft w:val="0"/>
      <w:marRight w:val="0"/>
      <w:marTop w:val="0"/>
      <w:marBottom w:val="0"/>
      <w:divBdr>
        <w:top w:val="none" w:sz="0" w:space="0" w:color="auto"/>
        <w:left w:val="none" w:sz="0" w:space="0" w:color="auto"/>
        <w:bottom w:val="none" w:sz="0" w:space="0" w:color="auto"/>
        <w:right w:val="none" w:sz="0" w:space="0" w:color="auto"/>
      </w:divBdr>
    </w:div>
    <w:div w:id="1092776674">
      <w:bodyDiv w:val="1"/>
      <w:marLeft w:val="0"/>
      <w:marRight w:val="0"/>
      <w:marTop w:val="0"/>
      <w:marBottom w:val="0"/>
      <w:divBdr>
        <w:top w:val="none" w:sz="0" w:space="0" w:color="auto"/>
        <w:left w:val="none" w:sz="0" w:space="0" w:color="auto"/>
        <w:bottom w:val="none" w:sz="0" w:space="0" w:color="auto"/>
        <w:right w:val="none" w:sz="0" w:space="0" w:color="auto"/>
      </w:divBdr>
    </w:div>
    <w:div w:id="1094324052">
      <w:bodyDiv w:val="1"/>
      <w:marLeft w:val="0"/>
      <w:marRight w:val="0"/>
      <w:marTop w:val="0"/>
      <w:marBottom w:val="0"/>
      <w:divBdr>
        <w:top w:val="none" w:sz="0" w:space="0" w:color="auto"/>
        <w:left w:val="none" w:sz="0" w:space="0" w:color="auto"/>
        <w:bottom w:val="none" w:sz="0" w:space="0" w:color="auto"/>
        <w:right w:val="none" w:sz="0" w:space="0" w:color="auto"/>
      </w:divBdr>
    </w:div>
    <w:div w:id="1094783632">
      <w:bodyDiv w:val="1"/>
      <w:marLeft w:val="0"/>
      <w:marRight w:val="0"/>
      <w:marTop w:val="0"/>
      <w:marBottom w:val="0"/>
      <w:divBdr>
        <w:top w:val="none" w:sz="0" w:space="0" w:color="auto"/>
        <w:left w:val="none" w:sz="0" w:space="0" w:color="auto"/>
        <w:bottom w:val="none" w:sz="0" w:space="0" w:color="auto"/>
        <w:right w:val="none" w:sz="0" w:space="0" w:color="auto"/>
      </w:divBdr>
    </w:div>
    <w:div w:id="1095203635">
      <w:bodyDiv w:val="1"/>
      <w:marLeft w:val="0"/>
      <w:marRight w:val="0"/>
      <w:marTop w:val="0"/>
      <w:marBottom w:val="0"/>
      <w:divBdr>
        <w:top w:val="none" w:sz="0" w:space="0" w:color="auto"/>
        <w:left w:val="none" w:sz="0" w:space="0" w:color="auto"/>
        <w:bottom w:val="none" w:sz="0" w:space="0" w:color="auto"/>
        <w:right w:val="none" w:sz="0" w:space="0" w:color="auto"/>
      </w:divBdr>
    </w:div>
    <w:div w:id="1098604726">
      <w:bodyDiv w:val="1"/>
      <w:marLeft w:val="0"/>
      <w:marRight w:val="0"/>
      <w:marTop w:val="0"/>
      <w:marBottom w:val="0"/>
      <w:divBdr>
        <w:top w:val="none" w:sz="0" w:space="0" w:color="auto"/>
        <w:left w:val="none" w:sz="0" w:space="0" w:color="auto"/>
        <w:bottom w:val="none" w:sz="0" w:space="0" w:color="auto"/>
        <w:right w:val="none" w:sz="0" w:space="0" w:color="auto"/>
      </w:divBdr>
      <w:divsChild>
        <w:div w:id="1786343981">
          <w:marLeft w:val="0"/>
          <w:marRight w:val="0"/>
          <w:marTop w:val="0"/>
          <w:marBottom w:val="0"/>
          <w:divBdr>
            <w:top w:val="none" w:sz="0" w:space="0" w:color="auto"/>
            <w:left w:val="none" w:sz="0" w:space="0" w:color="auto"/>
            <w:bottom w:val="none" w:sz="0" w:space="0" w:color="auto"/>
            <w:right w:val="none" w:sz="0" w:space="0" w:color="auto"/>
          </w:divBdr>
          <w:divsChild>
            <w:div w:id="905382422">
              <w:marLeft w:val="0"/>
              <w:marRight w:val="0"/>
              <w:marTop w:val="0"/>
              <w:marBottom w:val="0"/>
              <w:divBdr>
                <w:top w:val="none" w:sz="0" w:space="0" w:color="auto"/>
                <w:left w:val="none" w:sz="0" w:space="0" w:color="auto"/>
                <w:bottom w:val="none" w:sz="0" w:space="0" w:color="auto"/>
                <w:right w:val="none" w:sz="0" w:space="0" w:color="auto"/>
              </w:divBdr>
              <w:divsChild>
                <w:div w:id="1676684709">
                  <w:marLeft w:val="0"/>
                  <w:marRight w:val="0"/>
                  <w:marTop w:val="0"/>
                  <w:marBottom w:val="0"/>
                  <w:divBdr>
                    <w:top w:val="none" w:sz="0" w:space="0" w:color="auto"/>
                    <w:left w:val="none" w:sz="0" w:space="0" w:color="auto"/>
                    <w:bottom w:val="none" w:sz="0" w:space="0" w:color="auto"/>
                    <w:right w:val="none" w:sz="0" w:space="0" w:color="auto"/>
                  </w:divBdr>
                  <w:divsChild>
                    <w:div w:id="1303074561">
                      <w:marLeft w:val="0"/>
                      <w:marRight w:val="0"/>
                      <w:marTop w:val="0"/>
                      <w:marBottom w:val="0"/>
                      <w:divBdr>
                        <w:top w:val="none" w:sz="0" w:space="0" w:color="auto"/>
                        <w:left w:val="none" w:sz="0" w:space="0" w:color="auto"/>
                        <w:bottom w:val="none" w:sz="0" w:space="0" w:color="auto"/>
                        <w:right w:val="none" w:sz="0" w:space="0" w:color="auto"/>
                      </w:divBdr>
                      <w:divsChild>
                        <w:div w:id="1514151410">
                          <w:marLeft w:val="0"/>
                          <w:marRight w:val="0"/>
                          <w:marTop w:val="167"/>
                          <w:marBottom w:val="335"/>
                          <w:divBdr>
                            <w:top w:val="none" w:sz="0" w:space="0" w:color="auto"/>
                            <w:left w:val="none" w:sz="0" w:space="0" w:color="auto"/>
                            <w:bottom w:val="none" w:sz="0" w:space="0" w:color="auto"/>
                            <w:right w:val="none" w:sz="0" w:space="0" w:color="auto"/>
                          </w:divBdr>
                        </w:div>
                      </w:divsChild>
                    </w:div>
                  </w:divsChild>
                </w:div>
              </w:divsChild>
            </w:div>
          </w:divsChild>
        </w:div>
      </w:divsChild>
    </w:div>
    <w:div w:id="1103066573">
      <w:bodyDiv w:val="1"/>
      <w:marLeft w:val="0"/>
      <w:marRight w:val="0"/>
      <w:marTop w:val="0"/>
      <w:marBottom w:val="0"/>
      <w:divBdr>
        <w:top w:val="none" w:sz="0" w:space="0" w:color="auto"/>
        <w:left w:val="none" w:sz="0" w:space="0" w:color="auto"/>
        <w:bottom w:val="none" w:sz="0" w:space="0" w:color="auto"/>
        <w:right w:val="none" w:sz="0" w:space="0" w:color="auto"/>
      </w:divBdr>
    </w:div>
    <w:div w:id="1109282001">
      <w:bodyDiv w:val="1"/>
      <w:marLeft w:val="0"/>
      <w:marRight w:val="0"/>
      <w:marTop w:val="0"/>
      <w:marBottom w:val="0"/>
      <w:divBdr>
        <w:top w:val="none" w:sz="0" w:space="0" w:color="auto"/>
        <w:left w:val="none" w:sz="0" w:space="0" w:color="auto"/>
        <w:bottom w:val="none" w:sz="0" w:space="0" w:color="auto"/>
        <w:right w:val="none" w:sz="0" w:space="0" w:color="auto"/>
      </w:divBdr>
    </w:div>
    <w:div w:id="1114247286">
      <w:bodyDiv w:val="1"/>
      <w:marLeft w:val="0"/>
      <w:marRight w:val="0"/>
      <w:marTop w:val="0"/>
      <w:marBottom w:val="0"/>
      <w:divBdr>
        <w:top w:val="none" w:sz="0" w:space="0" w:color="auto"/>
        <w:left w:val="none" w:sz="0" w:space="0" w:color="auto"/>
        <w:bottom w:val="none" w:sz="0" w:space="0" w:color="auto"/>
        <w:right w:val="none" w:sz="0" w:space="0" w:color="auto"/>
      </w:divBdr>
    </w:div>
    <w:div w:id="1115711694">
      <w:bodyDiv w:val="1"/>
      <w:marLeft w:val="0"/>
      <w:marRight w:val="0"/>
      <w:marTop w:val="0"/>
      <w:marBottom w:val="0"/>
      <w:divBdr>
        <w:top w:val="none" w:sz="0" w:space="0" w:color="auto"/>
        <w:left w:val="none" w:sz="0" w:space="0" w:color="auto"/>
        <w:bottom w:val="none" w:sz="0" w:space="0" w:color="auto"/>
        <w:right w:val="none" w:sz="0" w:space="0" w:color="auto"/>
      </w:divBdr>
    </w:div>
    <w:div w:id="1118523270">
      <w:bodyDiv w:val="1"/>
      <w:marLeft w:val="0"/>
      <w:marRight w:val="0"/>
      <w:marTop w:val="0"/>
      <w:marBottom w:val="0"/>
      <w:divBdr>
        <w:top w:val="none" w:sz="0" w:space="0" w:color="auto"/>
        <w:left w:val="none" w:sz="0" w:space="0" w:color="auto"/>
        <w:bottom w:val="none" w:sz="0" w:space="0" w:color="auto"/>
        <w:right w:val="none" w:sz="0" w:space="0" w:color="auto"/>
      </w:divBdr>
    </w:div>
    <w:div w:id="1143236532">
      <w:bodyDiv w:val="1"/>
      <w:marLeft w:val="0"/>
      <w:marRight w:val="0"/>
      <w:marTop w:val="0"/>
      <w:marBottom w:val="0"/>
      <w:divBdr>
        <w:top w:val="none" w:sz="0" w:space="0" w:color="auto"/>
        <w:left w:val="none" w:sz="0" w:space="0" w:color="auto"/>
        <w:bottom w:val="none" w:sz="0" w:space="0" w:color="auto"/>
        <w:right w:val="none" w:sz="0" w:space="0" w:color="auto"/>
      </w:divBdr>
    </w:div>
    <w:div w:id="1145270687">
      <w:bodyDiv w:val="1"/>
      <w:marLeft w:val="0"/>
      <w:marRight w:val="0"/>
      <w:marTop w:val="0"/>
      <w:marBottom w:val="0"/>
      <w:divBdr>
        <w:top w:val="none" w:sz="0" w:space="0" w:color="auto"/>
        <w:left w:val="none" w:sz="0" w:space="0" w:color="auto"/>
        <w:bottom w:val="none" w:sz="0" w:space="0" w:color="auto"/>
        <w:right w:val="none" w:sz="0" w:space="0" w:color="auto"/>
      </w:divBdr>
    </w:div>
    <w:div w:id="1146582427">
      <w:bodyDiv w:val="1"/>
      <w:marLeft w:val="0"/>
      <w:marRight w:val="0"/>
      <w:marTop w:val="0"/>
      <w:marBottom w:val="0"/>
      <w:divBdr>
        <w:top w:val="none" w:sz="0" w:space="0" w:color="auto"/>
        <w:left w:val="none" w:sz="0" w:space="0" w:color="auto"/>
        <w:bottom w:val="none" w:sz="0" w:space="0" w:color="auto"/>
        <w:right w:val="none" w:sz="0" w:space="0" w:color="auto"/>
      </w:divBdr>
    </w:div>
    <w:div w:id="1148091205">
      <w:bodyDiv w:val="1"/>
      <w:marLeft w:val="0"/>
      <w:marRight w:val="0"/>
      <w:marTop w:val="0"/>
      <w:marBottom w:val="0"/>
      <w:divBdr>
        <w:top w:val="none" w:sz="0" w:space="0" w:color="auto"/>
        <w:left w:val="none" w:sz="0" w:space="0" w:color="auto"/>
        <w:bottom w:val="none" w:sz="0" w:space="0" w:color="auto"/>
        <w:right w:val="none" w:sz="0" w:space="0" w:color="auto"/>
      </w:divBdr>
    </w:div>
    <w:div w:id="1173300317">
      <w:bodyDiv w:val="1"/>
      <w:marLeft w:val="0"/>
      <w:marRight w:val="0"/>
      <w:marTop w:val="0"/>
      <w:marBottom w:val="0"/>
      <w:divBdr>
        <w:top w:val="none" w:sz="0" w:space="0" w:color="auto"/>
        <w:left w:val="none" w:sz="0" w:space="0" w:color="auto"/>
        <w:bottom w:val="none" w:sz="0" w:space="0" w:color="auto"/>
        <w:right w:val="none" w:sz="0" w:space="0" w:color="auto"/>
      </w:divBdr>
    </w:div>
    <w:div w:id="1175727881">
      <w:bodyDiv w:val="1"/>
      <w:marLeft w:val="0"/>
      <w:marRight w:val="0"/>
      <w:marTop w:val="0"/>
      <w:marBottom w:val="0"/>
      <w:divBdr>
        <w:top w:val="none" w:sz="0" w:space="0" w:color="auto"/>
        <w:left w:val="none" w:sz="0" w:space="0" w:color="auto"/>
        <w:bottom w:val="none" w:sz="0" w:space="0" w:color="auto"/>
        <w:right w:val="none" w:sz="0" w:space="0" w:color="auto"/>
      </w:divBdr>
    </w:div>
    <w:div w:id="1196305609">
      <w:bodyDiv w:val="1"/>
      <w:marLeft w:val="0"/>
      <w:marRight w:val="0"/>
      <w:marTop w:val="0"/>
      <w:marBottom w:val="0"/>
      <w:divBdr>
        <w:top w:val="none" w:sz="0" w:space="0" w:color="auto"/>
        <w:left w:val="none" w:sz="0" w:space="0" w:color="auto"/>
        <w:bottom w:val="none" w:sz="0" w:space="0" w:color="auto"/>
        <w:right w:val="none" w:sz="0" w:space="0" w:color="auto"/>
      </w:divBdr>
    </w:div>
    <w:div w:id="1227375940">
      <w:bodyDiv w:val="1"/>
      <w:marLeft w:val="0"/>
      <w:marRight w:val="0"/>
      <w:marTop w:val="0"/>
      <w:marBottom w:val="0"/>
      <w:divBdr>
        <w:top w:val="none" w:sz="0" w:space="0" w:color="auto"/>
        <w:left w:val="none" w:sz="0" w:space="0" w:color="auto"/>
        <w:bottom w:val="none" w:sz="0" w:space="0" w:color="auto"/>
        <w:right w:val="none" w:sz="0" w:space="0" w:color="auto"/>
      </w:divBdr>
    </w:div>
    <w:div w:id="1230072495">
      <w:bodyDiv w:val="1"/>
      <w:marLeft w:val="0"/>
      <w:marRight w:val="0"/>
      <w:marTop w:val="0"/>
      <w:marBottom w:val="0"/>
      <w:divBdr>
        <w:top w:val="none" w:sz="0" w:space="0" w:color="auto"/>
        <w:left w:val="none" w:sz="0" w:space="0" w:color="auto"/>
        <w:bottom w:val="none" w:sz="0" w:space="0" w:color="auto"/>
        <w:right w:val="none" w:sz="0" w:space="0" w:color="auto"/>
      </w:divBdr>
    </w:div>
    <w:div w:id="1242374007">
      <w:bodyDiv w:val="1"/>
      <w:marLeft w:val="0"/>
      <w:marRight w:val="0"/>
      <w:marTop w:val="0"/>
      <w:marBottom w:val="0"/>
      <w:divBdr>
        <w:top w:val="none" w:sz="0" w:space="0" w:color="auto"/>
        <w:left w:val="none" w:sz="0" w:space="0" w:color="auto"/>
        <w:bottom w:val="none" w:sz="0" w:space="0" w:color="auto"/>
        <w:right w:val="none" w:sz="0" w:space="0" w:color="auto"/>
      </w:divBdr>
    </w:div>
    <w:div w:id="1248878619">
      <w:bodyDiv w:val="1"/>
      <w:marLeft w:val="0"/>
      <w:marRight w:val="0"/>
      <w:marTop w:val="0"/>
      <w:marBottom w:val="0"/>
      <w:divBdr>
        <w:top w:val="none" w:sz="0" w:space="0" w:color="auto"/>
        <w:left w:val="none" w:sz="0" w:space="0" w:color="auto"/>
        <w:bottom w:val="none" w:sz="0" w:space="0" w:color="auto"/>
        <w:right w:val="none" w:sz="0" w:space="0" w:color="auto"/>
      </w:divBdr>
    </w:div>
    <w:div w:id="1266183975">
      <w:bodyDiv w:val="1"/>
      <w:marLeft w:val="0"/>
      <w:marRight w:val="0"/>
      <w:marTop w:val="0"/>
      <w:marBottom w:val="0"/>
      <w:divBdr>
        <w:top w:val="none" w:sz="0" w:space="0" w:color="auto"/>
        <w:left w:val="none" w:sz="0" w:space="0" w:color="auto"/>
        <w:bottom w:val="none" w:sz="0" w:space="0" w:color="auto"/>
        <w:right w:val="none" w:sz="0" w:space="0" w:color="auto"/>
      </w:divBdr>
    </w:div>
    <w:div w:id="1267498986">
      <w:bodyDiv w:val="1"/>
      <w:marLeft w:val="0"/>
      <w:marRight w:val="0"/>
      <w:marTop w:val="0"/>
      <w:marBottom w:val="0"/>
      <w:divBdr>
        <w:top w:val="none" w:sz="0" w:space="0" w:color="auto"/>
        <w:left w:val="none" w:sz="0" w:space="0" w:color="auto"/>
        <w:bottom w:val="none" w:sz="0" w:space="0" w:color="auto"/>
        <w:right w:val="none" w:sz="0" w:space="0" w:color="auto"/>
      </w:divBdr>
    </w:div>
    <w:div w:id="1283458207">
      <w:bodyDiv w:val="1"/>
      <w:marLeft w:val="0"/>
      <w:marRight w:val="0"/>
      <w:marTop w:val="0"/>
      <w:marBottom w:val="0"/>
      <w:divBdr>
        <w:top w:val="none" w:sz="0" w:space="0" w:color="auto"/>
        <w:left w:val="none" w:sz="0" w:space="0" w:color="auto"/>
        <w:bottom w:val="none" w:sz="0" w:space="0" w:color="auto"/>
        <w:right w:val="none" w:sz="0" w:space="0" w:color="auto"/>
      </w:divBdr>
    </w:div>
    <w:div w:id="1288051079">
      <w:bodyDiv w:val="1"/>
      <w:marLeft w:val="0"/>
      <w:marRight w:val="0"/>
      <w:marTop w:val="0"/>
      <w:marBottom w:val="0"/>
      <w:divBdr>
        <w:top w:val="none" w:sz="0" w:space="0" w:color="auto"/>
        <w:left w:val="none" w:sz="0" w:space="0" w:color="auto"/>
        <w:bottom w:val="none" w:sz="0" w:space="0" w:color="auto"/>
        <w:right w:val="none" w:sz="0" w:space="0" w:color="auto"/>
      </w:divBdr>
    </w:div>
    <w:div w:id="1301618574">
      <w:bodyDiv w:val="1"/>
      <w:marLeft w:val="0"/>
      <w:marRight w:val="0"/>
      <w:marTop w:val="0"/>
      <w:marBottom w:val="0"/>
      <w:divBdr>
        <w:top w:val="none" w:sz="0" w:space="0" w:color="auto"/>
        <w:left w:val="none" w:sz="0" w:space="0" w:color="auto"/>
        <w:bottom w:val="none" w:sz="0" w:space="0" w:color="auto"/>
        <w:right w:val="none" w:sz="0" w:space="0" w:color="auto"/>
      </w:divBdr>
    </w:div>
    <w:div w:id="1306081125">
      <w:bodyDiv w:val="1"/>
      <w:marLeft w:val="0"/>
      <w:marRight w:val="0"/>
      <w:marTop w:val="0"/>
      <w:marBottom w:val="0"/>
      <w:divBdr>
        <w:top w:val="none" w:sz="0" w:space="0" w:color="auto"/>
        <w:left w:val="none" w:sz="0" w:space="0" w:color="auto"/>
        <w:bottom w:val="none" w:sz="0" w:space="0" w:color="auto"/>
        <w:right w:val="none" w:sz="0" w:space="0" w:color="auto"/>
      </w:divBdr>
    </w:div>
    <w:div w:id="1310751345">
      <w:bodyDiv w:val="1"/>
      <w:marLeft w:val="0"/>
      <w:marRight w:val="0"/>
      <w:marTop w:val="0"/>
      <w:marBottom w:val="0"/>
      <w:divBdr>
        <w:top w:val="none" w:sz="0" w:space="0" w:color="auto"/>
        <w:left w:val="none" w:sz="0" w:space="0" w:color="auto"/>
        <w:bottom w:val="none" w:sz="0" w:space="0" w:color="auto"/>
        <w:right w:val="none" w:sz="0" w:space="0" w:color="auto"/>
      </w:divBdr>
    </w:div>
    <w:div w:id="1321041010">
      <w:bodyDiv w:val="1"/>
      <w:marLeft w:val="0"/>
      <w:marRight w:val="0"/>
      <w:marTop w:val="0"/>
      <w:marBottom w:val="0"/>
      <w:divBdr>
        <w:top w:val="none" w:sz="0" w:space="0" w:color="auto"/>
        <w:left w:val="none" w:sz="0" w:space="0" w:color="auto"/>
        <w:bottom w:val="none" w:sz="0" w:space="0" w:color="auto"/>
        <w:right w:val="none" w:sz="0" w:space="0" w:color="auto"/>
      </w:divBdr>
    </w:div>
    <w:div w:id="1338651742">
      <w:bodyDiv w:val="1"/>
      <w:marLeft w:val="0"/>
      <w:marRight w:val="0"/>
      <w:marTop w:val="0"/>
      <w:marBottom w:val="0"/>
      <w:divBdr>
        <w:top w:val="none" w:sz="0" w:space="0" w:color="auto"/>
        <w:left w:val="none" w:sz="0" w:space="0" w:color="auto"/>
        <w:bottom w:val="none" w:sz="0" w:space="0" w:color="auto"/>
        <w:right w:val="none" w:sz="0" w:space="0" w:color="auto"/>
      </w:divBdr>
    </w:div>
    <w:div w:id="1342658347">
      <w:bodyDiv w:val="1"/>
      <w:marLeft w:val="0"/>
      <w:marRight w:val="0"/>
      <w:marTop w:val="0"/>
      <w:marBottom w:val="0"/>
      <w:divBdr>
        <w:top w:val="none" w:sz="0" w:space="0" w:color="auto"/>
        <w:left w:val="none" w:sz="0" w:space="0" w:color="auto"/>
        <w:bottom w:val="none" w:sz="0" w:space="0" w:color="auto"/>
        <w:right w:val="none" w:sz="0" w:space="0" w:color="auto"/>
      </w:divBdr>
    </w:div>
    <w:div w:id="1342658724">
      <w:bodyDiv w:val="1"/>
      <w:marLeft w:val="0"/>
      <w:marRight w:val="0"/>
      <w:marTop w:val="0"/>
      <w:marBottom w:val="0"/>
      <w:divBdr>
        <w:top w:val="none" w:sz="0" w:space="0" w:color="auto"/>
        <w:left w:val="none" w:sz="0" w:space="0" w:color="auto"/>
        <w:bottom w:val="none" w:sz="0" w:space="0" w:color="auto"/>
        <w:right w:val="none" w:sz="0" w:space="0" w:color="auto"/>
      </w:divBdr>
    </w:div>
    <w:div w:id="1342665175">
      <w:bodyDiv w:val="1"/>
      <w:marLeft w:val="0"/>
      <w:marRight w:val="0"/>
      <w:marTop w:val="0"/>
      <w:marBottom w:val="0"/>
      <w:divBdr>
        <w:top w:val="none" w:sz="0" w:space="0" w:color="auto"/>
        <w:left w:val="none" w:sz="0" w:space="0" w:color="auto"/>
        <w:bottom w:val="none" w:sz="0" w:space="0" w:color="auto"/>
        <w:right w:val="none" w:sz="0" w:space="0" w:color="auto"/>
      </w:divBdr>
    </w:div>
    <w:div w:id="1343166178">
      <w:bodyDiv w:val="1"/>
      <w:marLeft w:val="0"/>
      <w:marRight w:val="0"/>
      <w:marTop w:val="0"/>
      <w:marBottom w:val="0"/>
      <w:divBdr>
        <w:top w:val="none" w:sz="0" w:space="0" w:color="auto"/>
        <w:left w:val="none" w:sz="0" w:space="0" w:color="auto"/>
        <w:bottom w:val="none" w:sz="0" w:space="0" w:color="auto"/>
        <w:right w:val="none" w:sz="0" w:space="0" w:color="auto"/>
      </w:divBdr>
    </w:div>
    <w:div w:id="1361008224">
      <w:bodyDiv w:val="1"/>
      <w:marLeft w:val="0"/>
      <w:marRight w:val="0"/>
      <w:marTop w:val="0"/>
      <w:marBottom w:val="0"/>
      <w:divBdr>
        <w:top w:val="none" w:sz="0" w:space="0" w:color="auto"/>
        <w:left w:val="none" w:sz="0" w:space="0" w:color="auto"/>
        <w:bottom w:val="none" w:sz="0" w:space="0" w:color="auto"/>
        <w:right w:val="none" w:sz="0" w:space="0" w:color="auto"/>
      </w:divBdr>
    </w:div>
    <w:div w:id="1365904492">
      <w:bodyDiv w:val="1"/>
      <w:marLeft w:val="0"/>
      <w:marRight w:val="0"/>
      <w:marTop w:val="0"/>
      <w:marBottom w:val="0"/>
      <w:divBdr>
        <w:top w:val="none" w:sz="0" w:space="0" w:color="auto"/>
        <w:left w:val="none" w:sz="0" w:space="0" w:color="auto"/>
        <w:bottom w:val="none" w:sz="0" w:space="0" w:color="auto"/>
        <w:right w:val="none" w:sz="0" w:space="0" w:color="auto"/>
      </w:divBdr>
    </w:div>
    <w:div w:id="1381630710">
      <w:bodyDiv w:val="1"/>
      <w:marLeft w:val="0"/>
      <w:marRight w:val="0"/>
      <w:marTop w:val="0"/>
      <w:marBottom w:val="0"/>
      <w:divBdr>
        <w:top w:val="none" w:sz="0" w:space="0" w:color="auto"/>
        <w:left w:val="none" w:sz="0" w:space="0" w:color="auto"/>
        <w:bottom w:val="none" w:sz="0" w:space="0" w:color="auto"/>
        <w:right w:val="none" w:sz="0" w:space="0" w:color="auto"/>
      </w:divBdr>
    </w:div>
    <w:div w:id="1385367609">
      <w:bodyDiv w:val="1"/>
      <w:marLeft w:val="0"/>
      <w:marRight w:val="0"/>
      <w:marTop w:val="0"/>
      <w:marBottom w:val="0"/>
      <w:divBdr>
        <w:top w:val="none" w:sz="0" w:space="0" w:color="auto"/>
        <w:left w:val="none" w:sz="0" w:space="0" w:color="auto"/>
        <w:bottom w:val="none" w:sz="0" w:space="0" w:color="auto"/>
        <w:right w:val="none" w:sz="0" w:space="0" w:color="auto"/>
      </w:divBdr>
    </w:div>
    <w:div w:id="1398283910">
      <w:bodyDiv w:val="1"/>
      <w:marLeft w:val="0"/>
      <w:marRight w:val="0"/>
      <w:marTop w:val="0"/>
      <w:marBottom w:val="0"/>
      <w:divBdr>
        <w:top w:val="none" w:sz="0" w:space="0" w:color="auto"/>
        <w:left w:val="none" w:sz="0" w:space="0" w:color="auto"/>
        <w:bottom w:val="none" w:sz="0" w:space="0" w:color="auto"/>
        <w:right w:val="none" w:sz="0" w:space="0" w:color="auto"/>
      </w:divBdr>
    </w:div>
    <w:div w:id="1407268554">
      <w:bodyDiv w:val="1"/>
      <w:marLeft w:val="0"/>
      <w:marRight w:val="0"/>
      <w:marTop w:val="0"/>
      <w:marBottom w:val="0"/>
      <w:divBdr>
        <w:top w:val="none" w:sz="0" w:space="0" w:color="auto"/>
        <w:left w:val="none" w:sz="0" w:space="0" w:color="auto"/>
        <w:bottom w:val="none" w:sz="0" w:space="0" w:color="auto"/>
        <w:right w:val="none" w:sz="0" w:space="0" w:color="auto"/>
      </w:divBdr>
    </w:div>
    <w:div w:id="1407530566">
      <w:bodyDiv w:val="1"/>
      <w:marLeft w:val="0"/>
      <w:marRight w:val="0"/>
      <w:marTop w:val="0"/>
      <w:marBottom w:val="0"/>
      <w:divBdr>
        <w:top w:val="none" w:sz="0" w:space="0" w:color="auto"/>
        <w:left w:val="none" w:sz="0" w:space="0" w:color="auto"/>
        <w:bottom w:val="none" w:sz="0" w:space="0" w:color="auto"/>
        <w:right w:val="none" w:sz="0" w:space="0" w:color="auto"/>
      </w:divBdr>
    </w:div>
    <w:div w:id="1407804570">
      <w:bodyDiv w:val="1"/>
      <w:marLeft w:val="0"/>
      <w:marRight w:val="0"/>
      <w:marTop w:val="0"/>
      <w:marBottom w:val="0"/>
      <w:divBdr>
        <w:top w:val="none" w:sz="0" w:space="0" w:color="auto"/>
        <w:left w:val="none" w:sz="0" w:space="0" w:color="auto"/>
        <w:bottom w:val="none" w:sz="0" w:space="0" w:color="auto"/>
        <w:right w:val="none" w:sz="0" w:space="0" w:color="auto"/>
      </w:divBdr>
    </w:div>
    <w:div w:id="1410729067">
      <w:bodyDiv w:val="1"/>
      <w:marLeft w:val="0"/>
      <w:marRight w:val="0"/>
      <w:marTop w:val="0"/>
      <w:marBottom w:val="0"/>
      <w:divBdr>
        <w:top w:val="none" w:sz="0" w:space="0" w:color="auto"/>
        <w:left w:val="none" w:sz="0" w:space="0" w:color="auto"/>
        <w:bottom w:val="none" w:sz="0" w:space="0" w:color="auto"/>
        <w:right w:val="none" w:sz="0" w:space="0" w:color="auto"/>
      </w:divBdr>
    </w:div>
    <w:div w:id="1416777268">
      <w:bodyDiv w:val="1"/>
      <w:marLeft w:val="0"/>
      <w:marRight w:val="0"/>
      <w:marTop w:val="0"/>
      <w:marBottom w:val="0"/>
      <w:divBdr>
        <w:top w:val="none" w:sz="0" w:space="0" w:color="auto"/>
        <w:left w:val="none" w:sz="0" w:space="0" w:color="auto"/>
        <w:bottom w:val="none" w:sz="0" w:space="0" w:color="auto"/>
        <w:right w:val="none" w:sz="0" w:space="0" w:color="auto"/>
      </w:divBdr>
    </w:div>
    <w:div w:id="1417945941">
      <w:bodyDiv w:val="1"/>
      <w:marLeft w:val="0"/>
      <w:marRight w:val="0"/>
      <w:marTop w:val="0"/>
      <w:marBottom w:val="0"/>
      <w:divBdr>
        <w:top w:val="none" w:sz="0" w:space="0" w:color="auto"/>
        <w:left w:val="none" w:sz="0" w:space="0" w:color="auto"/>
        <w:bottom w:val="none" w:sz="0" w:space="0" w:color="auto"/>
        <w:right w:val="none" w:sz="0" w:space="0" w:color="auto"/>
      </w:divBdr>
    </w:div>
    <w:div w:id="1419516229">
      <w:bodyDiv w:val="1"/>
      <w:marLeft w:val="0"/>
      <w:marRight w:val="0"/>
      <w:marTop w:val="0"/>
      <w:marBottom w:val="0"/>
      <w:divBdr>
        <w:top w:val="none" w:sz="0" w:space="0" w:color="auto"/>
        <w:left w:val="none" w:sz="0" w:space="0" w:color="auto"/>
        <w:bottom w:val="none" w:sz="0" w:space="0" w:color="auto"/>
        <w:right w:val="none" w:sz="0" w:space="0" w:color="auto"/>
      </w:divBdr>
    </w:div>
    <w:div w:id="1420063023">
      <w:bodyDiv w:val="1"/>
      <w:marLeft w:val="0"/>
      <w:marRight w:val="0"/>
      <w:marTop w:val="0"/>
      <w:marBottom w:val="0"/>
      <w:divBdr>
        <w:top w:val="none" w:sz="0" w:space="0" w:color="auto"/>
        <w:left w:val="none" w:sz="0" w:space="0" w:color="auto"/>
        <w:bottom w:val="none" w:sz="0" w:space="0" w:color="auto"/>
        <w:right w:val="none" w:sz="0" w:space="0" w:color="auto"/>
      </w:divBdr>
    </w:div>
    <w:div w:id="1420099824">
      <w:bodyDiv w:val="1"/>
      <w:marLeft w:val="0"/>
      <w:marRight w:val="0"/>
      <w:marTop w:val="0"/>
      <w:marBottom w:val="0"/>
      <w:divBdr>
        <w:top w:val="none" w:sz="0" w:space="0" w:color="auto"/>
        <w:left w:val="none" w:sz="0" w:space="0" w:color="auto"/>
        <w:bottom w:val="none" w:sz="0" w:space="0" w:color="auto"/>
        <w:right w:val="none" w:sz="0" w:space="0" w:color="auto"/>
      </w:divBdr>
    </w:div>
    <w:div w:id="1429348790">
      <w:bodyDiv w:val="1"/>
      <w:marLeft w:val="0"/>
      <w:marRight w:val="0"/>
      <w:marTop w:val="0"/>
      <w:marBottom w:val="0"/>
      <w:divBdr>
        <w:top w:val="none" w:sz="0" w:space="0" w:color="auto"/>
        <w:left w:val="none" w:sz="0" w:space="0" w:color="auto"/>
        <w:bottom w:val="none" w:sz="0" w:space="0" w:color="auto"/>
        <w:right w:val="none" w:sz="0" w:space="0" w:color="auto"/>
      </w:divBdr>
    </w:div>
    <w:div w:id="1436369387">
      <w:bodyDiv w:val="1"/>
      <w:marLeft w:val="0"/>
      <w:marRight w:val="0"/>
      <w:marTop w:val="0"/>
      <w:marBottom w:val="0"/>
      <w:divBdr>
        <w:top w:val="none" w:sz="0" w:space="0" w:color="auto"/>
        <w:left w:val="none" w:sz="0" w:space="0" w:color="auto"/>
        <w:bottom w:val="none" w:sz="0" w:space="0" w:color="auto"/>
        <w:right w:val="none" w:sz="0" w:space="0" w:color="auto"/>
      </w:divBdr>
    </w:div>
    <w:div w:id="1451700834">
      <w:bodyDiv w:val="1"/>
      <w:marLeft w:val="0"/>
      <w:marRight w:val="0"/>
      <w:marTop w:val="0"/>
      <w:marBottom w:val="0"/>
      <w:divBdr>
        <w:top w:val="none" w:sz="0" w:space="0" w:color="auto"/>
        <w:left w:val="none" w:sz="0" w:space="0" w:color="auto"/>
        <w:bottom w:val="none" w:sz="0" w:space="0" w:color="auto"/>
        <w:right w:val="none" w:sz="0" w:space="0" w:color="auto"/>
      </w:divBdr>
    </w:div>
    <w:div w:id="1451968803">
      <w:bodyDiv w:val="1"/>
      <w:marLeft w:val="0"/>
      <w:marRight w:val="0"/>
      <w:marTop w:val="0"/>
      <w:marBottom w:val="0"/>
      <w:divBdr>
        <w:top w:val="none" w:sz="0" w:space="0" w:color="auto"/>
        <w:left w:val="none" w:sz="0" w:space="0" w:color="auto"/>
        <w:bottom w:val="none" w:sz="0" w:space="0" w:color="auto"/>
        <w:right w:val="none" w:sz="0" w:space="0" w:color="auto"/>
      </w:divBdr>
    </w:div>
    <w:div w:id="1452161933">
      <w:bodyDiv w:val="1"/>
      <w:marLeft w:val="0"/>
      <w:marRight w:val="0"/>
      <w:marTop w:val="0"/>
      <w:marBottom w:val="0"/>
      <w:divBdr>
        <w:top w:val="none" w:sz="0" w:space="0" w:color="auto"/>
        <w:left w:val="none" w:sz="0" w:space="0" w:color="auto"/>
        <w:bottom w:val="none" w:sz="0" w:space="0" w:color="auto"/>
        <w:right w:val="none" w:sz="0" w:space="0" w:color="auto"/>
      </w:divBdr>
    </w:div>
    <w:div w:id="1454135161">
      <w:bodyDiv w:val="1"/>
      <w:marLeft w:val="0"/>
      <w:marRight w:val="0"/>
      <w:marTop w:val="0"/>
      <w:marBottom w:val="0"/>
      <w:divBdr>
        <w:top w:val="none" w:sz="0" w:space="0" w:color="auto"/>
        <w:left w:val="none" w:sz="0" w:space="0" w:color="auto"/>
        <w:bottom w:val="none" w:sz="0" w:space="0" w:color="auto"/>
        <w:right w:val="none" w:sz="0" w:space="0" w:color="auto"/>
      </w:divBdr>
    </w:div>
    <w:div w:id="1454909509">
      <w:bodyDiv w:val="1"/>
      <w:marLeft w:val="0"/>
      <w:marRight w:val="0"/>
      <w:marTop w:val="0"/>
      <w:marBottom w:val="0"/>
      <w:divBdr>
        <w:top w:val="none" w:sz="0" w:space="0" w:color="auto"/>
        <w:left w:val="none" w:sz="0" w:space="0" w:color="auto"/>
        <w:bottom w:val="none" w:sz="0" w:space="0" w:color="auto"/>
        <w:right w:val="none" w:sz="0" w:space="0" w:color="auto"/>
      </w:divBdr>
    </w:div>
    <w:div w:id="1455636399">
      <w:bodyDiv w:val="1"/>
      <w:marLeft w:val="0"/>
      <w:marRight w:val="0"/>
      <w:marTop w:val="0"/>
      <w:marBottom w:val="0"/>
      <w:divBdr>
        <w:top w:val="none" w:sz="0" w:space="0" w:color="auto"/>
        <w:left w:val="none" w:sz="0" w:space="0" w:color="auto"/>
        <w:bottom w:val="none" w:sz="0" w:space="0" w:color="auto"/>
        <w:right w:val="none" w:sz="0" w:space="0" w:color="auto"/>
      </w:divBdr>
    </w:div>
    <w:div w:id="1466123770">
      <w:bodyDiv w:val="1"/>
      <w:marLeft w:val="0"/>
      <w:marRight w:val="0"/>
      <w:marTop w:val="0"/>
      <w:marBottom w:val="0"/>
      <w:divBdr>
        <w:top w:val="none" w:sz="0" w:space="0" w:color="auto"/>
        <w:left w:val="none" w:sz="0" w:space="0" w:color="auto"/>
        <w:bottom w:val="none" w:sz="0" w:space="0" w:color="auto"/>
        <w:right w:val="none" w:sz="0" w:space="0" w:color="auto"/>
      </w:divBdr>
    </w:div>
    <w:div w:id="1468276154">
      <w:bodyDiv w:val="1"/>
      <w:marLeft w:val="0"/>
      <w:marRight w:val="0"/>
      <w:marTop w:val="0"/>
      <w:marBottom w:val="0"/>
      <w:divBdr>
        <w:top w:val="none" w:sz="0" w:space="0" w:color="auto"/>
        <w:left w:val="none" w:sz="0" w:space="0" w:color="auto"/>
        <w:bottom w:val="none" w:sz="0" w:space="0" w:color="auto"/>
        <w:right w:val="none" w:sz="0" w:space="0" w:color="auto"/>
      </w:divBdr>
    </w:div>
    <w:div w:id="1481072087">
      <w:bodyDiv w:val="1"/>
      <w:marLeft w:val="0"/>
      <w:marRight w:val="0"/>
      <w:marTop w:val="0"/>
      <w:marBottom w:val="0"/>
      <w:divBdr>
        <w:top w:val="none" w:sz="0" w:space="0" w:color="auto"/>
        <w:left w:val="none" w:sz="0" w:space="0" w:color="auto"/>
        <w:bottom w:val="none" w:sz="0" w:space="0" w:color="auto"/>
        <w:right w:val="none" w:sz="0" w:space="0" w:color="auto"/>
      </w:divBdr>
    </w:div>
    <w:div w:id="1483500812">
      <w:bodyDiv w:val="1"/>
      <w:marLeft w:val="0"/>
      <w:marRight w:val="0"/>
      <w:marTop w:val="0"/>
      <w:marBottom w:val="0"/>
      <w:divBdr>
        <w:top w:val="none" w:sz="0" w:space="0" w:color="auto"/>
        <w:left w:val="none" w:sz="0" w:space="0" w:color="auto"/>
        <w:bottom w:val="none" w:sz="0" w:space="0" w:color="auto"/>
        <w:right w:val="none" w:sz="0" w:space="0" w:color="auto"/>
      </w:divBdr>
    </w:div>
    <w:div w:id="1485584450">
      <w:bodyDiv w:val="1"/>
      <w:marLeft w:val="0"/>
      <w:marRight w:val="0"/>
      <w:marTop w:val="0"/>
      <w:marBottom w:val="0"/>
      <w:divBdr>
        <w:top w:val="none" w:sz="0" w:space="0" w:color="auto"/>
        <w:left w:val="none" w:sz="0" w:space="0" w:color="auto"/>
        <w:bottom w:val="none" w:sz="0" w:space="0" w:color="auto"/>
        <w:right w:val="none" w:sz="0" w:space="0" w:color="auto"/>
      </w:divBdr>
    </w:div>
    <w:div w:id="1501312284">
      <w:bodyDiv w:val="1"/>
      <w:marLeft w:val="0"/>
      <w:marRight w:val="0"/>
      <w:marTop w:val="0"/>
      <w:marBottom w:val="0"/>
      <w:divBdr>
        <w:top w:val="none" w:sz="0" w:space="0" w:color="auto"/>
        <w:left w:val="none" w:sz="0" w:space="0" w:color="auto"/>
        <w:bottom w:val="none" w:sz="0" w:space="0" w:color="auto"/>
        <w:right w:val="none" w:sz="0" w:space="0" w:color="auto"/>
      </w:divBdr>
    </w:div>
    <w:div w:id="1512258066">
      <w:bodyDiv w:val="1"/>
      <w:marLeft w:val="0"/>
      <w:marRight w:val="0"/>
      <w:marTop w:val="0"/>
      <w:marBottom w:val="0"/>
      <w:divBdr>
        <w:top w:val="none" w:sz="0" w:space="0" w:color="auto"/>
        <w:left w:val="none" w:sz="0" w:space="0" w:color="auto"/>
        <w:bottom w:val="none" w:sz="0" w:space="0" w:color="auto"/>
        <w:right w:val="none" w:sz="0" w:space="0" w:color="auto"/>
      </w:divBdr>
    </w:div>
    <w:div w:id="1514223853">
      <w:bodyDiv w:val="1"/>
      <w:marLeft w:val="0"/>
      <w:marRight w:val="0"/>
      <w:marTop w:val="0"/>
      <w:marBottom w:val="0"/>
      <w:divBdr>
        <w:top w:val="none" w:sz="0" w:space="0" w:color="auto"/>
        <w:left w:val="none" w:sz="0" w:space="0" w:color="auto"/>
        <w:bottom w:val="none" w:sz="0" w:space="0" w:color="auto"/>
        <w:right w:val="none" w:sz="0" w:space="0" w:color="auto"/>
      </w:divBdr>
    </w:div>
    <w:div w:id="1525482987">
      <w:bodyDiv w:val="1"/>
      <w:marLeft w:val="0"/>
      <w:marRight w:val="0"/>
      <w:marTop w:val="0"/>
      <w:marBottom w:val="0"/>
      <w:divBdr>
        <w:top w:val="none" w:sz="0" w:space="0" w:color="auto"/>
        <w:left w:val="none" w:sz="0" w:space="0" w:color="auto"/>
        <w:bottom w:val="none" w:sz="0" w:space="0" w:color="auto"/>
        <w:right w:val="none" w:sz="0" w:space="0" w:color="auto"/>
      </w:divBdr>
    </w:div>
    <w:div w:id="1530144005">
      <w:bodyDiv w:val="1"/>
      <w:marLeft w:val="0"/>
      <w:marRight w:val="0"/>
      <w:marTop w:val="0"/>
      <w:marBottom w:val="0"/>
      <w:divBdr>
        <w:top w:val="none" w:sz="0" w:space="0" w:color="auto"/>
        <w:left w:val="none" w:sz="0" w:space="0" w:color="auto"/>
        <w:bottom w:val="none" w:sz="0" w:space="0" w:color="auto"/>
        <w:right w:val="none" w:sz="0" w:space="0" w:color="auto"/>
      </w:divBdr>
      <w:divsChild>
        <w:div w:id="670715241">
          <w:marLeft w:val="0"/>
          <w:marRight w:val="0"/>
          <w:marTop w:val="0"/>
          <w:marBottom w:val="0"/>
          <w:divBdr>
            <w:top w:val="none" w:sz="0" w:space="0" w:color="auto"/>
            <w:left w:val="none" w:sz="0" w:space="0" w:color="auto"/>
            <w:bottom w:val="none" w:sz="0" w:space="0" w:color="auto"/>
            <w:right w:val="none" w:sz="0" w:space="0" w:color="auto"/>
          </w:divBdr>
          <w:divsChild>
            <w:div w:id="1632053932">
              <w:marLeft w:val="0"/>
              <w:marRight w:val="0"/>
              <w:marTop w:val="0"/>
              <w:marBottom w:val="0"/>
              <w:divBdr>
                <w:top w:val="none" w:sz="0" w:space="0" w:color="auto"/>
                <w:left w:val="none" w:sz="0" w:space="0" w:color="auto"/>
                <w:bottom w:val="none" w:sz="0" w:space="0" w:color="auto"/>
                <w:right w:val="none" w:sz="0" w:space="0" w:color="auto"/>
              </w:divBdr>
              <w:divsChild>
                <w:div w:id="1414475295">
                  <w:marLeft w:val="0"/>
                  <w:marRight w:val="0"/>
                  <w:marTop w:val="0"/>
                  <w:marBottom w:val="0"/>
                  <w:divBdr>
                    <w:top w:val="none" w:sz="0" w:space="0" w:color="auto"/>
                    <w:left w:val="none" w:sz="0" w:space="0" w:color="auto"/>
                    <w:bottom w:val="none" w:sz="0" w:space="0" w:color="auto"/>
                    <w:right w:val="none" w:sz="0" w:space="0" w:color="auto"/>
                  </w:divBdr>
                  <w:divsChild>
                    <w:div w:id="1479154085">
                      <w:marLeft w:val="0"/>
                      <w:marRight w:val="0"/>
                      <w:marTop w:val="0"/>
                      <w:marBottom w:val="0"/>
                      <w:divBdr>
                        <w:top w:val="none" w:sz="0" w:space="0" w:color="auto"/>
                        <w:left w:val="none" w:sz="0" w:space="0" w:color="auto"/>
                        <w:bottom w:val="none" w:sz="0" w:space="0" w:color="auto"/>
                        <w:right w:val="none" w:sz="0" w:space="0" w:color="auto"/>
                      </w:divBdr>
                      <w:divsChild>
                        <w:div w:id="1018430576">
                          <w:marLeft w:val="0"/>
                          <w:marRight w:val="0"/>
                          <w:marTop w:val="167"/>
                          <w:marBottom w:val="335"/>
                          <w:divBdr>
                            <w:top w:val="none" w:sz="0" w:space="0" w:color="auto"/>
                            <w:left w:val="none" w:sz="0" w:space="0" w:color="auto"/>
                            <w:bottom w:val="none" w:sz="0" w:space="0" w:color="auto"/>
                            <w:right w:val="none" w:sz="0" w:space="0" w:color="auto"/>
                          </w:divBdr>
                        </w:div>
                      </w:divsChild>
                    </w:div>
                  </w:divsChild>
                </w:div>
              </w:divsChild>
            </w:div>
          </w:divsChild>
        </w:div>
      </w:divsChild>
    </w:div>
    <w:div w:id="1560240991">
      <w:bodyDiv w:val="1"/>
      <w:marLeft w:val="0"/>
      <w:marRight w:val="0"/>
      <w:marTop w:val="0"/>
      <w:marBottom w:val="0"/>
      <w:divBdr>
        <w:top w:val="none" w:sz="0" w:space="0" w:color="auto"/>
        <w:left w:val="none" w:sz="0" w:space="0" w:color="auto"/>
        <w:bottom w:val="none" w:sz="0" w:space="0" w:color="auto"/>
        <w:right w:val="none" w:sz="0" w:space="0" w:color="auto"/>
      </w:divBdr>
    </w:div>
    <w:div w:id="1574243999">
      <w:bodyDiv w:val="1"/>
      <w:marLeft w:val="0"/>
      <w:marRight w:val="0"/>
      <w:marTop w:val="0"/>
      <w:marBottom w:val="0"/>
      <w:divBdr>
        <w:top w:val="none" w:sz="0" w:space="0" w:color="auto"/>
        <w:left w:val="none" w:sz="0" w:space="0" w:color="auto"/>
        <w:bottom w:val="none" w:sz="0" w:space="0" w:color="auto"/>
        <w:right w:val="none" w:sz="0" w:space="0" w:color="auto"/>
      </w:divBdr>
    </w:div>
    <w:div w:id="1592394196">
      <w:bodyDiv w:val="1"/>
      <w:marLeft w:val="0"/>
      <w:marRight w:val="0"/>
      <w:marTop w:val="0"/>
      <w:marBottom w:val="0"/>
      <w:divBdr>
        <w:top w:val="none" w:sz="0" w:space="0" w:color="auto"/>
        <w:left w:val="none" w:sz="0" w:space="0" w:color="auto"/>
        <w:bottom w:val="none" w:sz="0" w:space="0" w:color="auto"/>
        <w:right w:val="none" w:sz="0" w:space="0" w:color="auto"/>
      </w:divBdr>
    </w:div>
    <w:div w:id="1593851140">
      <w:bodyDiv w:val="1"/>
      <w:marLeft w:val="0"/>
      <w:marRight w:val="0"/>
      <w:marTop w:val="0"/>
      <w:marBottom w:val="0"/>
      <w:divBdr>
        <w:top w:val="none" w:sz="0" w:space="0" w:color="auto"/>
        <w:left w:val="none" w:sz="0" w:space="0" w:color="auto"/>
        <w:bottom w:val="none" w:sz="0" w:space="0" w:color="auto"/>
        <w:right w:val="none" w:sz="0" w:space="0" w:color="auto"/>
      </w:divBdr>
    </w:div>
    <w:div w:id="1596596086">
      <w:bodyDiv w:val="1"/>
      <w:marLeft w:val="0"/>
      <w:marRight w:val="0"/>
      <w:marTop w:val="0"/>
      <w:marBottom w:val="0"/>
      <w:divBdr>
        <w:top w:val="none" w:sz="0" w:space="0" w:color="auto"/>
        <w:left w:val="none" w:sz="0" w:space="0" w:color="auto"/>
        <w:bottom w:val="none" w:sz="0" w:space="0" w:color="auto"/>
        <w:right w:val="none" w:sz="0" w:space="0" w:color="auto"/>
      </w:divBdr>
      <w:divsChild>
        <w:div w:id="1182278694">
          <w:marLeft w:val="0"/>
          <w:marRight w:val="0"/>
          <w:marTop w:val="0"/>
          <w:marBottom w:val="0"/>
          <w:divBdr>
            <w:top w:val="none" w:sz="0" w:space="0" w:color="auto"/>
            <w:left w:val="none" w:sz="0" w:space="0" w:color="auto"/>
            <w:bottom w:val="none" w:sz="0" w:space="0" w:color="auto"/>
            <w:right w:val="none" w:sz="0" w:space="0" w:color="auto"/>
          </w:divBdr>
        </w:div>
      </w:divsChild>
    </w:div>
    <w:div w:id="1607614481">
      <w:bodyDiv w:val="1"/>
      <w:marLeft w:val="0"/>
      <w:marRight w:val="0"/>
      <w:marTop w:val="0"/>
      <w:marBottom w:val="0"/>
      <w:divBdr>
        <w:top w:val="none" w:sz="0" w:space="0" w:color="auto"/>
        <w:left w:val="none" w:sz="0" w:space="0" w:color="auto"/>
        <w:bottom w:val="none" w:sz="0" w:space="0" w:color="auto"/>
        <w:right w:val="none" w:sz="0" w:space="0" w:color="auto"/>
      </w:divBdr>
    </w:div>
    <w:div w:id="1609463398">
      <w:bodyDiv w:val="1"/>
      <w:marLeft w:val="0"/>
      <w:marRight w:val="0"/>
      <w:marTop w:val="0"/>
      <w:marBottom w:val="0"/>
      <w:divBdr>
        <w:top w:val="none" w:sz="0" w:space="0" w:color="auto"/>
        <w:left w:val="none" w:sz="0" w:space="0" w:color="auto"/>
        <w:bottom w:val="none" w:sz="0" w:space="0" w:color="auto"/>
        <w:right w:val="none" w:sz="0" w:space="0" w:color="auto"/>
      </w:divBdr>
    </w:div>
    <w:div w:id="1612204382">
      <w:bodyDiv w:val="1"/>
      <w:marLeft w:val="0"/>
      <w:marRight w:val="0"/>
      <w:marTop w:val="0"/>
      <w:marBottom w:val="0"/>
      <w:divBdr>
        <w:top w:val="none" w:sz="0" w:space="0" w:color="auto"/>
        <w:left w:val="none" w:sz="0" w:space="0" w:color="auto"/>
        <w:bottom w:val="none" w:sz="0" w:space="0" w:color="auto"/>
        <w:right w:val="none" w:sz="0" w:space="0" w:color="auto"/>
      </w:divBdr>
    </w:div>
    <w:div w:id="1615675574">
      <w:bodyDiv w:val="1"/>
      <w:marLeft w:val="0"/>
      <w:marRight w:val="0"/>
      <w:marTop w:val="0"/>
      <w:marBottom w:val="0"/>
      <w:divBdr>
        <w:top w:val="none" w:sz="0" w:space="0" w:color="auto"/>
        <w:left w:val="none" w:sz="0" w:space="0" w:color="auto"/>
        <w:bottom w:val="none" w:sz="0" w:space="0" w:color="auto"/>
        <w:right w:val="none" w:sz="0" w:space="0" w:color="auto"/>
      </w:divBdr>
    </w:div>
    <w:div w:id="1616251080">
      <w:bodyDiv w:val="1"/>
      <w:marLeft w:val="0"/>
      <w:marRight w:val="0"/>
      <w:marTop w:val="0"/>
      <w:marBottom w:val="0"/>
      <w:divBdr>
        <w:top w:val="none" w:sz="0" w:space="0" w:color="auto"/>
        <w:left w:val="none" w:sz="0" w:space="0" w:color="auto"/>
        <w:bottom w:val="none" w:sz="0" w:space="0" w:color="auto"/>
        <w:right w:val="none" w:sz="0" w:space="0" w:color="auto"/>
      </w:divBdr>
    </w:div>
    <w:div w:id="1628586932">
      <w:bodyDiv w:val="1"/>
      <w:marLeft w:val="0"/>
      <w:marRight w:val="0"/>
      <w:marTop w:val="0"/>
      <w:marBottom w:val="0"/>
      <w:divBdr>
        <w:top w:val="none" w:sz="0" w:space="0" w:color="auto"/>
        <w:left w:val="none" w:sz="0" w:space="0" w:color="auto"/>
        <w:bottom w:val="none" w:sz="0" w:space="0" w:color="auto"/>
        <w:right w:val="none" w:sz="0" w:space="0" w:color="auto"/>
      </w:divBdr>
    </w:div>
    <w:div w:id="1629357080">
      <w:bodyDiv w:val="1"/>
      <w:marLeft w:val="0"/>
      <w:marRight w:val="0"/>
      <w:marTop w:val="0"/>
      <w:marBottom w:val="0"/>
      <w:divBdr>
        <w:top w:val="none" w:sz="0" w:space="0" w:color="auto"/>
        <w:left w:val="none" w:sz="0" w:space="0" w:color="auto"/>
        <w:bottom w:val="none" w:sz="0" w:space="0" w:color="auto"/>
        <w:right w:val="none" w:sz="0" w:space="0" w:color="auto"/>
      </w:divBdr>
    </w:div>
    <w:div w:id="1630672728">
      <w:bodyDiv w:val="1"/>
      <w:marLeft w:val="0"/>
      <w:marRight w:val="0"/>
      <w:marTop w:val="0"/>
      <w:marBottom w:val="0"/>
      <w:divBdr>
        <w:top w:val="none" w:sz="0" w:space="0" w:color="auto"/>
        <w:left w:val="none" w:sz="0" w:space="0" w:color="auto"/>
        <w:bottom w:val="none" w:sz="0" w:space="0" w:color="auto"/>
        <w:right w:val="none" w:sz="0" w:space="0" w:color="auto"/>
      </w:divBdr>
    </w:div>
    <w:div w:id="1632832390">
      <w:bodyDiv w:val="1"/>
      <w:marLeft w:val="0"/>
      <w:marRight w:val="0"/>
      <w:marTop w:val="0"/>
      <w:marBottom w:val="0"/>
      <w:divBdr>
        <w:top w:val="none" w:sz="0" w:space="0" w:color="auto"/>
        <w:left w:val="none" w:sz="0" w:space="0" w:color="auto"/>
        <w:bottom w:val="none" w:sz="0" w:space="0" w:color="auto"/>
        <w:right w:val="none" w:sz="0" w:space="0" w:color="auto"/>
      </w:divBdr>
    </w:div>
    <w:div w:id="1634675137">
      <w:bodyDiv w:val="1"/>
      <w:marLeft w:val="0"/>
      <w:marRight w:val="0"/>
      <w:marTop w:val="0"/>
      <w:marBottom w:val="0"/>
      <w:divBdr>
        <w:top w:val="none" w:sz="0" w:space="0" w:color="auto"/>
        <w:left w:val="none" w:sz="0" w:space="0" w:color="auto"/>
        <w:bottom w:val="none" w:sz="0" w:space="0" w:color="auto"/>
        <w:right w:val="none" w:sz="0" w:space="0" w:color="auto"/>
      </w:divBdr>
    </w:div>
    <w:div w:id="1638955612">
      <w:bodyDiv w:val="1"/>
      <w:marLeft w:val="0"/>
      <w:marRight w:val="0"/>
      <w:marTop w:val="0"/>
      <w:marBottom w:val="0"/>
      <w:divBdr>
        <w:top w:val="none" w:sz="0" w:space="0" w:color="auto"/>
        <w:left w:val="none" w:sz="0" w:space="0" w:color="auto"/>
        <w:bottom w:val="none" w:sz="0" w:space="0" w:color="auto"/>
        <w:right w:val="none" w:sz="0" w:space="0" w:color="auto"/>
      </w:divBdr>
    </w:div>
    <w:div w:id="1650592618">
      <w:bodyDiv w:val="1"/>
      <w:marLeft w:val="0"/>
      <w:marRight w:val="0"/>
      <w:marTop w:val="0"/>
      <w:marBottom w:val="0"/>
      <w:divBdr>
        <w:top w:val="none" w:sz="0" w:space="0" w:color="auto"/>
        <w:left w:val="none" w:sz="0" w:space="0" w:color="auto"/>
        <w:bottom w:val="none" w:sz="0" w:space="0" w:color="auto"/>
        <w:right w:val="none" w:sz="0" w:space="0" w:color="auto"/>
      </w:divBdr>
    </w:div>
    <w:div w:id="1651053509">
      <w:bodyDiv w:val="1"/>
      <w:marLeft w:val="0"/>
      <w:marRight w:val="0"/>
      <w:marTop w:val="0"/>
      <w:marBottom w:val="0"/>
      <w:divBdr>
        <w:top w:val="none" w:sz="0" w:space="0" w:color="auto"/>
        <w:left w:val="none" w:sz="0" w:space="0" w:color="auto"/>
        <w:bottom w:val="none" w:sz="0" w:space="0" w:color="auto"/>
        <w:right w:val="none" w:sz="0" w:space="0" w:color="auto"/>
      </w:divBdr>
    </w:div>
    <w:div w:id="1651179868">
      <w:bodyDiv w:val="1"/>
      <w:marLeft w:val="0"/>
      <w:marRight w:val="0"/>
      <w:marTop w:val="0"/>
      <w:marBottom w:val="0"/>
      <w:divBdr>
        <w:top w:val="none" w:sz="0" w:space="0" w:color="auto"/>
        <w:left w:val="none" w:sz="0" w:space="0" w:color="auto"/>
        <w:bottom w:val="none" w:sz="0" w:space="0" w:color="auto"/>
        <w:right w:val="none" w:sz="0" w:space="0" w:color="auto"/>
      </w:divBdr>
    </w:div>
    <w:div w:id="1654602053">
      <w:bodyDiv w:val="1"/>
      <w:marLeft w:val="0"/>
      <w:marRight w:val="0"/>
      <w:marTop w:val="0"/>
      <w:marBottom w:val="0"/>
      <w:divBdr>
        <w:top w:val="none" w:sz="0" w:space="0" w:color="auto"/>
        <w:left w:val="none" w:sz="0" w:space="0" w:color="auto"/>
        <w:bottom w:val="none" w:sz="0" w:space="0" w:color="auto"/>
        <w:right w:val="none" w:sz="0" w:space="0" w:color="auto"/>
      </w:divBdr>
    </w:div>
    <w:div w:id="1654871871">
      <w:bodyDiv w:val="1"/>
      <w:marLeft w:val="0"/>
      <w:marRight w:val="0"/>
      <w:marTop w:val="0"/>
      <w:marBottom w:val="0"/>
      <w:divBdr>
        <w:top w:val="none" w:sz="0" w:space="0" w:color="auto"/>
        <w:left w:val="none" w:sz="0" w:space="0" w:color="auto"/>
        <w:bottom w:val="none" w:sz="0" w:space="0" w:color="auto"/>
        <w:right w:val="none" w:sz="0" w:space="0" w:color="auto"/>
      </w:divBdr>
    </w:div>
    <w:div w:id="1656764243">
      <w:bodyDiv w:val="1"/>
      <w:marLeft w:val="0"/>
      <w:marRight w:val="0"/>
      <w:marTop w:val="0"/>
      <w:marBottom w:val="0"/>
      <w:divBdr>
        <w:top w:val="none" w:sz="0" w:space="0" w:color="auto"/>
        <w:left w:val="none" w:sz="0" w:space="0" w:color="auto"/>
        <w:bottom w:val="none" w:sz="0" w:space="0" w:color="auto"/>
        <w:right w:val="none" w:sz="0" w:space="0" w:color="auto"/>
      </w:divBdr>
    </w:div>
    <w:div w:id="1666664198">
      <w:bodyDiv w:val="1"/>
      <w:marLeft w:val="0"/>
      <w:marRight w:val="0"/>
      <w:marTop w:val="0"/>
      <w:marBottom w:val="0"/>
      <w:divBdr>
        <w:top w:val="none" w:sz="0" w:space="0" w:color="auto"/>
        <w:left w:val="none" w:sz="0" w:space="0" w:color="auto"/>
        <w:bottom w:val="none" w:sz="0" w:space="0" w:color="auto"/>
        <w:right w:val="none" w:sz="0" w:space="0" w:color="auto"/>
      </w:divBdr>
    </w:div>
    <w:div w:id="1670906557">
      <w:bodyDiv w:val="1"/>
      <w:marLeft w:val="0"/>
      <w:marRight w:val="0"/>
      <w:marTop w:val="0"/>
      <w:marBottom w:val="0"/>
      <w:divBdr>
        <w:top w:val="none" w:sz="0" w:space="0" w:color="auto"/>
        <w:left w:val="none" w:sz="0" w:space="0" w:color="auto"/>
        <w:bottom w:val="none" w:sz="0" w:space="0" w:color="auto"/>
        <w:right w:val="none" w:sz="0" w:space="0" w:color="auto"/>
      </w:divBdr>
    </w:div>
    <w:div w:id="1671522233">
      <w:bodyDiv w:val="1"/>
      <w:marLeft w:val="0"/>
      <w:marRight w:val="0"/>
      <w:marTop w:val="0"/>
      <w:marBottom w:val="0"/>
      <w:divBdr>
        <w:top w:val="none" w:sz="0" w:space="0" w:color="auto"/>
        <w:left w:val="none" w:sz="0" w:space="0" w:color="auto"/>
        <w:bottom w:val="none" w:sz="0" w:space="0" w:color="auto"/>
        <w:right w:val="none" w:sz="0" w:space="0" w:color="auto"/>
      </w:divBdr>
    </w:div>
    <w:div w:id="1685087389">
      <w:bodyDiv w:val="1"/>
      <w:marLeft w:val="0"/>
      <w:marRight w:val="0"/>
      <w:marTop w:val="0"/>
      <w:marBottom w:val="0"/>
      <w:divBdr>
        <w:top w:val="none" w:sz="0" w:space="0" w:color="auto"/>
        <w:left w:val="none" w:sz="0" w:space="0" w:color="auto"/>
        <w:bottom w:val="none" w:sz="0" w:space="0" w:color="auto"/>
        <w:right w:val="none" w:sz="0" w:space="0" w:color="auto"/>
      </w:divBdr>
    </w:div>
    <w:div w:id="1694064547">
      <w:bodyDiv w:val="1"/>
      <w:marLeft w:val="0"/>
      <w:marRight w:val="0"/>
      <w:marTop w:val="0"/>
      <w:marBottom w:val="0"/>
      <w:divBdr>
        <w:top w:val="none" w:sz="0" w:space="0" w:color="auto"/>
        <w:left w:val="none" w:sz="0" w:space="0" w:color="auto"/>
        <w:bottom w:val="none" w:sz="0" w:space="0" w:color="auto"/>
        <w:right w:val="none" w:sz="0" w:space="0" w:color="auto"/>
      </w:divBdr>
    </w:div>
    <w:div w:id="1700425600">
      <w:bodyDiv w:val="1"/>
      <w:marLeft w:val="0"/>
      <w:marRight w:val="0"/>
      <w:marTop w:val="0"/>
      <w:marBottom w:val="0"/>
      <w:divBdr>
        <w:top w:val="none" w:sz="0" w:space="0" w:color="auto"/>
        <w:left w:val="none" w:sz="0" w:space="0" w:color="auto"/>
        <w:bottom w:val="none" w:sz="0" w:space="0" w:color="auto"/>
        <w:right w:val="none" w:sz="0" w:space="0" w:color="auto"/>
      </w:divBdr>
    </w:div>
    <w:div w:id="1706980686">
      <w:bodyDiv w:val="1"/>
      <w:marLeft w:val="0"/>
      <w:marRight w:val="0"/>
      <w:marTop w:val="0"/>
      <w:marBottom w:val="0"/>
      <w:divBdr>
        <w:top w:val="none" w:sz="0" w:space="0" w:color="auto"/>
        <w:left w:val="none" w:sz="0" w:space="0" w:color="auto"/>
        <w:bottom w:val="none" w:sz="0" w:space="0" w:color="auto"/>
        <w:right w:val="none" w:sz="0" w:space="0" w:color="auto"/>
      </w:divBdr>
    </w:div>
    <w:div w:id="1710761211">
      <w:bodyDiv w:val="1"/>
      <w:marLeft w:val="0"/>
      <w:marRight w:val="0"/>
      <w:marTop w:val="0"/>
      <w:marBottom w:val="0"/>
      <w:divBdr>
        <w:top w:val="none" w:sz="0" w:space="0" w:color="auto"/>
        <w:left w:val="none" w:sz="0" w:space="0" w:color="auto"/>
        <w:bottom w:val="none" w:sz="0" w:space="0" w:color="auto"/>
        <w:right w:val="none" w:sz="0" w:space="0" w:color="auto"/>
      </w:divBdr>
    </w:div>
    <w:div w:id="1711297431">
      <w:bodyDiv w:val="1"/>
      <w:marLeft w:val="0"/>
      <w:marRight w:val="0"/>
      <w:marTop w:val="0"/>
      <w:marBottom w:val="0"/>
      <w:divBdr>
        <w:top w:val="none" w:sz="0" w:space="0" w:color="auto"/>
        <w:left w:val="none" w:sz="0" w:space="0" w:color="auto"/>
        <w:bottom w:val="none" w:sz="0" w:space="0" w:color="auto"/>
        <w:right w:val="none" w:sz="0" w:space="0" w:color="auto"/>
      </w:divBdr>
      <w:divsChild>
        <w:div w:id="1407456065">
          <w:marLeft w:val="0"/>
          <w:marRight w:val="0"/>
          <w:marTop w:val="0"/>
          <w:marBottom w:val="0"/>
          <w:divBdr>
            <w:top w:val="none" w:sz="0" w:space="0" w:color="auto"/>
            <w:left w:val="none" w:sz="0" w:space="0" w:color="auto"/>
            <w:bottom w:val="none" w:sz="0" w:space="0" w:color="auto"/>
            <w:right w:val="none" w:sz="0" w:space="0" w:color="auto"/>
          </w:divBdr>
        </w:div>
      </w:divsChild>
    </w:div>
    <w:div w:id="1713459150">
      <w:bodyDiv w:val="1"/>
      <w:marLeft w:val="0"/>
      <w:marRight w:val="0"/>
      <w:marTop w:val="0"/>
      <w:marBottom w:val="0"/>
      <w:divBdr>
        <w:top w:val="none" w:sz="0" w:space="0" w:color="auto"/>
        <w:left w:val="none" w:sz="0" w:space="0" w:color="auto"/>
        <w:bottom w:val="none" w:sz="0" w:space="0" w:color="auto"/>
        <w:right w:val="none" w:sz="0" w:space="0" w:color="auto"/>
      </w:divBdr>
    </w:div>
    <w:div w:id="1714958912">
      <w:bodyDiv w:val="1"/>
      <w:marLeft w:val="0"/>
      <w:marRight w:val="0"/>
      <w:marTop w:val="0"/>
      <w:marBottom w:val="0"/>
      <w:divBdr>
        <w:top w:val="none" w:sz="0" w:space="0" w:color="auto"/>
        <w:left w:val="none" w:sz="0" w:space="0" w:color="auto"/>
        <w:bottom w:val="none" w:sz="0" w:space="0" w:color="auto"/>
        <w:right w:val="none" w:sz="0" w:space="0" w:color="auto"/>
      </w:divBdr>
    </w:div>
    <w:div w:id="1718165301">
      <w:bodyDiv w:val="1"/>
      <w:marLeft w:val="0"/>
      <w:marRight w:val="0"/>
      <w:marTop w:val="0"/>
      <w:marBottom w:val="0"/>
      <w:divBdr>
        <w:top w:val="none" w:sz="0" w:space="0" w:color="auto"/>
        <w:left w:val="none" w:sz="0" w:space="0" w:color="auto"/>
        <w:bottom w:val="none" w:sz="0" w:space="0" w:color="auto"/>
        <w:right w:val="none" w:sz="0" w:space="0" w:color="auto"/>
      </w:divBdr>
    </w:div>
    <w:div w:id="1723946650">
      <w:bodyDiv w:val="1"/>
      <w:marLeft w:val="0"/>
      <w:marRight w:val="0"/>
      <w:marTop w:val="0"/>
      <w:marBottom w:val="0"/>
      <w:divBdr>
        <w:top w:val="none" w:sz="0" w:space="0" w:color="auto"/>
        <w:left w:val="none" w:sz="0" w:space="0" w:color="auto"/>
        <w:bottom w:val="none" w:sz="0" w:space="0" w:color="auto"/>
        <w:right w:val="none" w:sz="0" w:space="0" w:color="auto"/>
      </w:divBdr>
    </w:div>
    <w:div w:id="1729064172">
      <w:bodyDiv w:val="1"/>
      <w:marLeft w:val="0"/>
      <w:marRight w:val="0"/>
      <w:marTop w:val="0"/>
      <w:marBottom w:val="0"/>
      <w:divBdr>
        <w:top w:val="none" w:sz="0" w:space="0" w:color="auto"/>
        <w:left w:val="none" w:sz="0" w:space="0" w:color="auto"/>
        <w:bottom w:val="none" w:sz="0" w:space="0" w:color="auto"/>
        <w:right w:val="none" w:sz="0" w:space="0" w:color="auto"/>
      </w:divBdr>
    </w:div>
    <w:div w:id="1733233547">
      <w:bodyDiv w:val="1"/>
      <w:marLeft w:val="0"/>
      <w:marRight w:val="0"/>
      <w:marTop w:val="0"/>
      <w:marBottom w:val="0"/>
      <w:divBdr>
        <w:top w:val="none" w:sz="0" w:space="0" w:color="auto"/>
        <w:left w:val="none" w:sz="0" w:space="0" w:color="auto"/>
        <w:bottom w:val="none" w:sz="0" w:space="0" w:color="auto"/>
        <w:right w:val="none" w:sz="0" w:space="0" w:color="auto"/>
      </w:divBdr>
    </w:div>
    <w:div w:id="1753966760">
      <w:bodyDiv w:val="1"/>
      <w:marLeft w:val="0"/>
      <w:marRight w:val="0"/>
      <w:marTop w:val="0"/>
      <w:marBottom w:val="0"/>
      <w:divBdr>
        <w:top w:val="none" w:sz="0" w:space="0" w:color="auto"/>
        <w:left w:val="none" w:sz="0" w:space="0" w:color="auto"/>
        <w:bottom w:val="none" w:sz="0" w:space="0" w:color="auto"/>
        <w:right w:val="none" w:sz="0" w:space="0" w:color="auto"/>
      </w:divBdr>
    </w:div>
    <w:div w:id="1763915171">
      <w:bodyDiv w:val="1"/>
      <w:marLeft w:val="0"/>
      <w:marRight w:val="0"/>
      <w:marTop w:val="0"/>
      <w:marBottom w:val="0"/>
      <w:divBdr>
        <w:top w:val="none" w:sz="0" w:space="0" w:color="auto"/>
        <w:left w:val="none" w:sz="0" w:space="0" w:color="auto"/>
        <w:bottom w:val="none" w:sz="0" w:space="0" w:color="auto"/>
        <w:right w:val="none" w:sz="0" w:space="0" w:color="auto"/>
      </w:divBdr>
    </w:div>
    <w:div w:id="1792627698">
      <w:bodyDiv w:val="1"/>
      <w:marLeft w:val="0"/>
      <w:marRight w:val="0"/>
      <w:marTop w:val="0"/>
      <w:marBottom w:val="0"/>
      <w:divBdr>
        <w:top w:val="none" w:sz="0" w:space="0" w:color="auto"/>
        <w:left w:val="none" w:sz="0" w:space="0" w:color="auto"/>
        <w:bottom w:val="none" w:sz="0" w:space="0" w:color="auto"/>
        <w:right w:val="none" w:sz="0" w:space="0" w:color="auto"/>
      </w:divBdr>
    </w:div>
    <w:div w:id="1792746778">
      <w:bodyDiv w:val="1"/>
      <w:marLeft w:val="0"/>
      <w:marRight w:val="0"/>
      <w:marTop w:val="0"/>
      <w:marBottom w:val="0"/>
      <w:divBdr>
        <w:top w:val="none" w:sz="0" w:space="0" w:color="auto"/>
        <w:left w:val="none" w:sz="0" w:space="0" w:color="auto"/>
        <w:bottom w:val="none" w:sz="0" w:space="0" w:color="auto"/>
        <w:right w:val="none" w:sz="0" w:space="0" w:color="auto"/>
      </w:divBdr>
    </w:div>
    <w:div w:id="1796023132">
      <w:bodyDiv w:val="1"/>
      <w:marLeft w:val="0"/>
      <w:marRight w:val="0"/>
      <w:marTop w:val="0"/>
      <w:marBottom w:val="0"/>
      <w:divBdr>
        <w:top w:val="none" w:sz="0" w:space="0" w:color="auto"/>
        <w:left w:val="none" w:sz="0" w:space="0" w:color="auto"/>
        <w:bottom w:val="none" w:sz="0" w:space="0" w:color="auto"/>
        <w:right w:val="none" w:sz="0" w:space="0" w:color="auto"/>
      </w:divBdr>
    </w:div>
    <w:div w:id="1798449471">
      <w:bodyDiv w:val="1"/>
      <w:marLeft w:val="0"/>
      <w:marRight w:val="0"/>
      <w:marTop w:val="0"/>
      <w:marBottom w:val="0"/>
      <w:divBdr>
        <w:top w:val="none" w:sz="0" w:space="0" w:color="auto"/>
        <w:left w:val="none" w:sz="0" w:space="0" w:color="auto"/>
        <w:bottom w:val="none" w:sz="0" w:space="0" w:color="auto"/>
        <w:right w:val="none" w:sz="0" w:space="0" w:color="auto"/>
      </w:divBdr>
    </w:div>
    <w:div w:id="1801066623">
      <w:bodyDiv w:val="1"/>
      <w:marLeft w:val="0"/>
      <w:marRight w:val="0"/>
      <w:marTop w:val="0"/>
      <w:marBottom w:val="0"/>
      <w:divBdr>
        <w:top w:val="none" w:sz="0" w:space="0" w:color="auto"/>
        <w:left w:val="none" w:sz="0" w:space="0" w:color="auto"/>
        <w:bottom w:val="none" w:sz="0" w:space="0" w:color="auto"/>
        <w:right w:val="none" w:sz="0" w:space="0" w:color="auto"/>
      </w:divBdr>
    </w:div>
    <w:div w:id="1821576815">
      <w:bodyDiv w:val="1"/>
      <w:marLeft w:val="0"/>
      <w:marRight w:val="0"/>
      <w:marTop w:val="0"/>
      <w:marBottom w:val="0"/>
      <w:divBdr>
        <w:top w:val="none" w:sz="0" w:space="0" w:color="auto"/>
        <w:left w:val="none" w:sz="0" w:space="0" w:color="auto"/>
        <w:bottom w:val="none" w:sz="0" w:space="0" w:color="auto"/>
        <w:right w:val="none" w:sz="0" w:space="0" w:color="auto"/>
      </w:divBdr>
    </w:div>
    <w:div w:id="1852991255">
      <w:bodyDiv w:val="1"/>
      <w:marLeft w:val="0"/>
      <w:marRight w:val="0"/>
      <w:marTop w:val="0"/>
      <w:marBottom w:val="0"/>
      <w:divBdr>
        <w:top w:val="none" w:sz="0" w:space="0" w:color="auto"/>
        <w:left w:val="none" w:sz="0" w:space="0" w:color="auto"/>
        <w:bottom w:val="none" w:sz="0" w:space="0" w:color="auto"/>
        <w:right w:val="none" w:sz="0" w:space="0" w:color="auto"/>
      </w:divBdr>
    </w:div>
    <w:div w:id="1872574010">
      <w:bodyDiv w:val="1"/>
      <w:marLeft w:val="0"/>
      <w:marRight w:val="0"/>
      <w:marTop w:val="0"/>
      <w:marBottom w:val="0"/>
      <w:divBdr>
        <w:top w:val="none" w:sz="0" w:space="0" w:color="auto"/>
        <w:left w:val="none" w:sz="0" w:space="0" w:color="auto"/>
        <w:bottom w:val="none" w:sz="0" w:space="0" w:color="auto"/>
        <w:right w:val="none" w:sz="0" w:space="0" w:color="auto"/>
      </w:divBdr>
    </w:div>
    <w:div w:id="1875339092">
      <w:bodyDiv w:val="1"/>
      <w:marLeft w:val="0"/>
      <w:marRight w:val="0"/>
      <w:marTop w:val="0"/>
      <w:marBottom w:val="0"/>
      <w:divBdr>
        <w:top w:val="none" w:sz="0" w:space="0" w:color="auto"/>
        <w:left w:val="none" w:sz="0" w:space="0" w:color="auto"/>
        <w:bottom w:val="none" w:sz="0" w:space="0" w:color="auto"/>
        <w:right w:val="none" w:sz="0" w:space="0" w:color="auto"/>
      </w:divBdr>
    </w:div>
    <w:div w:id="1881824687">
      <w:bodyDiv w:val="1"/>
      <w:marLeft w:val="0"/>
      <w:marRight w:val="0"/>
      <w:marTop w:val="0"/>
      <w:marBottom w:val="0"/>
      <w:divBdr>
        <w:top w:val="none" w:sz="0" w:space="0" w:color="auto"/>
        <w:left w:val="none" w:sz="0" w:space="0" w:color="auto"/>
        <w:bottom w:val="none" w:sz="0" w:space="0" w:color="auto"/>
        <w:right w:val="none" w:sz="0" w:space="0" w:color="auto"/>
      </w:divBdr>
      <w:divsChild>
        <w:div w:id="1901287136">
          <w:marLeft w:val="0"/>
          <w:marRight w:val="0"/>
          <w:marTop w:val="0"/>
          <w:marBottom w:val="0"/>
          <w:divBdr>
            <w:top w:val="none" w:sz="0" w:space="0" w:color="auto"/>
            <w:left w:val="none" w:sz="0" w:space="0" w:color="auto"/>
            <w:bottom w:val="none" w:sz="0" w:space="0" w:color="auto"/>
            <w:right w:val="none" w:sz="0" w:space="0" w:color="auto"/>
          </w:divBdr>
        </w:div>
      </w:divsChild>
    </w:div>
    <w:div w:id="1889950190">
      <w:bodyDiv w:val="1"/>
      <w:marLeft w:val="0"/>
      <w:marRight w:val="0"/>
      <w:marTop w:val="0"/>
      <w:marBottom w:val="0"/>
      <w:divBdr>
        <w:top w:val="none" w:sz="0" w:space="0" w:color="auto"/>
        <w:left w:val="none" w:sz="0" w:space="0" w:color="auto"/>
        <w:bottom w:val="none" w:sz="0" w:space="0" w:color="auto"/>
        <w:right w:val="none" w:sz="0" w:space="0" w:color="auto"/>
      </w:divBdr>
    </w:div>
    <w:div w:id="1892839144">
      <w:bodyDiv w:val="1"/>
      <w:marLeft w:val="0"/>
      <w:marRight w:val="0"/>
      <w:marTop w:val="0"/>
      <w:marBottom w:val="0"/>
      <w:divBdr>
        <w:top w:val="none" w:sz="0" w:space="0" w:color="auto"/>
        <w:left w:val="none" w:sz="0" w:space="0" w:color="auto"/>
        <w:bottom w:val="none" w:sz="0" w:space="0" w:color="auto"/>
        <w:right w:val="none" w:sz="0" w:space="0" w:color="auto"/>
      </w:divBdr>
    </w:div>
    <w:div w:id="1897011939">
      <w:bodyDiv w:val="1"/>
      <w:marLeft w:val="0"/>
      <w:marRight w:val="0"/>
      <w:marTop w:val="0"/>
      <w:marBottom w:val="0"/>
      <w:divBdr>
        <w:top w:val="none" w:sz="0" w:space="0" w:color="auto"/>
        <w:left w:val="none" w:sz="0" w:space="0" w:color="auto"/>
        <w:bottom w:val="none" w:sz="0" w:space="0" w:color="auto"/>
        <w:right w:val="none" w:sz="0" w:space="0" w:color="auto"/>
      </w:divBdr>
    </w:div>
    <w:div w:id="1900281908">
      <w:bodyDiv w:val="1"/>
      <w:marLeft w:val="0"/>
      <w:marRight w:val="0"/>
      <w:marTop w:val="0"/>
      <w:marBottom w:val="0"/>
      <w:divBdr>
        <w:top w:val="none" w:sz="0" w:space="0" w:color="auto"/>
        <w:left w:val="none" w:sz="0" w:space="0" w:color="auto"/>
        <w:bottom w:val="none" w:sz="0" w:space="0" w:color="auto"/>
        <w:right w:val="none" w:sz="0" w:space="0" w:color="auto"/>
      </w:divBdr>
    </w:div>
    <w:div w:id="1902253524">
      <w:bodyDiv w:val="1"/>
      <w:marLeft w:val="0"/>
      <w:marRight w:val="0"/>
      <w:marTop w:val="0"/>
      <w:marBottom w:val="0"/>
      <w:divBdr>
        <w:top w:val="none" w:sz="0" w:space="0" w:color="auto"/>
        <w:left w:val="none" w:sz="0" w:space="0" w:color="auto"/>
        <w:bottom w:val="none" w:sz="0" w:space="0" w:color="auto"/>
        <w:right w:val="none" w:sz="0" w:space="0" w:color="auto"/>
      </w:divBdr>
    </w:div>
    <w:div w:id="1908802681">
      <w:bodyDiv w:val="1"/>
      <w:marLeft w:val="0"/>
      <w:marRight w:val="0"/>
      <w:marTop w:val="0"/>
      <w:marBottom w:val="0"/>
      <w:divBdr>
        <w:top w:val="none" w:sz="0" w:space="0" w:color="auto"/>
        <w:left w:val="none" w:sz="0" w:space="0" w:color="auto"/>
        <w:bottom w:val="none" w:sz="0" w:space="0" w:color="auto"/>
        <w:right w:val="none" w:sz="0" w:space="0" w:color="auto"/>
      </w:divBdr>
    </w:div>
    <w:div w:id="1917665877">
      <w:bodyDiv w:val="1"/>
      <w:marLeft w:val="0"/>
      <w:marRight w:val="0"/>
      <w:marTop w:val="0"/>
      <w:marBottom w:val="0"/>
      <w:divBdr>
        <w:top w:val="none" w:sz="0" w:space="0" w:color="auto"/>
        <w:left w:val="none" w:sz="0" w:space="0" w:color="auto"/>
        <w:bottom w:val="none" w:sz="0" w:space="0" w:color="auto"/>
        <w:right w:val="none" w:sz="0" w:space="0" w:color="auto"/>
      </w:divBdr>
    </w:div>
    <w:div w:id="1929773478">
      <w:bodyDiv w:val="1"/>
      <w:marLeft w:val="0"/>
      <w:marRight w:val="0"/>
      <w:marTop w:val="0"/>
      <w:marBottom w:val="0"/>
      <w:divBdr>
        <w:top w:val="none" w:sz="0" w:space="0" w:color="auto"/>
        <w:left w:val="none" w:sz="0" w:space="0" w:color="auto"/>
        <w:bottom w:val="none" w:sz="0" w:space="0" w:color="auto"/>
        <w:right w:val="none" w:sz="0" w:space="0" w:color="auto"/>
      </w:divBdr>
    </w:div>
    <w:div w:id="1933587608">
      <w:bodyDiv w:val="1"/>
      <w:marLeft w:val="0"/>
      <w:marRight w:val="0"/>
      <w:marTop w:val="0"/>
      <w:marBottom w:val="0"/>
      <w:divBdr>
        <w:top w:val="none" w:sz="0" w:space="0" w:color="auto"/>
        <w:left w:val="none" w:sz="0" w:space="0" w:color="auto"/>
        <w:bottom w:val="none" w:sz="0" w:space="0" w:color="auto"/>
        <w:right w:val="none" w:sz="0" w:space="0" w:color="auto"/>
      </w:divBdr>
    </w:div>
    <w:div w:id="1936815407">
      <w:bodyDiv w:val="1"/>
      <w:marLeft w:val="0"/>
      <w:marRight w:val="0"/>
      <w:marTop w:val="0"/>
      <w:marBottom w:val="0"/>
      <w:divBdr>
        <w:top w:val="none" w:sz="0" w:space="0" w:color="auto"/>
        <w:left w:val="none" w:sz="0" w:space="0" w:color="auto"/>
        <w:bottom w:val="none" w:sz="0" w:space="0" w:color="auto"/>
        <w:right w:val="none" w:sz="0" w:space="0" w:color="auto"/>
      </w:divBdr>
    </w:div>
    <w:div w:id="1938056611">
      <w:bodyDiv w:val="1"/>
      <w:marLeft w:val="0"/>
      <w:marRight w:val="0"/>
      <w:marTop w:val="0"/>
      <w:marBottom w:val="0"/>
      <w:divBdr>
        <w:top w:val="none" w:sz="0" w:space="0" w:color="auto"/>
        <w:left w:val="none" w:sz="0" w:space="0" w:color="auto"/>
        <w:bottom w:val="none" w:sz="0" w:space="0" w:color="auto"/>
        <w:right w:val="none" w:sz="0" w:space="0" w:color="auto"/>
      </w:divBdr>
    </w:div>
    <w:div w:id="1939754471">
      <w:bodyDiv w:val="1"/>
      <w:marLeft w:val="0"/>
      <w:marRight w:val="0"/>
      <w:marTop w:val="0"/>
      <w:marBottom w:val="0"/>
      <w:divBdr>
        <w:top w:val="none" w:sz="0" w:space="0" w:color="auto"/>
        <w:left w:val="none" w:sz="0" w:space="0" w:color="auto"/>
        <w:bottom w:val="none" w:sz="0" w:space="0" w:color="auto"/>
        <w:right w:val="none" w:sz="0" w:space="0" w:color="auto"/>
      </w:divBdr>
    </w:div>
    <w:div w:id="1946692539">
      <w:bodyDiv w:val="1"/>
      <w:marLeft w:val="0"/>
      <w:marRight w:val="0"/>
      <w:marTop w:val="0"/>
      <w:marBottom w:val="0"/>
      <w:divBdr>
        <w:top w:val="none" w:sz="0" w:space="0" w:color="auto"/>
        <w:left w:val="none" w:sz="0" w:space="0" w:color="auto"/>
        <w:bottom w:val="none" w:sz="0" w:space="0" w:color="auto"/>
        <w:right w:val="none" w:sz="0" w:space="0" w:color="auto"/>
      </w:divBdr>
    </w:div>
    <w:div w:id="1970744829">
      <w:bodyDiv w:val="1"/>
      <w:marLeft w:val="0"/>
      <w:marRight w:val="0"/>
      <w:marTop w:val="0"/>
      <w:marBottom w:val="0"/>
      <w:divBdr>
        <w:top w:val="none" w:sz="0" w:space="0" w:color="auto"/>
        <w:left w:val="none" w:sz="0" w:space="0" w:color="auto"/>
        <w:bottom w:val="none" w:sz="0" w:space="0" w:color="auto"/>
        <w:right w:val="none" w:sz="0" w:space="0" w:color="auto"/>
      </w:divBdr>
    </w:div>
    <w:div w:id="1975329143">
      <w:bodyDiv w:val="1"/>
      <w:marLeft w:val="0"/>
      <w:marRight w:val="0"/>
      <w:marTop w:val="0"/>
      <w:marBottom w:val="0"/>
      <w:divBdr>
        <w:top w:val="none" w:sz="0" w:space="0" w:color="auto"/>
        <w:left w:val="none" w:sz="0" w:space="0" w:color="auto"/>
        <w:bottom w:val="none" w:sz="0" w:space="0" w:color="auto"/>
        <w:right w:val="none" w:sz="0" w:space="0" w:color="auto"/>
      </w:divBdr>
    </w:div>
    <w:div w:id="1993556871">
      <w:bodyDiv w:val="1"/>
      <w:marLeft w:val="0"/>
      <w:marRight w:val="0"/>
      <w:marTop w:val="0"/>
      <w:marBottom w:val="0"/>
      <w:divBdr>
        <w:top w:val="none" w:sz="0" w:space="0" w:color="auto"/>
        <w:left w:val="none" w:sz="0" w:space="0" w:color="auto"/>
        <w:bottom w:val="none" w:sz="0" w:space="0" w:color="auto"/>
        <w:right w:val="none" w:sz="0" w:space="0" w:color="auto"/>
      </w:divBdr>
    </w:div>
    <w:div w:id="1997490473">
      <w:bodyDiv w:val="1"/>
      <w:marLeft w:val="0"/>
      <w:marRight w:val="0"/>
      <w:marTop w:val="0"/>
      <w:marBottom w:val="0"/>
      <w:divBdr>
        <w:top w:val="none" w:sz="0" w:space="0" w:color="auto"/>
        <w:left w:val="none" w:sz="0" w:space="0" w:color="auto"/>
        <w:bottom w:val="none" w:sz="0" w:space="0" w:color="auto"/>
        <w:right w:val="none" w:sz="0" w:space="0" w:color="auto"/>
      </w:divBdr>
    </w:div>
    <w:div w:id="2006324315">
      <w:bodyDiv w:val="1"/>
      <w:marLeft w:val="0"/>
      <w:marRight w:val="0"/>
      <w:marTop w:val="0"/>
      <w:marBottom w:val="0"/>
      <w:divBdr>
        <w:top w:val="none" w:sz="0" w:space="0" w:color="auto"/>
        <w:left w:val="none" w:sz="0" w:space="0" w:color="auto"/>
        <w:bottom w:val="none" w:sz="0" w:space="0" w:color="auto"/>
        <w:right w:val="none" w:sz="0" w:space="0" w:color="auto"/>
      </w:divBdr>
    </w:div>
    <w:div w:id="2009016700">
      <w:bodyDiv w:val="1"/>
      <w:marLeft w:val="0"/>
      <w:marRight w:val="0"/>
      <w:marTop w:val="0"/>
      <w:marBottom w:val="0"/>
      <w:divBdr>
        <w:top w:val="none" w:sz="0" w:space="0" w:color="auto"/>
        <w:left w:val="none" w:sz="0" w:space="0" w:color="auto"/>
        <w:bottom w:val="none" w:sz="0" w:space="0" w:color="auto"/>
        <w:right w:val="none" w:sz="0" w:space="0" w:color="auto"/>
      </w:divBdr>
    </w:div>
    <w:div w:id="2010478738">
      <w:bodyDiv w:val="1"/>
      <w:marLeft w:val="0"/>
      <w:marRight w:val="0"/>
      <w:marTop w:val="0"/>
      <w:marBottom w:val="0"/>
      <w:divBdr>
        <w:top w:val="none" w:sz="0" w:space="0" w:color="auto"/>
        <w:left w:val="none" w:sz="0" w:space="0" w:color="auto"/>
        <w:bottom w:val="none" w:sz="0" w:space="0" w:color="auto"/>
        <w:right w:val="none" w:sz="0" w:space="0" w:color="auto"/>
      </w:divBdr>
    </w:div>
    <w:div w:id="2010978665">
      <w:bodyDiv w:val="1"/>
      <w:marLeft w:val="0"/>
      <w:marRight w:val="0"/>
      <w:marTop w:val="0"/>
      <w:marBottom w:val="0"/>
      <w:divBdr>
        <w:top w:val="none" w:sz="0" w:space="0" w:color="auto"/>
        <w:left w:val="none" w:sz="0" w:space="0" w:color="auto"/>
        <w:bottom w:val="none" w:sz="0" w:space="0" w:color="auto"/>
        <w:right w:val="none" w:sz="0" w:space="0" w:color="auto"/>
      </w:divBdr>
    </w:div>
    <w:div w:id="2019112870">
      <w:bodyDiv w:val="1"/>
      <w:marLeft w:val="0"/>
      <w:marRight w:val="0"/>
      <w:marTop w:val="0"/>
      <w:marBottom w:val="0"/>
      <w:divBdr>
        <w:top w:val="none" w:sz="0" w:space="0" w:color="auto"/>
        <w:left w:val="none" w:sz="0" w:space="0" w:color="auto"/>
        <w:bottom w:val="none" w:sz="0" w:space="0" w:color="auto"/>
        <w:right w:val="none" w:sz="0" w:space="0" w:color="auto"/>
      </w:divBdr>
    </w:div>
    <w:div w:id="2022051856">
      <w:bodyDiv w:val="1"/>
      <w:marLeft w:val="0"/>
      <w:marRight w:val="0"/>
      <w:marTop w:val="0"/>
      <w:marBottom w:val="0"/>
      <w:divBdr>
        <w:top w:val="none" w:sz="0" w:space="0" w:color="auto"/>
        <w:left w:val="none" w:sz="0" w:space="0" w:color="auto"/>
        <w:bottom w:val="none" w:sz="0" w:space="0" w:color="auto"/>
        <w:right w:val="none" w:sz="0" w:space="0" w:color="auto"/>
      </w:divBdr>
    </w:div>
    <w:div w:id="2033802637">
      <w:bodyDiv w:val="1"/>
      <w:marLeft w:val="0"/>
      <w:marRight w:val="0"/>
      <w:marTop w:val="0"/>
      <w:marBottom w:val="0"/>
      <w:divBdr>
        <w:top w:val="none" w:sz="0" w:space="0" w:color="auto"/>
        <w:left w:val="none" w:sz="0" w:space="0" w:color="auto"/>
        <w:bottom w:val="none" w:sz="0" w:space="0" w:color="auto"/>
        <w:right w:val="none" w:sz="0" w:space="0" w:color="auto"/>
      </w:divBdr>
      <w:divsChild>
        <w:div w:id="1127698551">
          <w:marLeft w:val="0"/>
          <w:marRight w:val="0"/>
          <w:marTop w:val="100"/>
          <w:marBottom w:val="100"/>
          <w:divBdr>
            <w:top w:val="none" w:sz="0" w:space="0" w:color="auto"/>
            <w:left w:val="none" w:sz="0" w:space="0" w:color="auto"/>
            <w:bottom w:val="none" w:sz="0" w:space="0" w:color="auto"/>
            <w:right w:val="none" w:sz="0" w:space="0" w:color="auto"/>
          </w:divBdr>
          <w:divsChild>
            <w:div w:id="278725731">
              <w:marLeft w:val="0"/>
              <w:marRight w:val="0"/>
              <w:marTop w:val="0"/>
              <w:marBottom w:val="0"/>
              <w:divBdr>
                <w:top w:val="none" w:sz="0" w:space="0" w:color="auto"/>
                <w:left w:val="none" w:sz="0" w:space="0" w:color="auto"/>
                <w:bottom w:val="none" w:sz="0" w:space="0" w:color="auto"/>
                <w:right w:val="none" w:sz="0" w:space="0" w:color="auto"/>
              </w:divBdr>
              <w:divsChild>
                <w:div w:id="2125952045">
                  <w:marLeft w:val="0"/>
                  <w:marRight w:val="0"/>
                  <w:marTop w:val="0"/>
                  <w:marBottom w:val="0"/>
                  <w:divBdr>
                    <w:top w:val="none" w:sz="0" w:space="0" w:color="auto"/>
                    <w:left w:val="none" w:sz="0" w:space="0" w:color="auto"/>
                    <w:bottom w:val="none" w:sz="0" w:space="0" w:color="auto"/>
                    <w:right w:val="none" w:sz="0" w:space="0" w:color="auto"/>
                  </w:divBdr>
                  <w:divsChild>
                    <w:div w:id="41316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345460">
      <w:bodyDiv w:val="1"/>
      <w:marLeft w:val="0"/>
      <w:marRight w:val="0"/>
      <w:marTop w:val="0"/>
      <w:marBottom w:val="0"/>
      <w:divBdr>
        <w:top w:val="none" w:sz="0" w:space="0" w:color="auto"/>
        <w:left w:val="none" w:sz="0" w:space="0" w:color="auto"/>
        <w:bottom w:val="none" w:sz="0" w:space="0" w:color="auto"/>
        <w:right w:val="none" w:sz="0" w:space="0" w:color="auto"/>
      </w:divBdr>
    </w:div>
    <w:div w:id="2052269675">
      <w:bodyDiv w:val="1"/>
      <w:marLeft w:val="0"/>
      <w:marRight w:val="0"/>
      <w:marTop w:val="0"/>
      <w:marBottom w:val="0"/>
      <w:divBdr>
        <w:top w:val="none" w:sz="0" w:space="0" w:color="auto"/>
        <w:left w:val="none" w:sz="0" w:space="0" w:color="auto"/>
        <w:bottom w:val="none" w:sz="0" w:space="0" w:color="auto"/>
        <w:right w:val="none" w:sz="0" w:space="0" w:color="auto"/>
      </w:divBdr>
    </w:div>
    <w:div w:id="2053072773">
      <w:bodyDiv w:val="1"/>
      <w:marLeft w:val="0"/>
      <w:marRight w:val="0"/>
      <w:marTop w:val="0"/>
      <w:marBottom w:val="0"/>
      <w:divBdr>
        <w:top w:val="none" w:sz="0" w:space="0" w:color="auto"/>
        <w:left w:val="none" w:sz="0" w:space="0" w:color="auto"/>
        <w:bottom w:val="none" w:sz="0" w:space="0" w:color="auto"/>
        <w:right w:val="none" w:sz="0" w:space="0" w:color="auto"/>
      </w:divBdr>
    </w:div>
    <w:div w:id="2061322319">
      <w:bodyDiv w:val="1"/>
      <w:marLeft w:val="0"/>
      <w:marRight w:val="0"/>
      <w:marTop w:val="0"/>
      <w:marBottom w:val="0"/>
      <w:divBdr>
        <w:top w:val="none" w:sz="0" w:space="0" w:color="auto"/>
        <w:left w:val="none" w:sz="0" w:space="0" w:color="auto"/>
        <w:bottom w:val="none" w:sz="0" w:space="0" w:color="auto"/>
        <w:right w:val="none" w:sz="0" w:space="0" w:color="auto"/>
      </w:divBdr>
    </w:div>
    <w:div w:id="2062165569">
      <w:bodyDiv w:val="1"/>
      <w:marLeft w:val="0"/>
      <w:marRight w:val="0"/>
      <w:marTop w:val="0"/>
      <w:marBottom w:val="0"/>
      <w:divBdr>
        <w:top w:val="none" w:sz="0" w:space="0" w:color="auto"/>
        <w:left w:val="none" w:sz="0" w:space="0" w:color="auto"/>
        <w:bottom w:val="none" w:sz="0" w:space="0" w:color="auto"/>
        <w:right w:val="none" w:sz="0" w:space="0" w:color="auto"/>
      </w:divBdr>
    </w:div>
    <w:div w:id="2077776557">
      <w:bodyDiv w:val="1"/>
      <w:marLeft w:val="0"/>
      <w:marRight w:val="0"/>
      <w:marTop w:val="0"/>
      <w:marBottom w:val="0"/>
      <w:divBdr>
        <w:top w:val="none" w:sz="0" w:space="0" w:color="auto"/>
        <w:left w:val="none" w:sz="0" w:space="0" w:color="auto"/>
        <w:bottom w:val="none" w:sz="0" w:space="0" w:color="auto"/>
        <w:right w:val="none" w:sz="0" w:space="0" w:color="auto"/>
      </w:divBdr>
    </w:div>
    <w:div w:id="2086999236">
      <w:bodyDiv w:val="1"/>
      <w:marLeft w:val="0"/>
      <w:marRight w:val="0"/>
      <w:marTop w:val="0"/>
      <w:marBottom w:val="0"/>
      <w:divBdr>
        <w:top w:val="none" w:sz="0" w:space="0" w:color="auto"/>
        <w:left w:val="none" w:sz="0" w:space="0" w:color="auto"/>
        <w:bottom w:val="none" w:sz="0" w:space="0" w:color="auto"/>
        <w:right w:val="none" w:sz="0" w:space="0" w:color="auto"/>
      </w:divBdr>
    </w:div>
    <w:div w:id="2091927014">
      <w:bodyDiv w:val="1"/>
      <w:marLeft w:val="0"/>
      <w:marRight w:val="0"/>
      <w:marTop w:val="0"/>
      <w:marBottom w:val="0"/>
      <w:divBdr>
        <w:top w:val="none" w:sz="0" w:space="0" w:color="auto"/>
        <w:left w:val="none" w:sz="0" w:space="0" w:color="auto"/>
        <w:bottom w:val="none" w:sz="0" w:space="0" w:color="auto"/>
        <w:right w:val="none" w:sz="0" w:space="0" w:color="auto"/>
      </w:divBdr>
    </w:div>
    <w:div w:id="2092893595">
      <w:bodyDiv w:val="1"/>
      <w:marLeft w:val="0"/>
      <w:marRight w:val="0"/>
      <w:marTop w:val="0"/>
      <w:marBottom w:val="0"/>
      <w:divBdr>
        <w:top w:val="none" w:sz="0" w:space="0" w:color="auto"/>
        <w:left w:val="none" w:sz="0" w:space="0" w:color="auto"/>
        <w:bottom w:val="none" w:sz="0" w:space="0" w:color="auto"/>
        <w:right w:val="none" w:sz="0" w:space="0" w:color="auto"/>
      </w:divBdr>
    </w:div>
    <w:div w:id="2105304090">
      <w:bodyDiv w:val="1"/>
      <w:marLeft w:val="0"/>
      <w:marRight w:val="0"/>
      <w:marTop w:val="0"/>
      <w:marBottom w:val="0"/>
      <w:divBdr>
        <w:top w:val="none" w:sz="0" w:space="0" w:color="auto"/>
        <w:left w:val="none" w:sz="0" w:space="0" w:color="auto"/>
        <w:bottom w:val="none" w:sz="0" w:space="0" w:color="auto"/>
        <w:right w:val="none" w:sz="0" w:space="0" w:color="auto"/>
      </w:divBdr>
    </w:div>
    <w:div w:id="2109766530">
      <w:bodyDiv w:val="1"/>
      <w:marLeft w:val="0"/>
      <w:marRight w:val="0"/>
      <w:marTop w:val="0"/>
      <w:marBottom w:val="0"/>
      <w:divBdr>
        <w:top w:val="none" w:sz="0" w:space="0" w:color="auto"/>
        <w:left w:val="none" w:sz="0" w:space="0" w:color="auto"/>
        <w:bottom w:val="none" w:sz="0" w:space="0" w:color="auto"/>
        <w:right w:val="none" w:sz="0" w:space="0" w:color="auto"/>
      </w:divBdr>
    </w:div>
    <w:div w:id="2110003860">
      <w:bodyDiv w:val="1"/>
      <w:marLeft w:val="0"/>
      <w:marRight w:val="0"/>
      <w:marTop w:val="0"/>
      <w:marBottom w:val="0"/>
      <w:divBdr>
        <w:top w:val="none" w:sz="0" w:space="0" w:color="auto"/>
        <w:left w:val="none" w:sz="0" w:space="0" w:color="auto"/>
        <w:bottom w:val="none" w:sz="0" w:space="0" w:color="auto"/>
        <w:right w:val="none" w:sz="0" w:space="0" w:color="auto"/>
      </w:divBdr>
    </w:div>
    <w:div w:id="2116055393">
      <w:bodyDiv w:val="1"/>
      <w:marLeft w:val="0"/>
      <w:marRight w:val="0"/>
      <w:marTop w:val="0"/>
      <w:marBottom w:val="0"/>
      <w:divBdr>
        <w:top w:val="none" w:sz="0" w:space="0" w:color="auto"/>
        <w:left w:val="none" w:sz="0" w:space="0" w:color="auto"/>
        <w:bottom w:val="none" w:sz="0" w:space="0" w:color="auto"/>
        <w:right w:val="none" w:sz="0" w:space="0" w:color="auto"/>
      </w:divBdr>
      <w:divsChild>
        <w:div w:id="1164324707">
          <w:blockQuote w:val="1"/>
          <w:marLeft w:val="720"/>
          <w:marRight w:val="720"/>
          <w:marTop w:val="100"/>
          <w:marBottom w:val="100"/>
          <w:divBdr>
            <w:top w:val="none" w:sz="0" w:space="0" w:color="auto"/>
            <w:left w:val="none" w:sz="0" w:space="0" w:color="auto"/>
            <w:bottom w:val="none" w:sz="0" w:space="0" w:color="auto"/>
            <w:right w:val="none" w:sz="0" w:space="0" w:color="auto"/>
          </w:divBdr>
        </w:div>
        <w:div w:id="19684624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761970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1558735">
      <w:bodyDiv w:val="1"/>
      <w:marLeft w:val="0"/>
      <w:marRight w:val="0"/>
      <w:marTop w:val="0"/>
      <w:marBottom w:val="0"/>
      <w:divBdr>
        <w:top w:val="none" w:sz="0" w:space="0" w:color="auto"/>
        <w:left w:val="none" w:sz="0" w:space="0" w:color="auto"/>
        <w:bottom w:val="none" w:sz="0" w:space="0" w:color="auto"/>
        <w:right w:val="none" w:sz="0" w:space="0" w:color="auto"/>
      </w:divBdr>
    </w:div>
    <w:div w:id="2127112756">
      <w:bodyDiv w:val="1"/>
      <w:marLeft w:val="0"/>
      <w:marRight w:val="0"/>
      <w:marTop w:val="0"/>
      <w:marBottom w:val="0"/>
      <w:divBdr>
        <w:top w:val="none" w:sz="0" w:space="0" w:color="auto"/>
        <w:left w:val="none" w:sz="0" w:space="0" w:color="auto"/>
        <w:bottom w:val="none" w:sz="0" w:space="0" w:color="auto"/>
        <w:right w:val="none" w:sz="0" w:space="0" w:color="auto"/>
      </w:divBdr>
    </w:div>
    <w:div w:id="2132049693">
      <w:bodyDiv w:val="1"/>
      <w:marLeft w:val="0"/>
      <w:marRight w:val="0"/>
      <w:marTop w:val="0"/>
      <w:marBottom w:val="0"/>
      <w:divBdr>
        <w:top w:val="none" w:sz="0" w:space="0" w:color="auto"/>
        <w:left w:val="none" w:sz="0" w:space="0" w:color="auto"/>
        <w:bottom w:val="none" w:sz="0" w:space="0" w:color="auto"/>
        <w:right w:val="none" w:sz="0" w:space="0" w:color="auto"/>
      </w:divBdr>
    </w:div>
    <w:div w:id="2141458525">
      <w:bodyDiv w:val="1"/>
      <w:marLeft w:val="0"/>
      <w:marRight w:val="0"/>
      <w:marTop w:val="0"/>
      <w:marBottom w:val="0"/>
      <w:divBdr>
        <w:top w:val="none" w:sz="0" w:space="0" w:color="auto"/>
        <w:left w:val="none" w:sz="0" w:space="0" w:color="auto"/>
        <w:bottom w:val="none" w:sz="0" w:space="0" w:color="auto"/>
        <w:right w:val="none" w:sz="0" w:space="0" w:color="auto"/>
      </w:divBdr>
    </w:div>
    <w:div w:id="2141872826">
      <w:bodyDiv w:val="1"/>
      <w:marLeft w:val="0"/>
      <w:marRight w:val="0"/>
      <w:marTop w:val="0"/>
      <w:marBottom w:val="0"/>
      <w:divBdr>
        <w:top w:val="none" w:sz="0" w:space="0" w:color="auto"/>
        <w:left w:val="none" w:sz="0" w:space="0" w:color="auto"/>
        <w:bottom w:val="none" w:sz="0" w:space="0" w:color="auto"/>
        <w:right w:val="none" w:sz="0" w:space="0" w:color="auto"/>
      </w:divBdr>
    </w:div>
    <w:div w:id="2144732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image" Target="media/image20.png"/><Relationship Id="rId21" Type="http://schemas.openxmlformats.org/officeDocument/2006/relationships/image" Target="media/image8.png"/><Relationship Id="rId34" Type="http://schemas.openxmlformats.org/officeDocument/2006/relationships/image" Target="media/image15.jp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jp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7.png"/><Relationship Id="rId29" Type="http://schemas.openxmlformats.org/officeDocument/2006/relationships/header" Target="header3.xml"/><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eader" Target="header2.xml"/><Relationship Id="rId32" Type="http://schemas.openxmlformats.org/officeDocument/2006/relationships/footer" Target="footer7.xml"/><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jpeg"/><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jpg"/><Relationship Id="rId61" Type="http://schemas.openxmlformats.org/officeDocument/2006/relationships/image" Target="media/image42.jpe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footer" Target="footer6.xml"/><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2.jpg"/><Relationship Id="rId30" Type="http://schemas.openxmlformats.org/officeDocument/2006/relationships/header" Target="header4.xml"/><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jpeg"/><Relationship Id="rId8" Type="http://schemas.openxmlformats.org/officeDocument/2006/relationships/endnotes" Target="endnotes.xm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jpg"/><Relationship Id="rId25" Type="http://schemas.openxmlformats.org/officeDocument/2006/relationships/footer" Target="footer5.xm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76BC60-2114-478C-A298-B653E9E59A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8221</TotalTime>
  <Pages>191</Pages>
  <Words>33093</Words>
  <Characters>188632</Characters>
  <Application>Microsoft Office Word</Application>
  <DocSecurity>0</DocSecurity>
  <Lines>1571</Lines>
  <Paragraphs>442</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221283</CharactersWithSpaces>
  <SharedDoc>false</SharedDoc>
  <HLinks>
    <vt:vector size="600" baseType="variant">
      <vt:variant>
        <vt:i4>1376306</vt:i4>
      </vt:variant>
      <vt:variant>
        <vt:i4>596</vt:i4>
      </vt:variant>
      <vt:variant>
        <vt:i4>0</vt:i4>
      </vt:variant>
      <vt:variant>
        <vt:i4>5</vt:i4>
      </vt:variant>
      <vt:variant>
        <vt:lpwstr/>
      </vt:variant>
      <vt:variant>
        <vt:lpwstr>_Toc351483806</vt:lpwstr>
      </vt:variant>
      <vt:variant>
        <vt:i4>1376306</vt:i4>
      </vt:variant>
      <vt:variant>
        <vt:i4>590</vt:i4>
      </vt:variant>
      <vt:variant>
        <vt:i4>0</vt:i4>
      </vt:variant>
      <vt:variant>
        <vt:i4>5</vt:i4>
      </vt:variant>
      <vt:variant>
        <vt:lpwstr/>
      </vt:variant>
      <vt:variant>
        <vt:lpwstr>_Toc351483805</vt:lpwstr>
      </vt:variant>
      <vt:variant>
        <vt:i4>1376306</vt:i4>
      </vt:variant>
      <vt:variant>
        <vt:i4>584</vt:i4>
      </vt:variant>
      <vt:variant>
        <vt:i4>0</vt:i4>
      </vt:variant>
      <vt:variant>
        <vt:i4>5</vt:i4>
      </vt:variant>
      <vt:variant>
        <vt:lpwstr/>
      </vt:variant>
      <vt:variant>
        <vt:lpwstr>_Toc351483804</vt:lpwstr>
      </vt:variant>
      <vt:variant>
        <vt:i4>1376306</vt:i4>
      </vt:variant>
      <vt:variant>
        <vt:i4>578</vt:i4>
      </vt:variant>
      <vt:variant>
        <vt:i4>0</vt:i4>
      </vt:variant>
      <vt:variant>
        <vt:i4>5</vt:i4>
      </vt:variant>
      <vt:variant>
        <vt:lpwstr/>
      </vt:variant>
      <vt:variant>
        <vt:lpwstr>_Toc351483803</vt:lpwstr>
      </vt:variant>
      <vt:variant>
        <vt:i4>1376306</vt:i4>
      </vt:variant>
      <vt:variant>
        <vt:i4>572</vt:i4>
      </vt:variant>
      <vt:variant>
        <vt:i4>0</vt:i4>
      </vt:variant>
      <vt:variant>
        <vt:i4>5</vt:i4>
      </vt:variant>
      <vt:variant>
        <vt:lpwstr/>
      </vt:variant>
      <vt:variant>
        <vt:lpwstr>_Toc351483802</vt:lpwstr>
      </vt:variant>
      <vt:variant>
        <vt:i4>1376306</vt:i4>
      </vt:variant>
      <vt:variant>
        <vt:i4>566</vt:i4>
      </vt:variant>
      <vt:variant>
        <vt:i4>0</vt:i4>
      </vt:variant>
      <vt:variant>
        <vt:i4>5</vt:i4>
      </vt:variant>
      <vt:variant>
        <vt:lpwstr/>
      </vt:variant>
      <vt:variant>
        <vt:lpwstr>_Toc351483801</vt:lpwstr>
      </vt:variant>
      <vt:variant>
        <vt:i4>1376306</vt:i4>
      </vt:variant>
      <vt:variant>
        <vt:i4>560</vt:i4>
      </vt:variant>
      <vt:variant>
        <vt:i4>0</vt:i4>
      </vt:variant>
      <vt:variant>
        <vt:i4>5</vt:i4>
      </vt:variant>
      <vt:variant>
        <vt:lpwstr/>
      </vt:variant>
      <vt:variant>
        <vt:lpwstr>_Toc351483800</vt:lpwstr>
      </vt:variant>
      <vt:variant>
        <vt:i4>1835069</vt:i4>
      </vt:variant>
      <vt:variant>
        <vt:i4>554</vt:i4>
      </vt:variant>
      <vt:variant>
        <vt:i4>0</vt:i4>
      </vt:variant>
      <vt:variant>
        <vt:i4>5</vt:i4>
      </vt:variant>
      <vt:variant>
        <vt:lpwstr/>
      </vt:variant>
      <vt:variant>
        <vt:lpwstr>_Toc351483799</vt:lpwstr>
      </vt:variant>
      <vt:variant>
        <vt:i4>1835069</vt:i4>
      </vt:variant>
      <vt:variant>
        <vt:i4>548</vt:i4>
      </vt:variant>
      <vt:variant>
        <vt:i4>0</vt:i4>
      </vt:variant>
      <vt:variant>
        <vt:i4>5</vt:i4>
      </vt:variant>
      <vt:variant>
        <vt:lpwstr/>
      </vt:variant>
      <vt:variant>
        <vt:lpwstr>_Toc351483798</vt:lpwstr>
      </vt:variant>
      <vt:variant>
        <vt:i4>1835069</vt:i4>
      </vt:variant>
      <vt:variant>
        <vt:i4>542</vt:i4>
      </vt:variant>
      <vt:variant>
        <vt:i4>0</vt:i4>
      </vt:variant>
      <vt:variant>
        <vt:i4>5</vt:i4>
      </vt:variant>
      <vt:variant>
        <vt:lpwstr/>
      </vt:variant>
      <vt:variant>
        <vt:lpwstr>_Toc351483797</vt:lpwstr>
      </vt:variant>
      <vt:variant>
        <vt:i4>1835069</vt:i4>
      </vt:variant>
      <vt:variant>
        <vt:i4>536</vt:i4>
      </vt:variant>
      <vt:variant>
        <vt:i4>0</vt:i4>
      </vt:variant>
      <vt:variant>
        <vt:i4>5</vt:i4>
      </vt:variant>
      <vt:variant>
        <vt:lpwstr/>
      </vt:variant>
      <vt:variant>
        <vt:lpwstr>_Toc351483796</vt:lpwstr>
      </vt:variant>
      <vt:variant>
        <vt:i4>1835069</vt:i4>
      </vt:variant>
      <vt:variant>
        <vt:i4>530</vt:i4>
      </vt:variant>
      <vt:variant>
        <vt:i4>0</vt:i4>
      </vt:variant>
      <vt:variant>
        <vt:i4>5</vt:i4>
      </vt:variant>
      <vt:variant>
        <vt:lpwstr/>
      </vt:variant>
      <vt:variant>
        <vt:lpwstr>_Toc351483795</vt:lpwstr>
      </vt:variant>
      <vt:variant>
        <vt:i4>1835069</vt:i4>
      </vt:variant>
      <vt:variant>
        <vt:i4>524</vt:i4>
      </vt:variant>
      <vt:variant>
        <vt:i4>0</vt:i4>
      </vt:variant>
      <vt:variant>
        <vt:i4>5</vt:i4>
      </vt:variant>
      <vt:variant>
        <vt:lpwstr/>
      </vt:variant>
      <vt:variant>
        <vt:lpwstr>_Toc351483794</vt:lpwstr>
      </vt:variant>
      <vt:variant>
        <vt:i4>1835069</vt:i4>
      </vt:variant>
      <vt:variant>
        <vt:i4>518</vt:i4>
      </vt:variant>
      <vt:variant>
        <vt:i4>0</vt:i4>
      </vt:variant>
      <vt:variant>
        <vt:i4>5</vt:i4>
      </vt:variant>
      <vt:variant>
        <vt:lpwstr/>
      </vt:variant>
      <vt:variant>
        <vt:lpwstr>_Toc351483793</vt:lpwstr>
      </vt:variant>
      <vt:variant>
        <vt:i4>1835069</vt:i4>
      </vt:variant>
      <vt:variant>
        <vt:i4>512</vt:i4>
      </vt:variant>
      <vt:variant>
        <vt:i4>0</vt:i4>
      </vt:variant>
      <vt:variant>
        <vt:i4>5</vt:i4>
      </vt:variant>
      <vt:variant>
        <vt:lpwstr/>
      </vt:variant>
      <vt:variant>
        <vt:lpwstr>_Toc351483792</vt:lpwstr>
      </vt:variant>
      <vt:variant>
        <vt:i4>1835069</vt:i4>
      </vt:variant>
      <vt:variant>
        <vt:i4>506</vt:i4>
      </vt:variant>
      <vt:variant>
        <vt:i4>0</vt:i4>
      </vt:variant>
      <vt:variant>
        <vt:i4>5</vt:i4>
      </vt:variant>
      <vt:variant>
        <vt:lpwstr/>
      </vt:variant>
      <vt:variant>
        <vt:lpwstr>_Toc351483791</vt:lpwstr>
      </vt:variant>
      <vt:variant>
        <vt:i4>1835069</vt:i4>
      </vt:variant>
      <vt:variant>
        <vt:i4>500</vt:i4>
      </vt:variant>
      <vt:variant>
        <vt:i4>0</vt:i4>
      </vt:variant>
      <vt:variant>
        <vt:i4>5</vt:i4>
      </vt:variant>
      <vt:variant>
        <vt:lpwstr/>
      </vt:variant>
      <vt:variant>
        <vt:lpwstr>_Toc351483790</vt:lpwstr>
      </vt:variant>
      <vt:variant>
        <vt:i4>1900605</vt:i4>
      </vt:variant>
      <vt:variant>
        <vt:i4>494</vt:i4>
      </vt:variant>
      <vt:variant>
        <vt:i4>0</vt:i4>
      </vt:variant>
      <vt:variant>
        <vt:i4>5</vt:i4>
      </vt:variant>
      <vt:variant>
        <vt:lpwstr/>
      </vt:variant>
      <vt:variant>
        <vt:lpwstr>_Toc351483789</vt:lpwstr>
      </vt:variant>
      <vt:variant>
        <vt:i4>1900605</vt:i4>
      </vt:variant>
      <vt:variant>
        <vt:i4>488</vt:i4>
      </vt:variant>
      <vt:variant>
        <vt:i4>0</vt:i4>
      </vt:variant>
      <vt:variant>
        <vt:i4>5</vt:i4>
      </vt:variant>
      <vt:variant>
        <vt:lpwstr/>
      </vt:variant>
      <vt:variant>
        <vt:lpwstr>_Toc351483788</vt:lpwstr>
      </vt:variant>
      <vt:variant>
        <vt:i4>1900605</vt:i4>
      </vt:variant>
      <vt:variant>
        <vt:i4>482</vt:i4>
      </vt:variant>
      <vt:variant>
        <vt:i4>0</vt:i4>
      </vt:variant>
      <vt:variant>
        <vt:i4>5</vt:i4>
      </vt:variant>
      <vt:variant>
        <vt:lpwstr/>
      </vt:variant>
      <vt:variant>
        <vt:lpwstr>_Toc351483787</vt:lpwstr>
      </vt:variant>
      <vt:variant>
        <vt:i4>1900605</vt:i4>
      </vt:variant>
      <vt:variant>
        <vt:i4>476</vt:i4>
      </vt:variant>
      <vt:variant>
        <vt:i4>0</vt:i4>
      </vt:variant>
      <vt:variant>
        <vt:i4>5</vt:i4>
      </vt:variant>
      <vt:variant>
        <vt:lpwstr/>
      </vt:variant>
      <vt:variant>
        <vt:lpwstr>_Toc351483786</vt:lpwstr>
      </vt:variant>
      <vt:variant>
        <vt:i4>1900605</vt:i4>
      </vt:variant>
      <vt:variant>
        <vt:i4>470</vt:i4>
      </vt:variant>
      <vt:variant>
        <vt:i4>0</vt:i4>
      </vt:variant>
      <vt:variant>
        <vt:i4>5</vt:i4>
      </vt:variant>
      <vt:variant>
        <vt:lpwstr/>
      </vt:variant>
      <vt:variant>
        <vt:lpwstr>_Toc351483785</vt:lpwstr>
      </vt:variant>
      <vt:variant>
        <vt:i4>1900605</vt:i4>
      </vt:variant>
      <vt:variant>
        <vt:i4>464</vt:i4>
      </vt:variant>
      <vt:variant>
        <vt:i4>0</vt:i4>
      </vt:variant>
      <vt:variant>
        <vt:i4>5</vt:i4>
      </vt:variant>
      <vt:variant>
        <vt:lpwstr/>
      </vt:variant>
      <vt:variant>
        <vt:lpwstr>_Toc351483784</vt:lpwstr>
      </vt:variant>
      <vt:variant>
        <vt:i4>1900605</vt:i4>
      </vt:variant>
      <vt:variant>
        <vt:i4>458</vt:i4>
      </vt:variant>
      <vt:variant>
        <vt:i4>0</vt:i4>
      </vt:variant>
      <vt:variant>
        <vt:i4>5</vt:i4>
      </vt:variant>
      <vt:variant>
        <vt:lpwstr/>
      </vt:variant>
      <vt:variant>
        <vt:lpwstr>_Toc351483783</vt:lpwstr>
      </vt:variant>
      <vt:variant>
        <vt:i4>1900605</vt:i4>
      </vt:variant>
      <vt:variant>
        <vt:i4>452</vt:i4>
      </vt:variant>
      <vt:variant>
        <vt:i4>0</vt:i4>
      </vt:variant>
      <vt:variant>
        <vt:i4>5</vt:i4>
      </vt:variant>
      <vt:variant>
        <vt:lpwstr/>
      </vt:variant>
      <vt:variant>
        <vt:lpwstr>_Toc351483782</vt:lpwstr>
      </vt:variant>
      <vt:variant>
        <vt:i4>1900605</vt:i4>
      </vt:variant>
      <vt:variant>
        <vt:i4>446</vt:i4>
      </vt:variant>
      <vt:variant>
        <vt:i4>0</vt:i4>
      </vt:variant>
      <vt:variant>
        <vt:i4>5</vt:i4>
      </vt:variant>
      <vt:variant>
        <vt:lpwstr/>
      </vt:variant>
      <vt:variant>
        <vt:lpwstr>_Toc351483781</vt:lpwstr>
      </vt:variant>
      <vt:variant>
        <vt:i4>1900605</vt:i4>
      </vt:variant>
      <vt:variant>
        <vt:i4>440</vt:i4>
      </vt:variant>
      <vt:variant>
        <vt:i4>0</vt:i4>
      </vt:variant>
      <vt:variant>
        <vt:i4>5</vt:i4>
      </vt:variant>
      <vt:variant>
        <vt:lpwstr/>
      </vt:variant>
      <vt:variant>
        <vt:lpwstr>_Toc351483780</vt:lpwstr>
      </vt:variant>
      <vt:variant>
        <vt:i4>1179709</vt:i4>
      </vt:variant>
      <vt:variant>
        <vt:i4>434</vt:i4>
      </vt:variant>
      <vt:variant>
        <vt:i4>0</vt:i4>
      </vt:variant>
      <vt:variant>
        <vt:i4>5</vt:i4>
      </vt:variant>
      <vt:variant>
        <vt:lpwstr/>
      </vt:variant>
      <vt:variant>
        <vt:lpwstr>_Toc351483779</vt:lpwstr>
      </vt:variant>
      <vt:variant>
        <vt:i4>1179709</vt:i4>
      </vt:variant>
      <vt:variant>
        <vt:i4>428</vt:i4>
      </vt:variant>
      <vt:variant>
        <vt:i4>0</vt:i4>
      </vt:variant>
      <vt:variant>
        <vt:i4>5</vt:i4>
      </vt:variant>
      <vt:variant>
        <vt:lpwstr/>
      </vt:variant>
      <vt:variant>
        <vt:lpwstr>_Toc351483778</vt:lpwstr>
      </vt:variant>
      <vt:variant>
        <vt:i4>1179709</vt:i4>
      </vt:variant>
      <vt:variant>
        <vt:i4>422</vt:i4>
      </vt:variant>
      <vt:variant>
        <vt:i4>0</vt:i4>
      </vt:variant>
      <vt:variant>
        <vt:i4>5</vt:i4>
      </vt:variant>
      <vt:variant>
        <vt:lpwstr/>
      </vt:variant>
      <vt:variant>
        <vt:lpwstr>_Toc351483777</vt:lpwstr>
      </vt:variant>
      <vt:variant>
        <vt:i4>1179709</vt:i4>
      </vt:variant>
      <vt:variant>
        <vt:i4>416</vt:i4>
      </vt:variant>
      <vt:variant>
        <vt:i4>0</vt:i4>
      </vt:variant>
      <vt:variant>
        <vt:i4>5</vt:i4>
      </vt:variant>
      <vt:variant>
        <vt:lpwstr/>
      </vt:variant>
      <vt:variant>
        <vt:lpwstr>_Toc351483776</vt:lpwstr>
      </vt:variant>
      <vt:variant>
        <vt:i4>1179709</vt:i4>
      </vt:variant>
      <vt:variant>
        <vt:i4>410</vt:i4>
      </vt:variant>
      <vt:variant>
        <vt:i4>0</vt:i4>
      </vt:variant>
      <vt:variant>
        <vt:i4>5</vt:i4>
      </vt:variant>
      <vt:variant>
        <vt:lpwstr/>
      </vt:variant>
      <vt:variant>
        <vt:lpwstr>_Toc351483775</vt:lpwstr>
      </vt:variant>
      <vt:variant>
        <vt:i4>1179709</vt:i4>
      </vt:variant>
      <vt:variant>
        <vt:i4>404</vt:i4>
      </vt:variant>
      <vt:variant>
        <vt:i4>0</vt:i4>
      </vt:variant>
      <vt:variant>
        <vt:i4>5</vt:i4>
      </vt:variant>
      <vt:variant>
        <vt:lpwstr/>
      </vt:variant>
      <vt:variant>
        <vt:lpwstr>_Toc351483774</vt:lpwstr>
      </vt:variant>
      <vt:variant>
        <vt:i4>1179709</vt:i4>
      </vt:variant>
      <vt:variant>
        <vt:i4>398</vt:i4>
      </vt:variant>
      <vt:variant>
        <vt:i4>0</vt:i4>
      </vt:variant>
      <vt:variant>
        <vt:i4>5</vt:i4>
      </vt:variant>
      <vt:variant>
        <vt:lpwstr/>
      </vt:variant>
      <vt:variant>
        <vt:lpwstr>_Toc351483773</vt:lpwstr>
      </vt:variant>
      <vt:variant>
        <vt:i4>1179709</vt:i4>
      </vt:variant>
      <vt:variant>
        <vt:i4>392</vt:i4>
      </vt:variant>
      <vt:variant>
        <vt:i4>0</vt:i4>
      </vt:variant>
      <vt:variant>
        <vt:i4>5</vt:i4>
      </vt:variant>
      <vt:variant>
        <vt:lpwstr/>
      </vt:variant>
      <vt:variant>
        <vt:lpwstr>_Toc351483772</vt:lpwstr>
      </vt:variant>
      <vt:variant>
        <vt:i4>1179709</vt:i4>
      </vt:variant>
      <vt:variant>
        <vt:i4>386</vt:i4>
      </vt:variant>
      <vt:variant>
        <vt:i4>0</vt:i4>
      </vt:variant>
      <vt:variant>
        <vt:i4>5</vt:i4>
      </vt:variant>
      <vt:variant>
        <vt:lpwstr/>
      </vt:variant>
      <vt:variant>
        <vt:lpwstr>_Toc351483771</vt:lpwstr>
      </vt:variant>
      <vt:variant>
        <vt:i4>1179709</vt:i4>
      </vt:variant>
      <vt:variant>
        <vt:i4>380</vt:i4>
      </vt:variant>
      <vt:variant>
        <vt:i4>0</vt:i4>
      </vt:variant>
      <vt:variant>
        <vt:i4>5</vt:i4>
      </vt:variant>
      <vt:variant>
        <vt:lpwstr/>
      </vt:variant>
      <vt:variant>
        <vt:lpwstr>_Toc351483770</vt:lpwstr>
      </vt:variant>
      <vt:variant>
        <vt:i4>1245245</vt:i4>
      </vt:variant>
      <vt:variant>
        <vt:i4>374</vt:i4>
      </vt:variant>
      <vt:variant>
        <vt:i4>0</vt:i4>
      </vt:variant>
      <vt:variant>
        <vt:i4>5</vt:i4>
      </vt:variant>
      <vt:variant>
        <vt:lpwstr/>
      </vt:variant>
      <vt:variant>
        <vt:lpwstr>_Toc351483769</vt:lpwstr>
      </vt:variant>
      <vt:variant>
        <vt:i4>1245245</vt:i4>
      </vt:variant>
      <vt:variant>
        <vt:i4>368</vt:i4>
      </vt:variant>
      <vt:variant>
        <vt:i4>0</vt:i4>
      </vt:variant>
      <vt:variant>
        <vt:i4>5</vt:i4>
      </vt:variant>
      <vt:variant>
        <vt:lpwstr/>
      </vt:variant>
      <vt:variant>
        <vt:lpwstr>_Toc351483768</vt:lpwstr>
      </vt:variant>
      <vt:variant>
        <vt:i4>1245245</vt:i4>
      </vt:variant>
      <vt:variant>
        <vt:i4>362</vt:i4>
      </vt:variant>
      <vt:variant>
        <vt:i4>0</vt:i4>
      </vt:variant>
      <vt:variant>
        <vt:i4>5</vt:i4>
      </vt:variant>
      <vt:variant>
        <vt:lpwstr/>
      </vt:variant>
      <vt:variant>
        <vt:lpwstr>_Toc351483767</vt:lpwstr>
      </vt:variant>
      <vt:variant>
        <vt:i4>1245245</vt:i4>
      </vt:variant>
      <vt:variant>
        <vt:i4>356</vt:i4>
      </vt:variant>
      <vt:variant>
        <vt:i4>0</vt:i4>
      </vt:variant>
      <vt:variant>
        <vt:i4>5</vt:i4>
      </vt:variant>
      <vt:variant>
        <vt:lpwstr/>
      </vt:variant>
      <vt:variant>
        <vt:lpwstr>_Toc351483766</vt:lpwstr>
      </vt:variant>
      <vt:variant>
        <vt:i4>1245245</vt:i4>
      </vt:variant>
      <vt:variant>
        <vt:i4>350</vt:i4>
      </vt:variant>
      <vt:variant>
        <vt:i4>0</vt:i4>
      </vt:variant>
      <vt:variant>
        <vt:i4>5</vt:i4>
      </vt:variant>
      <vt:variant>
        <vt:lpwstr/>
      </vt:variant>
      <vt:variant>
        <vt:lpwstr>_Toc351483765</vt:lpwstr>
      </vt:variant>
      <vt:variant>
        <vt:i4>1245245</vt:i4>
      </vt:variant>
      <vt:variant>
        <vt:i4>344</vt:i4>
      </vt:variant>
      <vt:variant>
        <vt:i4>0</vt:i4>
      </vt:variant>
      <vt:variant>
        <vt:i4>5</vt:i4>
      </vt:variant>
      <vt:variant>
        <vt:lpwstr/>
      </vt:variant>
      <vt:variant>
        <vt:lpwstr>_Toc351483764</vt:lpwstr>
      </vt:variant>
      <vt:variant>
        <vt:i4>1245245</vt:i4>
      </vt:variant>
      <vt:variant>
        <vt:i4>338</vt:i4>
      </vt:variant>
      <vt:variant>
        <vt:i4>0</vt:i4>
      </vt:variant>
      <vt:variant>
        <vt:i4>5</vt:i4>
      </vt:variant>
      <vt:variant>
        <vt:lpwstr/>
      </vt:variant>
      <vt:variant>
        <vt:lpwstr>_Toc351483763</vt:lpwstr>
      </vt:variant>
      <vt:variant>
        <vt:i4>1245245</vt:i4>
      </vt:variant>
      <vt:variant>
        <vt:i4>332</vt:i4>
      </vt:variant>
      <vt:variant>
        <vt:i4>0</vt:i4>
      </vt:variant>
      <vt:variant>
        <vt:i4>5</vt:i4>
      </vt:variant>
      <vt:variant>
        <vt:lpwstr/>
      </vt:variant>
      <vt:variant>
        <vt:lpwstr>_Toc351483762</vt:lpwstr>
      </vt:variant>
      <vt:variant>
        <vt:i4>1245245</vt:i4>
      </vt:variant>
      <vt:variant>
        <vt:i4>326</vt:i4>
      </vt:variant>
      <vt:variant>
        <vt:i4>0</vt:i4>
      </vt:variant>
      <vt:variant>
        <vt:i4>5</vt:i4>
      </vt:variant>
      <vt:variant>
        <vt:lpwstr/>
      </vt:variant>
      <vt:variant>
        <vt:lpwstr>_Toc351483761</vt:lpwstr>
      </vt:variant>
      <vt:variant>
        <vt:i4>1245245</vt:i4>
      </vt:variant>
      <vt:variant>
        <vt:i4>320</vt:i4>
      </vt:variant>
      <vt:variant>
        <vt:i4>0</vt:i4>
      </vt:variant>
      <vt:variant>
        <vt:i4>5</vt:i4>
      </vt:variant>
      <vt:variant>
        <vt:lpwstr/>
      </vt:variant>
      <vt:variant>
        <vt:lpwstr>_Toc351483760</vt:lpwstr>
      </vt:variant>
      <vt:variant>
        <vt:i4>1048637</vt:i4>
      </vt:variant>
      <vt:variant>
        <vt:i4>314</vt:i4>
      </vt:variant>
      <vt:variant>
        <vt:i4>0</vt:i4>
      </vt:variant>
      <vt:variant>
        <vt:i4>5</vt:i4>
      </vt:variant>
      <vt:variant>
        <vt:lpwstr/>
      </vt:variant>
      <vt:variant>
        <vt:lpwstr>_Toc351483759</vt:lpwstr>
      </vt:variant>
      <vt:variant>
        <vt:i4>1048637</vt:i4>
      </vt:variant>
      <vt:variant>
        <vt:i4>308</vt:i4>
      </vt:variant>
      <vt:variant>
        <vt:i4>0</vt:i4>
      </vt:variant>
      <vt:variant>
        <vt:i4>5</vt:i4>
      </vt:variant>
      <vt:variant>
        <vt:lpwstr/>
      </vt:variant>
      <vt:variant>
        <vt:lpwstr>_Toc351483758</vt:lpwstr>
      </vt:variant>
      <vt:variant>
        <vt:i4>1048637</vt:i4>
      </vt:variant>
      <vt:variant>
        <vt:i4>302</vt:i4>
      </vt:variant>
      <vt:variant>
        <vt:i4>0</vt:i4>
      </vt:variant>
      <vt:variant>
        <vt:i4>5</vt:i4>
      </vt:variant>
      <vt:variant>
        <vt:lpwstr/>
      </vt:variant>
      <vt:variant>
        <vt:lpwstr>_Toc351483757</vt:lpwstr>
      </vt:variant>
      <vt:variant>
        <vt:i4>1048637</vt:i4>
      </vt:variant>
      <vt:variant>
        <vt:i4>296</vt:i4>
      </vt:variant>
      <vt:variant>
        <vt:i4>0</vt:i4>
      </vt:variant>
      <vt:variant>
        <vt:i4>5</vt:i4>
      </vt:variant>
      <vt:variant>
        <vt:lpwstr/>
      </vt:variant>
      <vt:variant>
        <vt:lpwstr>_Toc351483756</vt:lpwstr>
      </vt:variant>
      <vt:variant>
        <vt:i4>1048637</vt:i4>
      </vt:variant>
      <vt:variant>
        <vt:i4>290</vt:i4>
      </vt:variant>
      <vt:variant>
        <vt:i4>0</vt:i4>
      </vt:variant>
      <vt:variant>
        <vt:i4>5</vt:i4>
      </vt:variant>
      <vt:variant>
        <vt:lpwstr/>
      </vt:variant>
      <vt:variant>
        <vt:lpwstr>_Toc351483755</vt:lpwstr>
      </vt:variant>
      <vt:variant>
        <vt:i4>1048637</vt:i4>
      </vt:variant>
      <vt:variant>
        <vt:i4>284</vt:i4>
      </vt:variant>
      <vt:variant>
        <vt:i4>0</vt:i4>
      </vt:variant>
      <vt:variant>
        <vt:i4>5</vt:i4>
      </vt:variant>
      <vt:variant>
        <vt:lpwstr/>
      </vt:variant>
      <vt:variant>
        <vt:lpwstr>_Toc351483754</vt:lpwstr>
      </vt:variant>
      <vt:variant>
        <vt:i4>1048637</vt:i4>
      </vt:variant>
      <vt:variant>
        <vt:i4>278</vt:i4>
      </vt:variant>
      <vt:variant>
        <vt:i4>0</vt:i4>
      </vt:variant>
      <vt:variant>
        <vt:i4>5</vt:i4>
      </vt:variant>
      <vt:variant>
        <vt:lpwstr/>
      </vt:variant>
      <vt:variant>
        <vt:lpwstr>_Toc351483753</vt:lpwstr>
      </vt:variant>
      <vt:variant>
        <vt:i4>1048637</vt:i4>
      </vt:variant>
      <vt:variant>
        <vt:i4>272</vt:i4>
      </vt:variant>
      <vt:variant>
        <vt:i4>0</vt:i4>
      </vt:variant>
      <vt:variant>
        <vt:i4>5</vt:i4>
      </vt:variant>
      <vt:variant>
        <vt:lpwstr/>
      </vt:variant>
      <vt:variant>
        <vt:lpwstr>_Toc351483752</vt:lpwstr>
      </vt:variant>
      <vt:variant>
        <vt:i4>1048637</vt:i4>
      </vt:variant>
      <vt:variant>
        <vt:i4>266</vt:i4>
      </vt:variant>
      <vt:variant>
        <vt:i4>0</vt:i4>
      </vt:variant>
      <vt:variant>
        <vt:i4>5</vt:i4>
      </vt:variant>
      <vt:variant>
        <vt:lpwstr/>
      </vt:variant>
      <vt:variant>
        <vt:lpwstr>_Toc351483751</vt:lpwstr>
      </vt:variant>
      <vt:variant>
        <vt:i4>1048637</vt:i4>
      </vt:variant>
      <vt:variant>
        <vt:i4>260</vt:i4>
      </vt:variant>
      <vt:variant>
        <vt:i4>0</vt:i4>
      </vt:variant>
      <vt:variant>
        <vt:i4>5</vt:i4>
      </vt:variant>
      <vt:variant>
        <vt:lpwstr/>
      </vt:variant>
      <vt:variant>
        <vt:lpwstr>_Toc351483750</vt:lpwstr>
      </vt:variant>
      <vt:variant>
        <vt:i4>1114173</vt:i4>
      </vt:variant>
      <vt:variant>
        <vt:i4>254</vt:i4>
      </vt:variant>
      <vt:variant>
        <vt:i4>0</vt:i4>
      </vt:variant>
      <vt:variant>
        <vt:i4>5</vt:i4>
      </vt:variant>
      <vt:variant>
        <vt:lpwstr/>
      </vt:variant>
      <vt:variant>
        <vt:lpwstr>_Toc351483749</vt:lpwstr>
      </vt:variant>
      <vt:variant>
        <vt:i4>1114173</vt:i4>
      </vt:variant>
      <vt:variant>
        <vt:i4>248</vt:i4>
      </vt:variant>
      <vt:variant>
        <vt:i4>0</vt:i4>
      </vt:variant>
      <vt:variant>
        <vt:i4>5</vt:i4>
      </vt:variant>
      <vt:variant>
        <vt:lpwstr/>
      </vt:variant>
      <vt:variant>
        <vt:lpwstr>_Toc351483748</vt:lpwstr>
      </vt:variant>
      <vt:variant>
        <vt:i4>1114173</vt:i4>
      </vt:variant>
      <vt:variant>
        <vt:i4>242</vt:i4>
      </vt:variant>
      <vt:variant>
        <vt:i4>0</vt:i4>
      </vt:variant>
      <vt:variant>
        <vt:i4>5</vt:i4>
      </vt:variant>
      <vt:variant>
        <vt:lpwstr/>
      </vt:variant>
      <vt:variant>
        <vt:lpwstr>_Toc351483747</vt:lpwstr>
      </vt:variant>
      <vt:variant>
        <vt:i4>1114173</vt:i4>
      </vt:variant>
      <vt:variant>
        <vt:i4>236</vt:i4>
      </vt:variant>
      <vt:variant>
        <vt:i4>0</vt:i4>
      </vt:variant>
      <vt:variant>
        <vt:i4>5</vt:i4>
      </vt:variant>
      <vt:variant>
        <vt:lpwstr/>
      </vt:variant>
      <vt:variant>
        <vt:lpwstr>_Toc351483746</vt:lpwstr>
      </vt:variant>
      <vt:variant>
        <vt:i4>1114173</vt:i4>
      </vt:variant>
      <vt:variant>
        <vt:i4>230</vt:i4>
      </vt:variant>
      <vt:variant>
        <vt:i4>0</vt:i4>
      </vt:variant>
      <vt:variant>
        <vt:i4>5</vt:i4>
      </vt:variant>
      <vt:variant>
        <vt:lpwstr/>
      </vt:variant>
      <vt:variant>
        <vt:lpwstr>_Toc351483745</vt:lpwstr>
      </vt:variant>
      <vt:variant>
        <vt:i4>1114173</vt:i4>
      </vt:variant>
      <vt:variant>
        <vt:i4>224</vt:i4>
      </vt:variant>
      <vt:variant>
        <vt:i4>0</vt:i4>
      </vt:variant>
      <vt:variant>
        <vt:i4>5</vt:i4>
      </vt:variant>
      <vt:variant>
        <vt:lpwstr/>
      </vt:variant>
      <vt:variant>
        <vt:lpwstr>_Toc351483744</vt:lpwstr>
      </vt:variant>
      <vt:variant>
        <vt:i4>1114173</vt:i4>
      </vt:variant>
      <vt:variant>
        <vt:i4>218</vt:i4>
      </vt:variant>
      <vt:variant>
        <vt:i4>0</vt:i4>
      </vt:variant>
      <vt:variant>
        <vt:i4>5</vt:i4>
      </vt:variant>
      <vt:variant>
        <vt:lpwstr/>
      </vt:variant>
      <vt:variant>
        <vt:lpwstr>_Toc351483743</vt:lpwstr>
      </vt:variant>
      <vt:variant>
        <vt:i4>1114173</vt:i4>
      </vt:variant>
      <vt:variant>
        <vt:i4>212</vt:i4>
      </vt:variant>
      <vt:variant>
        <vt:i4>0</vt:i4>
      </vt:variant>
      <vt:variant>
        <vt:i4>5</vt:i4>
      </vt:variant>
      <vt:variant>
        <vt:lpwstr/>
      </vt:variant>
      <vt:variant>
        <vt:lpwstr>_Toc351483742</vt:lpwstr>
      </vt:variant>
      <vt:variant>
        <vt:i4>1114173</vt:i4>
      </vt:variant>
      <vt:variant>
        <vt:i4>206</vt:i4>
      </vt:variant>
      <vt:variant>
        <vt:i4>0</vt:i4>
      </vt:variant>
      <vt:variant>
        <vt:i4>5</vt:i4>
      </vt:variant>
      <vt:variant>
        <vt:lpwstr/>
      </vt:variant>
      <vt:variant>
        <vt:lpwstr>_Toc351483741</vt:lpwstr>
      </vt:variant>
      <vt:variant>
        <vt:i4>1114173</vt:i4>
      </vt:variant>
      <vt:variant>
        <vt:i4>200</vt:i4>
      </vt:variant>
      <vt:variant>
        <vt:i4>0</vt:i4>
      </vt:variant>
      <vt:variant>
        <vt:i4>5</vt:i4>
      </vt:variant>
      <vt:variant>
        <vt:lpwstr/>
      </vt:variant>
      <vt:variant>
        <vt:lpwstr>_Toc351483740</vt:lpwstr>
      </vt:variant>
      <vt:variant>
        <vt:i4>1441853</vt:i4>
      </vt:variant>
      <vt:variant>
        <vt:i4>194</vt:i4>
      </vt:variant>
      <vt:variant>
        <vt:i4>0</vt:i4>
      </vt:variant>
      <vt:variant>
        <vt:i4>5</vt:i4>
      </vt:variant>
      <vt:variant>
        <vt:lpwstr/>
      </vt:variant>
      <vt:variant>
        <vt:lpwstr>_Toc351483739</vt:lpwstr>
      </vt:variant>
      <vt:variant>
        <vt:i4>1441853</vt:i4>
      </vt:variant>
      <vt:variant>
        <vt:i4>188</vt:i4>
      </vt:variant>
      <vt:variant>
        <vt:i4>0</vt:i4>
      </vt:variant>
      <vt:variant>
        <vt:i4>5</vt:i4>
      </vt:variant>
      <vt:variant>
        <vt:lpwstr/>
      </vt:variant>
      <vt:variant>
        <vt:lpwstr>_Toc351483738</vt:lpwstr>
      </vt:variant>
      <vt:variant>
        <vt:i4>1441853</vt:i4>
      </vt:variant>
      <vt:variant>
        <vt:i4>182</vt:i4>
      </vt:variant>
      <vt:variant>
        <vt:i4>0</vt:i4>
      </vt:variant>
      <vt:variant>
        <vt:i4>5</vt:i4>
      </vt:variant>
      <vt:variant>
        <vt:lpwstr/>
      </vt:variant>
      <vt:variant>
        <vt:lpwstr>_Toc351483737</vt:lpwstr>
      </vt:variant>
      <vt:variant>
        <vt:i4>1441853</vt:i4>
      </vt:variant>
      <vt:variant>
        <vt:i4>176</vt:i4>
      </vt:variant>
      <vt:variant>
        <vt:i4>0</vt:i4>
      </vt:variant>
      <vt:variant>
        <vt:i4>5</vt:i4>
      </vt:variant>
      <vt:variant>
        <vt:lpwstr/>
      </vt:variant>
      <vt:variant>
        <vt:lpwstr>_Toc351483736</vt:lpwstr>
      </vt:variant>
      <vt:variant>
        <vt:i4>1441853</vt:i4>
      </vt:variant>
      <vt:variant>
        <vt:i4>170</vt:i4>
      </vt:variant>
      <vt:variant>
        <vt:i4>0</vt:i4>
      </vt:variant>
      <vt:variant>
        <vt:i4>5</vt:i4>
      </vt:variant>
      <vt:variant>
        <vt:lpwstr/>
      </vt:variant>
      <vt:variant>
        <vt:lpwstr>_Toc351483735</vt:lpwstr>
      </vt:variant>
      <vt:variant>
        <vt:i4>1441853</vt:i4>
      </vt:variant>
      <vt:variant>
        <vt:i4>164</vt:i4>
      </vt:variant>
      <vt:variant>
        <vt:i4>0</vt:i4>
      </vt:variant>
      <vt:variant>
        <vt:i4>5</vt:i4>
      </vt:variant>
      <vt:variant>
        <vt:lpwstr/>
      </vt:variant>
      <vt:variant>
        <vt:lpwstr>_Toc351483734</vt:lpwstr>
      </vt:variant>
      <vt:variant>
        <vt:i4>1441853</vt:i4>
      </vt:variant>
      <vt:variant>
        <vt:i4>158</vt:i4>
      </vt:variant>
      <vt:variant>
        <vt:i4>0</vt:i4>
      </vt:variant>
      <vt:variant>
        <vt:i4>5</vt:i4>
      </vt:variant>
      <vt:variant>
        <vt:lpwstr/>
      </vt:variant>
      <vt:variant>
        <vt:lpwstr>_Toc351483733</vt:lpwstr>
      </vt:variant>
      <vt:variant>
        <vt:i4>1441853</vt:i4>
      </vt:variant>
      <vt:variant>
        <vt:i4>152</vt:i4>
      </vt:variant>
      <vt:variant>
        <vt:i4>0</vt:i4>
      </vt:variant>
      <vt:variant>
        <vt:i4>5</vt:i4>
      </vt:variant>
      <vt:variant>
        <vt:lpwstr/>
      </vt:variant>
      <vt:variant>
        <vt:lpwstr>_Toc351483732</vt:lpwstr>
      </vt:variant>
      <vt:variant>
        <vt:i4>1441853</vt:i4>
      </vt:variant>
      <vt:variant>
        <vt:i4>146</vt:i4>
      </vt:variant>
      <vt:variant>
        <vt:i4>0</vt:i4>
      </vt:variant>
      <vt:variant>
        <vt:i4>5</vt:i4>
      </vt:variant>
      <vt:variant>
        <vt:lpwstr/>
      </vt:variant>
      <vt:variant>
        <vt:lpwstr>_Toc351483731</vt:lpwstr>
      </vt:variant>
      <vt:variant>
        <vt:i4>1441853</vt:i4>
      </vt:variant>
      <vt:variant>
        <vt:i4>140</vt:i4>
      </vt:variant>
      <vt:variant>
        <vt:i4>0</vt:i4>
      </vt:variant>
      <vt:variant>
        <vt:i4>5</vt:i4>
      </vt:variant>
      <vt:variant>
        <vt:lpwstr/>
      </vt:variant>
      <vt:variant>
        <vt:lpwstr>_Toc351483730</vt:lpwstr>
      </vt:variant>
      <vt:variant>
        <vt:i4>1507389</vt:i4>
      </vt:variant>
      <vt:variant>
        <vt:i4>134</vt:i4>
      </vt:variant>
      <vt:variant>
        <vt:i4>0</vt:i4>
      </vt:variant>
      <vt:variant>
        <vt:i4>5</vt:i4>
      </vt:variant>
      <vt:variant>
        <vt:lpwstr/>
      </vt:variant>
      <vt:variant>
        <vt:lpwstr>_Toc351483729</vt:lpwstr>
      </vt:variant>
      <vt:variant>
        <vt:i4>1507389</vt:i4>
      </vt:variant>
      <vt:variant>
        <vt:i4>128</vt:i4>
      </vt:variant>
      <vt:variant>
        <vt:i4>0</vt:i4>
      </vt:variant>
      <vt:variant>
        <vt:i4>5</vt:i4>
      </vt:variant>
      <vt:variant>
        <vt:lpwstr/>
      </vt:variant>
      <vt:variant>
        <vt:lpwstr>_Toc351483728</vt:lpwstr>
      </vt:variant>
      <vt:variant>
        <vt:i4>1507389</vt:i4>
      </vt:variant>
      <vt:variant>
        <vt:i4>122</vt:i4>
      </vt:variant>
      <vt:variant>
        <vt:i4>0</vt:i4>
      </vt:variant>
      <vt:variant>
        <vt:i4>5</vt:i4>
      </vt:variant>
      <vt:variant>
        <vt:lpwstr/>
      </vt:variant>
      <vt:variant>
        <vt:lpwstr>_Toc351483727</vt:lpwstr>
      </vt:variant>
      <vt:variant>
        <vt:i4>1507389</vt:i4>
      </vt:variant>
      <vt:variant>
        <vt:i4>116</vt:i4>
      </vt:variant>
      <vt:variant>
        <vt:i4>0</vt:i4>
      </vt:variant>
      <vt:variant>
        <vt:i4>5</vt:i4>
      </vt:variant>
      <vt:variant>
        <vt:lpwstr/>
      </vt:variant>
      <vt:variant>
        <vt:lpwstr>_Toc351483726</vt:lpwstr>
      </vt:variant>
      <vt:variant>
        <vt:i4>1507389</vt:i4>
      </vt:variant>
      <vt:variant>
        <vt:i4>110</vt:i4>
      </vt:variant>
      <vt:variant>
        <vt:i4>0</vt:i4>
      </vt:variant>
      <vt:variant>
        <vt:i4>5</vt:i4>
      </vt:variant>
      <vt:variant>
        <vt:lpwstr/>
      </vt:variant>
      <vt:variant>
        <vt:lpwstr>_Toc351483725</vt:lpwstr>
      </vt:variant>
      <vt:variant>
        <vt:i4>1507389</vt:i4>
      </vt:variant>
      <vt:variant>
        <vt:i4>104</vt:i4>
      </vt:variant>
      <vt:variant>
        <vt:i4>0</vt:i4>
      </vt:variant>
      <vt:variant>
        <vt:i4>5</vt:i4>
      </vt:variant>
      <vt:variant>
        <vt:lpwstr/>
      </vt:variant>
      <vt:variant>
        <vt:lpwstr>_Toc351483724</vt:lpwstr>
      </vt:variant>
      <vt:variant>
        <vt:i4>1507389</vt:i4>
      </vt:variant>
      <vt:variant>
        <vt:i4>98</vt:i4>
      </vt:variant>
      <vt:variant>
        <vt:i4>0</vt:i4>
      </vt:variant>
      <vt:variant>
        <vt:i4>5</vt:i4>
      </vt:variant>
      <vt:variant>
        <vt:lpwstr/>
      </vt:variant>
      <vt:variant>
        <vt:lpwstr>_Toc351483723</vt:lpwstr>
      </vt:variant>
      <vt:variant>
        <vt:i4>1507389</vt:i4>
      </vt:variant>
      <vt:variant>
        <vt:i4>92</vt:i4>
      </vt:variant>
      <vt:variant>
        <vt:i4>0</vt:i4>
      </vt:variant>
      <vt:variant>
        <vt:i4>5</vt:i4>
      </vt:variant>
      <vt:variant>
        <vt:lpwstr/>
      </vt:variant>
      <vt:variant>
        <vt:lpwstr>_Toc351483722</vt:lpwstr>
      </vt:variant>
      <vt:variant>
        <vt:i4>1507389</vt:i4>
      </vt:variant>
      <vt:variant>
        <vt:i4>86</vt:i4>
      </vt:variant>
      <vt:variant>
        <vt:i4>0</vt:i4>
      </vt:variant>
      <vt:variant>
        <vt:i4>5</vt:i4>
      </vt:variant>
      <vt:variant>
        <vt:lpwstr/>
      </vt:variant>
      <vt:variant>
        <vt:lpwstr>_Toc351483721</vt:lpwstr>
      </vt:variant>
      <vt:variant>
        <vt:i4>1507389</vt:i4>
      </vt:variant>
      <vt:variant>
        <vt:i4>80</vt:i4>
      </vt:variant>
      <vt:variant>
        <vt:i4>0</vt:i4>
      </vt:variant>
      <vt:variant>
        <vt:i4>5</vt:i4>
      </vt:variant>
      <vt:variant>
        <vt:lpwstr/>
      </vt:variant>
      <vt:variant>
        <vt:lpwstr>_Toc351483720</vt:lpwstr>
      </vt:variant>
      <vt:variant>
        <vt:i4>1310781</vt:i4>
      </vt:variant>
      <vt:variant>
        <vt:i4>74</vt:i4>
      </vt:variant>
      <vt:variant>
        <vt:i4>0</vt:i4>
      </vt:variant>
      <vt:variant>
        <vt:i4>5</vt:i4>
      </vt:variant>
      <vt:variant>
        <vt:lpwstr/>
      </vt:variant>
      <vt:variant>
        <vt:lpwstr>_Toc351483719</vt:lpwstr>
      </vt:variant>
      <vt:variant>
        <vt:i4>1310781</vt:i4>
      </vt:variant>
      <vt:variant>
        <vt:i4>68</vt:i4>
      </vt:variant>
      <vt:variant>
        <vt:i4>0</vt:i4>
      </vt:variant>
      <vt:variant>
        <vt:i4>5</vt:i4>
      </vt:variant>
      <vt:variant>
        <vt:lpwstr/>
      </vt:variant>
      <vt:variant>
        <vt:lpwstr>_Toc351483718</vt:lpwstr>
      </vt:variant>
      <vt:variant>
        <vt:i4>1310781</vt:i4>
      </vt:variant>
      <vt:variant>
        <vt:i4>62</vt:i4>
      </vt:variant>
      <vt:variant>
        <vt:i4>0</vt:i4>
      </vt:variant>
      <vt:variant>
        <vt:i4>5</vt:i4>
      </vt:variant>
      <vt:variant>
        <vt:lpwstr/>
      </vt:variant>
      <vt:variant>
        <vt:lpwstr>_Toc351483717</vt:lpwstr>
      </vt:variant>
      <vt:variant>
        <vt:i4>1310781</vt:i4>
      </vt:variant>
      <vt:variant>
        <vt:i4>56</vt:i4>
      </vt:variant>
      <vt:variant>
        <vt:i4>0</vt:i4>
      </vt:variant>
      <vt:variant>
        <vt:i4>5</vt:i4>
      </vt:variant>
      <vt:variant>
        <vt:lpwstr/>
      </vt:variant>
      <vt:variant>
        <vt:lpwstr>_Toc351483716</vt:lpwstr>
      </vt:variant>
      <vt:variant>
        <vt:i4>1310781</vt:i4>
      </vt:variant>
      <vt:variant>
        <vt:i4>50</vt:i4>
      </vt:variant>
      <vt:variant>
        <vt:i4>0</vt:i4>
      </vt:variant>
      <vt:variant>
        <vt:i4>5</vt:i4>
      </vt:variant>
      <vt:variant>
        <vt:lpwstr/>
      </vt:variant>
      <vt:variant>
        <vt:lpwstr>_Toc351483715</vt:lpwstr>
      </vt:variant>
      <vt:variant>
        <vt:i4>1310781</vt:i4>
      </vt:variant>
      <vt:variant>
        <vt:i4>44</vt:i4>
      </vt:variant>
      <vt:variant>
        <vt:i4>0</vt:i4>
      </vt:variant>
      <vt:variant>
        <vt:i4>5</vt:i4>
      </vt:variant>
      <vt:variant>
        <vt:lpwstr/>
      </vt:variant>
      <vt:variant>
        <vt:lpwstr>_Toc351483714</vt:lpwstr>
      </vt:variant>
      <vt:variant>
        <vt:i4>1310781</vt:i4>
      </vt:variant>
      <vt:variant>
        <vt:i4>38</vt:i4>
      </vt:variant>
      <vt:variant>
        <vt:i4>0</vt:i4>
      </vt:variant>
      <vt:variant>
        <vt:i4>5</vt:i4>
      </vt:variant>
      <vt:variant>
        <vt:lpwstr/>
      </vt:variant>
      <vt:variant>
        <vt:lpwstr>_Toc351483713</vt:lpwstr>
      </vt:variant>
      <vt:variant>
        <vt:i4>1310781</vt:i4>
      </vt:variant>
      <vt:variant>
        <vt:i4>32</vt:i4>
      </vt:variant>
      <vt:variant>
        <vt:i4>0</vt:i4>
      </vt:variant>
      <vt:variant>
        <vt:i4>5</vt:i4>
      </vt:variant>
      <vt:variant>
        <vt:lpwstr/>
      </vt:variant>
      <vt:variant>
        <vt:lpwstr>_Toc351483712</vt:lpwstr>
      </vt:variant>
      <vt:variant>
        <vt:i4>1310781</vt:i4>
      </vt:variant>
      <vt:variant>
        <vt:i4>26</vt:i4>
      </vt:variant>
      <vt:variant>
        <vt:i4>0</vt:i4>
      </vt:variant>
      <vt:variant>
        <vt:i4>5</vt:i4>
      </vt:variant>
      <vt:variant>
        <vt:lpwstr/>
      </vt:variant>
      <vt:variant>
        <vt:lpwstr>_Toc351483711</vt:lpwstr>
      </vt:variant>
      <vt:variant>
        <vt:i4>1310781</vt:i4>
      </vt:variant>
      <vt:variant>
        <vt:i4>20</vt:i4>
      </vt:variant>
      <vt:variant>
        <vt:i4>0</vt:i4>
      </vt:variant>
      <vt:variant>
        <vt:i4>5</vt:i4>
      </vt:variant>
      <vt:variant>
        <vt:lpwstr/>
      </vt:variant>
      <vt:variant>
        <vt:lpwstr>_Toc351483710</vt:lpwstr>
      </vt:variant>
      <vt:variant>
        <vt:i4>1376317</vt:i4>
      </vt:variant>
      <vt:variant>
        <vt:i4>14</vt:i4>
      </vt:variant>
      <vt:variant>
        <vt:i4>0</vt:i4>
      </vt:variant>
      <vt:variant>
        <vt:i4>5</vt:i4>
      </vt:variant>
      <vt:variant>
        <vt:lpwstr/>
      </vt:variant>
      <vt:variant>
        <vt:lpwstr>_Toc351483709</vt:lpwstr>
      </vt:variant>
      <vt:variant>
        <vt:i4>1376317</vt:i4>
      </vt:variant>
      <vt:variant>
        <vt:i4>8</vt:i4>
      </vt:variant>
      <vt:variant>
        <vt:i4>0</vt:i4>
      </vt:variant>
      <vt:variant>
        <vt:i4>5</vt:i4>
      </vt:variant>
      <vt:variant>
        <vt:lpwstr/>
      </vt:variant>
      <vt:variant>
        <vt:lpwstr>_Toc351483708</vt:lpwstr>
      </vt:variant>
      <vt:variant>
        <vt:i4>1376317</vt:i4>
      </vt:variant>
      <vt:variant>
        <vt:i4>2</vt:i4>
      </vt:variant>
      <vt:variant>
        <vt:i4>0</vt:i4>
      </vt:variant>
      <vt:variant>
        <vt:i4>5</vt:i4>
      </vt:variant>
      <vt:variant>
        <vt:lpwstr/>
      </vt:variant>
      <vt:variant>
        <vt:lpwstr>_Toc351483707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gazizov</dc:creator>
  <cp:lastModifiedBy>Гусева Валентина Николаевна</cp:lastModifiedBy>
  <cp:revision>1561</cp:revision>
  <cp:lastPrinted>2015-08-25T10:52:00Z</cp:lastPrinted>
  <dcterms:created xsi:type="dcterms:W3CDTF">2014-02-20T11:08:00Z</dcterms:created>
  <dcterms:modified xsi:type="dcterms:W3CDTF">2015-11-12T10:56:00Z</dcterms:modified>
</cp:coreProperties>
</file>