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0" w:rsidRDefault="00560710" w:rsidP="0056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родительский день </w:t>
      </w:r>
    </w:p>
    <w:p w:rsidR="00560710" w:rsidRDefault="00560710" w:rsidP="0056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«Компьютер – друг или враг?»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комиссии по делам несовершеннолетних и защите их прав при Правительстве Ленинградской области с 20 по 24 марта 2017 года проводятся мероприятий в рамках Единого родительского дня </w:t>
      </w:r>
      <w:r w:rsidRPr="006A3D0B">
        <w:rPr>
          <w:rFonts w:ascii="Times New Roman" w:hAnsi="Times New Roman" w:cs="Times New Roman"/>
          <w:b/>
          <w:sz w:val="28"/>
          <w:szCs w:val="28"/>
        </w:rPr>
        <w:t>«Компьютер – друг или враг»</w:t>
      </w:r>
      <w:r>
        <w:rPr>
          <w:rFonts w:ascii="Times New Roman" w:hAnsi="Times New Roman" w:cs="Times New Roman"/>
          <w:sz w:val="28"/>
          <w:szCs w:val="28"/>
        </w:rPr>
        <w:t xml:space="preserve"> (далее – ЕРД).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ЕРД – информирование о вопросах,  негативно влияющих на физическое,  моральное, духовное здоровье подрастающего поколения, возникающих при общении и работе в сети Интернет.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общества компьютер стал для ребенка и «другом» и «помощником» и даже «воспитателем». Всеобщая информатизация и доступный высокоскоростной Интернет открывают перед детьми и взрослыми большие возможности для общения и саморазвития. 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детей и подростков, представляющих для детей угрозу.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одна из самых активных групп пользователей Интернета: современные дети дома, в школе, в библиотеках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образовательных целях, так и для проведения досуга.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сведениям Госкомстата, отмечается постоянный рост количества детей, использующих Интернет. Использование Интернет-ресурсов становится все более индивидуальным, персональным и мобильным – в среднем,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Интернет-пользователи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от 9 до 16 лет проводят в Сети 88 минут в день. При этом 49% выходят в Интернет из собственной комнаты, 33% -при помощи мобильного телефона или иного мобильного устройства; большинство пользуется Интернетом дома (87%)или в школе (63%).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подростки не осознают тех проблем, которые могут возникнуть при бесконтрольном и беспечном использовании глобальной Сети.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социальных сетях, форумах,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видеопорталах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Рунета, дети часто оказываются незащищенными от агрессивной, негативной, противоречивой информации.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угрозой жизни и здоровью детей стало вовлечение несовершеннолетних в закрытые группы, втягивающих детей в интересно начинающуюся страшную игру, целью которой является суицид, группы, в которых под видом психологической помощи навязчиво склоняют подростков к мыслям о собственной гомосексуальности. Активно ведется  деятельность в сети и педофилами. Анализ таких групп свидетельствует, что организаторами действительно ведется системная методичная работа, угрожающая здоровью и жизни наших детей.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допускает беспрепятственный просмотр несовершеннолетними пользователями сети Интернет роликов, посвященных суицидам, и «обучающимся» видеороликам с инструкциями по уходу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жизни. Легкость и доступность поиска информации о видах и способах совершения суицидов с детализированным описанием реакции организма и последующим видом трупа после совершения суицида в поисковых системах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способны спровоцировать подростка на акт суицида. Видеоролики, содержащие презентацию изощренных способов ухода из жизни, в свободном доступе можно найти на сервисах, предоставляющих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видеоматериалов, а также в популярных социальных сетях,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odnoklassniki.ru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vkontakte.ru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специалисты отмечают, что основными причинами суицидального поведения несовершеннолетних были и остаются </w:t>
      </w:r>
      <w:r w:rsidRPr="006A3D0B">
        <w:rPr>
          <w:rFonts w:ascii="Times New Roman" w:hAnsi="Times New Roman" w:cs="Times New Roman"/>
          <w:sz w:val="28"/>
          <w:szCs w:val="28"/>
          <w:u w:val="single"/>
        </w:rPr>
        <w:t>детско-родительские  конфликты, неосведомленность родителей об интересах ребенка, нежелание и неумение совместно с детьми решать проблемные вопросы, а также неэффективные, а иногда отсутствие таковых, формы взаимодействия педагогов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749" w:rsidRDefault="00845749" w:rsidP="0084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получить психологическую поддержку и помощь, медицинскую, социальную помощь и помощь по защите прав несовершеннолетних по </w:t>
      </w:r>
      <w:r w:rsidRPr="00DE3895">
        <w:rPr>
          <w:rFonts w:ascii="Times New Roman" w:hAnsi="Times New Roman" w:cs="Times New Roman"/>
          <w:sz w:val="28"/>
          <w:szCs w:val="28"/>
          <w:u w:val="single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 xml:space="preserve">.  Работа осуществляется в круглосуточном режиме. Звонки для жителей Ленинградской области на «телефон доверия» бесплатные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стационарных, так и с мобильных телефонов. В соответствии с законодательством, гарантируется анонимность и конфиденциальность разговора:</w:t>
      </w:r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49" w:rsidRDefault="00845749" w:rsidP="00845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 доверия» </w:t>
      </w:r>
    </w:p>
    <w:p w:rsidR="00845749" w:rsidRDefault="00845749" w:rsidP="00845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психиатрической службы Ленинградской области для экстренной психологической помощи лицам с кризисными состояниями и суицидальным поведением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8-800-200-47-03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749" w:rsidRDefault="00845749" w:rsidP="0084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749" w:rsidRDefault="00845749" w:rsidP="0084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749" w:rsidRDefault="00845749" w:rsidP="0084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749" w:rsidRDefault="00845749" w:rsidP="00845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консультации специалистов служб системы профилактики в случае выявления фактов кризисных состояний и суицидального поведения среди  несовершеннолетних по телефону – </w:t>
      </w:r>
      <w:r w:rsidRPr="00845749">
        <w:rPr>
          <w:rFonts w:ascii="Times New Roman" w:hAnsi="Times New Roman" w:cs="Times New Roman"/>
          <w:b/>
          <w:sz w:val="28"/>
          <w:szCs w:val="28"/>
        </w:rPr>
        <w:t>8(812) 495-35-01</w:t>
      </w:r>
      <w:r>
        <w:rPr>
          <w:rFonts w:ascii="Times New Roman" w:hAnsi="Times New Roman" w:cs="Times New Roman"/>
          <w:sz w:val="28"/>
          <w:szCs w:val="28"/>
        </w:rPr>
        <w:t>(дежурная часть Центра по противодействию экстремизму (Центр "Э") ГУ МВД России по СПб и ЛО – сотрудники готовы оказать необходимую помощь).</w:t>
      </w:r>
    </w:p>
    <w:p w:rsidR="00845749" w:rsidRDefault="00845749" w:rsidP="0084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749" w:rsidRDefault="00845749" w:rsidP="00845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749" w:rsidRPr="00DE3895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E3895">
        <w:rPr>
          <w:rFonts w:ascii="Times New Roman" w:hAnsi="Times New Roman" w:cs="Times New Roman"/>
          <w:sz w:val="28"/>
          <w:szCs w:val="28"/>
          <w:u w:val="single"/>
        </w:rPr>
        <w:t>социальные ролики, репортажи, новости:</w:t>
      </w:r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http://adi19.ru/2017/02/25/v-chernogorske-povesilsya-podrostok-predpolozhitelno-sostoyavshij-v-gruppe-sinij-kit/</w:t>
        </w:r>
      </w:hyperlink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https://youtu.be/_sCyzrW7uqM</w:t>
        </w:r>
      </w:hyperlink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https://youtu.be/q34IbqZUC2Y</w:t>
        </w:r>
      </w:hyperlink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https://youtu.be/bXwwjVI4_RY</w:t>
        </w:r>
      </w:hyperlink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https://youtu.be/FN4FNQD35xU</w:t>
        </w:r>
      </w:hyperlink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https://youtu.be/SbacQv-6W5A</w:t>
        </w:r>
      </w:hyperlink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https://youtu.be/DM-RcHumH_c</w:t>
        </w:r>
      </w:hyperlink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https://youtu.be/uNifGKqPmWE</w:t>
        </w:r>
      </w:hyperlink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https://youtu.be/J8UfSmgAfAI</w:t>
        </w:r>
      </w:hyperlink>
    </w:p>
    <w:p w:rsidR="00845749" w:rsidRDefault="00845749" w:rsidP="0084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https://youtu.be/IbjiY7FFKC0</w:t>
        </w:r>
      </w:hyperlink>
    </w:p>
    <w:p w:rsidR="00845749" w:rsidRDefault="00845749" w:rsidP="00845749"/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710" w:rsidRDefault="00560710" w:rsidP="00560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10" w:rsidRDefault="00560710" w:rsidP="00560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6E6" w:rsidRDefault="00EF56E6"/>
    <w:sectPr w:rsidR="00EF56E6" w:rsidSect="00EF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710"/>
    <w:rsid w:val="00560710"/>
    <w:rsid w:val="00845749"/>
    <w:rsid w:val="00E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N4FNQD35xU" TargetMode="External"/><Relationship Id="rId13" Type="http://schemas.openxmlformats.org/officeDocument/2006/relationships/hyperlink" Target="https://youtu.be/IbjiY7FFK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XwwjVI4_RY" TargetMode="External"/><Relationship Id="rId12" Type="http://schemas.openxmlformats.org/officeDocument/2006/relationships/hyperlink" Target="https://youtu.be/J8UfSmgAf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34IbqZUC2Y" TargetMode="External"/><Relationship Id="rId11" Type="http://schemas.openxmlformats.org/officeDocument/2006/relationships/hyperlink" Target="https://youtu.be/uNifGKqPmWE" TargetMode="External"/><Relationship Id="rId5" Type="http://schemas.openxmlformats.org/officeDocument/2006/relationships/hyperlink" Target="https://youtu.be/_sCyzrW7uq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DM-RcHumH_c" TargetMode="External"/><Relationship Id="rId4" Type="http://schemas.openxmlformats.org/officeDocument/2006/relationships/hyperlink" Target="http://adi19.ru/2017/02/25/v-chernogorske-povesilsya-podrostok-predpolozhitelno-sostoyavshij-v-gruppe-sinij-kit/" TargetMode="External"/><Relationship Id="rId9" Type="http://schemas.openxmlformats.org/officeDocument/2006/relationships/hyperlink" Target="https://youtu.be/SbacQv-6W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3</cp:revision>
  <dcterms:created xsi:type="dcterms:W3CDTF">2017-03-17T10:15:00Z</dcterms:created>
  <dcterms:modified xsi:type="dcterms:W3CDTF">2017-03-17T10:27:00Z</dcterms:modified>
</cp:coreProperties>
</file>