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83" w:rsidRDefault="00331668" w:rsidP="002F4197">
      <w:pPr>
        <w:spacing w:after="0" w:line="240" w:lineRule="auto"/>
      </w:pPr>
      <w:r>
        <w:t xml:space="preserve">                                                     </w:t>
      </w:r>
      <w:r w:rsidR="00753CED">
        <w:t xml:space="preserve"> </w:t>
      </w:r>
    </w:p>
    <w:p w:rsidR="00602F83" w:rsidRDefault="00602F83" w:rsidP="002F4197">
      <w:pPr>
        <w:spacing w:after="0" w:line="240" w:lineRule="auto"/>
      </w:pPr>
    </w:p>
    <w:p w:rsidR="00753CED" w:rsidRDefault="00374D57" w:rsidP="002F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53CED" w:rsidRPr="00753CED">
        <w:rPr>
          <w:rFonts w:ascii="Times New Roman" w:hAnsi="Times New Roman" w:cs="Times New Roman"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</w:rPr>
        <w:t xml:space="preserve"> социальных выплат </w:t>
      </w:r>
      <w:r w:rsidR="00753CED" w:rsidRPr="00753CED">
        <w:rPr>
          <w:rFonts w:ascii="Times New Roman" w:hAnsi="Times New Roman" w:cs="Times New Roman"/>
          <w:sz w:val="28"/>
          <w:szCs w:val="28"/>
        </w:rPr>
        <w:t xml:space="preserve"> с 1 января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F4197" w:rsidRPr="00753CED" w:rsidRDefault="002F4197" w:rsidP="002F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38"/>
        <w:gridCol w:w="3865"/>
        <w:gridCol w:w="2835"/>
        <w:gridCol w:w="1559"/>
        <w:gridCol w:w="1701"/>
      </w:tblGrid>
      <w:tr w:rsidR="00FF3B7D" w:rsidRPr="00331668" w:rsidTr="00697680">
        <w:tc>
          <w:tcPr>
            <w:tcW w:w="638" w:type="dxa"/>
          </w:tcPr>
          <w:p w:rsidR="00FF3B7D" w:rsidRPr="00655BA1" w:rsidRDefault="00FF3B7D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5" w:type="dxa"/>
          </w:tcPr>
          <w:p w:rsidR="00FF3B7D" w:rsidRPr="00655BA1" w:rsidRDefault="00FF3B7D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 (МСП)</w:t>
            </w:r>
          </w:p>
        </w:tc>
        <w:tc>
          <w:tcPr>
            <w:tcW w:w="2835" w:type="dxa"/>
          </w:tcPr>
          <w:p w:rsidR="00FF3B7D" w:rsidRPr="00655BA1" w:rsidRDefault="00FF3B7D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2A3244"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</w:tcPr>
          <w:p w:rsidR="00FF3B7D" w:rsidRPr="00655BA1" w:rsidRDefault="00FF3B7D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Статья Социального Кодекса</w:t>
            </w:r>
          </w:p>
        </w:tc>
        <w:tc>
          <w:tcPr>
            <w:tcW w:w="1701" w:type="dxa"/>
          </w:tcPr>
          <w:p w:rsidR="00FF3B7D" w:rsidRPr="00655BA1" w:rsidRDefault="00FF3B7D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Критерий нуждаемости</w:t>
            </w:r>
            <w:r w:rsidR="00877E28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(руб.)</w:t>
            </w:r>
          </w:p>
        </w:tc>
      </w:tr>
      <w:tr w:rsidR="00FF3B7D" w:rsidRPr="00331668" w:rsidTr="00697680">
        <w:trPr>
          <w:trHeight w:val="1555"/>
        </w:trPr>
        <w:tc>
          <w:tcPr>
            <w:tcW w:w="638" w:type="dxa"/>
          </w:tcPr>
          <w:p w:rsidR="00FF3B7D" w:rsidRPr="00655BA1" w:rsidRDefault="009C06BA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FF3B7D" w:rsidRPr="00655BA1" w:rsidRDefault="00FF3B7D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</w:t>
            </w:r>
            <w:r w:rsidR="00FE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рождении ребенка на приобретение товаров детского ассортимента и продуктов детского питания </w:t>
            </w:r>
          </w:p>
          <w:p w:rsidR="00FF3B7D" w:rsidRPr="00655BA1" w:rsidRDefault="00FF3B7D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B7D" w:rsidRPr="00655BA1" w:rsidRDefault="00FF3B7D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</w:t>
            </w:r>
          </w:p>
        </w:tc>
        <w:tc>
          <w:tcPr>
            <w:tcW w:w="1559" w:type="dxa"/>
          </w:tcPr>
          <w:p w:rsidR="00FF3B7D" w:rsidRPr="00655BA1" w:rsidRDefault="00FF3B7D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2.2</w:t>
            </w:r>
          </w:p>
        </w:tc>
        <w:tc>
          <w:tcPr>
            <w:tcW w:w="1701" w:type="dxa"/>
          </w:tcPr>
          <w:p w:rsidR="00FF3B7D" w:rsidRPr="00655BA1" w:rsidRDefault="00FF3B7D" w:rsidP="002F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  <w:p w:rsidR="00FF3B7D" w:rsidRPr="00655BA1" w:rsidRDefault="00877E28" w:rsidP="002F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FF3B7D" w:rsidRPr="00331668" w:rsidTr="00697680">
        <w:tc>
          <w:tcPr>
            <w:tcW w:w="638" w:type="dxa"/>
          </w:tcPr>
          <w:p w:rsidR="00FF3B7D" w:rsidRPr="00655BA1" w:rsidRDefault="004C7F45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FF3B7D" w:rsidRPr="00655BA1" w:rsidRDefault="002A3244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в случае рождения третьего ребенка и последующих детей </w:t>
            </w:r>
          </w:p>
        </w:tc>
        <w:tc>
          <w:tcPr>
            <w:tcW w:w="2835" w:type="dxa"/>
          </w:tcPr>
          <w:p w:rsidR="00FF3B7D" w:rsidRPr="00655BA1" w:rsidRDefault="002A3244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9 724 </w:t>
            </w:r>
          </w:p>
        </w:tc>
        <w:tc>
          <w:tcPr>
            <w:tcW w:w="1559" w:type="dxa"/>
          </w:tcPr>
          <w:p w:rsidR="00FF3B7D" w:rsidRPr="00655BA1" w:rsidRDefault="002A3244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2.3</w:t>
            </w:r>
          </w:p>
        </w:tc>
        <w:tc>
          <w:tcPr>
            <w:tcW w:w="1701" w:type="dxa"/>
          </w:tcPr>
          <w:p w:rsidR="00877E28" w:rsidRPr="00655BA1" w:rsidRDefault="00877E28" w:rsidP="002F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  <w:p w:rsidR="00FF3B7D" w:rsidRPr="00655BA1" w:rsidRDefault="00877E2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9A6165" w:rsidRPr="00331668" w:rsidTr="00697680">
        <w:trPr>
          <w:trHeight w:val="1343"/>
        </w:trPr>
        <w:tc>
          <w:tcPr>
            <w:tcW w:w="638" w:type="dxa"/>
            <w:vMerge w:val="restart"/>
          </w:tcPr>
          <w:p w:rsidR="009A6165" w:rsidRPr="00655BA1" w:rsidRDefault="004C7F45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9A6165" w:rsidRPr="00655BA1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приобретение товаров детского ассортимента и продуктов детского питания:</w:t>
            </w:r>
          </w:p>
        </w:tc>
        <w:tc>
          <w:tcPr>
            <w:tcW w:w="2835" w:type="dxa"/>
          </w:tcPr>
          <w:p w:rsidR="009A6165" w:rsidRPr="00655BA1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165" w:rsidRPr="00655BA1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165" w:rsidRPr="00655BA1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165" w:rsidRPr="00655BA1" w:rsidRDefault="009A6165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6165" w:rsidRPr="00655BA1" w:rsidRDefault="009A6165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2.6</w:t>
            </w:r>
          </w:p>
        </w:tc>
        <w:tc>
          <w:tcPr>
            <w:tcW w:w="1701" w:type="dxa"/>
            <w:vMerge w:val="restart"/>
          </w:tcPr>
          <w:p w:rsidR="009A6165" w:rsidRDefault="009A6165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40% СД</w:t>
            </w:r>
          </w:p>
          <w:p w:rsidR="00877E28" w:rsidRPr="00655BA1" w:rsidRDefault="00877E2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9A6165" w:rsidRPr="00331668" w:rsidTr="00697680">
        <w:trPr>
          <w:trHeight w:val="815"/>
        </w:trPr>
        <w:tc>
          <w:tcPr>
            <w:tcW w:w="638" w:type="dxa"/>
            <w:vMerge/>
          </w:tcPr>
          <w:p w:rsidR="009A6165" w:rsidRPr="00655BA1" w:rsidRDefault="009A6165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9A6165" w:rsidRPr="00655BA1" w:rsidRDefault="009A6165" w:rsidP="00C11C7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на детей из обычных семей </w:t>
            </w:r>
            <w:r w:rsidR="00C11C77">
              <w:rPr>
                <w:rFonts w:ascii="Times New Roman" w:hAnsi="Times New Roman" w:cs="Times New Roman"/>
                <w:sz w:val="24"/>
                <w:szCs w:val="24"/>
              </w:rPr>
              <w:t>и на детей из многодетных семей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A6165" w:rsidRPr="00C11C77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 до 3 лет - 800 </w:t>
            </w:r>
          </w:p>
          <w:p w:rsidR="009A6165" w:rsidRPr="00655BA1" w:rsidRDefault="009A6165" w:rsidP="003A47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 до 16 лет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 в образовательной организации не более</w:t>
            </w:r>
            <w:proofErr w:type="gramStart"/>
            <w:r w:rsidR="004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до 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 </w:t>
            </w: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9A6165" w:rsidRPr="00655BA1" w:rsidRDefault="009A6165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A6165" w:rsidRPr="00655BA1" w:rsidRDefault="009A6165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65" w:rsidRPr="00331668" w:rsidTr="00697680">
        <w:trPr>
          <w:trHeight w:val="667"/>
        </w:trPr>
        <w:tc>
          <w:tcPr>
            <w:tcW w:w="638" w:type="dxa"/>
            <w:vMerge/>
          </w:tcPr>
          <w:p w:rsidR="009A6165" w:rsidRPr="00655BA1" w:rsidRDefault="009A6165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9A6165" w:rsidRPr="00655BA1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одиноких матерей   </w:t>
            </w:r>
          </w:p>
          <w:p w:rsidR="009A6165" w:rsidRPr="00655BA1" w:rsidRDefault="009A6165" w:rsidP="00655BA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165" w:rsidRPr="00655BA1" w:rsidRDefault="009A6165" w:rsidP="00655BA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6165" w:rsidRPr="00C11C77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до 3 лет - 1700 </w:t>
            </w:r>
          </w:p>
          <w:p w:rsidR="009A6165" w:rsidRPr="00655BA1" w:rsidRDefault="009A6165" w:rsidP="004B4C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 до 16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 в образовательной организации не более</w:t>
            </w:r>
            <w:proofErr w:type="gramStart"/>
            <w:r w:rsidR="004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до </w:t>
            </w:r>
            <w:r w:rsidR="004B4CCD"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4B4CCD"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vMerge/>
          </w:tcPr>
          <w:p w:rsidR="009A6165" w:rsidRPr="00655BA1" w:rsidRDefault="009A6165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A6165" w:rsidRPr="00655BA1" w:rsidRDefault="009A6165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65" w:rsidRPr="00331668" w:rsidTr="00697680">
        <w:trPr>
          <w:trHeight w:val="1066"/>
        </w:trPr>
        <w:tc>
          <w:tcPr>
            <w:tcW w:w="638" w:type="dxa"/>
            <w:vMerge/>
          </w:tcPr>
          <w:p w:rsidR="009A6165" w:rsidRPr="00655BA1" w:rsidRDefault="009A6165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9A6165" w:rsidRPr="00655BA1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родителей, уклоняющихся от уплаты алиментов, </w:t>
            </w:r>
            <w:r w:rsid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находящихся в розыске</w:t>
            </w:r>
          </w:p>
        </w:tc>
        <w:tc>
          <w:tcPr>
            <w:tcW w:w="2835" w:type="dxa"/>
          </w:tcPr>
          <w:p w:rsidR="009A6165" w:rsidRPr="00C11C77" w:rsidRDefault="009A6165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 до 3 лет -  1700 </w:t>
            </w:r>
          </w:p>
          <w:p w:rsidR="009A6165" w:rsidRPr="00655BA1" w:rsidRDefault="009A6165" w:rsidP="00E80B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 до 16 лет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7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 в образовательной организации не более</w:t>
            </w:r>
            <w:proofErr w:type="gramStart"/>
            <w:r w:rsidR="0087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7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до </w:t>
            </w:r>
            <w:r w:rsidR="00877E28"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7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877E28"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vMerge/>
          </w:tcPr>
          <w:p w:rsidR="009A6165" w:rsidRPr="00655BA1" w:rsidRDefault="009A6165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A6165" w:rsidRPr="00655BA1" w:rsidRDefault="009A6165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A1" w:rsidRPr="00331668" w:rsidTr="00697680">
        <w:tc>
          <w:tcPr>
            <w:tcW w:w="638" w:type="dxa"/>
          </w:tcPr>
          <w:p w:rsidR="00655BA1" w:rsidRPr="00655BA1" w:rsidRDefault="00655BA1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655BA1" w:rsidRPr="00655BA1" w:rsidRDefault="00655BA1" w:rsidP="00877E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 при расчете </w:t>
            </w:r>
            <w:proofErr w:type="gramStart"/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ежемесячной денежной компенсации части расходов семьи</w:t>
            </w:r>
            <w:proofErr w:type="gramEnd"/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размера платы за аренду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квартиру </w:t>
            </w:r>
          </w:p>
        </w:tc>
        <w:tc>
          <w:tcPr>
            <w:tcW w:w="2835" w:type="dxa"/>
          </w:tcPr>
          <w:p w:rsidR="00877E28" w:rsidRDefault="00655BA1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однокомнатной квартиры в Ленинградской области - 13 555 руб., </w:t>
            </w:r>
          </w:p>
          <w:p w:rsidR="00655BA1" w:rsidRPr="00655BA1" w:rsidRDefault="00655BA1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двухкомнатной квартиры в Ленинградской области - 16 788 руб.</w:t>
            </w:r>
          </w:p>
        </w:tc>
        <w:tc>
          <w:tcPr>
            <w:tcW w:w="1559" w:type="dxa"/>
          </w:tcPr>
          <w:p w:rsidR="00655BA1" w:rsidRPr="00655BA1" w:rsidRDefault="007E49FA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5BA1"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</w:t>
            </w:r>
            <w:r w:rsid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55BA1"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2.7</w:t>
            </w:r>
          </w:p>
        </w:tc>
        <w:tc>
          <w:tcPr>
            <w:tcW w:w="1701" w:type="dxa"/>
          </w:tcPr>
          <w:p w:rsidR="00877E28" w:rsidRDefault="00877E2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40% СД</w:t>
            </w:r>
          </w:p>
          <w:p w:rsidR="00655BA1" w:rsidRPr="00655BA1" w:rsidRDefault="00877E2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32136A" w:rsidRPr="00331668" w:rsidTr="00697680">
        <w:trPr>
          <w:trHeight w:val="1365"/>
        </w:trPr>
        <w:tc>
          <w:tcPr>
            <w:tcW w:w="638" w:type="dxa"/>
            <w:vMerge w:val="restart"/>
          </w:tcPr>
          <w:p w:rsidR="0032136A" w:rsidRPr="00655BA1" w:rsidRDefault="0032136A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32136A" w:rsidRPr="00655BA1" w:rsidRDefault="0032136A" w:rsidP="00655B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полноценное питание беременным женщинам, кормящим матерям, детям в возрасте до трех лет:</w:t>
            </w:r>
          </w:p>
        </w:tc>
        <w:tc>
          <w:tcPr>
            <w:tcW w:w="2835" w:type="dxa"/>
          </w:tcPr>
          <w:p w:rsidR="0032136A" w:rsidRPr="00655BA1" w:rsidRDefault="0032136A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136A" w:rsidRPr="00655BA1" w:rsidRDefault="007E49FA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136A"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2136A"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2.8</w:t>
            </w:r>
          </w:p>
        </w:tc>
        <w:tc>
          <w:tcPr>
            <w:tcW w:w="1701" w:type="dxa"/>
            <w:vMerge w:val="restart"/>
          </w:tcPr>
          <w:p w:rsidR="00877E28" w:rsidRDefault="00877E2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40% СД</w:t>
            </w:r>
          </w:p>
          <w:p w:rsidR="00877E28" w:rsidRPr="00655BA1" w:rsidRDefault="00877E2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32136A" w:rsidRPr="00331668" w:rsidTr="00697680">
        <w:trPr>
          <w:trHeight w:val="1298"/>
        </w:trPr>
        <w:tc>
          <w:tcPr>
            <w:tcW w:w="638" w:type="dxa"/>
            <w:vMerge/>
          </w:tcPr>
          <w:p w:rsidR="0032136A" w:rsidRPr="00655BA1" w:rsidRDefault="0032136A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32136A" w:rsidRPr="004C7F45" w:rsidRDefault="0032136A" w:rsidP="00FE5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беременным женщинам с момента постановки на медицинский учет, кормящим матерям, детям в возрасте до двух лет </w:t>
            </w:r>
          </w:p>
        </w:tc>
        <w:tc>
          <w:tcPr>
            <w:tcW w:w="2835" w:type="dxa"/>
          </w:tcPr>
          <w:p w:rsidR="0032136A" w:rsidRPr="00C11C77" w:rsidRDefault="00451168" w:rsidP="0045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1559" w:type="dxa"/>
            <w:vMerge/>
          </w:tcPr>
          <w:p w:rsidR="0032136A" w:rsidRPr="004C7F45" w:rsidRDefault="0032136A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2136A" w:rsidRPr="00655BA1" w:rsidRDefault="0032136A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6A" w:rsidRPr="00331668" w:rsidTr="00697680">
        <w:trPr>
          <w:trHeight w:val="325"/>
        </w:trPr>
        <w:tc>
          <w:tcPr>
            <w:tcW w:w="638" w:type="dxa"/>
            <w:vMerge/>
          </w:tcPr>
          <w:p w:rsidR="0032136A" w:rsidRPr="00655BA1" w:rsidRDefault="0032136A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32136A" w:rsidRPr="004C7F45" w:rsidRDefault="00877E28" w:rsidP="006C0D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</w:t>
            </w:r>
            <w:r w:rsidR="0045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</w:t>
            </w:r>
            <w:r w:rsidR="0032136A"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трех лет  </w:t>
            </w:r>
          </w:p>
        </w:tc>
        <w:tc>
          <w:tcPr>
            <w:tcW w:w="2835" w:type="dxa"/>
          </w:tcPr>
          <w:p w:rsidR="0032136A" w:rsidRPr="00C11C77" w:rsidRDefault="00451168" w:rsidP="0045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1559" w:type="dxa"/>
            <w:vMerge/>
          </w:tcPr>
          <w:p w:rsidR="0032136A" w:rsidRPr="004C7F45" w:rsidRDefault="0032136A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2136A" w:rsidRPr="00655BA1" w:rsidRDefault="0032136A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A1" w:rsidRPr="00331668" w:rsidTr="00697680">
        <w:tc>
          <w:tcPr>
            <w:tcW w:w="638" w:type="dxa"/>
          </w:tcPr>
          <w:p w:rsidR="00655BA1" w:rsidRPr="00655BA1" w:rsidRDefault="00877E28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655BA1" w:rsidRPr="00655BA1" w:rsidRDefault="00655BA1" w:rsidP="006C0D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 w:rsidR="0045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 w:rsidR="0045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</w:t>
            </w:r>
            <w:r w:rsidR="0045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расходов на оплату жилого помещения и коммунальных услуг многодетным (многодетным приемным) семьям  на каждого ребенка и одного неработающего родителя (опекуна, попечителя), осуществляющих уход за детьми  </w:t>
            </w:r>
          </w:p>
        </w:tc>
        <w:tc>
          <w:tcPr>
            <w:tcW w:w="2835" w:type="dxa"/>
          </w:tcPr>
          <w:p w:rsidR="00877E28" w:rsidRDefault="00877E28" w:rsidP="00877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28" w:rsidRDefault="00877E28" w:rsidP="00877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BA1" w:rsidRPr="00655BA1" w:rsidRDefault="00451168" w:rsidP="0087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1559" w:type="dxa"/>
          </w:tcPr>
          <w:p w:rsidR="00655BA1" w:rsidRPr="00655BA1" w:rsidRDefault="007E49FA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1168"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1168"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1701" w:type="dxa"/>
          </w:tcPr>
          <w:p w:rsidR="00655BA1" w:rsidRDefault="0045116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168">
              <w:rPr>
                <w:rFonts w:ascii="Times New Roman" w:hAnsi="Times New Roman" w:cs="Times New Roman"/>
                <w:sz w:val="24"/>
                <w:szCs w:val="24"/>
              </w:rPr>
              <w:t>0% СД</w:t>
            </w:r>
          </w:p>
          <w:p w:rsidR="00877E28" w:rsidRPr="00655BA1" w:rsidRDefault="00877E2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20790</w:t>
            </w:r>
          </w:p>
        </w:tc>
      </w:tr>
      <w:tr w:rsidR="00655BA1" w:rsidRPr="00331668" w:rsidTr="00697680">
        <w:tc>
          <w:tcPr>
            <w:tcW w:w="638" w:type="dxa"/>
          </w:tcPr>
          <w:p w:rsidR="00655BA1" w:rsidRPr="00655BA1" w:rsidRDefault="00FE55C4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655BA1" w:rsidRPr="00655BA1" w:rsidRDefault="00655BA1" w:rsidP="004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 w:rsidR="0045116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451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комплекта детской (подростковой) одежды для посещения школьных занятий и школьных письменных принадлежностей  </w:t>
            </w:r>
          </w:p>
        </w:tc>
        <w:tc>
          <w:tcPr>
            <w:tcW w:w="2835" w:type="dxa"/>
          </w:tcPr>
          <w:p w:rsidR="00655BA1" w:rsidRPr="00655BA1" w:rsidRDefault="00451168" w:rsidP="0087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4 000 </w:t>
            </w:r>
          </w:p>
        </w:tc>
        <w:tc>
          <w:tcPr>
            <w:tcW w:w="1559" w:type="dxa"/>
          </w:tcPr>
          <w:p w:rsidR="00655BA1" w:rsidRPr="00655BA1" w:rsidRDefault="00451168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1701" w:type="dxa"/>
          </w:tcPr>
          <w:p w:rsidR="00877E28" w:rsidRDefault="0045116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168">
              <w:rPr>
                <w:rFonts w:ascii="Times New Roman" w:hAnsi="Times New Roman" w:cs="Times New Roman"/>
                <w:sz w:val="24"/>
                <w:szCs w:val="24"/>
              </w:rPr>
              <w:t>0% СД</w:t>
            </w:r>
          </w:p>
          <w:p w:rsidR="00655BA1" w:rsidRPr="00655BA1" w:rsidRDefault="00877E28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20790</w:t>
            </w:r>
          </w:p>
        </w:tc>
      </w:tr>
      <w:tr w:rsidR="00E80B13" w:rsidRPr="00331668" w:rsidTr="00697680">
        <w:tc>
          <w:tcPr>
            <w:tcW w:w="638" w:type="dxa"/>
          </w:tcPr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E80B13" w:rsidRPr="00655BA1" w:rsidRDefault="00E80B13" w:rsidP="004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капитал</w:t>
            </w:r>
          </w:p>
        </w:tc>
        <w:tc>
          <w:tcPr>
            <w:tcW w:w="2835" w:type="dxa"/>
          </w:tcPr>
          <w:p w:rsidR="00E80B13" w:rsidRPr="00655BA1" w:rsidRDefault="00E80B13" w:rsidP="0087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117360</w:t>
            </w:r>
          </w:p>
        </w:tc>
        <w:tc>
          <w:tcPr>
            <w:tcW w:w="1559" w:type="dxa"/>
          </w:tcPr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3.5</w:t>
            </w:r>
          </w:p>
        </w:tc>
        <w:tc>
          <w:tcPr>
            <w:tcW w:w="1701" w:type="dxa"/>
          </w:tcPr>
          <w:p w:rsidR="00E80B13" w:rsidRPr="00655BA1" w:rsidRDefault="00E80B13" w:rsidP="002F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E80B13" w:rsidRPr="00655BA1" w:rsidRDefault="00E80B13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E80B13" w:rsidRPr="00331668" w:rsidTr="00697680">
        <w:tc>
          <w:tcPr>
            <w:tcW w:w="638" w:type="dxa"/>
          </w:tcPr>
          <w:p w:rsidR="00E80B13" w:rsidRPr="00655BA1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E80B13" w:rsidRPr="00655BA1" w:rsidRDefault="00E80B13" w:rsidP="004C66C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рождении одновременно трех и более детей.</w:t>
            </w:r>
          </w:p>
        </w:tc>
        <w:tc>
          <w:tcPr>
            <w:tcW w:w="2835" w:type="dxa"/>
          </w:tcPr>
          <w:p w:rsidR="00E80B13" w:rsidRPr="00655BA1" w:rsidRDefault="00E80B13" w:rsidP="004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 каждого ребенка</w:t>
            </w:r>
          </w:p>
        </w:tc>
        <w:tc>
          <w:tcPr>
            <w:tcW w:w="1559" w:type="dxa"/>
          </w:tcPr>
          <w:p w:rsidR="00E80B13" w:rsidRPr="00655BA1" w:rsidRDefault="00E80B13" w:rsidP="00C1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татьи 3.6</w:t>
            </w:r>
          </w:p>
        </w:tc>
        <w:tc>
          <w:tcPr>
            <w:tcW w:w="1701" w:type="dxa"/>
          </w:tcPr>
          <w:p w:rsidR="00E80B13" w:rsidRPr="00655BA1" w:rsidRDefault="00E80B13" w:rsidP="002F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E80B13" w:rsidRPr="00655BA1" w:rsidRDefault="00E80B13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E80B13" w:rsidRPr="00331668" w:rsidTr="00697680">
        <w:tc>
          <w:tcPr>
            <w:tcW w:w="638" w:type="dxa"/>
          </w:tcPr>
          <w:p w:rsidR="00E80B13" w:rsidRPr="00655BA1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E80B13" w:rsidRPr="00655BA1" w:rsidRDefault="00E80B13" w:rsidP="004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жилого помещения, </w:t>
            </w:r>
            <w:proofErr w:type="gramStart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предоставляемую</w:t>
            </w:r>
            <w:proofErr w:type="gramEnd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при одновременном рождении трех и более детей  </w:t>
            </w:r>
          </w:p>
        </w:tc>
        <w:tc>
          <w:tcPr>
            <w:tcW w:w="2835" w:type="dxa"/>
          </w:tcPr>
          <w:p w:rsidR="00E80B13" w:rsidRPr="00655BA1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5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559" w:type="dxa"/>
          </w:tcPr>
          <w:p w:rsidR="00E80B13" w:rsidRPr="00655BA1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01" w:type="dxa"/>
          </w:tcPr>
          <w:p w:rsidR="00E80B13" w:rsidRPr="00655BA1" w:rsidRDefault="00E80B13" w:rsidP="002F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  <w:p w:rsidR="00E80B13" w:rsidRPr="00655BA1" w:rsidRDefault="00E80B13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E80B13" w:rsidRPr="00331668" w:rsidTr="00697680">
        <w:tc>
          <w:tcPr>
            <w:tcW w:w="638" w:type="dxa"/>
          </w:tcPr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E80B13" w:rsidRDefault="00E80B13" w:rsidP="00E8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автомобильное топливо в размере, определяемом в зависимости от расстояния от места проживания инвалида (ребенка-инвалида) до места получения процедуры гемодиализа и обратно</w:t>
            </w:r>
          </w:p>
        </w:tc>
        <w:tc>
          <w:tcPr>
            <w:tcW w:w="2835" w:type="dxa"/>
          </w:tcPr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100 км – 1000;</w:t>
            </w:r>
          </w:p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200 – 2000;</w:t>
            </w:r>
          </w:p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201 до 300 – 3000;</w:t>
            </w:r>
          </w:p>
          <w:p w:rsidR="00E80B13" w:rsidRPr="00655BA1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301 до 400 - 4000</w:t>
            </w:r>
          </w:p>
        </w:tc>
        <w:tc>
          <w:tcPr>
            <w:tcW w:w="1559" w:type="dxa"/>
          </w:tcPr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5.3</w:t>
            </w:r>
          </w:p>
        </w:tc>
        <w:tc>
          <w:tcPr>
            <w:tcW w:w="1701" w:type="dxa"/>
          </w:tcPr>
          <w:p w:rsidR="00E80B13" w:rsidRPr="00655BA1" w:rsidRDefault="00E80B13" w:rsidP="002F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E80B13" w:rsidRPr="00331668" w:rsidTr="00697680">
        <w:trPr>
          <w:trHeight w:val="855"/>
        </w:trPr>
        <w:tc>
          <w:tcPr>
            <w:tcW w:w="638" w:type="dxa"/>
            <w:vMerge w:val="restart"/>
          </w:tcPr>
          <w:p w:rsidR="00E80B13" w:rsidRPr="00655BA1" w:rsidRDefault="00E80B13" w:rsidP="00E8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E80B13" w:rsidRPr="00655BA1" w:rsidRDefault="00E80B13" w:rsidP="004511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 с детства по зрению первой и второй групп: </w:t>
            </w:r>
          </w:p>
        </w:tc>
        <w:tc>
          <w:tcPr>
            <w:tcW w:w="2835" w:type="dxa"/>
          </w:tcPr>
          <w:p w:rsidR="00E80B13" w:rsidRDefault="00E80B13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B13" w:rsidRDefault="00E80B13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B13" w:rsidRPr="00655BA1" w:rsidRDefault="00E80B13" w:rsidP="004511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80B13" w:rsidRPr="00655BA1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01" w:type="dxa"/>
            <w:vMerge w:val="restart"/>
          </w:tcPr>
          <w:p w:rsidR="00E80B13" w:rsidRPr="00655BA1" w:rsidRDefault="00E80B13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E80B13" w:rsidRPr="00331668" w:rsidTr="00697680">
        <w:trPr>
          <w:trHeight w:val="795"/>
        </w:trPr>
        <w:tc>
          <w:tcPr>
            <w:tcW w:w="638" w:type="dxa"/>
            <w:vMerge/>
          </w:tcPr>
          <w:p w:rsidR="00E80B13" w:rsidRPr="00655BA1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E80B13" w:rsidRPr="004C7F45" w:rsidRDefault="00E80B13" w:rsidP="006B6C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с детства по зрению 1 группы</w:t>
            </w:r>
          </w:p>
          <w:p w:rsidR="00E80B13" w:rsidRDefault="00E80B13" w:rsidP="0045116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80B13" w:rsidRDefault="00E80B13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E80B13" w:rsidRDefault="00E80B13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B13" w:rsidRDefault="00E80B13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B13" w:rsidRDefault="00E80B13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13" w:rsidRPr="00331668" w:rsidTr="00697680">
        <w:trPr>
          <w:trHeight w:val="1605"/>
        </w:trPr>
        <w:tc>
          <w:tcPr>
            <w:tcW w:w="638" w:type="dxa"/>
            <w:vMerge/>
          </w:tcPr>
          <w:p w:rsidR="00E80B13" w:rsidRPr="00655BA1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E80B13" w:rsidRPr="004C7F45" w:rsidRDefault="00E80B13" w:rsidP="002A60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неработающим инвалидам с детства по зрению 2 группы, проживающим одиноко либо в семьях, состоящих из неработающих инвалидов с детства 1 и 2 групп и (или) их несовершеннолетних детей</w:t>
            </w:r>
          </w:p>
        </w:tc>
        <w:tc>
          <w:tcPr>
            <w:tcW w:w="2835" w:type="dxa"/>
          </w:tcPr>
          <w:p w:rsidR="00E80B13" w:rsidRPr="004C7F45" w:rsidRDefault="00E80B13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</w:t>
            </w:r>
          </w:p>
          <w:p w:rsidR="00E80B13" w:rsidRPr="004C7F45" w:rsidRDefault="00E80B13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80B13" w:rsidRDefault="00E80B13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B13" w:rsidRDefault="00E80B13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72" w:rsidRPr="00331668" w:rsidTr="00697680">
        <w:trPr>
          <w:trHeight w:val="600"/>
        </w:trPr>
        <w:tc>
          <w:tcPr>
            <w:tcW w:w="638" w:type="dxa"/>
          </w:tcPr>
          <w:p w:rsidR="005A1472" w:rsidRPr="00655BA1" w:rsidRDefault="005A1472" w:rsidP="00E8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5A1472" w:rsidRDefault="005A1472" w:rsidP="002A60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компенсация расходов на автомобильное топливо, ремонт </w:t>
            </w:r>
            <w:r w:rsidR="007B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запасные части к ним </w:t>
            </w:r>
          </w:p>
          <w:p w:rsidR="005A1472" w:rsidRPr="004C7F45" w:rsidRDefault="005A1472" w:rsidP="002A60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A1472" w:rsidRPr="004C7F45" w:rsidRDefault="005A1472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1559" w:type="dxa"/>
          </w:tcPr>
          <w:p w:rsidR="005A1472" w:rsidRDefault="005A1472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5.5</w:t>
            </w:r>
          </w:p>
        </w:tc>
        <w:tc>
          <w:tcPr>
            <w:tcW w:w="1701" w:type="dxa"/>
          </w:tcPr>
          <w:p w:rsidR="005A1472" w:rsidRPr="00655BA1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5A1472" w:rsidRPr="00331668" w:rsidTr="00697680">
        <w:trPr>
          <w:trHeight w:val="870"/>
        </w:trPr>
        <w:tc>
          <w:tcPr>
            <w:tcW w:w="638" w:type="dxa"/>
            <w:vMerge w:val="restart"/>
          </w:tcPr>
          <w:p w:rsidR="005A1472" w:rsidRPr="00655BA1" w:rsidRDefault="005A1472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5A1472" w:rsidRPr="00655BA1" w:rsidRDefault="005A1472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ребенка, страдающего заболеванием </w:t>
            </w:r>
            <w:proofErr w:type="spellStart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1472" w:rsidRDefault="005A1472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5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  <w:p w:rsidR="005A1472" w:rsidRPr="00655BA1" w:rsidRDefault="005A1472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1472" w:rsidRPr="00655BA1" w:rsidRDefault="005A1472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6.3  </w:t>
            </w:r>
          </w:p>
          <w:p w:rsidR="005A1472" w:rsidRDefault="005A1472" w:rsidP="00BA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72" w:rsidRDefault="005A1472" w:rsidP="00BA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72" w:rsidRPr="00655BA1" w:rsidRDefault="005A1472" w:rsidP="00BA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1472" w:rsidRPr="00655BA1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5A1472" w:rsidRPr="00331668" w:rsidTr="00697680">
        <w:trPr>
          <w:trHeight w:val="885"/>
        </w:trPr>
        <w:tc>
          <w:tcPr>
            <w:tcW w:w="638" w:type="dxa"/>
            <w:vMerge/>
          </w:tcPr>
          <w:p w:rsidR="005A1472" w:rsidRPr="00655BA1" w:rsidRDefault="005A1472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5A1472" w:rsidRDefault="005A1472" w:rsidP="0044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ежегодной выплаты на ребенка страдающе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заболеванием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2835" w:type="dxa"/>
          </w:tcPr>
          <w:p w:rsidR="005A1472" w:rsidRPr="00655BA1" w:rsidRDefault="005A1472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559" w:type="dxa"/>
            <w:vMerge/>
          </w:tcPr>
          <w:p w:rsidR="005A1472" w:rsidRPr="00655BA1" w:rsidRDefault="005A1472" w:rsidP="00BA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472" w:rsidRPr="00655BA1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72" w:rsidRPr="00331668" w:rsidTr="00697680">
        <w:trPr>
          <w:trHeight w:val="654"/>
        </w:trPr>
        <w:tc>
          <w:tcPr>
            <w:tcW w:w="638" w:type="dxa"/>
          </w:tcPr>
          <w:p w:rsidR="005A1472" w:rsidRPr="00655BA1" w:rsidRDefault="005A1472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5A1472" w:rsidRPr="00655BA1" w:rsidRDefault="005A1472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ребенка-инвалида, у которого в индивидуальной программе реабилитации или </w:t>
            </w:r>
            <w:proofErr w:type="spellStart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имеется запись о наличии третьей степени ограничения по одной из основных категорий жизнедеятельности</w:t>
            </w:r>
          </w:p>
        </w:tc>
        <w:tc>
          <w:tcPr>
            <w:tcW w:w="2835" w:type="dxa"/>
          </w:tcPr>
          <w:p w:rsidR="005A1472" w:rsidRPr="00655BA1" w:rsidRDefault="005A1472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5A1472" w:rsidRPr="00655BA1" w:rsidRDefault="005A1472" w:rsidP="0014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472" w:rsidRDefault="005A1472" w:rsidP="0014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72" w:rsidRPr="00655BA1" w:rsidRDefault="005A1472" w:rsidP="00BA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472" w:rsidRPr="00655BA1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EC1FF0" w:rsidRPr="00331668" w:rsidTr="00697680">
        <w:trPr>
          <w:trHeight w:val="654"/>
        </w:trPr>
        <w:tc>
          <w:tcPr>
            <w:tcW w:w="638" w:type="dxa"/>
          </w:tcPr>
          <w:p w:rsidR="00EC1FF0" w:rsidRDefault="002F4197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EC1FF0" w:rsidRPr="00655BA1" w:rsidRDefault="00EC1FF0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части расходов на оплату ЖКУ сельским специалистам (за исключением педагогических работников)</w:t>
            </w:r>
          </w:p>
        </w:tc>
        <w:tc>
          <w:tcPr>
            <w:tcW w:w="2835" w:type="dxa"/>
          </w:tcPr>
          <w:p w:rsidR="00EC1FF0" w:rsidRPr="00655BA1" w:rsidRDefault="00EC1FF0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12 к областному закону об областном бюджете</w:t>
            </w:r>
            <w:r w:rsidR="002F4197">
              <w:rPr>
                <w:rFonts w:ascii="Times New Roman" w:hAnsi="Times New Roman" w:cs="Times New Roman"/>
                <w:sz w:val="24"/>
                <w:szCs w:val="24"/>
              </w:rPr>
              <w:t xml:space="preserve"> (по каждому муниципальному району)</w:t>
            </w:r>
          </w:p>
        </w:tc>
        <w:tc>
          <w:tcPr>
            <w:tcW w:w="1559" w:type="dxa"/>
          </w:tcPr>
          <w:p w:rsidR="00EC1FF0" w:rsidRPr="00655BA1" w:rsidRDefault="00EC1FF0" w:rsidP="0069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9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697680" w:rsidRDefault="00EC1FF0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</w:p>
          <w:p w:rsidR="00EC1FF0" w:rsidRDefault="00EC1FF0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1.01.2019 года</w:t>
            </w:r>
          </w:p>
        </w:tc>
      </w:tr>
      <w:tr w:rsidR="00EC1FF0" w:rsidRPr="00331668" w:rsidTr="00697680">
        <w:trPr>
          <w:trHeight w:val="654"/>
        </w:trPr>
        <w:tc>
          <w:tcPr>
            <w:tcW w:w="638" w:type="dxa"/>
          </w:tcPr>
          <w:p w:rsidR="00EC1FF0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865" w:type="dxa"/>
          </w:tcPr>
          <w:p w:rsidR="00EC1FF0" w:rsidRDefault="00EC1FF0" w:rsidP="00E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части расходов на оплату ЖКУ сельским специалистам из числа   педагогических работников:</w:t>
            </w:r>
          </w:p>
          <w:p w:rsidR="00EC1FF0" w:rsidRPr="00655BA1" w:rsidRDefault="00EC1FF0" w:rsidP="00E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каждого нетрудоспособного члена семьи педагогического работника, совместно с ним проживающего и находящего на его иждивении</w:t>
            </w:r>
          </w:p>
        </w:tc>
        <w:tc>
          <w:tcPr>
            <w:tcW w:w="2835" w:type="dxa"/>
          </w:tcPr>
          <w:p w:rsidR="00EC1FF0" w:rsidRDefault="00EC1FF0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F0" w:rsidRDefault="00EC1FF0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F0" w:rsidRDefault="00EC1FF0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F0" w:rsidRDefault="00EC1FF0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  <w:p w:rsidR="00EC1FF0" w:rsidRDefault="00EC1FF0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F0" w:rsidRPr="00655BA1" w:rsidRDefault="00EC1FF0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1559" w:type="dxa"/>
          </w:tcPr>
          <w:p w:rsidR="00EC1FF0" w:rsidRPr="00655BA1" w:rsidRDefault="00EC1FF0" w:rsidP="0014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7.3</w:t>
            </w:r>
          </w:p>
        </w:tc>
        <w:tc>
          <w:tcPr>
            <w:tcW w:w="1701" w:type="dxa"/>
          </w:tcPr>
          <w:p w:rsidR="00697680" w:rsidRDefault="00EC1FF0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 </w:t>
            </w:r>
          </w:p>
          <w:p w:rsidR="00EC1FF0" w:rsidRDefault="00EC1FF0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1.01.2019 года</w:t>
            </w:r>
          </w:p>
        </w:tc>
      </w:tr>
      <w:tr w:rsidR="005A1472" w:rsidRPr="00331668" w:rsidTr="00697680">
        <w:trPr>
          <w:trHeight w:val="303"/>
        </w:trPr>
        <w:tc>
          <w:tcPr>
            <w:tcW w:w="638" w:type="dxa"/>
          </w:tcPr>
          <w:p w:rsidR="005A1472" w:rsidRPr="00655BA1" w:rsidRDefault="00EC1FF0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5A1472" w:rsidRPr="00655BA1" w:rsidRDefault="005A1472" w:rsidP="0014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труда, ветеранам военной службы,</w:t>
            </w:r>
          </w:p>
          <w:p w:rsidR="005A1472" w:rsidRDefault="005A1472" w:rsidP="0014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труженикам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тыла,</w:t>
            </w:r>
          </w:p>
          <w:p w:rsidR="005A1472" w:rsidRDefault="005A1472" w:rsidP="0014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жертвам политических репрессий</w:t>
            </w:r>
          </w:p>
        </w:tc>
        <w:tc>
          <w:tcPr>
            <w:tcW w:w="2835" w:type="dxa"/>
          </w:tcPr>
          <w:p w:rsidR="005A1472" w:rsidRPr="00C11C77" w:rsidRDefault="005A1472" w:rsidP="0014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72" w:rsidRPr="00C11C77" w:rsidRDefault="005A1472" w:rsidP="00142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5A1472" w:rsidRDefault="005A1472" w:rsidP="0014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8.2 8.4  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</w:p>
          <w:p w:rsidR="005A1472" w:rsidRPr="00655BA1" w:rsidRDefault="005A1472" w:rsidP="00BA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472" w:rsidRPr="00655BA1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5A1472" w:rsidRPr="00331668" w:rsidTr="00697680">
        <w:trPr>
          <w:trHeight w:val="210"/>
        </w:trPr>
        <w:tc>
          <w:tcPr>
            <w:tcW w:w="638" w:type="dxa"/>
          </w:tcPr>
          <w:p w:rsidR="005A1472" w:rsidRPr="00655BA1" w:rsidRDefault="005A1472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5A1472" w:rsidRPr="00655BA1" w:rsidRDefault="005A1472" w:rsidP="0014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родившимся в период с 3 сентября 1927 года по 2 сентября 1945 года</w:t>
            </w:r>
          </w:p>
          <w:p w:rsidR="005A1472" w:rsidRDefault="005A1472" w:rsidP="0044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472" w:rsidRPr="00C11C77" w:rsidRDefault="005A1472" w:rsidP="007E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5A1472" w:rsidRPr="00655BA1" w:rsidRDefault="005A1472" w:rsidP="0014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8.3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472" w:rsidRPr="00655BA1" w:rsidRDefault="005A1472" w:rsidP="00BA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472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168">
              <w:rPr>
                <w:rFonts w:ascii="Times New Roman" w:hAnsi="Times New Roman" w:cs="Times New Roman"/>
                <w:sz w:val="24"/>
                <w:szCs w:val="24"/>
              </w:rPr>
              <w:t>0% СД</w:t>
            </w:r>
          </w:p>
          <w:p w:rsidR="005A1472" w:rsidRPr="00655BA1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20790</w:t>
            </w:r>
          </w:p>
        </w:tc>
      </w:tr>
      <w:tr w:rsidR="005A1472" w:rsidRPr="00331668" w:rsidTr="00697680">
        <w:trPr>
          <w:trHeight w:val="330"/>
        </w:trPr>
        <w:tc>
          <w:tcPr>
            <w:tcW w:w="638" w:type="dxa"/>
          </w:tcPr>
          <w:p w:rsidR="005A1472" w:rsidRPr="00655BA1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</w:tcPr>
          <w:p w:rsidR="005A1472" w:rsidRDefault="005A1472" w:rsidP="0044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труда Ленинградской области</w:t>
            </w:r>
          </w:p>
        </w:tc>
        <w:tc>
          <w:tcPr>
            <w:tcW w:w="2835" w:type="dxa"/>
          </w:tcPr>
          <w:p w:rsidR="005A1472" w:rsidRPr="00C11C77" w:rsidRDefault="005A1472" w:rsidP="00EC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1559" w:type="dxa"/>
          </w:tcPr>
          <w:p w:rsidR="005A1472" w:rsidRDefault="005A1472" w:rsidP="0017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11.4</w:t>
            </w:r>
          </w:p>
        </w:tc>
        <w:tc>
          <w:tcPr>
            <w:tcW w:w="1701" w:type="dxa"/>
          </w:tcPr>
          <w:p w:rsidR="005A1472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168">
              <w:rPr>
                <w:rFonts w:ascii="Times New Roman" w:hAnsi="Times New Roman" w:cs="Times New Roman"/>
                <w:sz w:val="24"/>
                <w:szCs w:val="24"/>
              </w:rPr>
              <w:t>0% СД</w:t>
            </w:r>
          </w:p>
          <w:p w:rsidR="005A1472" w:rsidRPr="00655BA1" w:rsidRDefault="005A1472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20790</w:t>
            </w:r>
          </w:p>
        </w:tc>
      </w:tr>
      <w:tr w:rsidR="00EC1FF0" w:rsidRPr="00331668" w:rsidTr="00697680">
        <w:trPr>
          <w:trHeight w:val="330"/>
        </w:trPr>
        <w:tc>
          <w:tcPr>
            <w:tcW w:w="638" w:type="dxa"/>
          </w:tcPr>
          <w:p w:rsidR="00EC1FF0" w:rsidRDefault="002F4197" w:rsidP="00E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EC1FF0" w:rsidRPr="00655BA1" w:rsidRDefault="00EC1FF0" w:rsidP="0044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части расходов на оплату ЖКУ ветеранам труда (ветеранам военной службы)</w:t>
            </w:r>
          </w:p>
        </w:tc>
        <w:tc>
          <w:tcPr>
            <w:tcW w:w="2835" w:type="dxa"/>
          </w:tcPr>
          <w:p w:rsidR="00EC1FF0" w:rsidRPr="00655BA1" w:rsidRDefault="00EC1FF0" w:rsidP="00E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12 к областному закону об областном бюджете </w:t>
            </w:r>
            <w:r w:rsidR="002F4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муниципальному району</w:t>
            </w:r>
            <w:r w:rsidR="002F4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C1FF0" w:rsidRDefault="00EC1FF0" w:rsidP="0017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8.6</w:t>
            </w:r>
          </w:p>
        </w:tc>
        <w:tc>
          <w:tcPr>
            <w:tcW w:w="1701" w:type="dxa"/>
          </w:tcPr>
          <w:p w:rsidR="00EC1FF0" w:rsidRDefault="00EC1FF0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2F4197" w:rsidRPr="00331668" w:rsidTr="00697680">
        <w:tc>
          <w:tcPr>
            <w:tcW w:w="638" w:type="dxa"/>
          </w:tcPr>
          <w:p w:rsidR="002F4197" w:rsidRPr="00655BA1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</w:tcPr>
          <w:p w:rsidR="002F4197" w:rsidRPr="00655BA1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частичное возмещение расходов по газификации жилых помещений </w:t>
            </w:r>
          </w:p>
        </w:tc>
        <w:tc>
          <w:tcPr>
            <w:tcW w:w="2835" w:type="dxa"/>
          </w:tcPr>
          <w:p w:rsidR="002F4197" w:rsidRDefault="002F4197" w:rsidP="00BD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 более </w:t>
            </w:r>
          </w:p>
          <w:p w:rsidR="002F4197" w:rsidRPr="00655BA1" w:rsidRDefault="002F4197" w:rsidP="00BD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559" w:type="dxa"/>
          </w:tcPr>
          <w:p w:rsidR="002F4197" w:rsidRPr="00655BA1" w:rsidRDefault="002F4197" w:rsidP="0052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10.4</w:t>
            </w:r>
          </w:p>
        </w:tc>
        <w:tc>
          <w:tcPr>
            <w:tcW w:w="1701" w:type="dxa"/>
          </w:tcPr>
          <w:p w:rsidR="002F4197" w:rsidRPr="00655BA1" w:rsidRDefault="002F4197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2F4197" w:rsidRPr="00331668" w:rsidTr="00697680">
        <w:tc>
          <w:tcPr>
            <w:tcW w:w="638" w:type="dxa"/>
          </w:tcPr>
          <w:p w:rsidR="002F4197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5" w:type="dxa"/>
          </w:tcPr>
          <w:p w:rsidR="002F4197" w:rsidRPr="00655BA1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единого социального проездного билета для льготных категорий граждан Ленинградской области</w:t>
            </w:r>
          </w:p>
        </w:tc>
        <w:tc>
          <w:tcPr>
            <w:tcW w:w="2835" w:type="dxa"/>
          </w:tcPr>
          <w:p w:rsidR="002F4197" w:rsidRDefault="002F4197" w:rsidP="005C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375 в месяц</w:t>
            </w:r>
          </w:p>
        </w:tc>
        <w:tc>
          <w:tcPr>
            <w:tcW w:w="1559" w:type="dxa"/>
          </w:tcPr>
          <w:p w:rsidR="002F4197" w:rsidRDefault="002F4197" w:rsidP="005C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11.2</w:t>
            </w:r>
          </w:p>
        </w:tc>
        <w:tc>
          <w:tcPr>
            <w:tcW w:w="1701" w:type="dxa"/>
          </w:tcPr>
          <w:p w:rsidR="002F4197" w:rsidRPr="00655BA1" w:rsidRDefault="002F4197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2F4197" w:rsidRPr="00331668" w:rsidTr="00697680">
        <w:trPr>
          <w:trHeight w:val="3390"/>
        </w:trPr>
        <w:tc>
          <w:tcPr>
            <w:tcW w:w="638" w:type="dxa"/>
          </w:tcPr>
          <w:p w:rsidR="002F4197" w:rsidRPr="00655BA1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5" w:type="dxa"/>
          </w:tcPr>
          <w:p w:rsidR="002F4197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 боевых действий и членам семей погибшего (умершего) инвалида боевых действий в следующих размерах:</w:t>
            </w:r>
          </w:p>
          <w:p w:rsidR="002F4197" w:rsidRPr="004C7F45" w:rsidRDefault="002F4197" w:rsidP="00655B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1 группы  </w:t>
            </w:r>
          </w:p>
          <w:p w:rsidR="002F4197" w:rsidRDefault="002F4197" w:rsidP="00655B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2 группы  </w:t>
            </w:r>
          </w:p>
          <w:p w:rsidR="002F4197" w:rsidRDefault="002F4197" w:rsidP="00655B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3 группы </w:t>
            </w:r>
          </w:p>
          <w:p w:rsidR="002F4197" w:rsidRPr="00655BA1" w:rsidRDefault="002F4197" w:rsidP="00FE55C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из родителей или супруге (супругу) погибшего (умершего) инвалида боевых действий</w:t>
            </w:r>
          </w:p>
        </w:tc>
        <w:tc>
          <w:tcPr>
            <w:tcW w:w="2835" w:type="dxa"/>
          </w:tcPr>
          <w:p w:rsidR="002F4197" w:rsidRDefault="002F4197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7" w:rsidRDefault="002F4197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7" w:rsidRDefault="002F4197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7" w:rsidRDefault="002F4197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7" w:rsidRDefault="002F4197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7" w:rsidRDefault="002F4197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7 800  </w:t>
            </w:r>
          </w:p>
          <w:p w:rsidR="002F4197" w:rsidRDefault="002F4197" w:rsidP="0065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  <w:p w:rsidR="002F4197" w:rsidRDefault="002F4197" w:rsidP="0015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  <w:p w:rsidR="002F4197" w:rsidRPr="00655BA1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</w:t>
            </w:r>
          </w:p>
        </w:tc>
        <w:tc>
          <w:tcPr>
            <w:tcW w:w="1559" w:type="dxa"/>
          </w:tcPr>
          <w:p w:rsidR="002F4197" w:rsidRPr="00655BA1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11.5</w:t>
            </w:r>
          </w:p>
        </w:tc>
        <w:tc>
          <w:tcPr>
            <w:tcW w:w="1701" w:type="dxa"/>
          </w:tcPr>
          <w:p w:rsidR="002F4197" w:rsidRDefault="002F4197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51168">
              <w:rPr>
                <w:rFonts w:ascii="Times New Roman" w:hAnsi="Times New Roman" w:cs="Times New Roman"/>
                <w:sz w:val="24"/>
                <w:szCs w:val="24"/>
              </w:rPr>
              <w:t>% СД</w:t>
            </w:r>
          </w:p>
          <w:p w:rsidR="002F4197" w:rsidRPr="00655BA1" w:rsidRDefault="002F4197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20790</w:t>
            </w:r>
          </w:p>
        </w:tc>
      </w:tr>
      <w:tr w:rsidR="002F4197" w:rsidRPr="00331668" w:rsidTr="00697680">
        <w:tc>
          <w:tcPr>
            <w:tcW w:w="638" w:type="dxa"/>
          </w:tcPr>
          <w:p w:rsidR="002F4197" w:rsidRPr="00655BA1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5" w:type="dxa"/>
          </w:tcPr>
          <w:p w:rsidR="002F4197" w:rsidRPr="00655BA1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совместной жизни супружеским парам в следующих размерах:</w:t>
            </w:r>
          </w:p>
          <w:p w:rsidR="002F4197" w:rsidRPr="00655BA1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50-летним юбилеем супружеской жизни </w:t>
            </w:r>
          </w:p>
          <w:p w:rsidR="002F4197" w:rsidRPr="00655BA1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60-летним юбилеем супружеской жизни – </w:t>
            </w:r>
          </w:p>
          <w:p w:rsidR="002F4197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70-летним юбилеем супружеской жизни </w:t>
            </w:r>
          </w:p>
          <w:p w:rsidR="002F4197" w:rsidRPr="00655BA1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в связи с 75-летним юбилеем супружеской жизни</w:t>
            </w:r>
          </w:p>
        </w:tc>
        <w:tc>
          <w:tcPr>
            <w:tcW w:w="2835" w:type="dxa"/>
          </w:tcPr>
          <w:p w:rsidR="002F4197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81" w:rsidRDefault="005D3581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F4197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  <w:p w:rsidR="002F4197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2F4197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Pr="00655BA1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2F4197" w:rsidRPr="00655BA1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11.6</w:t>
            </w:r>
          </w:p>
        </w:tc>
        <w:tc>
          <w:tcPr>
            <w:tcW w:w="1701" w:type="dxa"/>
          </w:tcPr>
          <w:p w:rsidR="002F4197" w:rsidRPr="00655BA1" w:rsidRDefault="002F4197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2F4197" w:rsidRPr="00331668" w:rsidTr="00697680">
        <w:tc>
          <w:tcPr>
            <w:tcW w:w="638" w:type="dxa"/>
          </w:tcPr>
          <w:p w:rsidR="002F4197" w:rsidRPr="00655BA1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5" w:type="dxa"/>
          </w:tcPr>
          <w:p w:rsidR="002F4197" w:rsidRPr="00655BA1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погребение умершей жертвы политических репрессий </w:t>
            </w:r>
          </w:p>
        </w:tc>
        <w:tc>
          <w:tcPr>
            <w:tcW w:w="2835" w:type="dxa"/>
          </w:tcPr>
          <w:p w:rsidR="002F4197" w:rsidRPr="00655BA1" w:rsidRDefault="002F4197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1559" w:type="dxa"/>
          </w:tcPr>
          <w:p w:rsidR="002F4197" w:rsidRPr="00655BA1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11.7</w:t>
            </w:r>
          </w:p>
        </w:tc>
        <w:tc>
          <w:tcPr>
            <w:tcW w:w="1701" w:type="dxa"/>
          </w:tcPr>
          <w:p w:rsidR="002F4197" w:rsidRPr="00655BA1" w:rsidRDefault="002F4197" w:rsidP="002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критерия</w:t>
            </w:r>
          </w:p>
        </w:tc>
      </w:tr>
      <w:tr w:rsidR="002F4197" w:rsidRPr="00331668" w:rsidTr="00697680">
        <w:tc>
          <w:tcPr>
            <w:tcW w:w="638" w:type="dxa"/>
          </w:tcPr>
          <w:p w:rsidR="002F4197" w:rsidRPr="00655BA1" w:rsidRDefault="002F4197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</w:tcPr>
          <w:p w:rsidR="002F4197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197" w:rsidRPr="00655BA1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случае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, наводнени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бедстви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, произошедше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области, </w:t>
            </w:r>
          </w:p>
          <w:p w:rsidR="002F4197" w:rsidRPr="00655BA1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случае заболевания, которое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медицинского применения;</w:t>
            </w:r>
          </w:p>
          <w:p w:rsidR="002F4197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случае трудной жизненной ситуации, не позволяющей приобрести жизненно необходимые продукты питания, одежду 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197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случае обучения  студента в образовательной организации по очной форме обучения до достижения им возраста 23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197" w:rsidRPr="00655BA1" w:rsidRDefault="002F4197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-еди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новременная денежная выплата на основании социального контракта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социальные пособия на основании социального контракта </w:t>
            </w:r>
          </w:p>
        </w:tc>
        <w:tc>
          <w:tcPr>
            <w:tcW w:w="2835" w:type="dxa"/>
          </w:tcPr>
          <w:p w:rsidR="00E25C11" w:rsidRDefault="00E25C11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81" w:rsidRDefault="005D358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81" w:rsidRDefault="005D358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81" w:rsidRDefault="005D358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3" w:rsidRDefault="007B1CB3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81" w:rsidRDefault="005D358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55862</w:t>
            </w:r>
          </w:p>
          <w:p w:rsidR="002F4197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97" w:rsidRPr="00655BA1" w:rsidRDefault="002F4197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3 352</w:t>
            </w:r>
          </w:p>
        </w:tc>
        <w:tc>
          <w:tcPr>
            <w:tcW w:w="1559" w:type="dxa"/>
          </w:tcPr>
          <w:p w:rsidR="002F4197" w:rsidRPr="00655BA1" w:rsidRDefault="002F419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12.1</w:t>
            </w:r>
          </w:p>
        </w:tc>
        <w:tc>
          <w:tcPr>
            <w:tcW w:w="1701" w:type="dxa"/>
          </w:tcPr>
          <w:p w:rsidR="002F4197" w:rsidRPr="00655BA1" w:rsidRDefault="002F4197" w:rsidP="0069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ВПМ на душу населения</w:t>
            </w:r>
          </w:p>
        </w:tc>
      </w:tr>
    </w:tbl>
    <w:p w:rsidR="002F2A30" w:rsidRDefault="002F2A30">
      <w:pPr>
        <w:rPr>
          <w:sz w:val="28"/>
          <w:szCs w:val="28"/>
        </w:rPr>
      </w:pPr>
    </w:p>
    <w:p w:rsidR="000B3CA6" w:rsidRDefault="000B3CA6">
      <w:pPr>
        <w:rPr>
          <w:sz w:val="28"/>
          <w:szCs w:val="28"/>
        </w:rPr>
      </w:pPr>
    </w:p>
    <w:p w:rsidR="000B3CA6" w:rsidRDefault="000B3CA6">
      <w:pPr>
        <w:rPr>
          <w:sz w:val="28"/>
          <w:szCs w:val="28"/>
        </w:rPr>
      </w:pPr>
    </w:p>
    <w:p w:rsidR="00877E28" w:rsidRDefault="00877E28">
      <w:pPr>
        <w:rPr>
          <w:sz w:val="28"/>
          <w:szCs w:val="28"/>
        </w:rPr>
      </w:pPr>
    </w:p>
    <w:p w:rsidR="00877E28" w:rsidRDefault="00877E28">
      <w:pPr>
        <w:rPr>
          <w:sz w:val="28"/>
          <w:szCs w:val="28"/>
        </w:rPr>
      </w:pPr>
    </w:p>
    <w:p w:rsidR="00877E28" w:rsidRDefault="00877E28">
      <w:pPr>
        <w:rPr>
          <w:sz w:val="28"/>
          <w:szCs w:val="28"/>
        </w:rPr>
      </w:pPr>
    </w:p>
    <w:p w:rsidR="00877E28" w:rsidRDefault="00877E28">
      <w:pPr>
        <w:rPr>
          <w:sz w:val="28"/>
          <w:szCs w:val="28"/>
        </w:rPr>
      </w:pPr>
    </w:p>
    <w:p w:rsidR="00A02228" w:rsidRDefault="00A02228">
      <w:pPr>
        <w:rPr>
          <w:sz w:val="28"/>
          <w:szCs w:val="28"/>
        </w:rPr>
      </w:pPr>
    </w:p>
    <w:p w:rsidR="00A02228" w:rsidRDefault="00A02228">
      <w:pPr>
        <w:rPr>
          <w:sz w:val="28"/>
          <w:szCs w:val="28"/>
        </w:rPr>
      </w:pPr>
    </w:p>
    <w:p w:rsidR="00A02228" w:rsidRDefault="00A02228">
      <w:pPr>
        <w:rPr>
          <w:sz w:val="28"/>
          <w:szCs w:val="28"/>
        </w:rPr>
      </w:pPr>
    </w:p>
    <w:p w:rsidR="00A02228" w:rsidRDefault="00A02228">
      <w:pPr>
        <w:rPr>
          <w:sz w:val="28"/>
          <w:szCs w:val="28"/>
        </w:rPr>
      </w:pPr>
    </w:p>
    <w:p w:rsidR="00956246" w:rsidRPr="00331668" w:rsidRDefault="00956246">
      <w:pPr>
        <w:rPr>
          <w:sz w:val="28"/>
          <w:szCs w:val="28"/>
        </w:rPr>
      </w:pPr>
    </w:p>
    <w:sectPr w:rsidR="00956246" w:rsidRPr="00331668" w:rsidSect="00411EA6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F"/>
    <w:rsid w:val="000B3CA6"/>
    <w:rsid w:val="00142BBD"/>
    <w:rsid w:val="00155C87"/>
    <w:rsid w:val="001E1574"/>
    <w:rsid w:val="002A3244"/>
    <w:rsid w:val="002A60FB"/>
    <w:rsid w:val="002F2A30"/>
    <w:rsid w:val="002F4197"/>
    <w:rsid w:val="0032136A"/>
    <w:rsid w:val="00331668"/>
    <w:rsid w:val="00353885"/>
    <w:rsid w:val="00374D57"/>
    <w:rsid w:val="003A4733"/>
    <w:rsid w:val="00411EA6"/>
    <w:rsid w:val="0044593F"/>
    <w:rsid w:val="00451168"/>
    <w:rsid w:val="004A3C08"/>
    <w:rsid w:val="004B4CCD"/>
    <w:rsid w:val="004C66CC"/>
    <w:rsid w:val="004C7F45"/>
    <w:rsid w:val="00522CF9"/>
    <w:rsid w:val="005A1472"/>
    <w:rsid w:val="005D3581"/>
    <w:rsid w:val="00602D5B"/>
    <w:rsid w:val="00602F83"/>
    <w:rsid w:val="0060680A"/>
    <w:rsid w:val="00655BA1"/>
    <w:rsid w:val="00697680"/>
    <w:rsid w:val="006B6CA7"/>
    <w:rsid w:val="006C0D9F"/>
    <w:rsid w:val="00753CED"/>
    <w:rsid w:val="00783C0F"/>
    <w:rsid w:val="007B1CB3"/>
    <w:rsid w:val="007E49FA"/>
    <w:rsid w:val="00877E28"/>
    <w:rsid w:val="008B0B9C"/>
    <w:rsid w:val="00956246"/>
    <w:rsid w:val="009A6165"/>
    <w:rsid w:val="009C06BA"/>
    <w:rsid w:val="00A02228"/>
    <w:rsid w:val="00BA1E4E"/>
    <w:rsid w:val="00BD00F4"/>
    <w:rsid w:val="00C10D1D"/>
    <w:rsid w:val="00C11C77"/>
    <w:rsid w:val="00CF59C3"/>
    <w:rsid w:val="00E25C11"/>
    <w:rsid w:val="00E80B13"/>
    <w:rsid w:val="00EC1FF0"/>
    <w:rsid w:val="00FE55C4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4D3C-CEFF-4893-9565-40AD0109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Лавринчук Михайловна</dc:creator>
  <cp:lastModifiedBy>Светлана Лавринчук Михайловна</cp:lastModifiedBy>
  <cp:revision>3</cp:revision>
  <cp:lastPrinted>2017-12-19T07:54:00Z</cp:lastPrinted>
  <dcterms:created xsi:type="dcterms:W3CDTF">2017-12-19T08:09:00Z</dcterms:created>
  <dcterms:modified xsi:type="dcterms:W3CDTF">2017-12-19T08:12:00Z</dcterms:modified>
</cp:coreProperties>
</file>