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3E40" w14:textId="0ABBA511" w:rsidR="00F97AF4" w:rsidRPr="00651AFE" w:rsidRDefault="00F97AF4" w:rsidP="00F97AF4">
      <w:pPr>
        <w:jc w:val="center"/>
        <w:rPr>
          <w:rFonts w:cstheme="minorHAnsi"/>
          <w:b/>
          <w:bCs/>
          <w:sz w:val="24"/>
          <w:szCs w:val="24"/>
        </w:rPr>
      </w:pPr>
      <w:r w:rsidRPr="00651AFE">
        <w:rPr>
          <w:rFonts w:cstheme="minorHAnsi"/>
          <w:b/>
          <w:bCs/>
          <w:sz w:val="24"/>
          <w:szCs w:val="24"/>
        </w:rPr>
        <w:t>Квалификационные требования к кандидатам на замещение вакантных должностей муниципальной службы</w:t>
      </w:r>
    </w:p>
    <w:p w14:paraId="04238B21" w14:textId="77777777" w:rsidR="00905D83" w:rsidRPr="00651AFE" w:rsidRDefault="00905D83" w:rsidP="00F97AF4">
      <w:pPr>
        <w:pStyle w:val="ConsPlusNormal"/>
        <w:spacing w:line="276" w:lineRule="auto"/>
        <w:ind w:firstLine="540"/>
        <w:jc w:val="both"/>
        <w:rPr>
          <w:rFonts w:asciiTheme="minorHAnsi" w:hAnsiTheme="minorHAnsi" w:cstheme="minorHAnsi"/>
          <w:sz w:val="24"/>
          <w:szCs w:val="24"/>
        </w:rPr>
      </w:pPr>
    </w:p>
    <w:p w14:paraId="6B3DE195" w14:textId="4F16A175" w:rsidR="00F97AF4" w:rsidRPr="00651AFE" w:rsidRDefault="00F97AF4" w:rsidP="00F97AF4">
      <w:pPr>
        <w:pStyle w:val="ConsPlusNormal"/>
        <w:spacing w:line="276" w:lineRule="auto"/>
        <w:ind w:firstLine="540"/>
        <w:jc w:val="both"/>
        <w:rPr>
          <w:rFonts w:asciiTheme="minorHAnsi" w:hAnsiTheme="minorHAnsi" w:cstheme="minorHAnsi"/>
          <w:sz w:val="24"/>
          <w:szCs w:val="24"/>
        </w:rPr>
      </w:pPr>
      <w:r w:rsidRPr="00651AFE">
        <w:rPr>
          <w:rFonts w:asciiTheme="minorHAnsi" w:hAnsiTheme="minorHAnsi" w:cstheme="minorHAnsi"/>
          <w:sz w:val="24"/>
          <w:szCs w:val="24"/>
        </w:rPr>
        <w:t xml:space="preserve"> Федеральный закон от 02.03.2007 №</w:t>
      </w:r>
      <w:r w:rsidR="00651AFE">
        <w:rPr>
          <w:rFonts w:asciiTheme="minorHAnsi" w:hAnsiTheme="minorHAnsi" w:cstheme="minorHAnsi"/>
          <w:sz w:val="24"/>
          <w:szCs w:val="24"/>
        </w:rPr>
        <w:t xml:space="preserve"> </w:t>
      </w:r>
      <w:r w:rsidRPr="00651AFE">
        <w:rPr>
          <w:rFonts w:asciiTheme="minorHAnsi" w:hAnsiTheme="minorHAnsi" w:cstheme="minorHAnsi"/>
          <w:sz w:val="24"/>
          <w:szCs w:val="24"/>
        </w:rPr>
        <w:t>25-ФЗ «О муниципальной службе в Российской Федерации»</w:t>
      </w:r>
    </w:p>
    <w:p w14:paraId="64815051" w14:textId="48A67E07" w:rsidR="00F97AF4" w:rsidRPr="00651AFE" w:rsidRDefault="00F97AF4" w:rsidP="00F97AF4">
      <w:pPr>
        <w:pStyle w:val="ConsPlusTitle"/>
        <w:spacing w:line="276" w:lineRule="auto"/>
        <w:ind w:firstLine="540"/>
        <w:jc w:val="both"/>
        <w:outlineLvl w:val="1"/>
        <w:rPr>
          <w:rFonts w:asciiTheme="minorHAnsi" w:hAnsiTheme="minorHAnsi" w:cstheme="minorHAnsi"/>
          <w:b w:val="0"/>
          <w:bCs/>
          <w:sz w:val="24"/>
          <w:szCs w:val="24"/>
        </w:rPr>
      </w:pPr>
      <w:r w:rsidRPr="00651AFE">
        <w:rPr>
          <w:rFonts w:asciiTheme="minorHAnsi" w:hAnsiTheme="minorHAnsi" w:cstheme="minorHAnsi"/>
          <w:b w:val="0"/>
          <w:bCs/>
          <w:sz w:val="24"/>
          <w:szCs w:val="24"/>
        </w:rPr>
        <w:t>Статья 9. Основные квалификационные требования для замещения должностей муниципальной службы</w:t>
      </w:r>
    </w:p>
    <w:p w14:paraId="3BE32945" w14:textId="77777777" w:rsidR="00F97AF4" w:rsidRPr="00651AFE" w:rsidRDefault="00F97AF4" w:rsidP="00F97AF4">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1. Для замещения должности муниципальной службы требуется соответствие квалификационным </w:t>
      </w:r>
      <w:hyperlink r:id="rId4" w:history="1">
        <w:r w:rsidRPr="00651AFE">
          <w:rPr>
            <w:rStyle w:val="a3"/>
            <w:rFonts w:asciiTheme="minorHAnsi" w:hAnsiTheme="minorHAnsi" w:cstheme="minorHAnsi"/>
            <w:b w:val="0"/>
            <w:bCs w:val="0"/>
            <w:sz w:val="24"/>
            <w:szCs w:val="24"/>
          </w:rPr>
          <w:t>требованиям</w:t>
        </w:r>
      </w:hyperlink>
      <w:r w:rsidRPr="00651AFE">
        <w:rPr>
          <w:rFonts w:asciiTheme="minorHAnsi" w:hAnsiTheme="minorHAnsi" w:cstheme="minorHAnsi"/>
          <w:b w:val="0"/>
          <w:bCs w:val="0"/>
          <w:sz w:val="24"/>
          <w:szCs w:val="24"/>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4B313F6" w14:textId="77777777" w:rsidR="00F97AF4" w:rsidRPr="00651AFE" w:rsidRDefault="00F97AF4" w:rsidP="00F97AF4">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(часть 1 в ред. Федерального </w:t>
      </w:r>
      <w:hyperlink r:id="rId5" w:history="1">
        <w:r w:rsidRPr="00651AFE">
          <w:rPr>
            <w:rStyle w:val="a3"/>
            <w:rFonts w:asciiTheme="minorHAnsi" w:hAnsiTheme="minorHAnsi" w:cstheme="minorHAnsi"/>
            <w:b w:val="0"/>
            <w:bCs w:val="0"/>
            <w:sz w:val="24"/>
            <w:szCs w:val="24"/>
          </w:rPr>
          <w:t>закона</w:t>
        </w:r>
      </w:hyperlink>
      <w:r w:rsidRPr="00651AFE">
        <w:rPr>
          <w:rFonts w:asciiTheme="minorHAnsi" w:hAnsiTheme="minorHAnsi" w:cstheme="minorHAnsi"/>
          <w:b w:val="0"/>
          <w:bCs w:val="0"/>
          <w:sz w:val="24"/>
          <w:szCs w:val="24"/>
        </w:rPr>
        <w:t xml:space="preserve"> от 30.06.2016 N 224-ФЗ)</w:t>
      </w:r>
    </w:p>
    <w:p w14:paraId="35117A51" w14:textId="77777777" w:rsidR="00F97AF4" w:rsidRPr="00651AFE" w:rsidRDefault="00F97AF4" w:rsidP="00F97AF4">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A8E46DF" w14:textId="77777777" w:rsidR="00F97AF4" w:rsidRPr="00651AFE" w:rsidRDefault="00F97AF4" w:rsidP="00F97AF4">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(часть 2 в ред. Федерального </w:t>
      </w:r>
      <w:hyperlink r:id="rId6" w:history="1">
        <w:r w:rsidRPr="00651AFE">
          <w:rPr>
            <w:rStyle w:val="a3"/>
            <w:rFonts w:asciiTheme="minorHAnsi" w:hAnsiTheme="minorHAnsi" w:cstheme="minorHAnsi"/>
            <w:b w:val="0"/>
            <w:bCs w:val="0"/>
            <w:sz w:val="24"/>
            <w:szCs w:val="24"/>
          </w:rPr>
          <w:t>закона</w:t>
        </w:r>
      </w:hyperlink>
      <w:r w:rsidRPr="00651AFE">
        <w:rPr>
          <w:rFonts w:asciiTheme="minorHAnsi" w:hAnsiTheme="minorHAnsi" w:cstheme="minorHAnsi"/>
          <w:b w:val="0"/>
          <w:bCs w:val="0"/>
          <w:sz w:val="24"/>
          <w:szCs w:val="24"/>
        </w:rPr>
        <w:t xml:space="preserve"> от 30.06.2016 N 224-ФЗ)</w:t>
      </w:r>
    </w:p>
    <w:p w14:paraId="3F41C3DC" w14:textId="77777777" w:rsidR="00F97AF4" w:rsidRPr="00651AFE" w:rsidRDefault="00F97AF4" w:rsidP="00F97AF4">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5903A9A9" w14:textId="77777777" w:rsidR="00F97AF4" w:rsidRPr="00651AFE" w:rsidRDefault="00F97AF4" w:rsidP="00F97AF4">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(часть 3 в ред. Федерального </w:t>
      </w:r>
      <w:hyperlink r:id="rId7" w:history="1">
        <w:r w:rsidRPr="00651AFE">
          <w:rPr>
            <w:rStyle w:val="a3"/>
            <w:rFonts w:asciiTheme="minorHAnsi" w:hAnsiTheme="minorHAnsi" w:cstheme="minorHAnsi"/>
            <w:b w:val="0"/>
            <w:bCs w:val="0"/>
            <w:sz w:val="24"/>
            <w:szCs w:val="24"/>
          </w:rPr>
          <w:t>закона</w:t>
        </w:r>
      </w:hyperlink>
      <w:r w:rsidRPr="00651AFE">
        <w:rPr>
          <w:rFonts w:asciiTheme="minorHAnsi" w:hAnsiTheme="minorHAnsi" w:cstheme="minorHAnsi"/>
          <w:b w:val="0"/>
          <w:bCs w:val="0"/>
          <w:sz w:val="24"/>
          <w:szCs w:val="24"/>
        </w:rPr>
        <w:t xml:space="preserve"> от 26.05.2021 N 152-ФЗ)</w:t>
      </w:r>
    </w:p>
    <w:p w14:paraId="17801851" w14:textId="77777777" w:rsidR="00F97AF4" w:rsidRPr="00651AFE" w:rsidRDefault="00F97AF4" w:rsidP="00F97AF4">
      <w:pPr>
        <w:pStyle w:val="ConsPlusNormal"/>
        <w:ind w:firstLine="540"/>
        <w:jc w:val="both"/>
        <w:rPr>
          <w:b w:val="0"/>
          <w:sz w:val="24"/>
          <w:szCs w:val="24"/>
        </w:rPr>
      </w:pPr>
    </w:p>
    <w:p w14:paraId="283191AD" w14:textId="022BE52E" w:rsidR="00F97AF4" w:rsidRPr="00651AFE" w:rsidRDefault="00F97AF4" w:rsidP="00F97AF4">
      <w:pPr>
        <w:pStyle w:val="ConsPlusNormal"/>
        <w:spacing w:line="276" w:lineRule="auto"/>
        <w:ind w:firstLine="539"/>
        <w:jc w:val="both"/>
        <w:rPr>
          <w:rFonts w:asciiTheme="minorHAnsi" w:hAnsiTheme="minorHAnsi" w:cstheme="minorHAnsi"/>
          <w:sz w:val="24"/>
          <w:szCs w:val="24"/>
        </w:rPr>
      </w:pPr>
      <w:r w:rsidRPr="00651AFE">
        <w:rPr>
          <w:rFonts w:asciiTheme="minorHAnsi" w:hAnsiTheme="minorHAnsi" w:cstheme="minorHAnsi"/>
          <w:sz w:val="24"/>
          <w:szCs w:val="24"/>
        </w:rPr>
        <w:t>Федеральный закон от 07.02.2011 №</w:t>
      </w:r>
      <w:r w:rsidR="00651AFE">
        <w:rPr>
          <w:rFonts w:asciiTheme="minorHAnsi" w:hAnsiTheme="minorHAnsi" w:cstheme="minorHAnsi"/>
          <w:sz w:val="24"/>
          <w:szCs w:val="24"/>
        </w:rPr>
        <w:t xml:space="preserve"> </w:t>
      </w:r>
      <w:r w:rsidRPr="00651AFE">
        <w:rPr>
          <w:rFonts w:asciiTheme="minorHAnsi" w:hAnsiTheme="minorHAnsi" w:cstheme="minorHAnsi"/>
          <w:sz w:val="24"/>
          <w:szCs w:val="24"/>
        </w:rPr>
        <w:t>6-</w:t>
      </w:r>
      <w:r w:rsidR="00651AFE">
        <w:rPr>
          <w:rFonts w:asciiTheme="minorHAnsi" w:hAnsiTheme="minorHAnsi" w:cstheme="minorHAnsi"/>
          <w:sz w:val="24"/>
          <w:szCs w:val="24"/>
        </w:rPr>
        <w:t>ФЗ</w:t>
      </w:r>
      <w:r w:rsidRPr="00651AFE">
        <w:rPr>
          <w:rFonts w:asciiTheme="minorHAnsi" w:hAnsiTheme="minorHAnsi" w:cstheme="minorHAnsi"/>
          <w:sz w:val="24"/>
          <w:szCs w:val="24"/>
        </w:rPr>
        <w:t xml:space="preserve"> «Об общих организации и деятельности контрольно-счетных органов субъектов Российской Федерации и муниципальных образований»</w:t>
      </w:r>
    </w:p>
    <w:p w14:paraId="5ECCC894" w14:textId="77777777" w:rsidR="00905D83" w:rsidRPr="00651AFE" w:rsidRDefault="00905D83" w:rsidP="00905D83">
      <w:pPr>
        <w:pStyle w:val="ConsPlusTitle"/>
        <w:spacing w:line="276" w:lineRule="auto"/>
        <w:ind w:firstLine="540"/>
        <w:jc w:val="both"/>
        <w:outlineLvl w:val="0"/>
        <w:rPr>
          <w:rFonts w:asciiTheme="minorHAnsi" w:hAnsiTheme="minorHAnsi" w:cstheme="minorHAnsi"/>
          <w:b w:val="0"/>
          <w:sz w:val="24"/>
          <w:szCs w:val="24"/>
        </w:rPr>
      </w:pPr>
      <w:r w:rsidRPr="00651AFE">
        <w:rPr>
          <w:rFonts w:asciiTheme="minorHAnsi" w:hAnsiTheme="minorHAnsi" w:cstheme="minorHAnsi"/>
          <w:b w:val="0"/>
          <w:sz w:val="24"/>
          <w:szCs w:val="24"/>
        </w:rPr>
        <w:t>Статья 7. Требования к кандидатурам на должности председателя, заместителей председателя и аудиторов контрольно-счетных органов</w:t>
      </w:r>
    </w:p>
    <w:p w14:paraId="7137AF01" w14:textId="77777777" w:rsidR="00905D83" w:rsidRPr="00651AFE" w:rsidRDefault="00905D83" w:rsidP="00905D83">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(в ред. Федерального </w:t>
      </w:r>
      <w:hyperlink r:id="rId8" w:history="1">
        <w:r w:rsidRPr="00651AFE">
          <w:rPr>
            <w:rStyle w:val="a3"/>
            <w:rFonts w:asciiTheme="minorHAnsi" w:hAnsiTheme="minorHAnsi" w:cstheme="minorHAnsi"/>
            <w:b w:val="0"/>
            <w:bCs w:val="0"/>
            <w:sz w:val="24"/>
            <w:szCs w:val="24"/>
          </w:rPr>
          <w:t>закона</w:t>
        </w:r>
      </w:hyperlink>
      <w:r w:rsidRPr="00651AFE">
        <w:rPr>
          <w:rFonts w:asciiTheme="minorHAnsi" w:hAnsiTheme="minorHAnsi" w:cstheme="minorHAnsi"/>
          <w:b w:val="0"/>
          <w:bCs w:val="0"/>
          <w:sz w:val="24"/>
          <w:szCs w:val="24"/>
        </w:rPr>
        <w:t xml:space="preserve"> от 01.07.2021 N 255-ФЗ)</w:t>
      </w:r>
    </w:p>
    <w:p w14:paraId="741705D1"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bookmarkStart w:id="0" w:name="P108"/>
      <w:bookmarkEnd w:id="0"/>
      <w:r w:rsidRPr="00651AFE">
        <w:rPr>
          <w:rFonts w:asciiTheme="minorHAnsi" w:hAnsiTheme="minorHAnsi" w:cstheme="minorHAnsi"/>
          <w:b w:val="0"/>
          <w:bCs w:val="0"/>
          <w:sz w:val="24"/>
          <w:szCs w:val="24"/>
        </w:rPr>
        <w:lastRenderedPageBreak/>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32471C50"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1) наличие высшего образования;</w:t>
      </w:r>
    </w:p>
    <w:p w14:paraId="6D15F4D0"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7E5DC1E6"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3) знание </w:t>
      </w:r>
      <w:hyperlink r:id="rId9" w:history="1">
        <w:r w:rsidRPr="00651AFE">
          <w:rPr>
            <w:rStyle w:val="a3"/>
            <w:rFonts w:asciiTheme="minorHAnsi" w:hAnsiTheme="minorHAnsi" w:cstheme="minorHAnsi"/>
            <w:b w:val="0"/>
            <w:bCs w:val="0"/>
            <w:sz w:val="24"/>
            <w:szCs w:val="24"/>
          </w:rPr>
          <w:t>Конституции</w:t>
        </w:r>
      </w:hyperlink>
      <w:r w:rsidRPr="00651AFE">
        <w:rPr>
          <w:rFonts w:asciiTheme="minorHAnsi" w:hAnsiTheme="minorHAnsi" w:cstheme="minorHAnsi"/>
          <w:b w:val="0"/>
          <w:bCs w:val="0"/>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6DE49BF3" w14:textId="77777777" w:rsidR="00905D83" w:rsidRPr="00651AFE" w:rsidRDefault="00905D83" w:rsidP="00905D83">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(часть 1 в ред. Федерального </w:t>
      </w:r>
      <w:hyperlink r:id="rId10" w:history="1">
        <w:r w:rsidRPr="00651AFE">
          <w:rPr>
            <w:rStyle w:val="a3"/>
            <w:rFonts w:asciiTheme="minorHAnsi" w:hAnsiTheme="minorHAnsi" w:cstheme="minorHAnsi"/>
            <w:b w:val="0"/>
            <w:bCs w:val="0"/>
            <w:sz w:val="24"/>
            <w:szCs w:val="24"/>
          </w:rPr>
          <w:t>закона</w:t>
        </w:r>
      </w:hyperlink>
      <w:r w:rsidRPr="00651AFE">
        <w:rPr>
          <w:rFonts w:asciiTheme="minorHAnsi" w:hAnsiTheme="minorHAnsi" w:cstheme="minorHAnsi"/>
          <w:b w:val="0"/>
          <w:bCs w:val="0"/>
          <w:sz w:val="24"/>
          <w:szCs w:val="24"/>
        </w:rPr>
        <w:t xml:space="preserve"> от 01.07.2021 N 255-ФЗ)</w:t>
      </w:r>
    </w:p>
    <w:p w14:paraId="763F9BCE"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r:id="rId11" w:anchor="P108" w:history="1">
        <w:r w:rsidRPr="00651AFE">
          <w:rPr>
            <w:rStyle w:val="a3"/>
            <w:rFonts w:asciiTheme="minorHAnsi" w:hAnsiTheme="minorHAnsi" w:cstheme="minorHAnsi"/>
            <w:b w:val="0"/>
            <w:bCs w:val="0"/>
            <w:sz w:val="24"/>
            <w:szCs w:val="24"/>
          </w:rPr>
          <w:t>части 1</w:t>
        </w:r>
      </w:hyperlink>
      <w:r w:rsidRPr="00651AFE">
        <w:rPr>
          <w:rFonts w:asciiTheme="minorHAnsi" w:hAnsiTheme="minorHAnsi" w:cstheme="minorHAnsi"/>
          <w:b w:val="0"/>
          <w:bCs w:val="0"/>
          <w:sz w:val="24"/>
          <w:szCs w:val="24"/>
        </w:rPr>
        <w:t xml:space="preserve"> настоящей статьи, устанавливается Счетной палатой Российской Федерации.</w:t>
      </w:r>
    </w:p>
    <w:p w14:paraId="014928A6" w14:textId="77777777" w:rsidR="00905D83" w:rsidRPr="00651AFE" w:rsidRDefault="00905D83" w:rsidP="00905D83">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(часть 1.1 введена Федеральным </w:t>
      </w:r>
      <w:hyperlink r:id="rId12" w:history="1">
        <w:r w:rsidRPr="00651AFE">
          <w:rPr>
            <w:rStyle w:val="a3"/>
            <w:rFonts w:asciiTheme="minorHAnsi" w:hAnsiTheme="minorHAnsi" w:cstheme="minorHAnsi"/>
            <w:b w:val="0"/>
            <w:bCs w:val="0"/>
            <w:sz w:val="24"/>
            <w:szCs w:val="24"/>
          </w:rPr>
          <w:t>законом</w:t>
        </w:r>
      </w:hyperlink>
      <w:r w:rsidRPr="00651AFE">
        <w:rPr>
          <w:rFonts w:asciiTheme="minorHAnsi" w:hAnsiTheme="minorHAnsi" w:cstheme="minorHAnsi"/>
          <w:b w:val="0"/>
          <w:bCs w:val="0"/>
          <w:sz w:val="24"/>
          <w:szCs w:val="24"/>
        </w:rPr>
        <w:t xml:space="preserve"> от 01.07.2021 N 255-ФЗ)</w:t>
      </w:r>
    </w:p>
    <w:p w14:paraId="6EA910B0" w14:textId="77777777" w:rsidR="00905D83" w:rsidRPr="00651AFE" w:rsidRDefault="00905D83" w:rsidP="00905D83">
      <w:pPr>
        <w:pStyle w:val="ConsPlusNormal"/>
        <w:spacing w:line="276" w:lineRule="auto"/>
        <w:ind w:firstLine="540"/>
        <w:jc w:val="both"/>
        <w:rPr>
          <w:rFonts w:asciiTheme="minorHAnsi" w:hAnsiTheme="minorHAnsi" w:cstheme="minorHAnsi"/>
          <w:sz w:val="24"/>
          <w:szCs w:val="24"/>
        </w:rPr>
      </w:pPr>
      <w:bookmarkStart w:id="1" w:name="P115"/>
      <w:bookmarkEnd w:id="1"/>
      <w:r w:rsidRPr="00651AFE">
        <w:rPr>
          <w:rFonts w:asciiTheme="minorHAnsi" w:hAnsiTheme="minorHAnsi" w:cstheme="minorHAnsi"/>
          <w:sz w:val="24"/>
          <w:szCs w:val="24"/>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66F22C78"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1) наличие высшего образования;</w:t>
      </w:r>
    </w:p>
    <w:p w14:paraId="73A0D8A0"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7CA35494"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3) знание </w:t>
      </w:r>
      <w:hyperlink r:id="rId13" w:history="1">
        <w:r w:rsidRPr="00651AFE">
          <w:rPr>
            <w:rStyle w:val="a3"/>
            <w:rFonts w:asciiTheme="minorHAnsi" w:hAnsiTheme="minorHAnsi" w:cstheme="minorHAnsi"/>
            <w:b w:val="0"/>
            <w:bCs w:val="0"/>
            <w:sz w:val="24"/>
            <w:szCs w:val="24"/>
          </w:rPr>
          <w:t>Конституции</w:t>
        </w:r>
      </w:hyperlink>
      <w:r w:rsidRPr="00651AFE">
        <w:rPr>
          <w:rFonts w:asciiTheme="minorHAnsi" w:hAnsiTheme="minorHAnsi" w:cstheme="minorHAnsi"/>
          <w:b w:val="0"/>
          <w:bCs w:val="0"/>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20F0A5AF" w14:textId="77777777" w:rsidR="00905D83" w:rsidRPr="00651AFE" w:rsidRDefault="00905D83" w:rsidP="00905D83">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(часть 2 в ред. Федерального </w:t>
      </w:r>
      <w:hyperlink r:id="rId14" w:history="1">
        <w:r w:rsidRPr="00651AFE">
          <w:rPr>
            <w:rStyle w:val="a3"/>
            <w:rFonts w:asciiTheme="minorHAnsi" w:hAnsiTheme="minorHAnsi" w:cstheme="minorHAnsi"/>
            <w:b w:val="0"/>
            <w:bCs w:val="0"/>
            <w:sz w:val="24"/>
            <w:szCs w:val="24"/>
          </w:rPr>
          <w:t>закона</w:t>
        </w:r>
      </w:hyperlink>
      <w:r w:rsidRPr="00651AFE">
        <w:rPr>
          <w:rFonts w:asciiTheme="minorHAnsi" w:hAnsiTheme="minorHAnsi" w:cstheme="minorHAnsi"/>
          <w:b w:val="0"/>
          <w:bCs w:val="0"/>
          <w:sz w:val="24"/>
          <w:szCs w:val="24"/>
        </w:rPr>
        <w:t xml:space="preserve"> от 01.07.2021 N 255-ФЗ)</w:t>
      </w:r>
    </w:p>
    <w:p w14:paraId="4B10DE0D"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r:id="rId15" w:anchor="P115" w:history="1">
        <w:r w:rsidRPr="00651AFE">
          <w:rPr>
            <w:rStyle w:val="a3"/>
            <w:rFonts w:asciiTheme="minorHAnsi" w:hAnsiTheme="minorHAnsi" w:cstheme="minorHAnsi"/>
            <w:b w:val="0"/>
            <w:bCs w:val="0"/>
            <w:sz w:val="24"/>
            <w:szCs w:val="24"/>
          </w:rPr>
          <w:t>части 2</w:t>
        </w:r>
      </w:hyperlink>
      <w:r w:rsidRPr="00651AFE">
        <w:rPr>
          <w:rFonts w:asciiTheme="minorHAnsi" w:hAnsiTheme="minorHAnsi" w:cstheme="minorHAnsi"/>
          <w:b w:val="0"/>
          <w:bCs w:val="0"/>
          <w:sz w:val="24"/>
          <w:szCs w:val="24"/>
        </w:rPr>
        <w:t xml:space="preserve"> настоящей статьи, в случае, </w:t>
      </w:r>
      <w:r w:rsidRPr="00651AFE">
        <w:rPr>
          <w:rFonts w:asciiTheme="minorHAnsi" w:hAnsiTheme="minorHAnsi" w:cstheme="minorHAnsi"/>
          <w:b w:val="0"/>
          <w:bCs w:val="0"/>
          <w:sz w:val="24"/>
          <w:szCs w:val="24"/>
        </w:rPr>
        <w:lastRenderedPageBreak/>
        <w:t xml:space="preserve">предусмотренном </w:t>
      </w:r>
      <w:hyperlink r:id="rId16" w:anchor="P102" w:history="1">
        <w:r w:rsidRPr="00651AFE">
          <w:rPr>
            <w:rStyle w:val="a3"/>
            <w:rFonts w:asciiTheme="minorHAnsi" w:hAnsiTheme="minorHAnsi" w:cstheme="minorHAnsi"/>
            <w:b w:val="0"/>
            <w:bCs w:val="0"/>
            <w:sz w:val="24"/>
            <w:szCs w:val="24"/>
          </w:rPr>
          <w:t>частью 11 статьи 6</w:t>
        </w:r>
      </w:hyperlink>
      <w:r w:rsidRPr="00651AFE">
        <w:rPr>
          <w:rFonts w:asciiTheme="minorHAnsi" w:hAnsiTheme="minorHAnsi" w:cstheme="minorHAnsi"/>
          <w:b w:val="0"/>
          <w:bCs w:val="0"/>
          <w:sz w:val="24"/>
          <w:szCs w:val="24"/>
        </w:rPr>
        <w:t xml:space="preserve"> настоящего Федерального закона, устанавливается контрольно-счетным органом субъекта Российской Федерации.</w:t>
      </w:r>
    </w:p>
    <w:p w14:paraId="61236A65" w14:textId="77777777" w:rsidR="00905D83" w:rsidRPr="00651AFE" w:rsidRDefault="00905D83" w:rsidP="00905D83">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(часть 2.1 введена Федеральным </w:t>
      </w:r>
      <w:hyperlink r:id="rId17" w:history="1">
        <w:r w:rsidRPr="00651AFE">
          <w:rPr>
            <w:rStyle w:val="a3"/>
            <w:rFonts w:asciiTheme="minorHAnsi" w:hAnsiTheme="minorHAnsi" w:cstheme="minorHAnsi"/>
            <w:b w:val="0"/>
            <w:bCs w:val="0"/>
            <w:sz w:val="24"/>
            <w:szCs w:val="24"/>
          </w:rPr>
          <w:t>законом</w:t>
        </w:r>
      </w:hyperlink>
      <w:r w:rsidRPr="00651AFE">
        <w:rPr>
          <w:rFonts w:asciiTheme="minorHAnsi" w:hAnsiTheme="minorHAnsi" w:cstheme="minorHAnsi"/>
          <w:b w:val="0"/>
          <w:bCs w:val="0"/>
          <w:sz w:val="24"/>
          <w:szCs w:val="24"/>
        </w:rPr>
        <w:t xml:space="preserve"> от 01.07.2021 N 255-ФЗ)</w:t>
      </w:r>
    </w:p>
    <w:p w14:paraId="26B57E15"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r:id="rId18" w:anchor="P108" w:history="1">
        <w:r w:rsidRPr="00651AFE">
          <w:rPr>
            <w:rStyle w:val="a3"/>
            <w:rFonts w:asciiTheme="minorHAnsi" w:hAnsiTheme="minorHAnsi" w:cstheme="minorHAnsi"/>
            <w:b w:val="0"/>
            <w:bCs w:val="0"/>
            <w:sz w:val="24"/>
            <w:szCs w:val="24"/>
          </w:rPr>
          <w:t>частях 1</w:t>
        </w:r>
      </w:hyperlink>
      <w:r w:rsidRPr="00651AFE">
        <w:rPr>
          <w:rFonts w:asciiTheme="minorHAnsi" w:hAnsiTheme="minorHAnsi" w:cstheme="minorHAnsi"/>
          <w:b w:val="0"/>
          <w:bCs w:val="0"/>
          <w:sz w:val="24"/>
          <w:szCs w:val="24"/>
        </w:rPr>
        <w:t xml:space="preserve"> и </w:t>
      </w:r>
      <w:hyperlink r:id="rId19" w:anchor="P115" w:history="1">
        <w:r w:rsidRPr="00651AFE">
          <w:rPr>
            <w:rStyle w:val="a3"/>
            <w:rFonts w:asciiTheme="minorHAnsi" w:hAnsiTheme="minorHAnsi" w:cstheme="minorHAnsi"/>
            <w:b w:val="0"/>
            <w:bCs w:val="0"/>
            <w:sz w:val="24"/>
            <w:szCs w:val="24"/>
          </w:rPr>
          <w:t>2</w:t>
        </w:r>
      </w:hyperlink>
      <w:r w:rsidRPr="00651AFE">
        <w:rPr>
          <w:rFonts w:asciiTheme="minorHAnsi" w:hAnsiTheme="minorHAnsi" w:cstheme="minorHAnsi"/>
          <w:b w:val="0"/>
          <w:bCs w:val="0"/>
          <w:sz w:val="24"/>
          <w:szCs w:val="24"/>
        </w:rPr>
        <w:t xml:space="preserve"> настоящей статьи, могут быть установлены дополнительные требования к образованию и опыту работы.</w:t>
      </w:r>
    </w:p>
    <w:p w14:paraId="1BB2B9DB"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bookmarkStart w:id="2" w:name="P123"/>
      <w:bookmarkEnd w:id="2"/>
      <w:r w:rsidRPr="00651AFE">
        <w:rPr>
          <w:rFonts w:asciiTheme="minorHAnsi" w:hAnsiTheme="minorHAnsi" w:cstheme="minorHAnsi"/>
          <w:b w:val="0"/>
          <w:bCs w:val="0"/>
          <w:sz w:val="24"/>
          <w:szCs w:val="24"/>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3290D250"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1) наличия у него неснятой или непогашенной судимости;</w:t>
      </w:r>
    </w:p>
    <w:p w14:paraId="78E11309"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2) признания его недееспособным или ограниченно дееспособным решением суда, вступившим в законную силу;</w:t>
      </w:r>
    </w:p>
    <w:p w14:paraId="6DA44783"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5258678C"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2489428C" w14:textId="77777777" w:rsidR="00905D83" w:rsidRPr="00651AFE" w:rsidRDefault="00905D83" w:rsidP="00905D83">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(п. 4 в ред. Федерального </w:t>
      </w:r>
      <w:hyperlink r:id="rId20" w:history="1">
        <w:r w:rsidRPr="00651AFE">
          <w:rPr>
            <w:rStyle w:val="a3"/>
            <w:rFonts w:asciiTheme="minorHAnsi" w:hAnsiTheme="minorHAnsi" w:cstheme="minorHAnsi"/>
            <w:b w:val="0"/>
            <w:bCs w:val="0"/>
            <w:sz w:val="24"/>
            <w:szCs w:val="24"/>
          </w:rPr>
          <w:t>закона</w:t>
        </w:r>
      </w:hyperlink>
      <w:r w:rsidRPr="00651AFE">
        <w:rPr>
          <w:rFonts w:asciiTheme="minorHAnsi" w:hAnsiTheme="minorHAnsi" w:cstheme="minorHAnsi"/>
          <w:b w:val="0"/>
          <w:bCs w:val="0"/>
          <w:sz w:val="24"/>
          <w:szCs w:val="24"/>
        </w:rPr>
        <w:t xml:space="preserve"> от 30.04.2021 N 116-ФЗ)</w:t>
      </w:r>
    </w:p>
    <w:p w14:paraId="40CAC2C9"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5) наличия оснований, предусмотренных </w:t>
      </w:r>
      <w:hyperlink r:id="rId21" w:anchor="P131" w:history="1">
        <w:r w:rsidRPr="00651AFE">
          <w:rPr>
            <w:rStyle w:val="a3"/>
            <w:rFonts w:asciiTheme="minorHAnsi" w:hAnsiTheme="minorHAnsi" w:cstheme="minorHAnsi"/>
            <w:b w:val="0"/>
            <w:bCs w:val="0"/>
            <w:sz w:val="24"/>
            <w:szCs w:val="24"/>
          </w:rPr>
          <w:t>частями 5</w:t>
        </w:r>
      </w:hyperlink>
      <w:r w:rsidRPr="00651AFE">
        <w:rPr>
          <w:rFonts w:asciiTheme="minorHAnsi" w:hAnsiTheme="minorHAnsi" w:cstheme="minorHAnsi"/>
          <w:b w:val="0"/>
          <w:bCs w:val="0"/>
          <w:sz w:val="24"/>
          <w:szCs w:val="24"/>
        </w:rPr>
        <w:t xml:space="preserve"> и </w:t>
      </w:r>
      <w:hyperlink r:id="rId22" w:anchor="P133" w:history="1">
        <w:r w:rsidRPr="00651AFE">
          <w:rPr>
            <w:rStyle w:val="a3"/>
            <w:rFonts w:asciiTheme="minorHAnsi" w:hAnsiTheme="minorHAnsi" w:cstheme="minorHAnsi"/>
            <w:b w:val="0"/>
            <w:bCs w:val="0"/>
            <w:sz w:val="24"/>
            <w:szCs w:val="24"/>
          </w:rPr>
          <w:t>6</w:t>
        </w:r>
      </w:hyperlink>
      <w:r w:rsidRPr="00651AFE">
        <w:rPr>
          <w:rFonts w:asciiTheme="minorHAnsi" w:hAnsiTheme="minorHAnsi" w:cstheme="minorHAnsi"/>
          <w:b w:val="0"/>
          <w:bCs w:val="0"/>
          <w:sz w:val="24"/>
          <w:szCs w:val="24"/>
        </w:rPr>
        <w:t xml:space="preserve"> настоящей статьи.</w:t>
      </w:r>
    </w:p>
    <w:p w14:paraId="3D9F6F43" w14:textId="77777777" w:rsidR="00905D83" w:rsidRPr="00651AFE" w:rsidRDefault="00905D83" w:rsidP="00905D83">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(п. 5 введен Федеральным </w:t>
      </w:r>
      <w:hyperlink r:id="rId23" w:history="1">
        <w:r w:rsidRPr="00651AFE">
          <w:rPr>
            <w:rStyle w:val="a3"/>
            <w:rFonts w:asciiTheme="minorHAnsi" w:hAnsiTheme="minorHAnsi" w:cstheme="minorHAnsi"/>
            <w:b w:val="0"/>
            <w:bCs w:val="0"/>
            <w:sz w:val="24"/>
            <w:szCs w:val="24"/>
          </w:rPr>
          <w:t>законом</w:t>
        </w:r>
      </w:hyperlink>
      <w:r w:rsidRPr="00651AFE">
        <w:rPr>
          <w:rFonts w:asciiTheme="minorHAnsi" w:hAnsiTheme="minorHAnsi" w:cstheme="minorHAnsi"/>
          <w:b w:val="0"/>
          <w:bCs w:val="0"/>
          <w:sz w:val="24"/>
          <w:szCs w:val="24"/>
        </w:rPr>
        <w:t xml:space="preserve"> от 27.12.2018 N 559-ФЗ)</w:t>
      </w:r>
    </w:p>
    <w:p w14:paraId="287C39CE"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bookmarkStart w:id="3" w:name="P131"/>
      <w:bookmarkEnd w:id="3"/>
      <w:r w:rsidRPr="00651AFE">
        <w:rPr>
          <w:rFonts w:asciiTheme="minorHAnsi" w:hAnsiTheme="minorHAnsi" w:cstheme="minorHAnsi"/>
          <w:b w:val="0"/>
          <w:bCs w:val="0"/>
          <w:sz w:val="24"/>
          <w:szCs w:val="24"/>
        </w:rP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40C24CDB" w14:textId="77777777" w:rsidR="00905D83" w:rsidRPr="00651AFE" w:rsidRDefault="00905D83" w:rsidP="00905D83">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(в ред. Федеральных законов от 04.03.2014 </w:t>
      </w:r>
      <w:hyperlink r:id="rId24" w:history="1">
        <w:r w:rsidRPr="00651AFE">
          <w:rPr>
            <w:rStyle w:val="a3"/>
            <w:rFonts w:asciiTheme="minorHAnsi" w:hAnsiTheme="minorHAnsi" w:cstheme="minorHAnsi"/>
            <w:b w:val="0"/>
            <w:bCs w:val="0"/>
            <w:sz w:val="24"/>
            <w:szCs w:val="24"/>
          </w:rPr>
          <w:t>N 23-ФЗ</w:t>
        </w:r>
      </w:hyperlink>
      <w:r w:rsidRPr="00651AFE">
        <w:rPr>
          <w:rFonts w:asciiTheme="minorHAnsi" w:hAnsiTheme="minorHAnsi" w:cstheme="minorHAnsi"/>
          <w:b w:val="0"/>
          <w:bCs w:val="0"/>
          <w:sz w:val="24"/>
          <w:szCs w:val="24"/>
        </w:rPr>
        <w:t xml:space="preserve">, от 27.12.2018 </w:t>
      </w:r>
      <w:hyperlink r:id="rId25" w:history="1">
        <w:r w:rsidRPr="00651AFE">
          <w:rPr>
            <w:rStyle w:val="a3"/>
            <w:rFonts w:asciiTheme="minorHAnsi" w:hAnsiTheme="minorHAnsi" w:cstheme="minorHAnsi"/>
            <w:b w:val="0"/>
            <w:bCs w:val="0"/>
            <w:sz w:val="24"/>
            <w:szCs w:val="24"/>
          </w:rPr>
          <w:t>N 559-ФЗ</w:t>
        </w:r>
      </w:hyperlink>
      <w:r w:rsidRPr="00651AFE">
        <w:rPr>
          <w:rFonts w:asciiTheme="minorHAnsi" w:hAnsiTheme="minorHAnsi" w:cstheme="minorHAnsi"/>
          <w:b w:val="0"/>
          <w:bCs w:val="0"/>
          <w:sz w:val="24"/>
          <w:szCs w:val="24"/>
        </w:rPr>
        <w:t xml:space="preserve">, от 01.07.2021 </w:t>
      </w:r>
      <w:hyperlink r:id="rId26" w:history="1">
        <w:r w:rsidRPr="00651AFE">
          <w:rPr>
            <w:rStyle w:val="a3"/>
            <w:rFonts w:asciiTheme="minorHAnsi" w:hAnsiTheme="minorHAnsi" w:cstheme="minorHAnsi"/>
            <w:b w:val="0"/>
            <w:bCs w:val="0"/>
            <w:sz w:val="24"/>
            <w:szCs w:val="24"/>
          </w:rPr>
          <w:t>N 255-ФЗ</w:t>
        </w:r>
      </w:hyperlink>
      <w:r w:rsidRPr="00651AFE">
        <w:rPr>
          <w:rFonts w:asciiTheme="minorHAnsi" w:hAnsiTheme="minorHAnsi" w:cstheme="minorHAnsi"/>
          <w:b w:val="0"/>
          <w:bCs w:val="0"/>
          <w:sz w:val="24"/>
          <w:szCs w:val="24"/>
        </w:rPr>
        <w:t>)</w:t>
      </w:r>
    </w:p>
    <w:p w14:paraId="790B5029" w14:textId="77777777" w:rsidR="00905D83" w:rsidRPr="00651AFE" w:rsidRDefault="00905D83" w:rsidP="00905D83">
      <w:pPr>
        <w:pStyle w:val="ConsPlusNormal"/>
        <w:tabs>
          <w:tab w:val="left" w:pos="567"/>
        </w:tabs>
        <w:spacing w:line="276" w:lineRule="auto"/>
        <w:ind w:firstLine="540"/>
        <w:jc w:val="both"/>
        <w:rPr>
          <w:rFonts w:asciiTheme="minorHAnsi" w:hAnsiTheme="minorHAnsi" w:cstheme="minorHAnsi"/>
          <w:b w:val="0"/>
          <w:bCs w:val="0"/>
          <w:sz w:val="24"/>
          <w:szCs w:val="24"/>
        </w:rPr>
      </w:pPr>
      <w:bookmarkStart w:id="4" w:name="P133"/>
      <w:bookmarkEnd w:id="4"/>
      <w:r w:rsidRPr="00651AFE">
        <w:rPr>
          <w:rFonts w:asciiTheme="minorHAnsi" w:hAnsiTheme="minorHAnsi" w:cstheme="minorHAnsi"/>
          <w:b w:val="0"/>
          <w:bCs w:val="0"/>
          <w:sz w:val="24"/>
          <w:szCs w:val="24"/>
        </w:rP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w:t>
      </w:r>
      <w:r w:rsidRPr="00651AFE">
        <w:rPr>
          <w:rFonts w:asciiTheme="minorHAnsi" w:hAnsiTheme="minorHAnsi" w:cstheme="minorHAnsi"/>
          <w:b w:val="0"/>
          <w:bCs w:val="0"/>
          <w:sz w:val="24"/>
          <w:szCs w:val="24"/>
        </w:rPr>
        <w:lastRenderedPageBreak/>
        <w:t>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420F3698" w14:textId="77777777" w:rsidR="00905D83" w:rsidRPr="00651AFE" w:rsidRDefault="00905D83" w:rsidP="00905D83">
      <w:pPr>
        <w:pStyle w:val="ConsPlusNormal"/>
        <w:spacing w:line="276" w:lineRule="auto"/>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 xml:space="preserve">(в ред. Федеральных законов от 04.03.2014 </w:t>
      </w:r>
      <w:hyperlink r:id="rId27" w:history="1">
        <w:r w:rsidRPr="00651AFE">
          <w:rPr>
            <w:rStyle w:val="a3"/>
            <w:rFonts w:asciiTheme="minorHAnsi" w:hAnsiTheme="minorHAnsi" w:cstheme="minorHAnsi"/>
            <w:b w:val="0"/>
            <w:bCs w:val="0"/>
            <w:sz w:val="24"/>
            <w:szCs w:val="24"/>
          </w:rPr>
          <w:t>N 23-ФЗ</w:t>
        </w:r>
      </w:hyperlink>
      <w:r w:rsidRPr="00651AFE">
        <w:rPr>
          <w:rFonts w:asciiTheme="minorHAnsi" w:hAnsiTheme="minorHAnsi" w:cstheme="minorHAnsi"/>
          <w:b w:val="0"/>
          <w:bCs w:val="0"/>
          <w:sz w:val="24"/>
          <w:szCs w:val="24"/>
        </w:rPr>
        <w:t xml:space="preserve">, от 27.12.2018 </w:t>
      </w:r>
      <w:hyperlink r:id="rId28" w:history="1">
        <w:r w:rsidRPr="00651AFE">
          <w:rPr>
            <w:rStyle w:val="a3"/>
            <w:rFonts w:asciiTheme="minorHAnsi" w:hAnsiTheme="minorHAnsi" w:cstheme="minorHAnsi"/>
            <w:b w:val="0"/>
            <w:bCs w:val="0"/>
            <w:sz w:val="24"/>
            <w:szCs w:val="24"/>
          </w:rPr>
          <w:t>N 559-ФЗ</w:t>
        </w:r>
      </w:hyperlink>
      <w:r w:rsidRPr="00651AFE">
        <w:rPr>
          <w:rFonts w:asciiTheme="minorHAnsi" w:hAnsiTheme="minorHAnsi" w:cstheme="minorHAnsi"/>
          <w:b w:val="0"/>
          <w:bCs w:val="0"/>
          <w:sz w:val="24"/>
          <w:szCs w:val="24"/>
        </w:rPr>
        <w:t>)</w:t>
      </w:r>
    </w:p>
    <w:p w14:paraId="5CAE4F3E"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622D830" w14:textId="77777777" w:rsidR="00905D83" w:rsidRPr="00651AFE" w:rsidRDefault="00905D83" w:rsidP="00905D83">
      <w:pPr>
        <w:pStyle w:val="ConsPlusNormal"/>
        <w:spacing w:line="276" w:lineRule="auto"/>
        <w:ind w:firstLine="540"/>
        <w:jc w:val="both"/>
        <w:rPr>
          <w:rFonts w:asciiTheme="minorHAnsi" w:hAnsiTheme="minorHAnsi" w:cstheme="minorHAnsi"/>
          <w:b w:val="0"/>
          <w:bCs w:val="0"/>
          <w:sz w:val="24"/>
          <w:szCs w:val="24"/>
        </w:rPr>
      </w:pPr>
      <w:r w:rsidRPr="00651AFE">
        <w:rPr>
          <w:rFonts w:asciiTheme="minorHAnsi" w:hAnsiTheme="minorHAnsi" w:cstheme="minorHAnsi"/>
          <w:b w:val="0"/>
          <w:bCs w:val="0"/>
          <w:sz w:val="24"/>
          <w:szCs w:val="24"/>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10AE60CF" w14:textId="77777777" w:rsidR="00F97AF4" w:rsidRPr="00651AFE" w:rsidRDefault="00F97AF4" w:rsidP="00905D83">
      <w:pPr>
        <w:pStyle w:val="ConsPlusNormal"/>
        <w:spacing w:line="276" w:lineRule="auto"/>
        <w:ind w:firstLine="539"/>
        <w:jc w:val="both"/>
        <w:rPr>
          <w:rFonts w:asciiTheme="minorHAnsi" w:hAnsiTheme="minorHAnsi" w:cstheme="minorHAnsi"/>
          <w:b w:val="0"/>
          <w:sz w:val="24"/>
          <w:szCs w:val="24"/>
        </w:rPr>
      </w:pPr>
    </w:p>
    <w:p w14:paraId="5001ECBF" w14:textId="0F83368F" w:rsidR="00F97AF4" w:rsidRPr="00651AFE" w:rsidRDefault="00905D83" w:rsidP="00905D83">
      <w:pPr>
        <w:spacing w:after="0"/>
        <w:jc w:val="both"/>
        <w:rPr>
          <w:rFonts w:cstheme="minorHAnsi"/>
          <w:b/>
          <w:sz w:val="24"/>
          <w:szCs w:val="24"/>
        </w:rPr>
      </w:pPr>
      <w:r w:rsidRPr="00651AFE">
        <w:rPr>
          <w:rFonts w:cstheme="minorHAnsi"/>
          <w:b/>
          <w:sz w:val="24"/>
          <w:szCs w:val="24"/>
        </w:rPr>
        <w:t xml:space="preserve">          </w:t>
      </w:r>
      <w:r w:rsidR="00F97AF4" w:rsidRPr="00651AFE">
        <w:rPr>
          <w:rFonts w:cstheme="minorHAnsi"/>
          <w:b/>
          <w:sz w:val="24"/>
          <w:szCs w:val="24"/>
        </w:rPr>
        <w:t>Решение совета депутатов Гатчинского муниципального района от 17.02.2017 № 214</w:t>
      </w:r>
    </w:p>
    <w:p w14:paraId="692FE17A" w14:textId="7375B9C7" w:rsidR="00F97AF4" w:rsidRPr="00651AFE" w:rsidRDefault="00651AFE" w:rsidP="00F97AF4">
      <w:pPr>
        <w:tabs>
          <w:tab w:val="left" w:pos="709"/>
        </w:tabs>
        <w:spacing w:after="0"/>
        <w:jc w:val="both"/>
        <w:rPr>
          <w:rFonts w:cstheme="minorHAnsi"/>
          <w:sz w:val="24"/>
          <w:szCs w:val="24"/>
        </w:rPr>
      </w:pPr>
      <w:r>
        <w:rPr>
          <w:rFonts w:cstheme="minorHAnsi"/>
          <w:sz w:val="24"/>
          <w:szCs w:val="24"/>
        </w:rPr>
        <w:t xml:space="preserve">          </w:t>
      </w:r>
      <w:r w:rsidR="00F97AF4" w:rsidRPr="00651AFE">
        <w:rPr>
          <w:rFonts w:cstheme="minorHAnsi"/>
          <w:sz w:val="24"/>
          <w:szCs w:val="24"/>
        </w:rPr>
        <w:t xml:space="preserve">Квалификационные требования для замещения должностей муниципальной службы в муниципальном образовании «Гатчинский муниципальный район» Ленинградской области: </w:t>
      </w:r>
    </w:p>
    <w:p w14:paraId="64F1C4BE" w14:textId="77777777" w:rsidR="00F97AF4" w:rsidRPr="00651AFE" w:rsidRDefault="00F97AF4" w:rsidP="00F97AF4">
      <w:pPr>
        <w:spacing w:after="0" w:line="240" w:lineRule="auto"/>
        <w:ind w:firstLine="539"/>
        <w:jc w:val="both"/>
        <w:rPr>
          <w:rFonts w:cstheme="minorHAnsi"/>
          <w:sz w:val="24"/>
          <w:szCs w:val="24"/>
        </w:rPr>
      </w:pPr>
      <w:r w:rsidRPr="00651AFE">
        <w:rPr>
          <w:rFonts w:cstheme="minorHAnsi"/>
          <w:sz w:val="24"/>
          <w:szCs w:val="24"/>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муниципального образования «Гатчинский муниципальный район» Ленинградской области.</w:t>
      </w:r>
    </w:p>
    <w:p w14:paraId="2A15A18A" w14:textId="77777777" w:rsidR="00F97AF4" w:rsidRPr="00651AFE" w:rsidRDefault="00F97AF4" w:rsidP="00F97AF4">
      <w:pPr>
        <w:autoSpaceDE w:val="0"/>
        <w:autoSpaceDN w:val="0"/>
        <w:adjustRightInd w:val="0"/>
        <w:spacing w:after="0" w:line="240" w:lineRule="auto"/>
        <w:ind w:firstLine="539"/>
        <w:jc w:val="both"/>
        <w:rPr>
          <w:rFonts w:cstheme="minorHAnsi"/>
          <w:sz w:val="24"/>
          <w:szCs w:val="24"/>
        </w:rPr>
      </w:pPr>
      <w:r w:rsidRPr="00651AFE">
        <w:rPr>
          <w:rFonts w:cstheme="minorHAnsi"/>
          <w:sz w:val="24"/>
          <w:szCs w:val="24"/>
        </w:rP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14:paraId="1AE2EFEB" w14:textId="77777777" w:rsidR="00F97AF4" w:rsidRPr="00651AFE" w:rsidRDefault="00F97AF4" w:rsidP="00F97AF4">
      <w:pPr>
        <w:autoSpaceDE w:val="0"/>
        <w:autoSpaceDN w:val="0"/>
        <w:adjustRightInd w:val="0"/>
        <w:spacing w:after="0" w:line="240" w:lineRule="auto"/>
        <w:ind w:firstLine="540"/>
        <w:jc w:val="both"/>
        <w:rPr>
          <w:rFonts w:cstheme="minorHAnsi"/>
          <w:sz w:val="24"/>
          <w:szCs w:val="24"/>
        </w:rPr>
      </w:pPr>
      <w:r w:rsidRPr="00651AFE">
        <w:rPr>
          <w:rFonts w:cstheme="minorHAnsi"/>
          <w:sz w:val="24"/>
          <w:szCs w:val="24"/>
        </w:rP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14:paraId="0F1ADA79" w14:textId="77777777" w:rsidR="00F97AF4" w:rsidRPr="00651AFE" w:rsidRDefault="00F97AF4" w:rsidP="00F97AF4">
      <w:pPr>
        <w:autoSpaceDE w:val="0"/>
        <w:autoSpaceDN w:val="0"/>
        <w:adjustRightInd w:val="0"/>
        <w:spacing w:after="0" w:line="240" w:lineRule="auto"/>
        <w:ind w:firstLine="540"/>
        <w:jc w:val="both"/>
        <w:rPr>
          <w:rFonts w:cstheme="minorHAnsi"/>
          <w:sz w:val="24"/>
          <w:szCs w:val="24"/>
        </w:rPr>
      </w:pPr>
      <w:r w:rsidRPr="00651AFE">
        <w:rPr>
          <w:rFonts w:cstheme="minorHAnsi"/>
          <w:sz w:val="24"/>
          <w:szCs w:val="24"/>
        </w:rP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14:paraId="143C0E1B" w14:textId="77777777" w:rsidR="00F97AF4" w:rsidRPr="00651AFE" w:rsidRDefault="00F97AF4" w:rsidP="00F97AF4">
      <w:pPr>
        <w:autoSpaceDE w:val="0"/>
        <w:autoSpaceDN w:val="0"/>
        <w:adjustRightInd w:val="0"/>
        <w:spacing w:after="0" w:line="240" w:lineRule="auto"/>
        <w:ind w:firstLine="540"/>
        <w:jc w:val="both"/>
        <w:rPr>
          <w:rFonts w:cstheme="minorHAnsi"/>
          <w:sz w:val="24"/>
          <w:szCs w:val="24"/>
        </w:rPr>
      </w:pPr>
      <w:r w:rsidRPr="00651AFE">
        <w:rPr>
          <w:rFonts w:cstheme="minorHAnsi"/>
          <w:sz w:val="24"/>
          <w:szCs w:val="24"/>
        </w:rP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14:paraId="5EF5D37C" w14:textId="77777777" w:rsidR="00F97AF4" w:rsidRPr="00651AFE" w:rsidRDefault="00F97AF4" w:rsidP="00F97AF4">
      <w:pPr>
        <w:autoSpaceDE w:val="0"/>
        <w:autoSpaceDN w:val="0"/>
        <w:adjustRightInd w:val="0"/>
        <w:spacing w:after="0" w:line="240" w:lineRule="auto"/>
        <w:ind w:firstLine="540"/>
        <w:jc w:val="both"/>
        <w:rPr>
          <w:rFonts w:cstheme="minorHAnsi"/>
          <w:sz w:val="24"/>
          <w:szCs w:val="24"/>
        </w:rPr>
      </w:pPr>
      <w:r w:rsidRPr="00651AFE">
        <w:rPr>
          <w:rFonts w:cstheme="minorHAnsi"/>
          <w:sz w:val="24"/>
          <w:szCs w:val="24"/>
        </w:rP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14:paraId="17BF264C" w14:textId="77777777" w:rsidR="00F97AF4" w:rsidRPr="00651AFE" w:rsidRDefault="00F97AF4" w:rsidP="00F97AF4">
      <w:pPr>
        <w:autoSpaceDE w:val="0"/>
        <w:autoSpaceDN w:val="0"/>
        <w:adjustRightInd w:val="0"/>
        <w:spacing w:after="0" w:line="240" w:lineRule="auto"/>
        <w:ind w:firstLine="540"/>
        <w:jc w:val="both"/>
        <w:rPr>
          <w:rFonts w:cstheme="minorHAnsi"/>
          <w:sz w:val="24"/>
          <w:szCs w:val="24"/>
        </w:rPr>
      </w:pPr>
      <w:r w:rsidRPr="00651AFE">
        <w:rPr>
          <w:rFonts w:cstheme="minorHAnsi"/>
          <w:sz w:val="24"/>
          <w:szCs w:val="24"/>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14:paraId="1B2CFAD1" w14:textId="77777777" w:rsidR="00F97AF4" w:rsidRPr="00651AFE" w:rsidRDefault="00F97AF4" w:rsidP="00F97AF4">
      <w:pPr>
        <w:pStyle w:val="ConsPlusNormal"/>
        <w:ind w:firstLine="540"/>
        <w:jc w:val="both"/>
        <w:rPr>
          <w:rFonts w:asciiTheme="minorHAnsi" w:hAnsiTheme="minorHAnsi" w:cstheme="minorHAnsi"/>
          <w:b w:val="0"/>
          <w:sz w:val="24"/>
          <w:szCs w:val="24"/>
        </w:rPr>
      </w:pPr>
      <w:r w:rsidRPr="00651AFE">
        <w:rPr>
          <w:rFonts w:asciiTheme="minorHAnsi" w:hAnsiTheme="minorHAnsi" w:cstheme="minorHAnsi"/>
          <w:b w:val="0"/>
          <w:sz w:val="24"/>
          <w:szCs w:val="24"/>
        </w:rPr>
        <w:lastRenderedPageBreak/>
        <w:t>3. 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 магистратуры не применяется:</w:t>
      </w:r>
    </w:p>
    <w:p w14:paraId="279EE929" w14:textId="77777777" w:rsidR="00F97AF4" w:rsidRPr="00651AFE" w:rsidRDefault="00F97AF4" w:rsidP="00F97AF4">
      <w:pPr>
        <w:pStyle w:val="ConsPlusNormal"/>
        <w:ind w:firstLine="540"/>
        <w:jc w:val="both"/>
        <w:rPr>
          <w:rFonts w:asciiTheme="minorHAnsi" w:hAnsiTheme="minorHAnsi" w:cstheme="minorHAnsi"/>
          <w:b w:val="0"/>
          <w:sz w:val="24"/>
          <w:szCs w:val="24"/>
        </w:rPr>
      </w:pPr>
      <w:r w:rsidRPr="00651AFE">
        <w:rPr>
          <w:rFonts w:asciiTheme="minorHAnsi" w:hAnsiTheme="minorHAnsi" w:cstheme="minorHAnsi"/>
          <w:b w:val="0"/>
          <w:sz w:val="24"/>
          <w:szCs w:val="24"/>
        </w:rPr>
        <w:t>1) к гражданам, претендующим на замещение должностей муниципальной службы, указанных в настоящем пункте, и муниципальным служащим, замещающим указанные должности, получившим высшее профессиональное образование до 29 августа 1996 года;</w:t>
      </w:r>
    </w:p>
    <w:p w14:paraId="3973F961" w14:textId="185F2086" w:rsidR="00BD59F4" w:rsidRPr="00BD59F4" w:rsidRDefault="00F97AF4" w:rsidP="00BD59F4">
      <w:pPr>
        <w:pStyle w:val="ConsPlusNormal"/>
        <w:ind w:firstLine="540"/>
        <w:jc w:val="both"/>
        <w:rPr>
          <w:rFonts w:asciiTheme="minorHAnsi" w:hAnsiTheme="minorHAnsi" w:cstheme="minorHAnsi"/>
          <w:b w:val="0"/>
          <w:sz w:val="24"/>
          <w:szCs w:val="24"/>
        </w:rPr>
      </w:pPr>
      <w:r w:rsidRPr="00651AFE">
        <w:rPr>
          <w:rFonts w:asciiTheme="minorHAnsi" w:hAnsiTheme="minorHAnsi" w:cstheme="minorHAnsi"/>
          <w:b w:val="0"/>
          <w:sz w:val="24"/>
          <w:szCs w:val="24"/>
        </w:rPr>
        <w:t>2) к муниципальным служащим, имеющим высшее образование не выше бакалавриата, назначенным на должности муниципальной службы, указанные в настоящем пункте, до 1 августа 2016 года, в отношении замещаемых ими должностей муниципальной службы.</w:t>
      </w:r>
    </w:p>
    <w:p w14:paraId="62406901" w14:textId="5C0938E8" w:rsidR="00F97AF4" w:rsidRPr="00651AFE" w:rsidRDefault="00F97AF4" w:rsidP="00F97AF4">
      <w:pPr>
        <w:jc w:val="both"/>
        <w:rPr>
          <w:rFonts w:ascii="Times New Roman" w:hAnsi="Times New Roman" w:cs="Times New Roman"/>
          <w:b/>
          <w:sz w:val="24"/>
          <w:szCs w:val="24"/>
        </w:rPr>
      </w:pPr>
    </w:p>
    <w:p w14:paraId="58581F7C" w14:textId="77777777" w:rsidR="009F38E3" w:rsidRPr="00651AFE" w:rsidRDefault="009F38E3" w:rsidP="00F97AF4">
      <w:pPr>
        <w:jc w:val="both"/>
        <w:rPr>
          <w:rFonts w:ascii="Times New Roman" w:hAnsi="Times New Roman" w:cs="Times New Roman"/>
          <w:b/>
          <w:sz w:val="24"/>
          <w:szCs w:val="24"/>
        </w:rPr>
      </w:pPr>
    </w:p>
    <w:p w14:paraId="3349BA21" w14:textId="77777777" w:rsidR="00F97AF4" w:rsidRPr="00651AFE" w:rsidRDefault="00F97AF4" w:rsidP="00F97AF4">
      <w:pPr>
        <w:spacing w:after="0"/>
        <w:rPr>
          <w:rFonts w:ascii="Times New Roman" w:hAnsi="Times New Roman" w:cs="Times New Roman"/>
          <w:spacing w:val="-2"/>
          <w:sz w:val="24"/>
          <w:szCs w:val="24"/>
        </w:rPr>
      </w:pPr>
    </w:p>
    <w:sectPr w:rsidR="00F97AF4" w:rsidRPr="00651AFE" w:rsidSect="00F97AF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23"/>
    <w:rsid w:val="00651AFE"/>
    <w:rsid w:val="00764823"/>
    <w:rsid w:val="00905D83"/>
    <w:rsid w:val="009F38E3"/>
    <w:rsid w:val="00BD59F4"/>
    <w:rsid w:val="00D55790"/>
    <w:rsid w:val="00F9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E2A"/>
  <w15:chartTrackingRefBased/>
  <w15:docId w15:val="{F84EC124-C748-4499-BAC7-5F8F3D21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A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AF4"/>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Title">
    <w:name w:val="ConsPlusTitle"/>
    <w:rsid w:val="00F97AF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F97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0527">
      <w:bodyDiv w:val="1"/>
      <w:marLeft w:val="0"/>
      <w:marRight w:val="0"/>
      <w:marTop w:val="0"/>
      <w:marBottom w:val="0"/>
      <w:divBdr>
        <w:top w:val="none" w:sz="0" w:space="0" w:color="auto"/>
        <w:left w:val="none" w:sz="0" w:space="0" w:color="auto"/>
        <w:bottom w:val="none" w:sz="0" w:space="0" w:color="auto"/>
        <w:right w:val="none" w:sz="0" w:space="0" w:color="auto"/>
      </w:divBdr>
    </w:div>
    <w:div w:id="1249776431">
      <w:bodyDiv w:val="1"/>
      <w:marLeft w:val="0"/>
      <w:marRight w:val="0"/>
      <w:marTop w:val="0"/>
      <w:marBottom w:val="0"/>
      <w:divBdr>
        <w:top w:val="none" w:sz="0" w:space="0" w:color="auto"/>
        <w:left w:val="none" w:sz="0" w:space="0" w:color="auto"/>
        <w:bottom w:val="none" w:sz="0" w:space="0" w:color="auto"/>
        <w:right w:val="none" w:sz="0" w:space="0" w:color="auto"/>
      </w:divBdr>
    </w:div>
    <w:div w:id="1454131245">
      <w:bodyDiv w:val="1"/>
      <w:marLeft w:val="0"/>
      <w:marRight w:val="0"/>
      <w:marTop w:val="0"/>
      <w:marBottom w:val="0"/>
      <w:divBdr>
        <w:top w:val="none" w:sz="0" w:space="0" w:color="auto"/>
        <w:left w:val="none" w:sz="0" w:space="0" w:color="auto"/>
        <w:bottom w:val="none" w:sz="0" w:space="0" w:color="auto"/>
        <w:right w:val="none" w:sz="0" w:space="0" w:color="auto"/>
      </w:divBdr>
    </w:div>
    <w:div w:id="1853644916">
      <w:bodyDiv w:val="1"/>
      <w:marLeft w:val="0"/>
      <w:marRight w:val="0"/>
      <w:marTop w:val="0"/>
      <w:marBottom w:val="0"/>
      <w:divBdr>
        <w:top w:val="none" w:sz="0" w:space="0" w:color="auto"/>
        <w:left w:val="none" w:sz="0" w:space="0" w:color="auto"/>
        <w:bottom w:val="none" w:sz="0" w:space="0" w:color="auto"/>
        <w:right w:val="none" w:sz="0" w:space="0" w:color="auto"/>
      </w:divBdr>
    </w:div>
    <w:div w:id="18828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DD8D2F28F0F36F3A0D058F15B87EBFE53EDFD5CD2D33BC0F97A9050B7E0FF6A310CF433AAD157DE9606A20BCD20E8173A4F1AB36A60208bEf6L" TargetMode="External"/><Relationship Id="rId13" Type="http://schemas.openxmlformats.org/officeDocument/2006/relationships/hyperlink" Target="consultantplus://offline/ref=28DD8D2F28F0F36F3A0D058F15B87EBFE43ED0D8C17F64BE5EC2A700032E55E6B559C34324AC1560EE6B3Cb7f0L" TargetMode="External"/><Relationship Id="rId18" Type="http://schemas.openxmlformats.org/officeDocument/2006/relationships/hyperlink" Target="file:///C:\user\Desktop\6_&#1060;&#1047;\6&#1060;&#1047;.docx" TargetMode="External"/><Relationship Id="rId26" Type="http://schemas.openxmlformats.org/officeDocument/2006/relationships/hyperlink" Target="consultantplus://offline/ref=28DD8D2F28F0F36F3A0D058F15B87EBFE53EDFD5CD2D33BC0F97A9050B7E0FF6A310CF433AAD157BEC606A20BCD20E8173A4F1AB36A60208bEf6L" TargetMode="External"/><Relationship Id="rId3" Type="http://schemas.openxmlformats.org/officeDocument/2006/relationships/webSettings" Target="webSettings.xml"/><Relationship Id="rId21" Type="http://schemas.openxmlformats.org/officeDocument/2006/relationships/hyperlink" Target="file:///C:\user\Desktop\6_&#1060;&#1047;\6&#1060;&#1047;.docx" TargetMode="External"/><Relationship Id="rId7" Type="http://schemas.openxmlformats.org/officeDocument/2006/relationships/hyperlink" Target="consultantplus://offline/ref=E4A3220462933773899D54A1CBC805B266DE8E379140C4F2A721B09F85CAA27D0F835BA8B7ECB7B579D25705C8F01DFF32A91484DBE39787I7r9H" TargetMode="External"/><Relationship Id="rId12" Type="http://schemas.openxmlformats.org/officeDocument/2006/relationships/hyperlink" Target="consultantplus://offline/ref=28DD8D2F28F0F36F3A0D058F15B87EBFE53EDFD5CD2D33BC0F97A9050B7E0FF6A310CF433AAD157AED606A20BCD20E8173A4F1AB36A60208bEf6L" TargetMode="External"/><Relationship Id="rId17" Type="http://schemas.openxmlformats.org/officeDocument/2006/relationships/hyperlink" Target="consultantplus://offline/ref=28DD8D2F28F0F36F3A0D058F15B87EBFE53EDFD5CD2D33BC0F97A9050B7E0FF6A310CF433AAD157AE4606A20BCD20E8173A4F1AB36A60208bEf6L" TargetMode="External"/><Relationship Id="rId25" Type="http://schemas.openxmlformats.org/officeDocument/2006/relationships/hyperlink" Target="consultantplus://offline/ref=28DD8D2F28F0F36F3A0D058F15B87EBFE537D3DBC22133BC0F97A9050B7E0FF6A310CF433AAD157FEE606A20BCD20E8173A4F1AB36A60208bEf6L" TargetMode="External"/><Relationship Id="rId2" Type="http://schemas.openxmlformats.org/officeDocument/2006/relationships/settings" Target="settings.xml"/><Relationship Id="rId16" Type="http://schemas.openxmlformats.org/officeDocument/2006/relationships/hyperlink" Target="file:///C:\user\Desktop\6_&#1060;&#1047;\6&#1060;&#1047;.docx" TargetMode="External"/><Relationship Id="rId20" Type="http://schemas.openxmlformats.org/officeDocument/2006/relationships/hyperlink" Target="consultantplus://offline/ref=28DD8D2F28F0F36F3A0D058F15B87EBFE53ED4DECF2C33BC0F97A9050B7E0FF6A310CF433AAD1479E4606A20BCD20E8173A4F1AB36A60208bEf6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A3220462933773899D54A1CBC805B267D68A3A9041C4F2A721B09F85CAA27D0F835BA8B7ECB7B27FD25705C8F01DFF32A91484DBE39787I7r9H" TargetMode="External"/><Relationship Id="rId11" Type="http://schemas.openxmlformats.org/officeDocument/2006/relationships/hyperlink" Target="file:///C:\user\Desktop\6_&#1060;&#1047;\6&#1060;&#1047;.docx" TargetMode="External"/><Relationship Id="rId24" Type="http://schemas.openxmlformats.org/officeDocument/2006/relationships/hyperlink" Target="consultantplus://offline/ref=28DD8D2F28F0F36F3A0D058F15B87EBFE733DEDACE2833BC0F97A9050B7E0FF6A310CF433AAD157FEA606A20BCD20E8173A4F1AB36A60208bEf6L" TargetMode="External"/><Relationship Id="rId5" Type="http://schemas.openxmlformats.org/officeDocument/2006/relationships/hyperlink" Target="consultantplus://offline/ref=E4A3220462933773899D54A1CBC805B267D68A3A9041C4F2A721B09F85CAA27D0F835BA8B7ECB7B27DD25705C8F01DFF32A91484DBE39787I7r9H" TargetMode="External"/><Relationship Id="rId15" Type="http://schemas.openxmlformats.org/officeDocument/2006/relationships/hyperlink" Target="file:///C:\user\Desktop\6_&#1060;&#1047;\6&#1060;&#1047;.docx" TargetMode="External"/><Relationship Id="rId23" Type="http://schemas.openxmlformats.org/officeDocument/2006/relationships/hyperlink" Target="consultantplus://offline/ref=28DD8D2F28F0F36F3A0D058F15B87EBFE537D3DBC22133BC0F97A9050B7E0FF6A310CF433AAD157FEC606A20BCD20E8173A4F1AB36A60208bEf6L" TargetMode="External"/><Relationship Id="rId28" Type="http://schemas.openxmlformats.org/officeDocument/2006/relationships/hyperlink" Target="consultantplus://offline/ref=28DD8D2F28F0F36F3A0D058F15B87EBFE537D3DBC22133BC0F97A9050B7E0FF6A310CF433AAD157FEF606A20BCD20E8173A4F1AB36A60208bEf6L" TargetMode="External"/><Relationship Id="rId10" Type="http://schemas.openxmlformats.org/officeDocument/2006/relationships/hyperlink" Target="consultantplus://offline/ref=28DD8D2F28F0F36F3A0D058F15B87EBFE53EDFD5CD2D33BC0F97A9050B7E0FF6A310CF433AAD157DEA606A20BCD20E8173A4F1AB36A60208bEf6L" TargetMode="External"/><Relationship Id="rId19" Type="http://schemas.openxmlformats.org/officeDocument/2006/relationships/hyperlink" Target="file:///C:\user\Desktop\6_&#1060;&#1047;\6&#1060;&#1047;.docx" TargetMode="External"/><Relationship Id="rId4" Type="http://schemas.openxmlformats.org/officeDocument/2006/relationships/hyperlink" Target="consultantplus://offline/ref=E4A3220462933773899D54A1CBC805B266D28D3B9241C4F2A721B09F85CAA27D0F835BA8B7ECB7B77FD25705C8F01DFF32A91484DBE39787I7r9H" TargetMode="External"/><Relationship Id="rId9" Type="http://schemas.openxmlformats.org/officeDocument/2006/relationships/hyperlink" Target="consultantplus://offline/ref=28DD8D2F28F0F36F3A0D058F15B87EBFE43ED0D8C17F64BE5EC2A700032E55E6B559C34324AC1560EE6B3Cb7f0L" TargetMode="External"/><Relationship Id="rId14" Type="http://schemas.openxmlformats.org/officeDocument/2006/relationships/hyperlink" Target="consultantplus://offline/ref=28DD8D2F28F0F36F3A0D058F15B87EBFE53EDFD5CD2D33BC0F97A9050B7E0FF6A310CF433AAD157AEF606A20BCD20E8173A4F1AB36A60208bEf6L" TargetMode="External"/><Relationship Id="rId22" Type="http://schemas.openxmlformats.org/officeDocument/2006/relationships/hyperlink" Target="file:///C:\user\Desktop\6_&#1060;&#1047;\6&#1060;&#1047;.docx" TargetMode="External"/><Relationship Id="rId27" Type="http://schemas.openxmlformats.org/officeDocument/2006/relationships/hyperlink" Target="consultantplus://offline/ref=28DD8D2F28F0F36F3A0D058F15B87EBFE733DEDACE2833BC0F97A9050B7E0FF6A310CF433AAD157FEB606A20BCD20E8173A4F1AB36A60208bEf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2429</Words>
  <Characters>13849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2021-10-11T10:45:00Z</dcterms:created>
  <dcterms:modified xsi:type="dcterms:W3CDTF">2021-10-11T14:26:00Z</dcterms:modified>
</cp:coreProperties>
</file>