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2D464C91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0935FF42" w14:textId="78019A5E" w:rsidR="00026E6E" w:rsidRDefault="00026E6E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304414"/>
      <w:r w:rsidRPr="00026E6E">
        <w:rPr>
          <w:rFonts w:ascii="Times New Roman" w:hAnsi="Times New Roman" w:cs="Times New Roman"/>
          <w:sz w:val="28"/>
          <w:szCs w:val="28"/>
        </w:rPr>
        <w:t>- кадастровый номер 47:23:0218003:</w:t>
      </w:r>
      <w:r>
        <w:rPr>
          <w:rFonts w:ascii="Times New Roman" w:hAnsi="Times New Roman" w:cs="Times New Roman"/>
          <w:sz w:val="28"/>
          <w:szCs w:val="28"/>
        </w:rPr>
        <w:t>161,</w:t>
      </w:r>
      <w:r w:rsidRPr="00026E6E">
        <w:rPr>
          <w:rFonts w:ascii="Times New Roman" w:hAnsi="Times New Roman" w:cs="Times New Roman"/>
          <w:sz w:val="28"/>
          <w:szCs w:val="28"/>
        </w:rPr>
        <w:t xml:space="preserve"> расположенный по адресу: 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вблизи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2, </w:t>
      </w:r>
      <w:r w:rsidRPr="00026E6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167214</w:t>
      </w:r>
      <w:r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сельскохозяйственной деятельности;</w:t>
      </w:r>
    </w:p>
    <w:bookmarkEnd w:id="0"/>
    <w:p w14:paraId="3A86D0C1" w14:textId="41F2BCB8" w:rsidR="00B35CCA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0305595"/>
      <w:r w:rsidR="00026E6E" w:rsidRPr="00026E6E"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 w:rsidR="00B35CCA">
        <w:rPr>
          <w:rFonts w:ascii="Times New Roman" w:hAnsi="Times New Roman" w:cs="Times New Roman"/>
          <w:sz w:val="28"/>
          <w:szCs w:val="28"/>
        </w:rPr>
        <w:t>3</w:t>
      </w:r>
      <w:r w:rsidR="00026E6E" w:rsidRPr="00026E6E">
        <w:rPr>
          <w:rFonts w:ascii="Times New Roman" w:hAnsi="Times New Roman" w:cs="Times New Roman"/>
          <w:sz w:val="28"/>
          <w:szCs w:val="28"/>
        </w:rPr>
        <w:t>:</w:t>
      </w:r>
      <w:r w:rsidR="00B35CCA">
        <w:rPr>
          <w:rFonts w:ascii="Times New Roman" w:hAnsi="Times New Roman" w:cs="Times New Roman"/>
          <w:sz w:val="28"/>
          <w:szCs w:val="28"/>
        </w:rPr>
        <w:t>165</w:t>
      </w:r>
      <w:r w:rsidR="00026E6E" w:rsidRPr="00026E6E">
        <w:rPr>
          <w:rFonts w:ascii="Times New Roman" w:hAnsi="Times New Roman" w:cs="Times New Roman"/>
          <w:sz w:val="28"/>
          <w:szCs w:val="28"/>
        </w:rPr>
        <w:t>, расположенный по адресу: Ленинградская область, Гатчинский район,</w:t>
      </w:r>
      <w:r w:rsidR="00B35CCA">
        <w:rPr>
          <w:rFonts w:ascii="Times New Roman" w:hAnsi="Times New Roman" w:cs="Times New Roman"/>
          <w:sz w:val="28"/>
          <w:szCs w:val="28"/>
        </w:rPr>
        <w:t xml:space="preserve"> ЗАО «Птицефабрика «</w:t>
      </w:r>
      <w:proofErr w:type="spellStart"/>
      <w:r w:rsidR="00B35CCA">
        <w:rPr>
          <w:rFonts w:ascii="Times New Roman" w:hAnsi="Times New Roman" w:cs="Times New Roman"/>
          <w:sz w:val="28"/>
          <w:szCs w:val="28"/>
        </w:rPr>
        <w:t>Скворицы</w:t>
      </w:r>
      <w:proofErr w:type="spellEnd"/>
      <w:r w:rsidR="00B35CCA">
        <w:rPr>
          <w:rFonts w:ascii="Times New Roman" w:hAnsi="Times New Roman" w:cs="Times New Roman"/>
          <w:sz w:val="28"/>
          <w:szCs w:val="28"/>
        </w:rPr>
        <w:t>»,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26E6E">
        <w:rPr>
          <w:rFonts w:ascii="Times New Roman" w:hAnsi="Times New Roman" w:cs="Times New Roman"/>
          <w:sz w:val="28"/>
          <w:szCs w:val="28"/>
        </w:rPr>
        <w:t>1</w:t>
      </w:r>
      <w:r w:rsidR="00B35CCA">
        <w:rPr>
          <w:rFonts w:ascii="Times New Roman" w:hAnsi="Times New Roman" w:cs="Times New Roman"/>
          <w:sz w:val="28"/>
          <w:szCs w:val="28"/>
        </w:rPr>
        <w:t>790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</w:t>
      </w:r>
      <w:r w:rsidR="00B35CCA">
        <w:rPr>
          <w:rFonts w:ascii="Times New Roman" w:hAnsi="Times New Roman" w:cs="Times New Roman"/>
          <w:sz w:val="28"/>
          <w:szCs w:val="28"/>
        </w:rPr>
        <w:t>й</w:t>
      </w:r>
      <w:r w:rsidR="000D541C">
        <w:rPr>
          <w:rFonts w:ascii="Times New Roman" w:hAnsi="Times New Roman" w:cs="Times New Roman"/>
          <w:sz w:val="28"/>
          <w:szCs w:val="28"/>
        </w:rPr>
        <w:t xml:space="preserve"> </w:t>
      </w:r>
      <w:r w:rsidR="00B35CC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DF80E62" w14:textId="6BE2F6C7" w:rsidR="000D541C" w:rsidRDefault="00B35CCA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0305800"/>
      <w:bookmarkEnd w:id="1"/>
      <w:r w:rsidRPr="00B35CCA"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B35CCA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35CC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35CCA">
        <w:rPr>
          <w:rFonts w:ascii="Times New Roman" w:hAnsi="Times New Roman" w:cs="Times New Roman"/>
          <w:sz w:val="28"/>
          <w:szCs w:val="28"/>
        </w:rPr>
        <w:t xml:space="preserve">, </w:t>
      </w:r>
      <w:r w:rsidR="00013DCE" w:rsidRPr="000C09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C0918" w:rsidRPr="000C0918">
        <w:rPr>
          <w:rFonts w:ascii="Times New Roman" w:hAnsi="Times New Roman" w:cs="Times New Roman"/>
          <w:sz w:val="28"/>
          <w:szCs w:val="28"/>
        </w:rPr>
        <w:t xml:space="preserve">2 </w:t>
      </w:r>
      <w:r w:rsidR="00013DCE" w:rsidRPr="000C0918">
        <w:rPr>
          <w:rFonts w:ascii="Times New Roman" w:hAnsi="Times New Roman" w:cs="Times New Roman"/>
          <w:sz w:val="28"/>
          <w:szCs w:val="28"/>
        </w:rPr>
        <w:t xml:space="preserve">кв.м., </w:t>
      </w:r>
      <w:r w:rsidRPr="000C091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B35CCA">
        <w:rPr>
          <w:rFonts w:ascii="Times New Roman" w:hAnsi="Times New Roman" w:cs="Times New Roman"/>
          <w:sz w:val="28"/>
          <w:szCs w:val="28"/>
        </w:rPr>
        <w:t xml:space="preserve">земель: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B35CCA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</w:t>
      </w:r>
      <w:r>
        <w:rPr>
          <w:rFonts w:ascii="Times New Roman" w:hAnsi="Times New Roman" w:cs="Times New Roman"/>
          <w:sz w:val="28"/>
          <w:szCs w:val="28"/>
        </w:rPr>
        <w:t>эксплуатации магистрального газопровода Кохтла Ярве-Санкт-Петербург</w:t>
      </w:r>
      <w:r w:rsidRPr="00B35CCA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3379F7FD" w14:textId="3C926E5D" w:rsidR="00B35CCA" w:rsidRDefault="00B35CCA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CA"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B35CCA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B35CCA">
        <w:rPr>
          <w:rFonts w:ascii="Times New Roman" w:hAnsi="Times New Roman" w:cs="Times New Roman"/>
          <w:sz w:val="28"/>
          <w:szCs w:val="28"/>
        </w:rPr>
        <w:t xml:space="preserve">йон, </w:t>
      </w:r>
      <w:r w:rsidR="00013DCE">
        <w:rPr>
          <w:rFonts w:ascii="Times New Roman" w:hAnsi="Times New Roman" w:cs="Times New Roman"/>
          <w:sz w:val="28"/>
          <w:szCs w:val="28"/>
        </w:rPr>
        <w:t xml:space="preserve">площадью 222153 кв.м., </w:t>
      </w:r>
      <w:r w:rsidRPr="00B35CCA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650A3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B35CCA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</w:t>
      </w:r>
      <w:r w:rsidR="00650A32">
        <w:rPr>
          <w:rFonts w:ascii="Times New Roman" w:hAnsi="Times New Roman" w:cs="Times New Roman"/>
          <w:sz w:val="28"/>
          <w:szCs w:val="28"/>
        </w:rPr>
        <w:t>сельскохозяйственной деятельности</w:t>
      </w:r>
      <w:r w:rsidRPr="00B35CCA">
        <w:rPr>
          <w:rFonts w:ascii="Times New Roman" w:hAnsi="Times New Roman" w:cs="Times New Roman"/>
          <w:sz w:val="28"/>
          <w:szCs w:val="28"/>
        </w:rPr>
        <w:t>;</w:t>
      </w:r>
    </w:p>
    <w:p w14:paraId="7223F431" w14:textId="089AE76E" w:rsidR="00650A32" w:rsidRDefault="00650A32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32">
        <w:rPr>
          <w:rFonts w:ascii="Times New Roman" w:hAnsi="Times New Roman" w:cs="Times New Roman"/>
          <w:sz w:val="28"/>
          <w:szCs w:val="28"/>
        </w:rPr>
        <w:t>- кадастровый номер 47:23:0218003:3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50A32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район, </w:t>
      </w:r>
      <w:r w:rsidR="00687FC0">
        <w:rPr>
          <w:rFonts w:ascii="Times New Roman" w:hAnsi="Times New Roman" w:cs="Times New Roman"/>
          <w:sz w:val="28"/>
          <w:szCs w:val="28"/>
        </w:rPr>
        <w:t xml:space="preserve">площадью 1 кв.м., </w:t>
      </w:r>
      <w:r w:rsidRPr="00650A32"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BE0B0A">
        <w:rPr>
          <w:rFonts w:ascii="Times New Roman" w:hAnsi="Times New Roman" w:cs="Times New Roman"/>
          <w:sz w:val="28"/>
          <w:szCs w:val="28"/>
        </w:rPr>
        <w:t>: не установлена</w:t>
      </w:r>
      <w:r w:rsidRPr="00650A3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коммунальное обслуживание.</w:t>
      </w:r>
      <w:r w:rsidRPr="00650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BF66D" w14:textId="78394533" w:rsidR="002B53AD" w:rsidRPr="00E17456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560A8">
        <w:rPr>
          <w:rFonts w:ascii="Times New Roman" w:hAnsi="Times New Roman" w:cs="Times New Roman"/>
          <w:sz w:val="28"/>
          <w:szCs w:val="28"/>
        </w:rPr>
        <w:t>Реконструкция участков автомобильной дороги М-11 «Нарва» от Санкт-Петербурга до границы с Эстонской Республикой (на Таллин), реконструкция автомобильной дороги А-180 «Нарва» Санкт-Петербург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граница с Эстонской Республикой на участке км 31+440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км 54+365, Ленинградская область</w:t>
      </w:r>
      <w:r w:rsidR="00431C21">
        <w:rPr>
          <w:rFonts w:ascii="Times New Roman" w:hAnsi="Times New Roman" w:cs="Times New Roman"/>
          <w:sz w:val="28"/>
          <w:szCs w:val="28"/>
        </w:rPr>
        <w:t>,</w:t>
      </w:r>
      <w:r w:rsidR="00431C21" w:rsidRPr="00431C21">
        <w:t xml:space="preserve"> </w:t>
      </w:r>
      <w:r w:rsidR="00431C21" w:rsidRPr="00431C21">
        <w:rPr>
          <w:rFonts w:ascii="Times New Roman" w:hAnsi="Times New Roman" w:cs="Times New Roman"/>
          <w:sz w:val="28"/>
          <w:szCs w:val="28"/>
        </w:rPr>
        <w:t>утвержденной распоряжением об утверждении документации по планировке территории №4074-р от 09.11.2021г., проектом организации строительства 128.01ис/14-194 – ПОС1.4</w:t>
      </w:r>
      <w:r w:rsidR="00DB0031">
        <w:rPr>
          <w:rFonts w:ascii="Times New Roman" w:hAnsi="Times New Roman" w:cs="Times New Roman"/>
          <w:sz w:val="28"/>
          <w:szCs w:val="28"/>
        </w:rPr>
        <w:t>.</w:t>
      </w:r>
    </w:p>
    <w:p w14:paraId="29F431E3" w14:textId="149E6709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0560A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8E6C21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Гатчинского </w:t>
      </w:r>
      <w:r w:rsidR="008E6C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</w:t>
      </w:r>
      <w:r w:rsidR="00E66D0F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6984C852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8E6C2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8E6C2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24D1CDC4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31C21">
        <w:rPr>
          <w:rFonts w:ascii="Times New Roman" w:hAnsi="Times New Roman" w:cs="Times New Roman"/>
          <w:sz w:val="28"/>
          <w:szCs w:val="28"/>
        </w:rPr>
        <w:t>15</w:t>
      </w:r>
      <w:r w:rsidRPr="00BD12AA">
        <w:rPr>
          <w:rFonts w:ascii="Times New Roman" w:hAnsi="Times New Roman" w:cs="Times New Roman"/>
          <w:sz w:val="28"/>
          <w:szCs w:val="28"/>
        </w:rPr>
        <w:t xml:space="preserve"> (</w:t>
      </w:r>
      <w:r w:rsidR="00431C21">
        <w:rPr>
          <w:rFonts w:ascii="Times New Roman" w:hAnsi="Times New Roman" w:cs="Times New Roman"/>
          <w:sz w:val="28"/>
          <w:szCs w:val="28"/>
        </w:rPr>
        <w:t>пятна</w:t>
      </w:r>
      <w:r w:rsidRPr="00BD12AA">
        <w:rPr>
          <w:rFonts w:ascii="Times New Roman" w:hAnsi="Times New Roman" w:cs="Times New Roman"/>
          <w:sz w:val="28"/>
          <w:szCs w:val="28"/>
        </w:rPr>
        <w:t xml:space="preserve">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AA61BCC" w14:textId="10DDC046" w:rsidR="00B025ED" w:rsidRDefault="00B025ED" w:rsidP="00B0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каждый вторник месяца с 10:00 до 13:00, с 14:00 до 17:00 по предварительной записи по тел. 8(813-71)307-06 (контактные лица: начальник отдела по вопросам земельных отношений - Мелихова Марина Геннадьевна, </w:t>
      </w:r>
      <w:r w:rsidR="00E1745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 земельных отношений – </w:t>
      </w:r>
      <w:r w:rsidR="00E17456">
        <w:rPr>
          <w:rFonts w:ascii="Times New Roman" w:hAnsi="Times New Roman" w:cs="Times New Roman"/>
          <w:sz w:val="28"/>
          <w:szCs w:val="28"/>
        </w:rPr>
        <w:t>Орлова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1FCFA95A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7FCF96D6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13DCE"/>
    <w:rsid w:val="00026E6E"/>
    <w:rsid w:val="00044AA4"/>
    <w:rsid w:val="000560A8"/>
    <w:rsid w:val="000C0918"/>
    <w:rsid w:val="000C6DF8"/>
    <w:rsid w:val="000D541C"/>
    <w:rsid w:val="001205BC"/>
    <w:rsid w:val="00184173"/>
    <w:rsid w:val="00190B9E"/>
    <w:rsid w:val="001C6053"/>
    <w:rsid w:val="001F69CF"/>
    <w:rsid w:val="00272AA8"/>
    <w:rsid w:val="002B53AD"/>
    <w:rsid w:val="00350C2E"/>
    <w:rsid w:val="00390760"/>
    <w:rsid w:val="003F5B60"/>
    <w:rsid w:val="0041438A"/>
    <w:rsid w:val="00431C21"/>
    <w:rsid w:val="00465531"/>
    <w:rsid w:val="004C091C"/>
    <w:rsid w:val="004D012B"/>
    <w:rsid w:val="004E30C2"/>
    <w:rsid w:val="00541804"/>
    <w:rsid w:val="00543842"/>
    <w:rsid w:val="00557472"/>
    <w:rsid w:val="00581546"/>
    <w:rsid w:val="005E4E81"/>
    <w:rsid w:val="00650A32"/>
    <w:rsid w:val="0066064E"/>
    <w:rsid w:val="00670AAE"/>
    <w:rsid w:val="00675790"/>
    <w:rsid w:val="00687FC0"/>
    <w:rsid w:val="006D4DCE"/>
    <w:rsid w:val="006D5E8A"/>
    <w:rsid w:val="006F292D"/>
    <w:rsid w:val="00705ECA"/>
    <w:rsid w:val="007236D9"/>
    <w:rsid w:val="0073272F"/>
    <w:rsid w:val="00737729"/>
    <w:rsid w:val="00770940"/>
    <w:rsid w:val="00827BF8"/>
    <w:rsid w:val="008321D5"/>
    <w:rsid w:val="00860868"/>
    <w:rsid w:val="008E6C21"/>
    <w:rsid w:val="0095070E"/>
    <w:rsid w:val="00A120DD"/>
    <w:rsid w:val="00A54FB8"/>
    <w:rsid w:val="00A61DBD"/>
    <w:rsid w:val="00A741E3"/>
    <w:rsid w:val="00AB5150"/>
    <w:rsid w:val="00AB6073"/>
    <w:rsid w:val="00B00014"/>
    <w:rsid w:val="00B025ED"/>
    <w:rsid w:val="00B03556"/>
    <w:rsid w:val="00B1090D"/>
    <w:rsid w:val="00B15CB6"/>
    <w:rsid w:val="00B35CCA"/>
    <w:rsid w:val="00B478EE"/>
    <w:rsid w:val="00B64B43"/>
    <w:rsid w:val="00BD12AA"/>
    <w:rsid w:val="00BE0B0A"/>
    <w:rsid w:val="00C627FA"/>
    <w:rsid w:val="00C91A10"/>
    <w:rsid w:val="00D24A32"/>
    <w:rsid w:val="00DB0031"/>
    <w:rsid w:val="00DB640A"/>
    <w:rsid w:val="00DB703A"/>
    <w:rsid w:val="00E12E83"/>
    <w:rsid w:val="00E17456"/>
    <w:rsid w:val="00E62D05"/>
    <w:rsid w:val="00E66D0F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DB70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703A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DB7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B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DB7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DB70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Орлова Татьяна Владимировна</cp:lastModifiedBy>
  <cp:revision>55</cp:revision>
  <cp:lastPrinted>2023-03-22T08:28:00Z</cp:lastPrinted>
  <dcterms:created xsi:type="dcterms:W3CDTF">2020-09-01T13:22:00Z</dcterms:created>
  <dcterms:modified xsi:type="dcterms:W3CDTF">2023-03-22T08:32:00Z</dcterms:modified>
</cp:coreProperties>
</file>