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Pr="00EB3AE2" w:rsidRDefault="007E764B" w:rsidP="007E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B3AE2" w:rsidRPr="00EA2261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E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B3AE2" w:rsidRPr="00EA2261">
        <w:rPr>
          <w:rFonts w:ascii="Times New Roman" w:hAnsi="Times New Roman" w:cs="Times New Roman"/>
          <w:sz w:val="28"/>
          <w:szCs w:val="28"/>
        </w:rPr>
        <w:t>обсуждений</w:t>
      </w:r>
      <w:r w:rsidR="00C732D2" w:rsidRPr="00EA22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EA2261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:rsidR="00EB3AE2" w:rsidRPr="00EA2261" w:rsidRDefault="00EB3AE2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26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Гатчинского муниципального района «Об утверждении </w:t>
      </w:r>
      <w:r w:rsidR="00EA2261" w:rsidRPr="00EA2261">
        <w:rPr>
          <w:rFonts w:ascii="Times New Roman" w:hAnsi="Times New Roman" w:cs="Times New Roman"/>
          <w:sz w:val="28"/>
          <w:szCs w:val="28"/>
        </w:rPr>
        <w:t>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земельного контроля на территории сельских поселений Гатчинского муниципального района и МО «Город Гатчина»</w:t>
      </w:r>
      <w:r w:rsidR="007C0DCE" w:rsidRPr="00EA2261">
        <w:rPr>
          <w:rFonts w:ascii="Times New Roman" w:hAnsi="Times New Roman" w:cs="Times New Roman"/>
          <w:sz w:val="28"/>
          <w:szCs w:val="28"/>
        </w:rPr>
        <w:t>»</w:t>
      </w:r>
    </w:p>
    <w:p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261" w:rsidRDefault="007C0DCE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отдел муниципального контроля администрации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EA2261" w:rsidRPr="00EA2261">
        <w:rPr>
          <w:sz w:val="28"/>
          <w:szCs w:val="28"/>
        </w:rPr>
        <w:t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земельного контроля на территории сельских поселений Гатчинского муниципального района и МО «Город Гатчина</w:t>
      </w:r>
    </w:p>
    <w:p w:rsidR="00EA2261" w:rsidRDefault="00EA2261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Pr="000E324C">
        <w:rPr>
          <w:bCs/>
          <w:sz w:val="28"/>
          <w:szCs w:val="28"/>
        </w:rPr>
        <w:t>отдел муниципального контроля администрации Гатчинского муниципального района.</w:t>
      </w:r>
    </w:p>
    <w:p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Pr="0018799E">
          <w:rPr>
            <w:rStyle w:val="a3"/>
            <w:bCs/>
            <w:sz w:val="28"/>
            <w:szCs w:val="28"/>
            <w:lang w:val="en-US"/>
          </w:rPr>
          <w:t>http</w:t>
        </w:r>
        <w:r w:rsidRPr="0018799E">
          <w:rPr>
            <w:rStyle w:val="a3"/>
            <w:bCs/>
            <w:sz w:val="28"/>
            <w:szCs w:val="28"/>
          </w:rPr>
          <w:t>://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radm</w:t>
        </w:r>
        <w:proofErr w:type="spellEnd"/>
        <w:r w:rsidRPr="0018799E">
          <w:rPr>
            <w:rStyle w:val="a3"/>
            <w:bCs/>
            <w:sz w:val="28"/>
            <w:szCs w:val="28"/>
          </w:rPr>
          <w:t>.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gtn</w:t>
        </w:r>
        <w:proofErr w:type="spellEnd"/>
        <w:r w:rsidRPr="0018799E">
          <w:rPr>
            <w:rStyle w:val="a3"/>
            <w:bCs/>
            <w:sz w:val="28"/>
            <w:szCs w:val="28"/>
          </w:rPr>
          <w:t>.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E324C">
        <w:rPr>
          <w:b/>
          <w:bCs/>
          <w:sz w:val="28"/>
          <w:szCs w:val="28"/>
        </w:rPr>
        <w:t xml:space="preserve"> 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0DCE" w:rsidRDefault="007C0DCE" w:rsidP="007C0DCE">
      <w:pPr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>
        <w:rPr>
          <w:sz w:val="28"/>
          <w:szCs w:val="28"/>
        </w:rPr>
        <w:t>28</w:t>
      </w:r>
      <w:r w:rsidRPr="000E32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 по 1</w:t>
      </w:r>
      <w:r>
        <w:rPr>
          <w:sz w:val="28"/>
          <w:szCs w:val="28"/>
        </w:rPr>
        <w:t>4</w:t>
      </w:r>
      <w:r w:rsidRPr="000E324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Pr="00293AB6" w:rsidRDefault="007C0DCE" w:rsidP="007C0DCE">
      <w:pPr>
        <w:jc w:val="both"/>
        <w:rPr>
          <w:sz w:val="28"/>
          <w:szCs w:val="28"/>
        </w:rPr>
      </w:pP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Все поступившие предложения будут рассмотрены в срок не позднее 1</w:t>
      </w:r>
      <w:r>
        <w:rPr>
          <w:sz w:val="28"/>
          <w:szCs w:val="28"/>
        </w:rPr>
        <w:t>5</w:t>
      </w:r>
      <w:r w:rsidRPr="000E324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Сводка предложений будет размещена на официальном сайте Гатчинского муниципального района не позднее 1</w:t>
      </w:r>
      <w:r>
        <w:rPr>
          <w:sz w:val="28"/>
          <w:szCs w:val="28"/>
        </w:rPr>
        <w:t>5</w:t>
      </w:r>
      <w:r w:rsidRPr="000E324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proofErr w:type="spellStart"/>
      <w:r w:rsidRPr="000E324C">
        <w:rPr>
          <w:sz w:val="28"/>
          <w:szCs w:val="28"/>
          <w:lang w:val="en-US"/>
        </w:rPr>
        <w:t>ohr</w:t>
      </w:r>
      <w:proofErr w:type="spellEnd"/>
      <w:r w:rsidRPr="000E324C">
        <w:rPr>
          <w:sz w:val="28"/>
          <w:szCs w:val="28"/>
        </w:rPr>
        <w:t>_</w:t>
      </w:r>
      <w:proofErr w:type="spellStart"/>
      <w:r w:rsidRPr="000E324C">
        <w:rPr>
          <w:sz w:val="28"/>
          <w:szCs w:val="28"/>
          <w:lang w:val="en-US"/>
        </w:rPr>
        <w:t>prirod</w:t>
      </w:r>
      <w:proofErr w:type="spellEnd"/>
      <w:r w:rsidRPr="000E324C">
        <w:rPr>
          <w:sz w:val="28"/>
          <w:szCs w:val="28"/>
        </w:rPr>
        <w:t>@</w:t>
      </w:r>
      <w:r w:rsidRPr="000E324C">
        <w:rPr>
          <w:sz w:val="28"/>
          <w:szCs w:val="28"/>
          <w:lang w:val="en-US"/>
        </w:rPr>
        <w:t>mail</w:t>
      </w:r>
      <w:r w:rsidRPr="000E324C">
        <w:rPr>
          <w:sz w:val="28"/>
          <w:szCs w:val="28"/>
        </w:rPr>
        <w:t>.</w:t>
      </w:r>
      <w:proofErr w:type="spellStart"/>
      <w:r w:rsidRPr="000E324C">
        <w:rPr>
          <w:sz w:val="28"/>
          <w:szCs w:val="28"/>
          <w:lang w:val="en-US"/>
        </w:rPr>
        <w:t>ru</w:t>
      </w:r>
      <w:proofErr w:type="spellEnd"/>
      <w:r w:rsidRPr="000E324C"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7C0DCE" w:rsidRPr="000E324C" w:rsidRDefault="007C0DCE" w:rsidP="007C0DCE">
      <w:pPr>
        <w:jc w:val="both"/>
        <w:rPr>
          <w:sz w:val="28"/>
          <w:szCs w:val="28"/>
        </w:rPr>
      </w:pP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Pr="000E324C">
        <w:rPr>
          <w:bCs/>
          <w:sz w:val="28"/>
          <w:szCs w:val="28"/>
        </w:rPr>
        <w:t xml:space="preserve">начальник </w:t>
      </w:r>
      <w:proofErr w:type="gramStart"/>
      <w:r w:rsidRPr="000E324C">
        <w:rPr>
          <w:bCs/>
          <w:sz w:val="28"/>
          <w:szCs w:val="28"/>
        </w:rPr>
        <w:t>отдела муниципального контроля администрации Гатчинского муниципального района Исаева Александра</w:t>
      </w:r>
      <w:proofErr w:type="gramEnd"/>
      <w:r w:rsidRPr="000E324C">
        <w:rPr>
          <w:bCs/>
          <w:sz w:val="28"/>
          <w:szCs w:val="28"/>
        </w:rPr>
        <w:t xml:space="preserve"> Сергеевна, тел. 8(81371) 96-954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proofErr w:type="gramStart"/>
      <w:r w:rsidRPr="000E324C">
        <w:rPr>
          <w:b/>
          <w:bCs/>
          <w:sz w:val="28"/>
          <w:szCs w:val="28"/>
        </w:rPr>
        <w:lastRenderedPageBreak/>
        <w:t>Уполномоченный орган:</w:t>
      </w:r>
      <w:r w:rsidRPr="000E324C">
        <w:rPr>
          <w:sz w:val="28"/>
          <w:szCs w:val="28"/>
        </w:rPr>
        <w:t xml:space="preserve"> </w:t>
      </w:r>
      <w:r w:rsidRPr="000E324C">
        <w:rPr>
          <w:spacing w:val="2"/>
          <w:sz w:val="28"/>
          <w:szCs w:val="28"/>
        </w:rPr>
        <w:t xml:space="preserve">отдел муниципального контроля администрации Гатчинского муниципального района (г. Гатчина, ул. </w:t>
      </w:r>
      <w:proofErr w:type="spellStart"/>
      <w:r w:rsidRPr="000E324C">
        <w:rPr>
          <w:spacing w:val="2"/>
          <w:sz w:val="28"/>
          <w:szCs w:val="28"/>
        </w:rPr>
        <w:t>Рощинская</w:t>
      </w:r>
      <w:proofErr w:type="spellEnd"/>
      <w:r w:rsidRPr="000E324C">
        <w:rPr>
          <w:spacing w:val="2"/>
          <w:sz w:val="28"/>
          <w:szCs w:val="28"/>
        </w:rPr>
        <w:t xml:space="preserve">, д. 18А, тел. 96-954, 93-228. </w:t>
      </w:r>
      <w:proofErr w:type="gramEnd"/>
    </w:p>
    <w:p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Цели предполагаемого правового регулирования: упорядочивание отношений в сфере осуществления муниципального земельного контроля. 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:rsidR="007C0DCE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Планируемый срок вступления в силу предлагаемого правового регулирования: 01.0</w:t>
      </w:r>
      <w:r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.2022. 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Сведения о необходимости или отсутствии необходимости установления переходного периода: соответствующие требования установлены ст. 98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. </w:t>
      </w:r>
    </w:p>
    <w:p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27.01.2022</w:t>
      </w:r>
    </w:p>
    <w:p w:rsidR="007C0DCE" w:rsidRPr="000E324C" w:rsidRDefault="007C0DCE" w:rsidP="007C0DCE">
      <w:pPr>
        <w:jc w:val="both"/>
        <w:rPr>
          <w:sz w:val="28"/>
          <w:szCs w:val="28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контроля                                                                 </w:t>
      </w:r>
      <w:r w:rsidR="007C0D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570B1D"/>
    <w:rsid w:val="007A0CEF"/>
    <w:rsid w:val="007C0DCE"/>
    <w:rsid w:val="007E764B"/>
    <w:rsid w:val="008E59DD"/>
    <w:rsid w:val="00952577"/>
    <w:rsid w:val="00A6190E"/>
    <w:rsid w:val="00A954B6"/>
    <w:rsid w:val="00B9010D"/>
    <w:rsid w:val="00B91E14"/>
    <w:rsid w:val="00BB7F80"/>
    <w:rsid w:val="00C732D2"/>
    <w:rsid w:val="00CF5D1A"/>
    <w:rsid w:val="00D731FE"/>
    <w:rsid w:val="00E35060"/>
    <w:rsid w:val="00EA2261"/>
    <w:rsid w:val="00EB3AE2"/>
    <w:rsid w:val="00EE0324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3</cp:revision>
  <cp:lastPrinted>2021-08-04T10:41:00Z</cp:lastPrinted>
  <dcterms:created xsi:type="dcterms:W3CDTF">2022-01-26T07:38:00Z</dcterms:created>
  <dcterms:modified xsi:type="dcterms:W3CDTF">2022-01-26T12:05:00Z</dcterms:modified>
</cp:coreProperties>
</file>