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8" w:rsidRPr="00041DE6" w:rsidRDefault="00E22543" w:rsidP="00AA5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DE6">
        <w:rPr>
          <w:rFonts w:ascii="Times New Roman" w:hAnsi="Times New Roman" w:cs="Times New Roman"/>
          <w:sz w:val="28"/>
          <w:szCs w:val="28"/>
        </w:rPr>
        <w:t xml:space="preserve">Обзор </w:t>
      </w:r>
      <w:proofErr w:type="gramStart"/>
      <w:r w:rsidRPr="00041DE6">
        <w:rPr>
          <w:rFonts w:ascii="Times New Roman" w:hAnsi="Times New Roman" w:cs="Times New Roman"/>
          <w:sz w:val="28"/>
          <w:szCs w:val="28"/>
        </w:rPr>
        <w:t>работы отдела муниципального контроля администрации Гатчинского муниципального района</w:t>
      </w:r>
      <w:proofErr w:type="gramEnd"/>
      <w:r w:rsidRPr="00041DE6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E22543" w:rsidRDefault="00E22543" w:rsidP="00E2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43" w:rsidRDefault="00E22543" w:rsidP="00E2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отдел муниципального контроля на рассмотрение поступило 1015 обращений, в том числе через портал «Народная экспертиза» (в 2018 году – 638 обращений).  </w:t>
      </w:r>
    </w:p>
    <w:p w:rsidR="00A44936" w:rsidRDefault="00E22543" w:rsidP="00041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9EF">
        <w:rPr>
          <w:rFonts w:ascii="Times New Roman" w:hAnsi="Times New Roman" w:cs="Times New Roman"/>
          <w:sz w:val="28"/>
          <w:szCs w:val="28"/>
        </w:rPr>
        <w:t>Анализ поступ</w:t>
      </w:r>
      <w:r w:rsidR="00041DE6">
        <w:rPr>
          <w:rFonts w:ascii="Times New Roman" w:hAnsi="Times New Roman" w:cs="Times New Roman"/>
          <w:sz w:val="28"/>
          <w:szCs w:val="28"/>
        </w:rPr>
        <w:t>ивших</w:t>
      </w:r>
      <w:r w:rsidRPr="00ED69EF">
        <w:rPr>
          <w:rFonts w:ascii="Times New Roman" w:hAnsi="Times New Roman" w:cs="Times New Roman"/>
          <w:sz w:val="28"/>
          <w:szCs w:val="28"/>
        </w:rPr>
        <w:t xml:space="preserve"> обращений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ED69EF">
        <w:rPr>
          <w:rFonts w:ascii="Times New Roman" w:hAnsi="Times New Roman" w:cs="Times New Roman"/>
          <w:sz w:val="28"/>
          <w:szCs w:val="28"/>
        </w:rPr>
        <w:t>актуальными являются проблем</w:t>
      </w:r>
      <w:r>
        <w:rPr>
          <w:rFonts w:ascii="Times New Roman" w:hAnsi="Times New Roman" w:cs="Times New Roman"/>
          <w:sz w:val="28"/>
          <w:szCs w:val="28"/>
        </w:rPr>
        <w:t>ы в жилищно-коммунальной сфере. Из указанных обращений</w:t>
      </w:r>
      <w:r w:rsidR="00041DE6">
        <w:rPr>
          <w:rFonts w:ascii="Times New Roman" w:hAnsi="Times New Roman" w:cs="Times New Roman"/>
          <w:sz w:val="28"/>
          <w:szCs w:val="28"/>
        </w:rPr>
        <w:t xml:space="preserve"> следует, что их</w:t>
      </w:r>
      <w:r>
        <w:rPr>
          <w:rFonts w:ascii="Times New Roman" w:hAnsi="Times New Roman" w:cs="Times New Roman"/>
          <w:sz w:val="28"/>
          <w:szCs w:val="28"/>
        </w:rPr>
        <w:t xml:space="preserve"> значительная часть, касается нарушени</w:t>
      </w:r>
      <w:r w:rsidR="00A449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гражданами тишины и покоя в ночное время. </w:t>
      </w:r>
    </w:p>
    <w:p w:rsidR="00A44936" w:rsidRDefault="00E22543" w:rsidP="00041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 указанный год составлено 74 протокола об административных правонарушениях по ст. 2.6 Областного закона Ленинградской области от 02.07.2003 № 47-оз «Об административных правонарушениях»</w:t>
      </w:r>
      <w:r w:rsidR="00861556">
        <w:rPr>
          <w:rFonts w:ascii="Times New Roman" w:hAnsi="Times New Roman" w:cs="Times New Roman"/>
          <w:sz w:val="28"/>
          <w:szCs w:val="28"/>
        </w:rPr>
        <w:t>, вынесено 68 определений об отказе в возбуждении дела об административн</w:t>
      </w:r>
      <w:r w:rsidR="00041DE6">
        <w:rPr>
          <w:rFonts w:ascii="Times New Roman" w:hAnsi="Times New Roman" w:cs="Times New Roman"/>
          <w:sz w:val="28"/>
          <w:szCs w:val="28"/>
        </w:rPr>
        <w:t xml:space="preserve">ых </w:t>
      </w:r>
      <w:r w:rsidR="00861556">
        <w:rPr>
          <w:rFonts w:ascii="Times New Roman" w:hAnsi="Times New Roman" w:cs="Times New Roman"/>
          <w:sz w:val="28"/>
          <w:szCs w:val="28"/>
        </w:rPr>
        <w:t>правонарушени</w:t>
      </w:r>
      <w:r w:rsidR="00041DE6">
        <w:rPr>
          <w:rFonts w:ascii="Times New Roman" w:hAnsi="Times New Roman" w:cs="Times New Roman"/>
          <w:sz w:val="28"/>
          <w:szCs w:val="28"/>
        </w:rPr>
        <w:t>й</w:t>
      </w:r>
      <w:r w:rsidR="00861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44936">
        <w:rPr>
          <w:rFonts w:ascii="Times New Roman" w:hAnsi="Times New Roman" w:cs="Times New Roman"/>
          <w:sz w:val="28"/>
          <w:szCs w:val="28"/>
        </w:rPr>
        <w:t xml:space="preserve">Кроме того, отделом муниципального контроля гражданам направлялись письма с разъяснениями законодательства в части необходимости соблюдения тишины и покоя в ночное время, об ответственности за неисполнение данных требований. </w:t>
      </w:r>
    </w:p>
    <w:p w:rsidR="00E22543" w:rsidRDefault="00AA56FB" w:rsidP="00041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итогам рассмотрения обращений выявлялись факты ненадлежащего содержания общего имущества многоквартирн</w:t>
      </w:r>
      <w:r w:rsidR="00A449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44936">
        <w:rPr>
          <w:rFonts w:ascii="Times New Roman" w:hAnsi="Times New Roman" w:cs="Times New Roman"/>
          <w:sz w:val="28"/>
          <w:szCs w:val="28"/>
        </w:rPr>
        <w:t>ов управляющими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, невыполнение собственниками и нанимателями квартир требований жилищного законодательства. </w:t>
      </w:r>
    </w:p>
    <w:p w:rsidR="00861556" w:rsidRPr="0008490F" w:rsidRDefault="00861556" w:rsidP="0086155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490F">
        <w:rPr>
          <w:rFonts w:ascii="Times New Roman" w:hAnsi="Times New Roman"/>
          <w:sz w:val="28"/>
          <w:szCs w:val="28"/>
        </w:rPr>
        <w:t xml:space="preserve">Целью муниципального жилищного контроля является предупреждение, выявление и пресечение нарушений требований, установленных в отношении муниципального жилищного фонда федеральными и областными законами в сфере жилищных отношений, а также муниципальными правовыми актами юридическими лицами, индивидуальными </w:t>
      </w:r>
      <w:r>
        <w:rPr>
          <w:rFonts w:ascii="Times New Roman" w:hAnsi="Times New Roman"/>
          <w:sz w:val="28"/>
          <w:szCs w:val="28"/>
        </w:rPr>
        <w:t>предпринимателями и гражданами.</w:t>
      </w:r>
    </w:p>
    <w:p w:rsidR="00041DE6" w:rsidRDefault="00041DE6" w:rsidP="00041D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490F">
        <w:rPr>
          <w:rFonts w:ascii="Times New Roman" w:hAnsi="Times New Roman"/>
          <w:sz w:val="28"/>
          <w:szCs w:val="28"/>
        </w:rPr>
        <w:t xml:space="preserve">Задачами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08490F">
        <w:rPr>
          <w:rFonts w:ascii="Times New Roman" w:hAnsi="Times New Roman"/>
          <w:sz w:val="28"/>
          <w:szCs w:val="28"/>
        </w:rPr>
        <w:t xml:space="preserve"> контроля являются обеспечение соблюдения</w:t>
      </w:r>
      <w:r>
        <w:rPr>
          <w:rFonts w:ascii="Times New Roman" w:hAnsi="Times New Roman"/>
          <w:sz w:val="28"/>
          <w:szCs w:val="28"/>
        </w:rPr>
        <w:t xml:space="preserve"> требований,</w:t>
      </w:r>
      <w:r w:rsidRPr="0008490F">
        <w:rPr>
          <w:rFonts w:ascii="Times New Roman" w:hAnsi="Times New Roman"/>
          <w:sz w:val="28"/>
          <w:szCs w:val="28"/>
        </w:rPr>
        <w:t xml:space="preserve"> установленных в отношении муниципального жилищного фонда федеральными и областными законами в сфере жилищных отношений, а также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041DE6" w:rsidRDefault="00041DE6" w:rsidP="00041D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исполнения вышеуказанных задач, по результатам рассмотрения поступивших в отдел муниципального контроля обращений по вопросу нарушения жилищных прав, направлено 45 писем с требованием о необходимости соблюдения действующего законодательства (в том числе разъяснение ответственности) в адрес управляющих компаний, физических лиц – собственников и нанимателей жилых помещений. </w:t>
      </w:r>
    </w:p>
    <w:p w:rsidR="00751EC1" w:rsidRDefault="00751EC1" w:rsidP="00041D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в отдел муниципального контроля поступило обращение о протечках кровли, а также о том, что ненадлежащим образом проводится уборка в подъезде, частично отсутствует освещение. По результатам данного обращения, доводы заявителя подтвердились,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в адрес управляющей компании направлено письмо с требованием устранить выявленные нарушения. </w:t>
      </w:r>
    </w:p>
    <w:p w:rsidR="004C4DD9" w:rsidRPr="00DB4B3A" w:rsidRDefault="00AA56FB" w:rsidP="00041D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поступивших обращений также показал, что нанимателями жилых помещений не выполняются требования законодательства об оплате жилищных и коммунальных услуг, проведении текущего ремонта помещений.</w:t>
      </w:r>
    </w:p>
    <w:p w:rsidR="00AA56FB" w:rsidRDefault="00A44936" w:rsidP="00A4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</w:t>
      </w:r>
      <w:r w:rsidR="00AA56FB">
        <w:rPr>
          <w:rFonts w:ascii="Times New Roman" w:hAnsi="Times New Roman" w:cs="Times New Roman"/>
          <w:sz w:val="28"/>
          <w:szCs w:val="28"/>
        </w:rPr>
        <w:t xml:space="preserve">сновная проблема: отсутствие жилищного фонда, в который можно было бы переселить лиц, являющихся злостными нарушителями жилищного законодательства. При этом суд, как показывает практика, в большинстве случаев отказывает в удовлетворении требований о выселении вышеуказанных лиц без предоставления иной жилой площади. </w:t>
      </w:r>
    </w:p>
    <w:p w:rsidR="00AA56FB" w:rsidRDefault="00AA56FB" w:rsidP="00AA5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проведени</w:t>
      </w:r>
      <w:r w:rsidR="00A449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проверок в рамках муниципального земельного контроля:</w:t>
      </w:r>
    </w:p>
    <w:p w:rsidR="00AA56FB" w:rsidRDefault="00AA56FB" w:rsidP="00AA5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отделом муниципального контроля первоначально было запланировано проведение 63 проверок исполнения физическими лицами земельного законодательства. В течение 2019 года на основании поступивших обращений </w:t>
      </w:r>
      <w:r w:rsidR="00C45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45D3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внесены изменения в вышеуказанный план, таким образом, он содерж</w:t>
      </w:r>
      <w:r w:rsidR="00C45D3F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92 проверки. </w:t>
      </w:r>
    </w:p>
    <w:p w:rsidR="00AA56FB" w:rsidRDefault="00AA56FB" w:rsidP="00AA5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Отдельно был сформирован план мероприятий по землям сельскохозяйственного назначения, в который, в том числе, были внесены земельные участки, переданные юридическим и физическим лицам в аренду.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в течение года работниками отдела осуществлялись рейдовые осмотры территорий с целью выявления фактов нецелевого использования земельных участков (иных нарушений законодательства). </w:t>
      </w:r>
    </w:p>
    <w:p w:rsidR="00AA56FB" w:rsidRDefault="00AA56FB" w:rsidP="00AA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D3F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C45D3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</w:t>
      </w:r>
      <w:r w:rsidR="00C45D3F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3F">
        <w:rPr>
          <w:rFonts w:ascii="Times New Roman" w:hAnsi="Times New Roman" w:cs="Times New Roman"/>
          <w:sz w:val="28"/>
          <w:szCs w:val="28"/>
        </w:rPr>
        <w:t xml:space="preserve">(далее – отдел) обследований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акты осмотров, фототаблицы, получены правоустанавливающие документы, объяснение владельцев земельных участков, которые направлены в </w:t>
      </w:r>
      <w:proofErr w:type="spellStart"/>
      <w:r w:rsidRPr="00F9742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F97429">
        <w:rPr>
          <w:rFonts w:ascii="Times New Roman" w:hAnsi="Times New Roman" w:cs="Times New Roman"/>
          <w:sz w:val="28"/>
          <w:szCs w:val="28"/>
        </w:rPr>
        <w:t xml:space="preserve"> для принятия решения по существу (всего 37 актов).</w:t>
      </w:r>
      <w:r w:rsidRPr="00F97429">
        <w:rPr>
          <w:rFonts w:ascii="Times New Roman" w:hAnsi="Times New Roman" w:cs="Times New Roman"/>
          <w:sz w:val="28"/>
          <w:szCs w:val="28"/>
        </w:rPr>
        <w:tab/>
      </w:r>
    </w:p>
    <w:p w:rsidR="00AA56FB" w:rsidRPr="00F97429" w:rsidRDefault="00AA56FB" w:rsidP="00AA5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429">
        <w:rPr>
          <w:rFonts w:ascii="Times New Roman" w:hAnsi="Times New Roman" w:cs="Times New Roman"/>
          <w:sz w:val="28"/>
          <w:szCs w:val="28"/>
        </w:rPr>
        <w:t xml:space="preserve">се нарушители земельного законодательства, выявленные работниками </w:t>
      </w:r>
      <w:r w:rsidR="00C45D3F">
        <w:rPr>
          <w:rFonts w:ascii="Times New Roman" w:hAnsi="Times New Roman" w:cs="Times New Roman"/>
          <w:sz w:val="28"/>
          <w:szCs w:val="28"/>
        </w:rPr>
        <w:t>о</w:t>
      </w:r>
      <w:r w:rsidRPr="00F97429">
        <w:rPr>
          <w:rFonts w:ascii="Times New Roman" w:hAnsi="Times New Roman" w:cs="Times New Roman"/>
          <w:sz w:val="28"/>
          <w:szCs w:val="28"/>
        </w:rPr>
        <w:t xml:space="preserve">тдела, привлечены </w:t>
      </w:r>
      <w:proofErr w:type="spellStart"/>
      <w:r w:rsidRPr="00F97429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F97429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штрафа. </w:t>
      </w:r>
    </w:p>
    <w:p w:rsidR="00AA56FB" w:rsidRPr="00F97429" w:rsidRDefault="00AA56FB" w:rsidP="00AA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29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C45D3F">
        <w:rPr>
          <w:rFonts w:ascii="Times New Roman" w:hAnsi="Times New Roman" w:cs="Times New Roman"/>
          <w:sz w:val="28"/>
          <w:szCs w:val="28"/>
        </w:rPr>
        <w:t>о</w:t>
      </w:r>
      <w:r w:rsidRPr="00F97429">
        <w:rPr>
          <w:rFonts w:ascii="Times New Roman" w:hAnsi="Times New Roman" w:cs="Times New Roman"/>
          <w:sz w:val="28"/>
          <w:szCs w:val="28"/>
        </w:rPr>
        <w:t xml:space="preserve">тделом были направлены 4 письма с требованиями о принятии мер по устранению нарушений земельного законодательства в адрес собственников и арендаторов участков, по результатам осмотра земель сельскохозяйственного назначения. Учитывая, что вышеуказанные земельные участки находились у лиц в собственности/аренде менее трех лет, акты осмотра в </w:t>
      </w:r>
      <w:proofErr w:type="spellStart"/>
      <w:r w:rsidRPr="00F9742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F97429">
        <w:rPr>
          <w:rFonts w:ascii="Times New Roman" w:hAnsi="Times New Roman" w:cs="Times New Roman"/>
          <w:sz w:val="28"/>
          <w:szCs w:val="28"/>
        </w:rPr>
        <w:t xml:space="preserve"> не направлялись. В ходе проведенных повторных контрольных мероприятий установлено, что нарушения устранены. </w:t>
      </w:r>
    </w:p>
    <w:p w:rsidR="00A44936" w:rsidRPr="00F97429" w:rsidRDefault="00AA56FB" w:rsidP="00AA56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276"/>
        <w:gridCol w:w="850"/>
        <w:gridCol w:w="1418"/>
        <w:gridCol w:w="992"/>
        <w:gridCol w:w="2268"/>
      </w:tblGrid>
      <w:tr w:rsidR="00A44936" w:rsidRPr="00A44936" w:rsidTr="00A44936">
        <w:tc>
          <w:tcPr>
            <w:tcW w:w="1560" w:type="dxa"/>
            <w:vMerge w:val="restart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органа, осуществляющего муниципальный земельный </w:t>
            </w: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559" w:type="dxa"/>
            <w:vMerge w:val="restart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проверок, органом, осуществляющим муниципальный земельный </w:t>
            </w: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b/>
                <w:sz w:val="24"/>
                <w:szCs w:val="24"/>
              </w:rPr>
              <w:t>(земли поселений + земли с/</w:t>
            </w:r>
            <w:proofErr w:type="spellStart"/>
            <w:r w:rsidRPr="00A4493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A4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назначения)</w:t>
            </w:r>
          </w:p>
        </w:tc>
        <w:tc>
          <w:tcPr>
            <w:tcW w:w="1276" w:type="dxa"/>
            <w:vMerge w:val="restart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выявленных нарушений по результатам проведен</w:t>
            </w: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проверок</w:t>
            </w:r>
          </w:p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b/>
                <w:sz w:val="24"/>
                <w:szCs w:val="24"/>
              </w:rPr>
              <w:t>(на землях поселений + земли с/</w:t>
            </w:r>
            <w:proofErr w:type="spellStart"/>
            <w:r w:rsidRPr="00A4493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A4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назначения)</w:t>
            </w:r>
          </w:p>
        </w:tc>
        <w:tc>
          <w:tcPr>
            <w:tcW w:w="3260" w:type="dxa"/>
            <w:gridSpan w:val="3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направленных материалов муниципального земельного контроля в органы государственной власти</w:t>
            </w:r>
          </w:p>
        </w:tc>
        <w:tc>
          <w:tcPr>
            <w:tcW w:w="2268" w:type="dxa"/>
            <w:vMerge w:val="restart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Письма требования, направленные администрацией</w:t>
            </w:r>
          </w:p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(о принятии мер по устранению нарушений)</w:t>
            </w:r>
          </w:p>
        </w:tc>
      </w:tr>
      <w:tr w:rsidR="00A44936" w:rsidRPr="00A44936" w:rsidTr="00A44936">
        <w:tc>
          <w:tcPr>
            <w:tcW w:w="1560" w:type="dxa"/>
            <w:vMerge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2268" w:type="dxa"/>
            <w:vMerge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36" w:rsidRPr="00A44936" w:rsidTr="00A44936">
        <w:tc>
          <w:tcPr>
            <w:tcW w:w="156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Гатчинского муниципального района</w:t>
            </w:r>
          </w:p>
        </w:tc>
        <w:tc>
          <w:tcPr>
            <w:tcW w:w="1559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(с учетом проведенных рейдовых обследований территорий -  234)</w:t>
            </w:r>
          </w:p>
        </w:tc>
        <w:tc>
          <w:tcPr>
            <w:tcW w:w="1276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4936" w:rsidRPr="00A44936" w:rsidRDefault="00C45D3F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находятся в собственности менее года. Вместе с тем, с целью побуждения приведения земель в надлежащее состояние, направлены письма с требованиями в адрес: </w:t>
            </w:r>
          </w:p>
          <w:p w:rsidR="00A44936" w:rsidRPr="00A44936" w:rsidRDefault="00A44936" w:rsidP="00C45D3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36" w:rsidRPr="00A44936" w:rsidTr="00A44936">
        <w:tc>
          <w:tcPr>
            <w:tcW w:w="156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 Коммунар</w:t>
            </w:r>
          </w:p>
        </w:tc>
        <w:tc>
          <w:tcPr>
            <w:tcW w:w="1559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936" w:rsidRPr="00A44936" w:rsidTr="00A44936">
        <w:tc>
          <w:tcPr>
            <w:tcW w:w="156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Сиверского городского поселения</w:t>
            </w:r>
          </w:p>
        </w:tc>
        <w:tc>
          <w:tcPr>
            <w:tcW w:w="1559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936" w:rsidRPr="00A44936" w:rsidTr="00A44936">
        <w:tc>
          <w:tcPr>
            <w:tcW w:w="156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Таицкого</w:t>
            </w:r>
            <w:proofErr w:type="spellEnd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936" w:rsidRPr="00A44936" w:rsidTr="00A44936">
        <w:trPr>
          <w:trHeight w:val="925"/>
        </w:trPr>
        <w:tc>
          <w:tcPr>
            <w:tcW w:w="156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936" w:rsidRPr="00A44936" w:rsidTr="00A44936">
        <w:trPr>
          <w:trHeight w:val="376"/>
        </w:trPr>
        <w:tc>
          <w:tcPr>
            <w:tcW w:w="156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Дружногорского</w:t>
            </w:r>
            <w:proofErr w:type="spellEnd"/>
            <w:r w:rsidRPr="00A449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936" w:rsidRPr="00A44936" w:rsidRDefault="00A44936" w:rsidP="00C4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36" w:rsidRPr="00A44936" w:rsidTr="00A44936">
        <w:tc>
          <w:tcPr>
            <w:tcW w:w="1560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159  (306)</w:t>
            </w:r>
          </w:p>
        </w:tc>
        <w:tc>
          <w:tcPr>
            <w:tcW w:w="1276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936" w:rsidRPr="00A44936" w:rsidRDefault="00A44936" w:rsidP="001C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936" w:rsidRDefault="00A44936" w:rsidP="00AA56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FB" w:rsidRPr="00F97429" w:rsidRDefault="00A44936" w:rsidP="00AA56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Обращений о сохранности автомобильных дорог местного значения в отдел муниципального контроля не поступало. </w:t>
      </w:r>
    </w:p>
    <w:p w:rsidR="00861556" w:rsidRDefault="00861556" w:rsidP="00A449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936" w:rsidRDefault="00A44936" w:rsidP="00A449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15.01.2020</w:t>
      </w:r>
    </w:p>
    <w:p w:rsidR="00A44936" w:rsidRDefault="00A44936" w:rsidP="00A449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936" w:rsidRDefault="00A44936" w:rsidP="00A449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936" w:rsidRDefault="00A44936" w:rsidP="00A449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44936" w:rsidRDefault="00A44936" w:rsidP="00A449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                                                                           А.С. Исаева</w:t>
      </w:r>
    </w:p>
    <w:p w:rsidR="00E22543" w:rsidRDefault="00E22543" w:rsidP="00A449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2543" w:rsidRDefault="00E22543" w:rsidP="00E2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543" w:rsidRPr="00ED69EF" w:rsidRDefault="00E22543" w:rsidP="00E2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543" w:rsidRDefault="00E22543"/>
    <w:sectPr w:rsidR="00E22543" w:rsidSect="00C45D3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19" w:rsidRDefault="00687019" w:rsidP="00C45D3F">
      <w:pPr>
        <w:spacing w:after="0" w:line="240" w:lineRule="auto"/>
      </w:pPr>
      <w:r>
        <w:separator/>
      </w:r>
    </w:p>
  </w:endnote>
  <w:endnote w:type="continuationSeparator" w:id="0">
    <w:p w:rsidR="00687019" w:rsidRDefault="00687019" w:rsidP="00C4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19" w:rsidRDefault="00687019" w:rsidP="00C45D3F">
      <w:pPr>
        <w:spacing w:after="0" w:line="240" w:lineRule="auto"/>
      </w:pPr>
      <w:r>
        <w:separator/>
      </w:r>
    </w:p>
  </w:footnote>
  <w:footnote w:type="continuationSeparator" w:id="0">
    <w:p w:rsidR="00687019" w:rsidRDefault="00687019" w:rsidP="00C4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792"/>
      <w:docPartObj>
        <w:docPartGallery w:val="Page Numbers (Top of Page)"/>
        <w:docPartUnique/>
      </w:docPartObj>
    </w:sdtPr>
    <w:sdtContent>
      <w:p w:rsidR="00C45D3F" w:rsidRDefault="00C45D3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5D3F" w:rsidRDefault="00C45D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FB5"/>
    <w:multiLevelType w:val="hybridMultilevel"/>
    <w:tmpl w:val="DE587846"/>
    <w:lvl w:ilvl="0" w:tplc="979A8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543"/>
    <w:rsid w:val="00041DE6"/>
    <w:rsid w:val="00052FC4"/>
    <w:rsid w:val="000E041D"/>
    <w:rsid w:val="0010025A"/>
    <w:rsid w:val="003226D7"/>
    <w:rsid w:val="0037661E"/>
    <w:rsid w:val="003828F7"/>
    <w:rsid w:val="00404613"/>
    <w:rsid w:val="00413D3D"/>
    <w:rsid w:val="00481EF9"/>
    <w:rsid w:val="004C4DD9"/>
    <w:rsid w:val="00590F0F"/>
    <w:rsid w:val="00687019"/>
    <w:rsid w:val="00751EC1"/>
    <w:rsid w:val="007A5CB9"/>
    <w:rsid w:val="008044B5"/>
    <w:rsid w:val="00861556"/>
    <w:rsid w:val="009668AC"/>
    <w:rsid w:val="00A44936"/>
    <w:rsid w:val="00AA4C55"/>
    <w:rsid w:val="00AA56FB"/>
    <w:rsid w:val="00BA2393"/>
    <w:rsid w:val="00BD0978"/>
    <w:rsid w:val="00BF2D3E"/>
    <w:rsid w:val="00C45D3F"/>
    <w:rsid w:val="00C83E19"/>
    <w:rsid w:val="00E22543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2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15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A56FB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4">
    <w:name w:val="header"/>
    <w:basedOn w:val="a"/>
    <w:link w:val="a5"/>
    <w:uiPriority w:val="99"/>
    <w:unhideWhenUsed/>
    <w:rsid w:val="00C4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D3F"/>
  </w:style>
  <w:style w:type="paragraph" w:styleId="a6">
    <w:name w:val="footer"/>
    <w:basedOn w:val="a"/>
    <w:link w:val="a7"/>
    <w:uiPriority w:val="99"/>
    <w:semiHidden/>
    <w:unhideWhenUsed/>
    <w:rsid w:val="00C4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2020-02-25T10:56:00Z</dcterms:created>
  <dcterms:modified xsi:type="dcterms:W3CDTF">2020-02-25T13:06:00Z</dcterms:modified>
</cp:coreProperties>
</file>