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Default="00143E0E" w:rsidP="004301A2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1A2">
        <w:rPr>
          <w:rFonts w:ascii="Times New Roman" w:hAnsi="Times New Roman" w:cs="Times New Roman"/>
          <w:sz w:val="28"/>
          <w:szCs w:val="28"/>
        </w:rPr>
        <w:t>т</w:t>
      </w:r>
      <w:r w:rsidR="002E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февраля 2021</w:t>
      </w:r>
      <w:r w:rsidR="00041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01A2" w:rsidRPr="00926DD1" w:rsidRDefault="004301A2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0E1B">
        <w:rPr>
          <w:rFonts w:ascii="Times New Roman" w:hAnsi="Times New Roman" w:cs="Times New Roman"/>
          <w:sz w:val="28"/>
          <w:szCs w:val="28"/>
        </w:rPr>
        <w:t>23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290E1B">
        <w:rPr>
          <w:rFonts w:ascii="Times New Roman" w:hAnsi="Times New Roman" w:cs="Times New Roman"/>
          <w:sz w:val="28"/>
          <w:szCs w:val="28"/>
        </w:rPr>
        <w:t>мая 2018 года № 2228</w:t>
      </w:r>
      <w:r w:rsidR="00041964">
        <w:rPr>
          <w:rFonts w:ascii="Times New Roman" w:hAnsi="Times New Roman" w:cs="Times New Roman"/>
          <w:sz w:val="28"/>
          <w:szCs w:val="28"/>
        </w:rPr>
        <w:t xml:space="preserve"> (в редакции от 15.04.2019 № 1394)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041964">
        <w:rPr>
          <w:rFonts w:ascii="Times New Roman" w:hAnsi="Times New Roman" w:cs="Times New Roman"/>
          <w:sz w:val="28"/>
          <w:szCs w:val="28"/>
        </w:rPr>
        <w:t>«</w:t>
      </w:r>
      <w:r w:rsidR="00290E1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</w:t>
      </w:r>
      <w:r w:rsidR="00290E1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926D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143E0E">
        <w:rPr>
          <w:rFonts w:ascii="Times New Roman" w:hAnsi="Times New Roman" w:cs="Times New Roman"/>
          <w:sz w:val="28"/>
          <w:szCs w:val="28"/>
        </w:rPr>
        <w:t xml:space="preserve">  в 2021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01A2" w:rsidRDefault="004301A2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затрат в связи с производством работ и оказанием услуг средствами массовой информации на территории </w:t>
      </w:r>
      <w:r w:rsidR="00725CE0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</w:t>
      </w:r>
      <w:r w:rsidR="00143E0E">
        <w:rPr>
          <w:rFonts w:ascii="Times New Roman" w:hAnsi="Times New Roman" w:cs="Times New Roman"/>
          <w:sz w:val="28"/>
          <w:szCs w:val="28"/>
        </w:rPr>
        <w:t>ы для реализации проектов в 2021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C7DAF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вопросов социально-экономического развития </w:t>
      </w:r>
      <w:r w:rsidR="00C062BA">
        <w:rPr>
          <w:rFonts w:ascii="Times New Roman" w:hAnsi="Times New Roman" w:cs="Times New Roman"/>
          <w:sz w:val="28"/>
          <w:szCs w:val="28"/>
        </w:rPr>
        <w:t xml:space="preserve">МО «Город Гатчина», </w:t>
      </w:r>
      <w:r w:rsidR="00725CE0">
        <w:rPr>
          <w:rFonts w:ascii="Times New Roman" w:hAnsi="Times New Roman" w:cs="Times New Roman"/>
          <w:sz w:val="28"/>
          <w:szCs w:val="28"/>
        </w:rPr>
        <w:t>строительства</w:t>
      </w:r>
      <w:r w:rsidR="00143E0E">
        <w:rPr>
          <w:rFonts w:ascii="Times New Roman" w:hAnsi="Times New Roman" w:cs="Times New Roman"/>
          <w:sz w:val="28"/>
          <w:szCs w:val="28"/>
        </w:rPr>
        <w:t xml:space="preserve"> и ремонта объектов социальной и инженерной инфраструктуры</w:t>
      </w:r>
      <w:r w:rsidR="00725CE0">
        <w:rPr>
          <w:rFonts w:ascii="Times New Roman" w:hAnsi="Times New Roman" w:cs="Times New Roman"/>
          <w:sz w:val="28"/>
          <w:szCs w:val="28"/>
        </w:rPr>
        <w:t>,</w:t>
      </w:r>
      <w:r w:rsidR="00CC7DAF">
        <w:rPr>
          <w:rFonts w:ascii="Times New Roman" w:hAnsi="Times New Roman" w:cs="Times New Roman"/>
          <w:sz w:val="28"/>
          <w:szCs w:val="28"/>
        </w:rPr>
        <w:t xml:space="preserve"> </w:t>
      </w:r>
      <w:r w:rsidR="00143E0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25CE0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CC7DAF">
        <w:rPr>
          <w:rFonts w:ascii="Times New Roman" w:hAnsi="Times New Roman" w:cs="Times New Roman"/>
          <w:sz w:val="28"/>
          <w:szCs w:val="28"/>
        </w:rPr>
        <w:t>хозяйства,</w:t>
      </w:r>
      <w:r w:rsidR="00C062BA">
        <w:rPr>
          <w:rFonts w:ascii="Times New Roman" w:hAnsi="Times New Roman" w:cs="Times New Roman"/>
          <w:sz w:val="28"/>
          <w:szCs w:val="28"/>
        </w:rPr>
        <w:t xml:space="preserve"> жилищной политики, </w:t>
      </w:r>
      <w:r w:rsidR="00CC7DAF">
        <w:rPr>
          <w:rFonts w:ascii="Times New Roman" w:hAnsi="Times New Roman" w:cs="Times New Roman"/>
          <w:sz w:val="28"/>
          <w:szCs w:val="28"/>
        </w:rPr>
        <w:t>экологии</w:t>
      </w:r>
      <w:r w:rsidR="00C062BA">
        <w:rPr>
          <w:rFonts w:ascii="Times New Roman" w:hAnsi="Times New Roman" w:cs="Times New Roman"/>
          <w:sz w:val="28"/>
          <w:szCs w:val="28"/>
        </w:rPr>
        <w:t xml:space="preserve"> </w:t>
      </w:r>
      <w:r w:rsidR="00CC7DAF">
        <w:rPr>
          <w:rFonts w:ascii="Times New Roman" w:hAnsi="Times New Roman" w:cs="Times New Roman"/>
          <w:sz w:val="28"/>
          <w:szCs w:val="28"/>
        </w:rPr>
        <w:t>на территории МО «Город Гатчина»</w:t>
      </w:r>
      <w:r w:rsidR="00C062BA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 w:rsidR="00CC7DAF">
        <w:rPr>
          <w:rFonts w:ascii="Times New Roman" w:hAnsi="Times New Roman" w:cs="Times New Roman"/>
          <w:sz w:val="28"/>
          <w:szCs w:val="28"/>
        </w:rPr>
        <w:t>;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</w:t>
      </w:r>
      <w:r w:rsidR="00C062BA">
        <w:rPr>
          <w:rFonts w:ascii="Times New Roman" w:hAnsi="Times New Roman" w:cs="Times New Roman"/>
          <w:sz w:val="28"/>
          <w:szCs w:val="28"/>
        </w:rPr>
        <w:t xml:space="preserve"> </w:t>
      </w:r>
      <w:r w:rsidR="00B0339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>культуры, туриз</w:t>
      </w:r>
      <w:r w:rsidR="00725CE0">
        <w:rPr>
          <w:rFonts w:ascii="Times New Roman" w:hAnsi="Times New Roman" w:cs="Times New Roman"/>
          <w:sz w:val="28"/>
          <w:szCs w:val="28"/>
        </w:rPr>
        <w:t xml:space="preserve">ма, спорта, молодежной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МО «Город Гатчина</w:t>
      </w:r>
      <w:r w:rsidR="00143E0E">
        <w:rPr>
          <w:rFonts w:ascii="Times New Roman" w:hAnsi="Times New Roman" w:cs="Times New Roman"/>
          <w:sz w:val="28"/>
          <w:szCs w:val="28"/>
        </w:rPr>
        <w:t>», в том числе в рамках реализации национальных проектов</w:t>
      </w:r>
      <w:r w:rsidR="00C062BA">
        <w:rPr>
          <w:rFonts w:ascii="Times New Roman" w:hAnsi="Times New Roman" w:cs="Times New Roman"/>
          <w:sz w:val="28"/>
          <w:szCs w:val="28"/>
        </w:rPr>
        <w:t>;</w:t>
      </w:r>
    </w:p>
    <w:p w:rsidR="00C062BA" w:rsidRDefault="00C062BA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вопросов благоустройства</w:t>
      </w:r>
      <w:r w:rsidR="00143E0E">
        <w:rPr>
          <w:rFonts w:ascii="Times New Roman" w:hAnsi="Times New Roman" w:cs="Times New Roman"/>
          <w:sz w:val="28"/>
          <w:szCs w:val="28"/>
        </w:rPr>
        <w:t>,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391">
        <w:rPr>
          <w:rFonts w:ascii="Times New Roman" w:hAnsi="Times New Roman" w:cs="Times New Roman"/>
          <w:sz w:val="28"/>
          <w:szCs w:val="28"/>
        </w:rPr>
        <w:t xml:space="preserve">и развития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МО «Город Гатчина», в том числе реализации программы «Формирование комфортной городской среды», проекта «Умный город», работы городского портала «Активный горожанин», освещение вопросов вовлечения жителей в разв</w:t>
      </w:r>
      <w:r w:rsidR="00143E0E">
        <w:rPr>
          <w:rFonts w:ascii="Times New Roman" w:hAnsi="Times New Roman" w:cs="Times New Roman"/>
          <w:sz w:val="28"/>
          <w:szCs w:val="28"/>
        </w:rPr>
        <w:t>итие МО «Город Гатчина»;</w:t>
      </w:r>
    </w:p>
    <w:p w:rsidR="00143E0E" w:rsidRDefault="00143E0E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мероприятий, приуроченных 225-летию города Гатчины, реализация медиа-проектов, посвященных 225-летию города Гатчины.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бюджете МО «Город Гатчина» на реализацию проектов телеканалов/телепрограмм предусмотрено 350 тысяч рублей и периодических печатных изданий 390 тысяч рублей.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041964">
        <w:rPr>
          <w:rFonts w:eastAsiaTheme="minorHAnsi"/>
          <w:sz w:val="28"/>
          <w:szCs w:val="28"/>
          <w:lang w:eastAsia="en-US"/>
        </w:rPr>
        <w:t>редельн</w:t>
      </w:r>
      <w:r>
        <w:rPr>
          <w:rFonts w:eastAsiaTheme="minorHAnsi"/>
          <w:sz w:val="28"/>
          <w:szCs w:val="28"/>
          <w:lang w:eastAsia="en-US"/>
        </w:rPr>
        <w:t>ая сумма</w:t>
      </w:r>
      <w:r w:rsidRPr="00041964">
        <w:rPr>
          <w:rFonts w:eastAsiaTheme="minorHAnsi"/>
          <w:sz w:val="28"/>
          <w:szCs w:val="28"/>
          <w:lang w:eastAsia="en-US"/>
        </w:rPr>
        <w:t xml:space="preserve"> запр</w:t>
      </w:r>
      <w:r w:rsidR="00D677FD">
        <w:rPr>
          <w:rFonts w:eastAsiaTheme="minorHAnsi"/>
          <w:sz w:val="28"/>
          <w:szCs w:val="28"/>
          <w:lang w:eastAsia="en-US"/>
        </w:rPr>
        <w:t>ашиваемой субсидии – не более 15</w:t>
      </w:r>
      <w:r w:rsidRPr="00041964">
        <w:rPr>
          <w:rFonts w:eastAsiaTheme="minorHAnsi"/>
          <w:sz w:val="28"/>
          <w:szCs w:val="28"/>
          <w:lang w:eastAsia="en-US"/>
        </w:rPr>
        <w:t>0 тысяч рублей на реализацию одного проекта печатного периодического издания и не более 350 тысяч рублей на реализацию одного проекта телеканала/телепрограммы</w:t>
      </w:r>
      <w:r w:rsidR="00D677FD">
        <w:rPr>
          <w:rFonts w:eastAsiaTheme="minorHAnsi"/>
          <w:sz w:val="28"/>
          <w:szCs w:val="28"/>
          <w:lang w:eastAsia="en-US"/>
        </w:rPr>
        <w:t>.</w:t>
      </w:r>
    </w:p>
    <w:p w:rsidR="00D677FD" w:rsidRDefault="00D677FD" w:rsidP="00041964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041964" w:rsidRDefault="00041964" w:rsidP="0004196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Pr="00ED0C4F" w:rsidRDefault="00041964" w:rsidP="00041964">
      <w:pPr>
        <w:ind w:left="720"/>
        <w:jc w:val="both"/>
        <w:rPr>
          <w:sz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lastRenderedPageBreak/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D677FD">
        <w:rPr>
          <w:rFonts w:ascii="Times New Roman" w:hAnsi="Times New Roman" w:cs="Times New Roman"/>
          <w:sz w:val="28"/>
          <w:szCs w:val="28"/>
        </w:rPr>
        <w:t xml:space="preserve"> в будние дни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677FD">
        <w:rPr>
          <w:rFonts w:ascii="Times New Roman" w:hAnsi="Times New Roman" w:cs="Times New Roman"/>
          <w:sz w:val="28"/>
          <w:szCs w:val="28"/>
        </w:rPr>
        <w:t xml:space="preserve"> 09.00 до 18.00, перерыв с 13.00 до 14.00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D677FD">
        <w:rPr>
          <w:rFonts w:ascii="Times New Roman" w:hAnsi="Times New Roman" w:cs="Times New Roman"/>
          <w:sz w:val="28"/>
          <w:szCs w:val="28"/>
        </w:rPr>
        <w:t>(813</w:t>
      </w:r>
      <w:r>
        <w:rPr>
          <w:rFonts w:ascii="Times New Roman" w:hAnsi="Times New Roman" w:cs="Times New Roman"/>
          <w:sz w:val="28"/>
          <w:szCs w:val="28"/>
        </w:rPr>
        <w:t>71</w:t>
      </w:r>
      <w:r w:rsidR="00D677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</w:t>
      </w:r>
      <w:r w:rsidR="004646BF">
        <w:rPr>
          <w:rFonts w:ascii="Times New Roman" w:hAnsi="Times New Roman" w:cs="Times New Roman"/>
          <w:sz w:val="28"/>
          <w:szCs w:val="28"/>
        </w:rPr>
        <w:t xml:space="preserve"> – </w:t>
      </w:r>
      <w:r w:rsidR="00D677FD">
        <w:rPr>
          <w:rFonts w:ascii="Times New Roman" w:hAnsi="Times New Roman" w:cs="Times New Roman"/>
          <w:sz w:val="28"/>
          <w:szCs w:val="28"/>
        </w:rPr>
        <w:t>11 февраля</w:t>
      </w:r>
      <w:r w:rsidR="00B03391">
        <w:rPr>
          <w:rFonts w:ascii="Times New Roman" w:hAnsi="Times New Roman" w:cs="Times New Roman"/>
          <w:sz w:val="28"/>
          <w:szCs w:val="28"/>
        </w:rPr>
        <w:t xml:space="preserve">, дата окончания – </w:t>
      </w:r>
      <w:r w:rsidR="00D677FD">
        <w:rPr>
          <w:rFonts w:ascii="Times New Roman" w:hAnsi="Times New Roman" w:cs="Times New Roman"/>
          <w:sz w:val="28"/>
          <w:szCs w:val="28"/>
        </w:rPr>
        <w:t>26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D677FD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041964" w:rsidRPr="00926DD1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1964" w:rsidRPr="00926D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С.И. Голованов</w:t>
      </w:r>
      <w:bookmarkStart w:id="0" w:name="_GoBack"/>
      <w:bookmarkEnd w:id="0"/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041964"/>
    <w:rsid w:val="0011437B"/>
    <w:rsid w:val="00143E0E"/>
    <w:rsid w:val="00181E2E"/>
    <w:rsid w:val="001A70E9"/>
    <w:rsid w:val="001D1907"/>
    <w:rsid w:val="00290E1B"/>
    <w:rsid w:val="002B5BC0"/>
    <w:rsid w:val="002E6FCC"/>
    <w:rsid w:val="00380789"/>
    <w:rsid w:val="003E0BE2"/>
    <w:rsid w:val="004301A2"/>
    <w:rsid w:val="004436C4"/>
    <w:rsid w:val="004646BF"/>
    <w:rsid w:val="00586059"/>
    <w:rsid w:val="005A69FE"/>
    <w:rsid w:val="007130B7"/>
    <w:rsid w:val="00725CE0"/>
    <w:rsid w:val="007B1205"/>
    <w:rsid w:val="007B56A7"/>
    <w:rsid w:val="00852A84"/>
    <w:rsid w:val="0090083C"/>
    <w:rsid w:val="00926DD1"/>
    <w:rsid w:val="009B2740"/>
    <w:rsid w:val="009C36D5"/>
    <w:rsid w:val="00A32158"/>
    <w:rsid w:val="00AE71B5"/>
    <w:rsid w:val="00B03391"/>
    <w:rsid w:val="00B85709"/>
    <w:rsid w:val="00C062BA"/>
    <w:rsid w:val="00C44731"/>
    <w:rsid w:val="00C60392"/>
    <w:rsid w:val="00C613DB"/>
    <w:rsid w:val="00CA009A"/>
    <w:rsid w:val="00CC7DAF"/>
    <w:rsid w:val="00D677FD"/>
    <w:rsid w:val="00D878FB"/>
    <w:rsid w:val="00F07B6B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B09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21</cp:revision>
  <cp:lastPrinted>2020-04-20T11:03:00Z</cp:lastPrinted>
  <dcterms:created xsi:type="dcterms:W3CDTF">2018-04-17T06:42:00Z</dcterms:created>
  <dcterms:modified xsi:type="dcterms:W3CDTF">2021-02-08T07:03:00Z</dcterms:modified>
</cp:coreProperties>
</file>