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 w:rsidR="00853163" w:rsidRPr="00FE6FBC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Tr="000B5EE2">
        <w:tblPrEx>
          <w:tblW w:w="10457" w:type="dxa"/>
          <w:tblInd w:w="100" w:type="dxa"/>
          <w:tblLook w:val="01E0"/>
        </w:tblPrEx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Tr="000B5EE2">
              <w:tblPrEx>
                <w:tblW w:w="9911" w:type="dxa"/>
                <w:tblLook w:val="01E0"/>
              </w:tblPrEx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53163" w:rsidRPr="00621027" w:rsidP="000B5EE2">
                  <w:pPr>
                    <w:pStyle w:val="Header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53163" w:rsidRPr="00621027" w:rsidP="000B5EE2">
                  <w:pPr>
                    <w:pStyle w:val="Foo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012E9E" w:rsidRPr="00012E9E" w:rsidP="00012E9E">
                  <w:pPr>
                    <w:pStyle w:val="Foo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2E9E">
                    <w:rPr>
                      <w:rFonts w:ascii="Arial Narrow" w:hAnsi="Arial Narrow" w:cs="Arial"/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:rsidR="00853163" w:rsidRPr="00621027" w:rsidP="000B5EE2">
                  <w:pPr>
                    <w:pStyle w:val="Foo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53163" w:rsidRPr="00621027" w:rsidP="000B5EE2">
                  <w:pPr>
                    <w:pStyle w:val="Foo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53163" w:rsidRPr="00621027" w:rsidP="000B5EE2">
                  <w:pPr>
                    <w:pStyle w:val="Foo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53163" w:rsidRPr="00621027" w:rsidP="000B5EE2">
                  <w:pPr>
                    <w:pStyle w:val="Foo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6210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</w:p>
                <w:p w:rsidR="00853163" w:rsidRPr="00621027" w:rsidP="000B5EE2">
                  <w:pPr>
                    <w:pStyle w:val="Head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621027">
                      <w:rPr>
                        <w:rStyle w:val="Hyperlink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621027">
                      <w:rPr>
                        <w:rStyle w:val="Hyperlink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r w:rsidRPr="00621027">
                      <w:rPr>
                        <w:rStyle w:val="Hyperlink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r w:rsidRPr="00621027">
                      <w:rPr>
                        <w:rStyle w:val="Hyperlink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r w:rsidRPr="00621027">
                      <w:rPr>
                        <w:rStyle w:val="Hyperlink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853163" w:rsidRPr="00621027" w:rsidP="000B5EE2">
                  <w:pPr>
                    <w:pStyle w:val="Header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6" w:history="1">
                    <w:r w:rsidRPr="00621027">
                      <w:rPr>
                        <w:rStyle w:val="Hyperlink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53163" w:rsidRPr="00621027" w:rsidP="000B5EE2">
            <w:pPr>
              <w:pStyle w:val="Header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53163" w:rsidRPr="00621027" w:rsidP="000B5EE2">
            <w:pPr>
              <w:pStyle w:val="Header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Tr="000B5EE2">
        <w:tblPrEx>
          <w:tblW w:w="10457" w:type="dxa"/>
          <w:tblInd w:w="100" w:type="dxa"/>
          <w:tblLook w:val="01E0"/>
        </w:tblPrEx>
        <w:trPr>
          <w:trHeight w:val="33"/>
        </w:trPr>
        <w:tc>
          <w:tcPr>
            <w:tcW w:w="10457" w:type="dxa"/>
            <w:gridSpan w:val="2"/>
            <w:vAlign w:val="center"/>
          </w:tcPr>
          <w:p w:rsidR="00853163" w:rsidRPr="00621027" w:rsidP="000B5EE2">
            <w:pPr>
              <w:pStyle w:val="Footer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i1025" style="flip:y;mso-left-percent:-10001;mso-position-horizontal-relative:char;mso-position-vertical-relative:line;mso-top-percent:-10001;visibility:visible" from="0,0" to="470.7pt,0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853163" w:rsidRPr="00621027" w:rsidP="00853163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7275A" w:rsidRPr="00621027" w:rsidP="001E1CCD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027">
        <w:rPr>
          <w:rFonts w:ascii="Times New Roman" w:hAnsi="Times New Roman"/>
          <w:b/>
          <w:sz w:val="32"/>
          <w:szCs w:val="32"/>
        </w:rPr>
        <w:t>Всероссийский онлайн марафон</w:t>
      </w:r>
    </w:p>
    <w:p w:rsidR="001E1CCD" w:rsidRPr="00621027" w:rsidP="001E1CCD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Pr="00621027" w:rsidR="0050638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Таможенное регулирование и администрирование</w:t>
      </w:r>
      <w:r w:rsidR="008B617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2021</w:t>
      </w: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2C0081" w:rsidRPr="00621027" w:rsidP="001E1CCD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621027">
        <w:rPr>
          <w:rFonts w:ascii="Times New Roman" w:hAnsi="Times New Roman"/>
          <w:sz w:val="32"/>
          <w:szCs w:val="32"/>
        </w:rPr>
        <w:t>Программа</w:t>
      </w:r>
      <w:r w:rsidRPr="00621027">
        <w:rPr>
          <w:rFonts w:ascii="Times New Roman" w:hAnsi="Times New Roman"/>
          <w:sz w:val="32"/>
          <w:szCs w:val="32"/>
        </w:rPr>
        <w:t xml:space="preserve"> </w:t>
      </w:r>
    </w:p>
    <w:p w:rsidR="00C9027D" w:rsidP="00F0055B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b/>
          <w:sz w:val="32"/>
          <w:szCs w:val="32"/>
        </w:rPr>
      </w:pPr>
    </w:p>
    <w:p w:rsidR="001E1CCD" w:rsidRPr="00783FEF" w:rsidP="00AF6A51">
      <w:pPr>
        <w:pStyle w:val="NormalWeb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  <w:r w:rsidRPr="00783FEF">
        <w:rPr>
          <w:b/>
          <w:sz w:val="32"/>
          <w:szCs w:val="32"/>
        </w:rPr>
        <w:t>М</w:t>
      </w:r>
      <w:r w:rsidRPr="00783FEF">
        <w:rPr>
          <w:b/>
          <w:sz w:val="32"/>
          <w:szCs w:val="32"/>
        </w:rPr>
        <w:t>одуль 1 (</w:t>
      </w:r>
      <w:r w:rsidRPr="00783FEF" w:rsidR="008B6174">
        <w:rPr>
          <w:b/>
          <w:sz w:val="32"/>
          <w:szCs w:val="32"/>
        </w:rPr>
        <w:t>06 декабря</w:t>
      </w:r>
      <w:r w:rsidRPr="00783FEF" w:rsidR="005046B7">
        <w:rPr>
          <w:b/>
          <w:sz w:val="32"/>
          <w:szCs w:val="32"/>
        </w:rPr>
        <w:t>, 2021</w:t>
      </w:r>
      <w:r w:rsidRPr="00783FEF" w:rsidR="00835A43">
        <w:rPr>
          <w:b/>
          <w:sz w:val="32"/>
          <w:szCs w:val="32"/>
        </w:rPr>
        <w:t xml:space="preserve">, время </w:t>
      </w:r>
      <w:r w:rsidRPr="00783FEF" w:rsidR="00835A43">
        <w:rPr>
          <w:b/>
          <w:sz w:val="32"/>
          <w:szCs w:val="32"/>
        </w:rPr>
        <w:t>мск</w:t>
      </w:r>
      <w:r w:rsidRPr="00783FEF">
        <w:rPr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Tr="00884EF0">
        <w:tblPrEx>
          <w:tblW w:w="10206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14.10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 xml:space="preserve"> – 14.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112AD" w:rsidRPr="00783FEF" w:rsidP="00F112AD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783FEF">
              <w:rPr>
                <w:bCs/>
                <w:i/>
              </w:rPr>
              <w:t xml:space="preserve"> </w:t>
            </w:r>
            <w:r w:rsidRPr="00783FEF">
              <w:rPr>
                <w:b/>
                <w:bCs/>
                <w:sz w:val="28"/>
                <w:szCs w:val="28"/>
              </w:rPr>
              <w:t>Происхождение товаров и тарифные преференции.</w:t>
            </w:r>
          </w:p>
          <w:p w:rsidR="00F112AD" w:rsidRPr="00783FEF" w:rsidP="00F112A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Текущее состояние и перспективные изменения.</w:t>
            </w:r>
          </w:p>
          <w:p w:rsidR="00F112AD" w:rsidRPr="00783FEF" w:rsidP="00F112A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 xml:space="preserve">Правила определения происхождения товаров в ЕАЭС. Какие существуют? </w:t>
            </w:r>
            <w:r w:rsidRPr="00783FEF">
              <w:rPr>
                <w:bCs/>
              </w:rPr>
              <w:t>Какие</w:t>
            </w:r>
            <w:r w:rsidRPr="00783FEF">
              <w:rPr>
                <w:bCs/>
              </w:rPr>
              <w:t xml:space="preserve"> появятся в ближайшее время?</w:t>
            </w:r>
          </w:p>
          <w:p w:rsidR="00F112AD" w:rsidRPr="00783FEF" w:rsidP="00F112A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Изменения в таможенном декларировании происхождения товаров в 2021 г.</w:t>
            </w:r>
          </w:p>
          <w:p w:rsidR="00F112AD" w:rsidRPr="00783FEF" w:rsidP="00F112A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Совершенствование механизмов подтверждения преференциального происхождения товаров таможенным органам. Внедрение механизма самостоятельного декларирования преференциального происхождения товаров и институт Уполномоченных экспортеров. Какие перспективы?</w:t>
            </w:r>
          </w:p>
          <w:p w:rsidR="00F112AD" w:rsidRPr="00783FEF" w:rsidP="00F112A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 xml:space="preserve">Что будет с </w:t>
            </w:r>
            <w:r w:rsidRPr="00783FEF">
              <w:rPr>
                <w:bCs/>
              </w:rPr>
              <w:t>непреференциальным</w:t>
            </w:r>
            <w:r w:rsidRPr="00783FEF">
              <w:rPr>
                <w:bCs/>
              </w:rPr>
              <w:t xml:space="preserve"> происхождением товаров и при чем здесь предварительные решения?</w:t>
            </w:r>
          </w:p>
          <w:p w:rsidR="00F112AD" w:rsidRPr="00783FEF" w:rsidP="00F112A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Тарифные преференции для развивающихся и наименее развитых стран.</w:t>
            </w:r>
          </w:p>
          <w:p w:rsidR="00F112AD" w:rsidRPr="00783FEF" w:rsidP="00F112A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Восстановление тарифных преференций.</w:t>
            </w:r>
          </w:p>
          <w:p w:rsidR="00F112AD" w:rsidRPr="00783FEF" w:rsidP="00BC1B31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783FEF">
              <w:rPr>
                <w:b/>
                <w:bCs/>
                <w:i/>
              </w:rPr>
              <w:t>Докладчик –</w:t>
            </w:r>
            <w:r w:rsidRPr="00783FEF">
              <w:rPr>
                <w:bCs/>
                <w:i/>
              </w:rPr>
              <w:t> представитель Департамента   таможенного законодательства</w:t>
            </w:r>
            <w:r w:rsidRPr="00783FEF" w:rsidR="00BC1B31">
              <w:rPr>
                <w:bCs/>
                <w:i/>
              </w:rPr>
              <w:t xml:space="preserve"> </w:t>
            </w:r>
            <w:r w:rsidRPr="00783FEF">
              <w:rPr>
                <w:bCs/>
                <w:i/>
              </w:rPr>
              <w:t>и   правоприменительной   практики  Евразийской экономической комиссии.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P="00C659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112AD" w:rsidRPr="00783FEF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F112AD" w:rsidRPr="00783FEF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15.10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505" w:type="dxa"/>
            <w:shd w:val="clear" w:color="auto" w:fill="D9D9D9"/>
          </w:tcPr>
          <w:p w:rsidR="00F112AD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Tr="00267247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561425" w:rsidRPr="00783FEF" w:rsidP="00C143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15.30</w:t>
            </w:r>
            <w:r w:rsidRPr="00783FEF" w:rsidR="007B3736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7E99" w:rsidRPr="00783FEF" w:rsidP="00363C2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Таможенное администрирование на современном этапе.</w:t>
            </w:r>
          </w:p>
          <w:p w:rsidR="00717E99" w:rsidRPr="00783FEF" w:rsidP="00363C2B">
            <w:pPr>
              <w:pStyle w:val="ListParagraph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Новый порядок диспетчеризации Деклараций на товары.</w:t>
            </w:r>
          </w:p>
          <w:p w:rsidR="00717E99" w:rsidRPr="00783FEF" w:rsidP="00363C2B">
            <w:pPr>
              <w:pStyle w:val="ListParagraph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СУР, </w:t>
            </w: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прослеживаемость</w:t>
            </w: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таможенный контроль после выпуска</w:t>
            </w:r>
            <w:r w:rsidRPr="00783FEF" w:rsidR="00363C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P="00363C2B">
            <w:pPr>
              <w:pStyle w:val="ListParagraph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Новые технологии в работе таможенных органов</w:t>
            </w:r>
            <w:r w:rsidRPr="00783FEF" w:rsidR="00363C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Личный кабинет. </w:t>
            </w:r>
          </w:p>
          <w:p w:rsidR="00717E99" w:rsidRPr="00783FEF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лицевой счет. </w:t>
            </w:r>
          </w:p>
          <w:p w:rsidR="00717E99" w:rsidRPr="00783FEF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сервисы.</w:t>
            </w:r>
          </w:p>
          <w:p w:rsidR="00F2058D" w:rsidRPr="00783FEF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Бондовые склады. </w:t>
            </w:r>
          </w:p>
          <w:p w:rsidR="00F2058D" w:rsidRPr="00783FEF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Маркировка средствами идентификации.</w:t>
            </w:r>
          </w:p>
          <w:p w:rsidR="00F2058D" w:rsidRPr="00783FEF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Интересные кейсы из судебной практики.</w:t>
            </w:r>
          </w:p>
          <w:p w:rsidR="000E2181" w:rsidRPr="00783FEF" w:rsidP="00FA01A5">
            <w:pPr>
              <w:pStyle w:val="DLAPBodyText"/>
              <w:spacing w:before="60" w:after="60" w:line="240" w:lineRule="auto"/>
              <w:jc w:val="both"/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</w:pP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Лякишева</w:t>
            </w: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М.В.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–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руководитель проект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а ООО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«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Астема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 xml:space="preserve"> Групп», член Консультативного Совета ЦТУ, Общественного Совета 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Минпромторга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 xml:space="preserve"> России, член комитетов по таможенному администрированию и логистике ТПП и «Деловой России».</w:t>
            </w:r>
          </w:p>
        </w:tc>
      </w:tr>
      <w:tr w:rsidTr="00D643DB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P="00F112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16.10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 w:rsidR="00F112AD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783FE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F570F" w:rsidRPr="00783FE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Tr="00D643DB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C143D4" w:rsidRPr="00783FEF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16.30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 w:rsidR="003C2DAA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505" w:type="dxa"/>
            <w:shd w:val="clear" w:color="auto" w:fill="D9D9D9"/>
          </w:tcPr>
          <w:p w:rsidR="00C143D4" w:rsidRPr="00783FEF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Tr="00D643DB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16.40</w:t>
            </w:r>
            <w:r w:rsidRPr="00783FEF" w:rsidR="00C14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7</w:t>
            </w:r>
            <w:r w:rsidRPr="00783FEF" w:rsidR="007B3736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7E99" w:rsidRPr="00783FEF" w:rsidP="00717E9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Важные и</w:t>
            </w: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зменение в системе технического регулирования.</w:t>
            </w: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Самостоятельная регистрация деклараций о соответствии</w:t>
            </w: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Реформа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техрегулирования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7E99" w:rsidRPr="00783FEF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регистрации декларации о соответствии.</w:t>
            </w:r>
          </w:p>
          <w:p w:rsidR="00717E99" w:rsidRPr="00783FEF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и риски импортера, производителя и таможенного представителя при переходе на самостоятельное декларирование соответствия ввозимых товаров с 01.01.2020 года. </w:t>
            </w:r>
          </w:p>
          <w:p w:rsidR="00717E99" w:rsidRPr="00783FEF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сведения в декларации о соответствии. Стандарты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DS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указание кодов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GLN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GTIN</w:t>
            </w:r>
            <w:r w:rsidRPr="00783FEF" w:rsidR="00363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1822" w:rsidRPr="00783FEF" w:rsidP="00251822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Тенденции и решения в сфере технического регулирования и таможенного контроля.</w:t>
            </w:r>
          </w:p>
          <w:p w:rsidR="00251822" w:rsidRPr="00783FEF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Тенденции, вызовы и решения вопросов контроля таможенными органами соблюдения запретов и ограничений в части оценки соответствия ввозимых товаров.</w:t>
            </w:r>
          </w:p>
          <w:p w:rsidR="00251822" w:rsidRPr="00783FEF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следует действовать при ввозе образцов и их декларировании?</w:t>
            </w:r>
          </w:p>
          <w:p w:rsidR="00251822" w:rsidRPr="00783FEF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последствия ожидать от ужесточения при сертификации и декларировании о соответствии товаров?</w:t>
            </w:r>
          </w:p>
          <w:p w:rsidR="00251822" w:rsidRPr="00783FEF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распознать недобросовестные сертификационные органы и испытательные лаборатории?</w:t>
            </w:r>
          </w:p>
          <w:p w:rsidR="00251822" w:rsidRPr="00783FEF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рисков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пост-контроля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таможенного органа в сфере оценки соответствия.</w:t>
            </w:r>
          </w:p>
          <w:p w:rsidR="002C5EAE" w:rsidRPr="00783FEF" w:rsidP="002C5E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Соблюдения запретов и ограничений при перемещении товаров через таможенную границу.</w:t>
            </w:r>
          </w:p>
          <w:p w:rsidR="00AF570F" w:rsidRPr="00783FEF" w:rsidP="00FA01A5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а ООО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«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Минпромторга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России, член комитетов по таможенному администрированию и логистике ТПП и «Деловой России».</w:t>
            </w:r>
            <w:r w:rsidRPr="00783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Tr="00D643DB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P="00C659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17.40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 w:rsidR="008E3DBD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783FE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F570F" w:rsidRPr="00783FE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F2058D" w:rsidRPr="00783FEF" w:rsidP="00F2058D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58D" w:rsidRPr="00783FEF" w:rsidP="00F2058D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58D" w:rsidRPr="00783FEF" w:rsidP="00517C6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CCD" w:rsidRPr="00783FEF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FEF">
        <w:rPr>
          <w:rFonts w:ascii="Times New Roman" w:hAnsi="Times New Roman"/>
          <w:b/>
          <w:sz w:val="32"/>
          <w:szCs w:val="32"/>
        </w:rPr>
        <w:t>Модуль 2 (</w:t>
      </w:r>
      <w:r w:rsidRPr="00783FEF" w:rsidR="008B6174">
        <w:rPr>
          <w:rFonts w:ascii="Times New Roman" w:hAnsi="Times New Roman"/>
          <w:b/>
          <w:sz w:val="32"/>
          <w:szCs w:val="32"/>
        </w:rPr>
        <w:t>07 декабря</w:t>
      </w:r>
      <w:r w:rsidRPr="00783FEF" w:rsidR="005046B7">
        <w:rPr>
          <w:rFonts w:ascii="Times New Roman" w:hAnsi="Times New Roman"/>
          <w:b/>
          <w:sz w:val="32"/>
          <w:szCs w:val="32"/>
        </w:rPr>
        <w:t>, 2021</w:t>
      </w:r>
      <w:r w:rsidRPr="00783FEF" w:rsidR="00835A43">
        <w:rPr>
          <w:rFonts w:ascii="Times New Roman" w:hAnsi="Times New Roman"/>
          <w:b/>
          <w:sz w:val="32"/>
          <w:szCs w:val="32"/>
        </w:rPr>
        <w:t xml:space="preserve">, время </w:t>
      </w:r>
      <w:r w:rsidRPr="00783FEF" w:rsidR="00835A43">
        <w:rPr>
          <w:rFonts w:ascii="Times New Roman" w:hAnsi="Times New Roman"/>
          <w:b/>
          <w:sz w:val="32"/>
          <w:szCs w:val="32"/>
        </w:rPr>
        <w:t>мск</w:t>
      </w:r>
      <w:r w:rsidRPr="00783FEF" w:rsidR="00835A43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Tr="00D643DB">
        <w:tblPrEx>
          <w:tblW w:w="10206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084D20" w:rsidRPr="00783FEF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13.20</w:t>
            </w:r>
            <w:r w:rsidRPr="00783FEF" w:rsidR="00AD092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4.</w:t>
            </w:r>
            <w:r w:rsidRPr="00783FEF" w:rsidR="007F37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355A1" w:rsidRPr="00783FEF" w:rsidP="007355A1">
            <w:pPr>
              <w:pStyle w:val="Header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Таможня уведомила о проведении таможенной проверки: практические рекомендации по защите интересов декларанта.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Достаточен ли срок на предоставление запрошенных документов? 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исчисления сроков получения запросов и ответов, решений и уведомлений.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Все ли запрошенные документы нужно предоставлять?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Нужно ли в ответе на запрос приводить доводы в свою защиту?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Обязан ли иностранный поставщик отвечать на запрос таможни?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Стратегия дачи объяснений.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Зачем подавать Возражения на Акт проверки?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Что делать, если ни Акт, ни Решение не содержат внятного обоснования?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Ведомственное обжалование эффективно?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подсудности.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Можно ли объединить все обжалуемые решения в одно дело?</w:t>
            </w:r>
          </w:p>
          <w:p w:rsidR="00B833BC" w:rsidRPr="00783FEF" w:rsidP="00B833BC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Стоит ли ходатайствовать о применении обеспечительных мер?</w:t>
            </w:r>
          </w:p>
          <w:p w:rsidR="008B6174" w:rsidRPr="00783FEF" w:rsidP="003929C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783FE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Групп».</w:t>
            </w:r>
          </w:p>
        </w:tc>
      </w:tr>
      <w:tr w:rsidTr="008D437D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A00E7D" w:rsidRPr="00783FEF" w:rsidP="007F370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</w:t>
            </w:r>
            <w:r w:rsidRPr="00783FEF" w:rsidR="007F3703">
              <w:rPr>
                <w:rFonts w:ascii="Times New Roman" w:hAnsi="Times New Roman"/>
                <w:sz w:val="24"/>
                <w:szCs w:val="24"/>
              </w:rPr>
              <w:t>30</w:t>
            </w:r>
            <w:r w:rsidRPr="00783FEF" w:rsidR="00AD09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 w:rsidR="007F3703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00E7D" w:rsidRPr="00783FEF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00E7D" w:rsidRPr="00783FEF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Tr="00D643DB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783FEF" w:rsidP="00AD092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 w:rsidR="00A7683B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FEF" w:rsidR="00AD0920">
              <w:rPr>
                <w:rFonts w:ascii="Times New Roman" w:hAnsi="Times New Roman"/>
                <w:sz w:val="24"/>
                <w:szCs w:val="24"/>
              </w:rPr>
              <w:t>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783FE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Tr="00267247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9F45CD" w:rsidRPr="00783FEF" w:rsidP="00F2058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</w:t>
            </w:r>
            <w:r w:rsidRPr="00783FEF" w:rsidR="007F3703">
              <w:rPr>
                <w:rFonts w:ascii="Times New Roman" w:hAnsi="Times New Roman"/>
                <w:sz w:val="24"/>
                <w:szCs w:val="24"/>
              </w:rPr>
              <w:t>.10</w:t>
            </w:r>
            <w:r w:rsidRPr="00783FEF" w:rsidR="00084D2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83FEF" w:rsidR="00F2058D">
              <w:rPr>
                <w:rFonts w:ascii="Times New Roman" w:hAnsi="Times New Roman"/>
                <w:sz w:val="24"/>
                <w:szCs w:val="24"/>
              </w:rPr>
              <w:t>6</w:t>
            </w:r>
            <w:r w:rsidRPr="00783FEF" w:rsidR="00AD0920">
              <w:rPr>
                <w:rFonts w:ascii="Times New Roman" w:hAnsi="Times New Roman"/>
                <w:sz w:val="24"/>
                <w:szCs w:val="24"/>
              </w:rPr>
              <w:t>.</w:t>
            </w:r>
            <w:r w:rsidRPr="00783FEF" w:rsidR="007F37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7683B" w:rsidRPr="00783FEF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83FEF">
              <w:rPr>
                <w:rFonts w:ascii="Times New Roman" w:hAnsi="Times New Roman"/>
                <w:b/>
                <w:sz w:val="28"/>
                <w:szCs w:val="28"/>
              </w:rPr>
              <w:t>Таможенная стоимость товаров</w:t>
            </w:r>
          </w:p>
          <w:p w:rsidR="00A7683B" w:rsidRPr="00783FEF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/>
                <w:sz w:val="28"/>
                <w:szCs w:val="28"/>
              </w:rPr>
              <w:t>(контроль таможенной стоимости, проблемные вопросы определения и контроля).</w:t>
            </w:r>
          </w:p>
          <w:p w:rsidR="00A7683B" w:rsidRPr="00783FEF" w:rsidP="00A7683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нормативно-правового регулирования определения, декларирования и контроля таможенной стоимости товаров.</w:t>
            </w:r>
          </w:p>
          <w:p w:rsidR="00A7683B" w:rsidRPr="00783FEF" w:rsidP="00A7683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Подходы к возможности учета актов Всемирной торговой организации и Всемирной таможенной организации по определению таможенной стоимости товаров.</w:t>
            </w:r>
          </w:p>
          <w:p w:rsidR="00A7683B" w:rsidRPr="00783FEF" w:rsidP="00A7683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таможенной стоимости товаров – проблемные моменты и распространенные ошибки:</w:t>
            </w:r>
          </w:p>
          <w:p w:rsidR="00A7683B" w:rsidRPr="00783FEF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ограничения по применению метода 1;</w:t>
            </w:r>
          </w:p>
          <w:p w:rsidR="00A7683B" w:rsidRPr="00783FEF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 – отличия от цены, предусмотренной договором; </w:t>
            </w:r>
          </w:p>
          <w:p w:rsidR="00A7683B" w:rsidRPr="00783FEF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- дополнительные начисления к ЦФУ, в том числе: расходы на  вознаграждение посредникам; стоимость товаров и услуг, прямо или косвенно предоставленных покупателем бесплатно или по сниженной цене, расходы на перевозку (транспортировку) ввозимых товаров, лицензионные и иные подобные платежи.</w:t>
            </w:r>
          </w:p>
          <w:p w:rsidR="00A7683B" w:rsidRPr="00783FEF" w:rsidP="00A7683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Квалификация отдельных моделей договорных отношений либо платежей для целей определения таможенной стоимости товаров,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перемещаемых в рамках таких моделей.</w:t>
            </w:r>
          </w:p>
          <w:p w:rsidR="00A7683B" w:rsidRPr="00783FEF" w:rsidP="00A7683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Ввоз проектно-конструкторской документации: определение таможенной стоимости и налоговые последствия.</w:t>
            </w:r>
          </w:p>
          <w:p w:rsidR="00A7683B" w:rsidRPr="00783FEF" w:rsidP="00A7683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ошибки при определении таможенной стоимости вывозимых товаров.</w:t>
            </w:r>
          </w:p>
          <w:p w:rsidR="00A7683B" w:rsidRPr="00783FEF" w:rsidP="00A7683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положений Постановления № 49, касающихся определения и контроля таможенной стоимости товаров.</w:t>
            </w:r>
          </w:p>
          <w:p w:rsidR="00D643DB" w:rsidRPr="00783FEF" w:rsidP="00A76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 (по согласованию).</w:t>
            </w:r>
          </w:p>
        </w:tc>
      </w:tr>
      <w:tr w:rsidTr="00D643DB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25376C" w:rsidRPr="00783FEF" w:rsidP="00F2058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</w:t>
            </w:r>
            <w:r w:rsidRPr="00783FEF" w:rsidR="007F3703">
              <w:rPr>
                <w:rFonts w:ascii="Times New Roman" w:hAnsi="Times New Roman"/>
                <w:sz w:val="24"/>
                <w:szCs w:val="24"/>
              </w:rPr>
              <w:t>.20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 w:rsidR="007F3703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5376C" w:rsidRPr="00783FE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25376C" w:rsidRPr="00783FE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7F3703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  <w:tc>
          <w:tcPr>
            <w:tcW w:w="8505" w:type="dxa"/>
            <w:shd w:val="clear" w:color="auto" w:fill="D9D9D9"/>
          </w:tcPr>
          <w:p w:rsidR="007F3703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7F3703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17.00 – 17.40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F3703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/>
                <w:sz w:val="28"/>
                <w:szCs w:val="28"/>
              </w:rPr>
              <w:t>Отдельные вопросы уплаты таможенных платежей.</w:t>
            </w:r>
          </w:p>
          <w:p w:rsidR="007F3703" w:rsidRPr="00783FEF" w:rsidP="00884EF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Докладчик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представитель Евразийской экономической комиссии.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703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17.40 – 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3" w:rsidRPr="00783FEF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7F3703" w:rsidRPr="00783FEF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805C65" w:rsidRPr="00783FEF" w:rsidP="00805C65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805C65" w:rsidRPr="00783FEF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1CCD" w:rsidRPr="00783FEF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FEF">
        <w:rPr>
          <w:rFonts w:ascii="Times New Roman" w:hAnsi="Times New Roman"/>
          <w:b/>
          <w:sz w:val="32"/>
          <w:szCs w:val="32"/>
        </w:rPr>
        <w:t>Модуль 3 (</w:t>
      </w:r>
      <w:r w:rsidRPr="00783FEF" w:rsidR="00D963AD">
        <w:rPr>
          <w:rFonts w:ascii="Times New Roman" w:hAnsi="Times New Roman"/>
          <w:b/>
          <w:sz w:val="32"/>
          <w:szCs w:val="32"/>
        </w:rPr>
        <w:t>08 декабря</w:t>
      </w:r>
      <w:r w:rsidRPr="00783FEF" w:rsidR="005046B7">
        <w:rPr>
          <w:rFonts w:ascii="Times New Roman" w:hAnsi="Times New Roman"/>
          <w:b/>
          <w:sz w:val="32"/>
          <w:szCs w:val="32"/>
        </w:rPr>
        <w:t>, 2021</w:t>
      </w:r>
      <w:r w:rsidRPr="00783FEF" w:rsidR="00835A43">
        <w:rPr>
          <w:rFonts w:ascii="Times New Roman" w:hAnsi="Times New Roman"/>
          <w:b/>
          <w:sz w:val="32"/>
          <w:szCs w:val="32"/>
        </w:rPr>
        <w:t xml:space="preserve">, время </w:t>
      </w:r>
      <w:r w:rsidRPr="00783FEF" w:rsidR="00835A43">
        <w:rPr>
          <w:rFonts w:ascii="Times New Roman" w:hAnsi="Times New Roman"/>
          <w:b/>
          <w:sz w:val="32"/>
          <w:szCs w:val="32"/>
        </w:rPr>
        <w:t>мск</w:t>
      </w:r>
      <w:r w:rsidRPr="00783FEF" w:rsidR="00835A43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Tr="008D437D">
        <w:tblPrEx>
          <w:tblW w:w="10206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D7B" w:rsidRPr="00783FEF" w:rsidP="00E80E8A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13.30</w:t>
            </w:r>
            <w:r w:rsidRPr="00783FEF" w:rsidR="00555744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 w:rsidR="000256B6">
              <w:rPr>
                <w:rFonts w:ascii="Times New Roman" w:hAnsi="Times New Roman"/>
                <w:sz w:val="26"/>
                <w:szCs w:val="26"/>
              </w:rPr>
              <w:t>4.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6" w:rsidRPr="00783FEF" w:rsidP="0055680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Основные практические аспекты информационного взаимодействия участников ВЭД с центрами электронного декларирования и таможенными постами фактического контроля в условиях развития «цифрового сознания» </w:t>
            </w: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бизнес-сообщества</w:t>
            </w: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  <w:p w:rsidR="00556806" w:rsidRPr="00783FEF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изменения в таможенном законодательстве в части применения информационных технологий.</w:t>
            </w:r>
          </w:p>
          <w:p w:rsidR="00556806" w:rsidRPr="00783FEF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декларирования товаров и проведения фактического контроля товаров, перемещаемых различными видами транспорта, с учетом возможностей автоматизации отдельных таможенных операций.</w:t>
            </w:r>
          </w:p>
          <w:p w:rsidR="00556806" w:rsidRPr="00783FEF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ситуации возникновения затруднений среди участников ВЭД при осуществлении информационного обмена с ЦЭД и ТПФК.</w:t>
            </w:r>
          </w:p>
          <w:p w:rsidR="00556806" w:rsidRPr="00783FEF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участникам ВЭД при декларировании товаров, направленные на снижение вероятности дополнительных проверок со стороны таможенных органов и сокращение общих сроков оформления товаров.</w:t>
            </w:r>
          </w:p>
          <w:p w:rsidR="009F4D7B" w:rsidRPr="00783FEF" w:rsidP="00556806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  <w:shd w:val="clear" w:color="auto" w:fill="FFFFFF"/>
              </w:rPr>
            </w:pPr>
            <w:r w:rsidRPr="00783FEF">
              <w:rPr>
                <w:b/>
                <w:i/>
              </w:rPr>
              <w:t>Шкленский</w:t>
            </w:r>
            <w:r w:rsidRPr="00783FEF">
              <w:rPr>
                <w:b/>
                <w:i/>
              </w:rPr>
              <w:t> С.В.</w:t>
            </w:r>
            <w:r w:rsidRPr="00783FEF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B7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14.10</w:t>
            </w:r>
            <w:r w:rsidRPr="00783FEF" w:rsidR="00555744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7" w:rsidRPr="00783FEF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2B59B7" w:rsidRPr="00783FEF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B7" w:rsidRPr="00783FEF" w:rsidP="000256B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14.30</w:t>
            </w:r>
            <w:r w:rsidRPr="00783FEF" w:rsidR="00555744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5.1</w:t>
            </w:r>
            <w:r w:rsidRPr="00783FEF" w:rsidR="000256B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6" w:rsidRPr="00783FEF" w:rsidP="0055680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Об основных тенденциях в организации информационно-коммуникативных технологий по типу B2B и B2G во </w:t>
            </w: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внешнеэкономической деятельности.</w:t>
            </w:r>
          </w:p>
          <w:p w:rsidR="00556806" w:rsidRPr="00783FEF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общемировые тенденции в развитии информационных технологий в области внешней торговли.</w:t>
            </w:r>
          </w:p>
          <w:p w:rsidR="00556806" w:rsidRPr="00783FEF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факторы, сдерживающие полноценное развитие электронного документооборота в сфере ВЭД в России при организации внешнеторговых перевозок различными видами транспорта.</w:t>
            </w:r>
          </w:p>
          <w:p w:rsidR="00556806" w:rsidRPr="00783FEF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систематизации сведений и информационных сообщений в ходе существующих систем коммуникации участников ВЭД и государственных органов.</w:t>
            </w:r>
          </w:p>
          <w:p w:rsidR="002B59B7" w:rsidRPr="00783FEF" w:rsidP="002B59B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b/>
              </w:rPr>
            </w:pPr>
            <w:r w:rsidRPr="00783FEF">
              <w:rPr>
                <w:b/>
                <w:i/>
              </w:rPr>
              <w:t>Шкленский</w:t>
            </w:r>
            <w:r w:rsidRPr="00783FEF">
              <w:rPr>
                <w:b/>
                <w:i/>
              </w:rPr>
              <w:t> С.В.</w:t>
            </w:r>
            <w:r w:rsidRPr="00783FEF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  <w:r w:rsidRPr="00783FEF">
              <w:rPr>
                <w:b/>
                <w:sz w:val="26"/>
                <w:szCs w:val="26"/>
              </w:rPr>
              <w:t xml:space="preserve"> </w:t>
            </w:r>
          </w:p>
        </w:tc>
      </w:tr>
      <w:tr w:rsidTr="008D437D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D7B" w:rsidRPr="00783FEF" w:rsidP="00555744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15.10</w:t>
            </w:r>
            <w:r w:rsidRPr="00783FEF" w:rsidR="00555744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B" w:rsidRPr="00783FEF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F4D7B" w:rsidRPr="00783FEF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Tr="008D437D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9F4D7B" w:rsidRPr="00783FEF" w:rsidP="000256B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15.30</w:t>
            </w:r>
            <w:r w:rsidRPr="00783FEF" w:rsidR="00A7683B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8505" w:type="dxa"/>
            <w:shd w:val="clear" w:color="auto" w:fill="D9D9D9"/>
          </w:tcPr>
          <w:p w:rsidR="009F4D7B" w:rsidRPr="00783FEF" w:rsidP="008D43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E8A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15.50 – 1</w:t>
            </w:r>
            <w:r w:rsidRPr="00783FEF" w:rsidR="00805C65">
              <w:rPr>
                <w:rFonts w:ascii="Times New Roman" w:hAnsi="Times New Roman"/>
                <w:sz w:val="26"/>
                <w:szCs w:val="26"/>
              </w:rPr>
              <w:t>6.30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A" w:rsidRPr="00783FEF" w:rsidP="00884EF0">
            <w:pPr>
              <w:pStyle w:val="NormalWeb"/>
              <w:shd w:val="clear" w:color="auto" w:fill="FFFFFF"/>
              <w:spacing w:before="6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Классификация товаров в соответствии с ТН ВЭД, таможенные споры в связи с классификацией.</w:t>
            </w:r>
          </w:p>
          <w:p w:rsidR="00E80E8A" w:rsidRPr="00783FEF" w:rsidP="00884EF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Код ТН ВЭД.</w:t>
            </w:r>
          </w:p>
          <w:p w:rsidR="00E80E8A" w:rsidRPr="00783FEF" w:rsidP="00884EF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Права и обязанности декларанта и таможенного представителя при заявлении кода ТН ВЭД.</w:t>
            </w:r>
          </w:p>
          <w:p w:rsidR="00E80E8A" w:rsidRPr="00783FEF" w:rsidP="00884EF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Ошибки при классификации товаров.</w:t>
            </w:r>
          </w:p>
          <w:p w:rsidR="00E80E8A" w:rsidRPr="00783FEF" w:rsidP="00884EF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Решения по классификации товаров.</w:t>
            </w:r>
          </w:p>
          <w:p w:rsidR="00E80E8A" w:rsidRPr="00783FEF" w:rsidP="00884EF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Споры по классификации, эффективные действия и аргументы в поддержку заявленного кода.</w:t>
            </w:r>
          </w:p>
          <w:p w:rsidR="00E80E8A" w:rsidRPr="00783FEF" w:rsidP="00884EF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Административная ответственность.</w:t>
            </w:r>
          </w:p>
          <w:p w:rsidR="00E80E8A" w:rsidRPr="00783FEF" w:rsidP="00884EF0">
            <w:pPr>
              <w:spacing w:before="60" w:after="60" w:line="240" w:lineRule="auto"/>
              <w:jc w:val="both"/>
              <w:rPr>
                <w:rFonts w:ascii="Berlin Sans FB" w:hAnsi="Berlin Sans FB"/>
                <w:b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Dentons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E8A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16.30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16.50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A" w:rsidRPr="00783FEF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80E8A" w:rsidRPr="00783FEF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Tr="00884EF0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shd w:val="clear" w:color="auto" w:fill="D9D9D9"/>
          </w:tcPr>
          <w:p w:rsidR="00805C65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16.50 – 17.00</w:t>
            </w:r>
          </w:p>
        </w:tc>
        <w:tc>
          <w:tcPr>
            <w:tcW w:w="8505" w:type="dxa"/>
            <w:shd w:val="clear" w:color="auto" w:fill="D9D9D9"/>
          </w:tcPr>
          <w:p w:rsidR="00805C65" w:rsidRPr="00783FEF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Tr="00D643DB">
        <w:tblPrEx>
          <w:tblW w:w="10206" w:type="dxa"/>
          <w:tblInd w:w="-459" w:type="dxa"/>
          <w:tblLook w:val="01E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748E" w:rsidRPr="00783FEF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17.00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83FEF" w:rsidR="000D1231">
              <w:rPr>
                <w:rFonts w:ascii="Times New Roman" w:hAnsi="Times New Roman"/>
                <w:sz w:val="26"/>
                <w:szCs w:val="26"/>
              </w:rPr>
              <w:t>1</w:t>
            </w:r>
            <w:r w:rsidRPr="00783FEF" w:rsidR="00A7683B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6" w:rsidRPr="00783FEF" w:rsidP="000256B6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Трансграничная</w:t>
            </w:r>
            <w:r w:rsidRPr="00783FEF">
              <w:rPr>
                <w:b/>
                <w:bCs/>
                <w:sz w:val="28"/>
                <w:szCs w:val="28"/>
              </w:rPr>
              <w:t xml:space="preserve"> интернет-торговля: таможенные аспекты.</w:t>
            </w:r>
          </w:p>
          <w:p w:rsidR="000256B6" w:rsidRPr="00783FEF" w:rsidP="000256B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Проект новой главы в Таможенный кодекс</w:t>
            </w:r>
            <w:r w:rsidRPr="00783FEF">
              <w:rPr>
                <w:bCs/>
              </w:rPr>
              <w:t xml:space="preserve"> О</w:t>
            </w:r>
            <w:r w:rsidRPr="00783FEF">
              <w:rPr>
                <w:bCs/>
              </w:rPr>
              <w:t xml:space="preserve"> трансграничной интернет - торговле.</w:t>
            </w:r>
          </w:p>
          <w:p w:rsidR="000256B6" w:rsidRPr="00783FEF" w:rsidP="000256B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Основные новации в регулировании трансграничной электронной торговли.</w:t>
            </w:r>
          </w:p>
          <w:p w:rsidR="000256B6" w:rsidRPr="00783FEF" w:rsidP="000256B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 xml:space="preserve">Участники процесса и потребители услуг (изготовители, </w:t>
            </w:r>
            <w:r w:rsidRPr="00783FEF">
              <w:rPr>
                <w:bCs/>
              </w:rPr>
              <w:t>маркетплейсы</w:t>
            </w:r>
            <w:r w:rsidRPr="00783FEF">
              <w:rPr>
                <w:bCs/>
              </w:rPr>
              <w:t>, операторы электронной торговли, покупатели).</w:t>
            </w:r>
          </w:p>
          <w:p w:rsidR="000256B6" w:rsidRPr="00783FEF" w:rsidP="000256B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«Оператор электронной торговли»: статус, права и обязанности.</w:t>
            </w:r>
          </w:p>
          <w:p w:rsidR="000256B6" w:rsidRPr="00783FEF" w:rsidP="000256B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Концепция бондовых складов для доставки товаров в рамках электронной торговли.</w:t>
            </w:r>
          </w:p>
          <w:p w:rsidR="000256B6" w:rsidRPr="00783FEF" w:rsidP="000256B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Электронная торговля на экспорт.</w:t>
            </w:r>
          </w:p>
          <w:p w:rsidR="002C5EAE" w:rsidRPr="00783FEF" w:rsidP="000256B6">
            <w:pPr>
              <w:spacing w:before="60" w:after="60" w:line="240" w:lineRule="auto"/>
              <w:jc w:val="both"/>
              <w:rPr>
                <w:rFonts w:ascii="Berlin Sans FB" w:hAnsi="Berlin Sans FB"/>
                <w:b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 – руководитель группы таможенного права российской 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налоговой и таможенной практики компании 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Dentons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Tr="0034748E">
        <w:tblPrEx>
          <w:tblW w:w="10206" w:type="dxa"/>
          <w:tblInd w:w="-459" w:type="dxa"/>
          <w:tblLook w:val="01E0"/>
        </w:tblPrEx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288" w:rsidRPr="00783FEF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17.40</w:t>
            </w:r>
            <w:r w:rsidRPr="00783FEF" w:rsidR="00DA012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B" w:rsidRPr="00783FEF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3B6288" w:rsidRPr="00783FEF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BF100B" w:rsidRPr="00783FEF" w:rsidP="00770AF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D0920" w:rsidRPr="00783FEF" w:rsidP="00BF100B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  <w:r w:rsidRPr="00783FEF">
        <w:rPr>
          <w:rFonts w:ascii="Times New Roman" w:hAnsi="Times New Roman"/>
          <w:b/>
          <w:sz w:val="28"/>
          <w:szCs w:val="28"/>
        </w:rPr>
        <w:t xml:space="preserve"> </w:t>
      </w:r>
    </w:p>
    <w:p w:rsidR="00BF100B" w:rsidRPr="00FE6FBC" w:rsidP="00BF100B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783FEF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783FEF"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</w:p>
    <w:p w:rsidR="00556806" w:rsidP="00BF100B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3C2DAA" w:rsidP="003C2DAA">
      <w:pPr>
        <w:pStyle w:val="NormalWeb"/>
        <w:shd w:val="clear" w:color="auto" w:fill="FFFFFF"/>
        <w:spacing w:before="60" w:beforeAutospacing="0" w:after="60" w:afterAutospacing="0"/>
        <w:jc w:val="both"/>
        <w:rPr>
          <w:bCs/>
          <w:i/>
        </w:rPr>
      </w:pPr>
      <w:r>
        <w:rPr>
          <w:b/>
          <w:bCs/>
          <w:sz w:val="28"/>
          <w:szCs w:val="28"/>
        </w:rPr>
        <w:t xml:space="preserve"> </w:t>
      </w:r>
    </w:p>
    <w:p w:rsidR="003C2DAA" w:rsidP="003C2DAA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bCs/>
          <w:sz w:val="28"/>
          <w:szCs w:val="28"/>
        </w:rPr>
      </w:pPr>
    </w:p>
    <w:p w:rsidR="003C2DAA" w:rsidRPr="00FE6FBC" w:rsidP="003C2DA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  <w:sectPr w:rsidSect="00D34B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TableNormal"/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14:paraId="1F6C6F56" w14:textId="77777777" w:rsidTr="58EBA70B">
        <w:tblPrEx>
          <w:tblW w:w="0" w:type="auto"/>
          <w:tblBorders>
            <w:bottom w:val="single" w:sz="8" w:space="0" w:color="auto"/>
            <w:insideH w:val="single" w:sz="4" w:space="0" w:color="auto"/>
          </w:tblBorders>
          <w:tblLayout w:type="fixed"/>
          <w:tblLook w:val="04A0"/>
        </w:tblPrEx>
        <w:tc>
          <w:tcPr>
            <w:tcW w:w="6771" w:type="dxa"/>
            <w:vAlign w:val="center"/>
          </w:tcPr>
          <w:p w:rsidR="0054650D" w:rsidRPr="00355135" w:rsidP="00EB6AFD" w14:paraId="4D49BA0F" w14:textId="77777777">
            <w:pPr>
              <w:pStyle w:val="Footer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AB05DD" w:rsidP="00EB6AFD" w14:paraId="4E8DD058" w14:textId="77777777">
            <w:pPr>
              <w:pStyle w:val="Footer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>
              <w:rPr>
                <w:rFonts w:ascii="Arial Narrow" w:hAnsi="Arial Narrow" w:cs="Arial"/>
                <w:lang w:val="ru-RU"/>
              </w:rPr>
              <w:t>127015, г.Москва, Бумажный проезд, д. 14, стр. 1</w:t>
            </w:r>
          </w:p>
          <w:p w:rsidR="0054650D" w:rsidRPr="00355135" w:rsidP="00EB6AFD" w14:paraId="12EECB7E" w14:textId="3DD925D9">
            <w:pPr>
              <w:pStyle w:val="Footer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P="00E8643C" w14:paraId="6E016E3F" w14:textId="77777777">
            <w:pPr>
              <w:pStyle w:val="Footer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P="00EB6AFD" w14:paraId="47EF600C" w14:textId="77777777">
            <w:pPr>
              <w:pStyle w:val="Footer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Pr="00601827" w:rsidR="009A43B8">
              <w:rPr>
                <w:rFonts w:ascii="Arial Narrow" w:hAnsi="Arial Narrow" w:cs="Arial"/>
                <w:lang w:val="ru-RU"/>
              </w:rPr>
              <w:t>: (49</w:t>
            </w:r>
            <w:r w:rsidRPr="002F7916" w:rsidR="009A43B8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P="00EB6AFD" w14:paraId="45447B42" w14:textId="77777777">
            <w:pPr>
              <w:pStyle w:val="Header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601827" w:rsidP="00EB6AFD" w14:paraId="6F397714" w14:textId="77777777">
            <w:pPr>
              <w:pStyle w:val="Header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5" w:history="1">
              <w:r w:rsidRPr="00355135">
                <w:rPr>
                  <w:rStyle w:val="Hyperlink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Hyperlink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Hyperlink"/>
                  <w:rFonts w:ascii="Arial Narrow" w:hAnsi="Arial Narrow"/>
                  <w:lang w:val="en-US"/>
                </w:rPr>
                <w:t>asergroup</w:t>
              </w:r>
              <w:r w:rsidRPr="00601827">
                <w:rPr>
                  <w:rStyle w:val="Hyperlink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Hyperlink"/>
                  <w:rFonts w:ascii="Arial Narrow" w:hAnsi="Arial Narrow"/>
                  <w:lang w:val="en-US"/>
                </w:rPr>
                <w:t>ru</w:t>
              </w:r>
            </w:hyperlink>
          </w:p>
          <w:p w:rsidR="0054650D" w:rsidRPr="00355135" w:rsidP="00EB6AFD" w14:paraId="0A9A2DE2" w14:textId="77777777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6" w:history="1">
              <w:r w:rsidRPr="00355135">
                <w:rPr>
                  <w:rStyle w:val="Hyperlink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P="00EB6AFD" w14:paraId="57DEF511" w14:textId="77777777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A32" w:rsidRPr="0064572E" w14:paraId="1DF7E7C6" w14:textId="77777777">
      <w:pPr>
        <w:rPr>
          <w:sz w:val="10"/>
          <w:szCs w:val="10"/>
          <w:lang w:val="ru-RU"/>
        </w:rPr>
      </w:pPr>
    </w:p>
    <w:tbl>
      <w:tblPr>
        <w:tblStyle w:val="TableNormal"/>
        <w:tblW w:w="10915" w:type="dxa"/>
        <w:tblInd w:w="108" w:type="dxa"/>
        <w:shd w:val="clear" w:color="auto" w:fill="FFFFFF"/>
        <w:tblLayout w:type="fixed"/>
        <w:tblLook w:val="04A0"/>
      </w:tblPr>
      <w:tblGrid>
        <w:gridCol w:w="3638"/>
        <w:gridCol w:w="1819"/>
        <w:gridCol w:w="1819"/>
        <w:gridCol w:w="3639"/>
      </w:tblGrid>
      <w:tr w14:paraId="078466ED" w14:textId="77777777" w:rsidTr="005166D4">
        <w:tblPrEx>
          <w:tblW w:w="10915" w:type="dxa"/>
          <w:tblInd w:w="108" w:type="dxa"/>
          <w:shd w:val="clear" w:color="auto" w:fill="FFFFFF"/>
          <w:tblLayout w:type="fixed"/>
          <w:tblLook w:val="04A0"/>
        </w:tblPrEx>
        <w:trPr>
          <w:trHeight w:val="213"/>
        </w:trPr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792273" w:rsidRPr="007570FA" w:rsidP="00BE4EEF" w14:paraId="027A6BCA" w14:textId="7EF74F39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6, 7, 8</w:t>
            </w:r>
            <w:r w:rsidRPr="007570FA" w:rsidR="0020419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7570FA" w:rsidR="005155C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дека</w:t>
            </w:r>
            <w:r w:rsidRPr="007570FA" w:rsidR="0020419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бря</w:t>
            </w: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2021 г.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:rsidR="00792273" w:rsidRPr="007570FA" w:rsidP="00792273" w14:paraId="4A834CE1" w14:textId="5663072C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Всероссийский онлайн марафон</w:t>
            </w:r>
          </w:p>
        </w:tc>
      </w:tr>
      <w:tr w14:paraId="136AD734" w14:textId="77777777" w:rsidTr="00FE2297">
        <w:tblPrEx>
          <w:tblW w:w="10915" w:type="dxa"/>
          <w:tblInd w:w="108" w:type="dxa"/>
          <w:shd w:val="clear" w:color="auto" w:fill="FFFFFF"/>
          <w:tblLayout w:type="fixed"/>
          <w:tblLook w:val="04A0"/>
        </w:tblPrEx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92273" w:rsidRPr="007570FA" w:rsidP="00DF4D9C" w14:paraId="7D6D4652" w14:textId="1537AD08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Таможенное регулирование и администрирование 2021</w:t>
            </w:r>
          </w:p>
        </w:tc>
      </w:tr>
      <w:tr w14:paraId="1D76E65A" w14:textId="77777777" w:rsidTr="00AB05DD">
        <w:tblPrEx>
          <w:tblW w:w="10915" w:type="dxa"/>
          <w:tblInd w:w="108" w:type="dxa"/>
          <w:shd w:val="clear" w:color="auto" w:fill="FFFFFF"/>
          <w:tblLayout w:type="fixed"/>
          <w:tblLook w:val="04A0"/>
        </w:tblPrEx>
        <w:trPr>
          <w:trHeight w:val="41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F" w:rsidRPr="00793E4F" w:rsidP="00DF4D9C" w14:paraId="2292AAC7" w14:textId="54890AB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1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>6</w:t>
            </w:r>
            <w:r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F" w:rsidRPr="00793E4F" w:rsidP="00DF4D9C" w14:paraId="059BE6BC" w14:textId="2079270A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2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>7</w:t>
            </w:r>
            <w:r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5F" w:rsidRPr="00793E4F" w:rsidP="00DF4D9C" w14:paraId="0B7B8A57" w14:textId="1995B1B8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3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>8</w:t>
            </w:r>
            <w:r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</w:tr>
    </w:tbl>
    <w:p w:rsidR="00FA0569" w:rsidRPr="00793E4F" w:rsidP="4B8F1629" w14:paraId="087229CF" w14:textId="77777777">
      <w:pPr>
        <w:pStyle w:val="Header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:rsidR="00910E90" w:rsidRPr="0085471A" w:rsidP="00910E90" w14:paraId="1EBAAA91" w14:textId="77777777">
      <w:pPr>
        <w:pStyle w:val="Header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P="0083307B" w14:paraId="7A2E3146" w14:textId="77777777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EE48F2" w:rsidP="009F160C" w14:paraId="592537E6" w14:textId="23EE3A21">
      <w:pPr>
        <w:ind w:right="284"/>
        <w:jc w:val="center"/>
        <w:rPr>
          <w:rStyle w:val="Hyperlink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5" w:history="1">
        <w:r w:rsidRPr="4B8F1629">
          <w:rPr>
            <w:rStyle w:val="Hyperlink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Hyperlink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Hyperlink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Hyperlink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Hyperlink"/>
            <w:rFonts w:ascii="Arial" w:hAnsi="Arial"/>
            <w:b/>
            <w:bCs/>
            <w:color w:val="auto"/>
            <w:u w:val="none"/>
          </w:rPr>
          <w:t>ru</w:t>
        </w:r>
      </w:hyperlink>
    </w:p>
    <w:p w:rsidR="00792273" w:rsidRPr="009F160C" w:rsidP="009F160C" w14:paraId="0538CE3F" w14:textId="77777777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Style w:val="TableNormal"/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14:paraId="04533747" w14:textId="77777777" w:rsidTr="001008AF">
        <w:tblPrEx>
          <w:tblW w:w="10773" w:type="dxa"/>
          <w:tblInd w:w="108" w:type="dxa"/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P="001008AF" w14:paraId="03DE5AEF" w14:textId="77777777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14:paraId="769085BD" w14:textId="77777777" w:rsidTr="001008AF">
        <w:tblPrEx>
          <w:tblW w:w="10773" w:type="dxa"/>
          <w:tblInd w:w="108" w:type="dxa"/>
          <w:tblLayout w:type="fixed"/>
          <w:tblLook w:val="0000"/>
        </w:tblPrEx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P="001008AF" w14:paraId="077C57F8" w14:textId="77777777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P="001008AF" w14:paraId="484768E9" w14:textId="77777777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14:paraId="0620A7C7" w14:textId="77777777" w:rsidTr="001008AF">
        <w:tblPrEx>
          <w:tblW w:w="10773" w:type="dxa"/>
          <w:tblInd w:w="108" w:type="dxa"/>
          <w:tblLayout w:type="fixed"/>
          <w:tblLook w:val="0000"/>
        </w:tblPrEx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P="001008AF" w14:paraId="21678E5C" w14:textId="77777777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P="001008AF" w14:paraId="1CCD2C13" w14:textId="77777777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14:paraId="3935F274" w14:textId="77777777" w:rsidTr="001008AF">
        <w:tblPrEx>
          <w:tblW w:w="10773" w:type="dxa"/>
          <w:tblInd w:w="108" w:type="dxa"/>
          <w:tblLayout w:type="fixed"/>
          <w:tblLook w:val="0000"/>
        </w:tblPrEx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P="001008AF" w14:paraId="2DD12CB9" w14:textId="77777777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P="001008AF" w14:paraId="4CAD8E39" w14:textId="77777777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14:paraId="4D2AAA6F" w14:textId="77777777" w:rsidTr="001008AF">
        <w:tblPrEx>
          <w:tblW w:w="10773" w:type="dxa"/>
          <w:tblInd w:w="108" w:type="dxa"/>
          <w:tblLayout w:type="fixed"/>
          <w:tblLook w:val="0000"/>
        </w:tblPrEx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P="001008AF" w14:paraId="65A32C7F" w14:textId="77777777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P="001008AF" w14:paraId="3FEEF49B" w14:textId="77777777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14:paraId="3B17BAF0" w14:textId="77777777" w:rsidTr="001008AF">
        <w:tblPrEx>
          <w:tblW w:w="10773" w:type="dxa"/>
          <w:tblInd w:w="108" w:type="dxa"/>
          <w:tblLayout w:type="fixed"/>
          <w:tblLook w:val="0000"/>
        </w:tblPrEx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P="001008AF" w14:paraId="78D95324" w14:textId="77777777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P="001008AF" w14:paraId="44577EB8" w14:textId="77777777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P="001008AF" w14:paraId="6BA52F62" w14:textId="77777777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14:paraId="47DEE81D" w14:textId="77777777" w:rsidTr="001008AF">
        <w:tblPrEx>
          <w:tblW w:w="10773" w:type="dxa"/>
          <w:tblInd w:w="108" w:type="dxa"/>
          <w:tblLayout w:type="fixed"/>
          <w:tblLook w:val="0000"/>
        </w:tblPrEx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P="001008AF" w14:paraId="186B583D" w14:textId="77777777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P="001008AF" w14:paraId="6924E7D6" w14:textId="77777777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14:paraId="31BC23F5" w14:textId="77777777" w:rsidTr="001008AF">
        <w:tblPrEx>
          <w:tblW w:w="10773" w:type="dxa"/>
          <w:tblInd w:w="108" w:type="dxa"/>
          <w:tblLayout w:type="fixed"/>
          <w:tblLook w:val="0000"/>
        </w:tblPrEx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P="001008AF" w14:paraId="4D7B858A" w14:textId="77777777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P="001008AF" w14:paraId="16BED348" w14:textId="77777777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P="0083307B" w14:paraId="19BC4DB1" w14:textId="77777777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Style w:val="TableNormal"/>
        <w:tblW w:w="10773" w:type="dxa"/>
        <w:tblInd w:w="108" w:type="dxa"/>
        <w:tblLayout w:type="fixed"/>
        <w:tblLook w:val="04A0"/>
      </w:tblPr>
      <w:tblGrid>
        <w:gridCol w:w="5529"/>
        <w:gridCol w:w="425"/>
        <w:gridCol w:w="2126"/>
        <w:gridCol w:w="425"/>
        <w:gridCol w:w="2268"/>
      </w:tblGrid>
      <w:tr w14:paraId="4743D2A2" w14:textId="77777777" w:rsidTr="00407857">
        <w:tblPrEx>
          <w:tblW w:w="10773" w:type="dxa"/>
          <w:tblInd w:w="108" w:type="dxa"/>
          <w:tblLayout w:type="fixed"/>
          <w:tblLook w:val="04A0"/>
        </w:tblPrEx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P="004F5EA9" w14:paraId="67FD310D" w14:textId="77777777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P="00337D9C" w14:paraId="774FB0F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14:paraId="15B9E63D" w14:textId="77777777" w:rsidTr="00793E4F">
        <w:tblPrEx>
          <w:tblW w:w="10773" w:type="dxa"/>
          <w:tblInd w:w="108" w:type="dxa"/>
          <w:tblLayout w:type="fixed"/>
          <w:tblLook w:val="04A0"/>
        </w:tblPrEx>
        <w:trPr>
          <w:trHeight w:val="624"/>
        </w:trPr>
        <w:tc>
          <w:tcPr>
            <w:tcW w:w="5529" w:type="dxa"/>
            <w:vAlign w:val="center"/>
          </w:tcPr>
          <w:p w:rsidR="007570FA" w:rsidP="007570FA" w14:paraId="59F64E7E" w14:textId="7777777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ru-RU"/>
              </w:rPr>
              <w:t xml:space="preserve">тоимость участия одного представителя </w:t>
            </w:r>
          </w:p>
          <w:p w:rsidR="007570FA" w:rsidRPr="008F7F1F" w:rsidP="007570FA" w14:paraId="0FF47CFA" w14:textId="1FCC75E3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3-х модулях </w:t>
            </w:r>
            <w:r w:rsidR="00FE2297">
              <w:rPr>
                <w:rFonts w:ascii="Arial" w:hAnsi="Arial" w:cs="Arial"/>
                <w:lang w:val="ru-RU"/>
              </w:rPr>
              <w:t>марафона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20E9" w:rsidR="0057635F">
              <w:rPr>
                <w:rFonts w:ascii="Arial" w:hAnsi="Arial" w:cs="Arial"/>
                <w:lang w:val="ru-RU"/>
              </w:rPr>
              <w:t>6, 7, 8</w:t>
            </w:r>
            <w:r w:rsidRPr="00EE48F2" w:rsidR="0057635F">
              <w:rPr>
                <w:rFonts w:ascii="Arial" w:hAnsi="Arial" w:cs="Arial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lang w:val="ru-RU"/>
              </w:rPr>
              <w:t>декабр</w:t>
            </w:r>
            <w:r w:rsidRPr="00EE48F2" w:rsidR="0057635F">
              <w:rPr>
                <w:rFonts w:ascii="Arial" w:hAnsi="Arial" w:cs="Arial"/>
                <w:lang w:val="ru-RU"/>
              </w:rPr>
              <w:t xml:space="preserve">я </w:t>
            </w:r>
            <w:r w:rsidRPr="755EB42E" w:rsidR="0057635F">
              <w:rPr>
                <w:rFonts w:ascii="Arial" w:hAnsi="Arial" w:cs="Arial"/>
                <w:lang w:val="ru-RU"/>
              </w:rPr>
              <w:t>2021</w:t>
            </w:r>
            <w:r w:rsidR="00FE2297">
              <w:rPr>
                <w:rFonts w:ascii="Arial" w:hAnsi="Arial" w:cs="Arial"/>
                <w:lang w:val="ru-RU"/>
              </w:rPr>
              <w:t>г.</w:t>
            </w:r>
          </w:p>
        </w:tc>
        <w:tc>
          <w:tcPr>
            <w:tcW w:w="425" w:type="dxa"/>
            <w:vAlign w:val="center"/>
          </w:tcPr>
          <w:p w:rsidR="0057635F" w:rsidP="0057635F" w14:paraId="316B3A6B" w14:textId="77777777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7635F" w:rsidP="0057635F" w14:paraId="79ACEC2A" w14:textId="2BD5ABF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2297">
              <w:rPr>
                <w:rFonts w:ascii="Arial" w:hAnsi="Arial" w:cs="Arial"/>
                <w:sz w:val="24"/>
                <w:szCs w:val="24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:rsidR="0057635F" w:rsidRPr="00FE2297" w:rsidP="0057635F" w14:paraId="79ED0A87" w14:textId="0000F612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FE2297">
              <w:rPr>
                <w:rFonts w:ascii="Arial" w:hAnsi="Arial" w:cs="Arial"/>
                <w:sz w:val="28"/>
                <w:szCs w:val="28"/>
              </w:rPr>
              <w:t>2</w:t>
            </w:r>
            <w:r w:rsidRPr="00FE2297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  <w:r w:rsidRPr="00FE2297">
              <w:rPr>
                <w:rFonts w:ascii="Arial" w:hAnsi="Arial" w:cs="Arial"/>
                <w:sz w:val="28"/>
                <w:szCs w:val="28"/>
              </w:rPr>
              <w:t> 300</w:t>
            </w:r>
          </w:p>
        </w:tc>
      </w:tr>
    </w:tbl>
    <w:p w:rsidR="00407857" w:rsidRPr="002E65BF" w:rsidP="00407857" w14:paraId="6E9828E9" w14:textId="77777777">
      <w:pPr>
        <w:spacing w:before="60" w:after="60"/>
        <w:rPr>
          <w:sz w:val="18"/>
          <w:szCs w:val="18"/>
          <w:lang w:val="ru-RU"/>
        </w:rPr>
      </w:pPr>
    </w:p>
    <w:p w:rsidR="00FE2297" w:rsidRPr="00D404D6" w:rsidP="00FE2297" w14:paraId="288D5D7E" w14:textId="4492245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1"/>
    <w:p w:rsidR="00601827" w:rsidRPr="00DA31C4" w:rsidP="00601827" w14:paraId="1B64DFC0" w14:textId="7777777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:rsidR="00601827" w:rsidRPr="00DA31C4" w:rsidP="00601827" w14:paraId="07E8933C" w14:textId="7777777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:rsidR="00601827" w:rsidRPr="00DA31C4" w:rsidP="00533052" w14:paraId="0065070B" w14:textId="77777777">
      <w:pPr>
        <w:numPr>
          <w:ilvl w:val="0"/>
          <w:numId w:val="30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юр.лиц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Диадок и СБИС, а также заключение Договоров в электронном виде на электронных торговых площадках.</w:t>
      </w:r>
    </w:p>
    <w:p w:rsidR="00985D92" w:rsidRPr="00337D9C" w:rsidP="00337D9C" w14:paraId="3ECBE4D9" w14:textId="56B57EB7">
      <w:pPr>
        <w:numPr>
          <w:ilvl w:val="0"/>
          <w:numId w:val="30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физ.лиц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Робокассы на странице мероприятия </w:t>
      </w:r>
      <w:hyperlink r:id="rId8" w:history="1">
        <w:r w:rsidRPr="00746214" w:rsidR="003247F6">
          <w:rPr>
            <w:rStyle w:val="Hyperlink"/>
            <w:rFonts w:ascii="Arial" w:hAnsi="Arial" w:cs="Arial"/>
            <w:lang w:val="en-US" w:eastAsia="ru-RU"/>
          </w:rPr>
          <w:t>www</w:t>
        </w:r>
        <w:r w:rsidRPr="00746214" w:rsidR="003247F6">
          <w:rPr>
            <w:rStyle w:val="Hyperlink"/>
            <w:rFonts w:ascii="Arial" w:hAnsi="Arial" w:cs="Arial"/>
            <w:lang w:val="ru-RU" w:eastAsia="ru-RU"/>
          </w:rPr>
          <w:t>.</w:t>
        </w:r>
        <w:r w:rsidRPr="00746214" w:rsidR="003247F6">
          <w:rPr>
            <w:rStyle w:val="Hyperlink"/>
            <w:rFonts w:ascii="Arial" w:hAnsi="Arial" w:cs="Arial"/>
            <w:lang w:val="en-US" w:eastAsia="ru-RU"/>
          </w:rPr>
          <w:t>asergroup</w:t>
        </w:r>
        <w:r w:rsidRPr="00746214" w:rsidR="003247F6">
          <w:rPr>
            <w:rStyle w:val="Hyperlink"/>
            <w:rFonts w:ascii="Arial" w:hAnsi="Arial" w:cs="Arial"/>
            <w:lang w:val="ru-RU" w:eastAsia="ru-RU"/>
          </w:rPr>
          <w:t>.</w:t>
        </w:r>
        <w:r w:rsidRPr="00746214" w:rsidR="003247F6">
          <w:rPr>
            <w:rStyle w:val="Hyperlink"/>
            <w:rFonts w:ascii="Arial" w:hAnsi="Arial" w:cs="Arial"/>
            <w:lang w:val="en-US" w:eastAsia="ru-RU"/>
          </w:rPr>
          <w:t>ru</w:t>
        </w:r>
        <w:r w:rsidRPr="00746214" w:rsidR="003247F6">
          <w:rPr>
            <w:rStyle w:val="Hyperlink"/>
            <w:rFonts w:ascii="Arial" w:hAnsi="Arial" w:cs="Arial"/>
            <w:lang w:val="ru-RU" w:eastAsia="ru-RU"/>
          </w:rPr>
          <w:t>/</w:t>
        </w:r>
        <w:r w:rsidRPr="00746214" w:rsidR="003247F6">
          <w:rPr>
            <w:rStyle w:val="Hyperlink"/>
            <w:rFonts w:ascii="Arial" w:hAnsi="Arial" w:cs="Arial"/>
            <w:lang w:val="en-US" w:eastAsia="ru-RU"/>
          </w:rPr>
          <w:t>catalog</w:t>
        </w:r>
        <w:r w:rsidRPr="00746214" w:rsidR="003247F6">
          <w:rPr>
            <w:rStyle w:val="Hyperlink"/>
            <w:rFonts w:ascii="Arial" w:hAnsi="Arial" w:cs="Arial"/>
            <w:lang w:val="ru-RU" w:eastAsia="ru-RU"/>
          </w:rPr>
          <w:t>-</w:t>
        </w:r>
        <w:r w:rsidRPr="00746214" w:rsidR="003247F6">
          <w:rPr>
            <w:rStyle w:val="Hyperlink"/>
            <w:rFonts w:ascii="Arial" w:hAnsi="Arial" w:cs="Arial"/>
            <w:lang w:val="en-US" w:eastAsia="ru-RU"/>
          </w:rPr>
          <w:t>events</w:t>
        </w:r>
        <w:r w:rsidRPr="00746214" w:rsidR="003247F6">
          <w:rPr>
            <w:rStyle w:val="Hyperlink"/>
            <w:rFonts w:ascii="Arial" w:hAnsi="Arial" w:cs="Arial"/>
            <w:lang w:val="ru-RU" w:eastAsia="ru-RU"/>
          </w:rPr>
          <w:t>/tamozh/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:rsidR="00337D9C" w:rsidRPr="00337D9C" w:rsidP="00337D9C" w14:paraId="2F1726FC" w14:textId="77777777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Style w:val="TableNormal"/>
        <w:tblW w:w="10773" w:type="dxa"/>
        <w:tblInd w:w="108" w:type="dxa"/>
        <w:tblLayout w:type="fixed"/>
        <w:tblLook w:val="04A0"/>
      </w:tblPr>
      <w:tblGrid>
        <w:gridCol w:w="399"/>
        <w:gridCol w:w="3746"/>
        <w:gridCol w:w="283"/>
        <w:gridCol w:w="6345"/>
      </w:tblGrid>
      <w:tr w14:paraId="537D273E" w14:textId="77777777" w:rsidTr="00792273">
        <w:tblPrEx>
          <w:tblW w:w="10773" w:type="dxa"/>
          <w:tblInd w:w="108" w:type="dxa"/>
          <w:tblLayout w:type="fixed"/>
          <w:tblLook w:val="04A0"/>
        </w:tblPrEx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:rsidR="00792273" w:rsidRPr="00850288" w:rsidP="00AE5B98" w14:paraId="263F64B8" w14:textId="7777777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:rsidR="00792273" w:rsidRPr="00901ED0" w:rsidP="00AE5B98" w14:paraId="6907B22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792273" w:rsidRPr="00850288" w:rsidP="00AE5B98" w14:paraId="674A2455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shd w:val="clear" w:color="auto" w:fill="D9D9D9"/>
            <w:vAlign w:val="center"/>
          </w:tcPr>
          <w:p w:rsidR="00792273" w:rsidRPr="009F0623" w:rsidP="00AE5B98" w14:paraId="2260CA7D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14:paraId="55B10FD5" w14:textId="77777777" w:rsidTr="00792273">
        <w:tblPrEx>
          <w:tblW w:w="10773" w:type="dxa"/>
          <w:tblInd w:w="108" w:type="dxa"/>
          <w:tblLayout w:type="fixed"/>
          <w:tblLook w:val="04A0"/>
        </w:tblPrEx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901ED0" w:rsidP="00AE5B98" w14:paraId="03574B3F" w14:textId="77777777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850288" w:rsidP="00AE5B98" w14:paraId="46EE5B92" w14:textId="77777777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92273" w:rsidRPr="00850288" w:rsidP="00AE5B98" w14:paraId="413BC5E8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273" w:rsidRPr="00850288" w:rsidP="00AE5B98" w14:paraId="2D243544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14:paraId="6B0F8E0D" w14:textId="77777777" w:rsidTr="00792273">
        <w:tblPrEx>
          <w:tblW w:w="10773" w:type="dxa"/>
          <w:tblInd w:w="108" w:type="dxa"/>
          <w:tblLayout w:type="fixed"/>
          <w:tblLook w:val="04A0"/>
        </w:tblPrEx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901ED0" w:rsidP="00AE5B98" w14:paraId="04B93C45" w14:textId="77777777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850288" w:rsidP="00AE5B98" w14:paraId="5149C708" w14:textId="77777777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92273" w:rsidRPr="00850288" w:rsidP="00AE5B98" w14:paraId="16655EF1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273" w:rsidRPr="00850288" w:rsidP="00AE5B98" w14:paraId="49F7FFA5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14:paraId="213F0CB1" w14:textId="77777777" w:rsidTr="00792273">
        <w:tblPrEx>
          <w:tblW w:w="10773" w:type="dxa"/>
          <w:tblInd w:w="108" w:type="dxa"/>
          <w:tblLayout w:type="fixed"/>
          <w:tblLook w:val="04A0"/>
        </w:tblPrEx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P="00AE5B98" w14:paraId="4EC98BEC" w14:textId="77777777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850288" w:rsidP="00AE5B98" w14:paraId="2509B8AC" w14:textId="77777777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92273" w:rsidRPr="00850288" w:rsidP="00AE5B98" w14:paraId="00FE7375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273" w:rsidRPr="00850288" w:rsidP="00AE5B98" w14:paraId="3CA0023B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14:paraId="383A577C" w14:textId="77777777" w:rsidTr="00792273">
        <w:tblPrEx>
          <w:tblW w:w="10773" w:type="dxa"/>
          <w:tblInd w:w="108" w:type="dxa"/>
          <w:tblLayout w:type="fixed"/>
          <w:tblLook w:val="04A0"/>
        </w:tblPrEx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97" w:rsidP="00AE5B98" w14:paraId="3CD73777" w14:textId="54F1A25F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97" w:rsidRPr="00850288" w:rsidP="00AE5B98" w14:paraId="2777AD98" w14:textId="77777777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E2297" w:rsidRPr="00850288" w:rsidP="00AE5B98" w14:paraId="354B6022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2297" w:rsidRPr="00850288" w:rsidP="00AE5B98" w14:paraId="27B3CFDF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14:paraId="59128681" w14:textId="77777777" w:rsidTr="00792273">
        <w:tblPrEx>
          <w:tblW w:w="10773" w:type="dxa"/>
          <w:tblInd w:w="108" w:type="dxa"/>
          <w:tblLayout w:type="fixed"/>
          <w:tblLook w:val="04A0"/>
        </w:tblPrEx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97" w:rsidP="00AE5B98" w14:paraId="7F1C1A3D" w14:textId="6C624B8E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97" w:rsidRPr="00850288" w:rsidP="00AE5B98" w14:paraId="742799CE" w14:textId="77777777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E2297" w:rsidRPr="00850288" w:rsidP="00AE5B98" w14:paraId="2E447996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2297" w:rsidRPr="00850288" w:rsidP="00AE5B98" w14:paraId="13F92BD0" w14:textId="7777777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P="0054650D" w14:paraId="0AD69A33" w14:textId="77777777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1577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P="00861D01" w14:paraId="65E65D55" w14:textId="77777777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P="00E8643C" w14:paraId="519778AB" w14:textId="77777777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  <w:sectPr w:rsidSect="00533052">
          <w:type w:val="continuous"/>
          <w:pgSz w:w="11906" w:h="16838" w:code="9"/>
          <w:pgMar w:top="284" w:right="566" w:bottom="284" w:left="567" w:header="425" w:footer="289" w:gutter="0"/>
          <w:cols w:space="720"/>
        </w:sect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tbl>
      <w:tblPr>
        <w:tblStyle w:val="TableNormal"/>
        <w:tblW w:w="10065" w:type="dxa"/>
        <w:tblInd w:w="-601" w:type="dxa"/>
        <w:tblBorders>
          <w:bottom w:val="single" w:sz="4" w:space="0" w:color="auto"/>
        </w:tblBorders>
        <w:tblLayout w:type="fixed"/>
        <w:tblLook w:val="01E0"/>
      </w:tblPr>
      <w:tblGrid>
        <w:gridCol w:w="2046"/>
        <w:gridCol w:w="6176"/>
        <w:gridCol w:w="1843"/>
      </w:tblGrid>
      <w:tr w:rsidTr="003C7E2E">
        <w:tblPrEx>
          <w:tblW w:w="10065" w:type="dxa"/>
          <w:tblInd w:w="-601" w:type="dxa"/>
          <w:tblBorders>
            <w:bottom w:val="single" w:sz="4" w:space="0" w:color="auto"/>
          </w:tblBorders>
          <w:tblLayout w:type="fixed"/>
          <w:tblLook w:val="01E0"/>
        </w:tblPrEx>
        <w:trPr>
          <w:trHeight w:val="1985"/>
        </w:trPr>
        <w:tc>
          <w:tcPr>
            <w:tcW w:w="2046" w:type="dxa"/>
            <w:vAlign w:val="center"/>
          </w:tcPr>
          <w:p w:rsidR="003C7E2E" w:rsidRPr="00936199" w:rsidP="00201F9C">
            <w:pPr>
              <w:pStyle w:val="Header"/>
              <w:jc w:val="center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09650"/>
                  <wp:effectExtent l="19050" t="0" r="0" b="0"/>
                  <wp:docPr id="8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:rsidR="004C2343" w:rsidRPr="00265228" w:rsidP="004C2343">
            <w:pPr>
              <w:pStyle w:val="Footer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ООО «Группа Компаний</w:t>
            </w:r>
          </w:p>
          <w:p w:rsidR="003C7E2E" w:rsidRPr="00265228" w:rsidP="004C2343">
            <w:pPr>
              <w:pStyle w:val="Footer"/>
              <w:jc w:val="center"/>
              <w:rPr>
                <w:lang w:eastAsia="ru-RU"/>
              </w:rPr>
            </w:pPr>
            <w:r w:rsidRPr="00265228">
              <w:rPr>
                <w:lang w:eastAsia="ru-RU"/>
              </w:rPr>
              <w:t>«Агентство социально-экономического развития»</w:t>
            </w:r>
          </w:p>
          <w:p w:rsidR="003C7E2E" w:rsidRPr="00936199" w:rsidP="00201F9C">
            <w:pPr>
              <w:pStyle w:val="Foo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E2E" w:rsidRPr="00F97345" w:rsidP="00B5094C">
            <w:pPr>
              <w:pStyle w:val="Header"/>
              <w:spacing w:before="240"/>
              <w:jc w:val="right"/>
              <w:rPr>
                <w:rFonts w:ascii="Arial Narrow" w:hAnsi="Arial Narrow" w:cs="Arial"/>
                <w:b/>
                <w:sz w:val="44"/>
                <w:szCs w:val="44"/>
                <w:lang w:eastAsia="ru-RU"/>
              </w:rPr>
            </w:pPr>
            <w:r w:rsidRPr="003C7E2E">
              <w:rPr>
                <w:rFonts w:ascii="Arial Narrow" w:hAnsi="Arial Narrow" w:cs="Arial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809625" cy="912696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49" cy="9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E93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7E2E" w:rsidRPr="00C30534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>Календарь мероприятий на 202</w:t>
      </w:r>
      <w:r w:rsidR="00C305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305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C7E2E" w:rsidRPr="00C30534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6523"/>
        <w:gridCol w:w="1142"/>
        <w:gridCol w:w="1134"/>
      </w:tblGrid>
      <w:tr w:rsidTr="005C0BD0">
        <w:tblPrEx>
          <w:tblW w:w="10073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P="00370E93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C30534" w:rsidP="00C3053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202</w:t>
            </w:r>
            <w:r w:rsid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5BA" w:rsidRPr="00C30534" w:rsidP="00370E9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Pr="00C30534" w:rsidR="00B64B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 1 уч.</w:t>
            </w:r>
            <w:r w:rsidRPr="00C30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 руб.)</w:t>
            </w:r>
          </w:p>
        </w:tc>
      </w:tr>
      <w:tr w:rsidTr="005C0BD0">
        <w:tblPrEx>
          <w:tblW w:w="10073" w:type="dxa"/>
          <w:tblInd w:w="-459" w:type="dxa"/>
          <w:tblLayout w:type="fixed"/>
          <w:tblLook w:val="0000"/>
        </w:tblPrEx>
        <w:trPr>
          <w:trHeight w:val="28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0BD0" w:rsidRPr="00C30534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C30534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Tr="005C0BD0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P="00F97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P="0029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36204C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Tr="0036204C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C30534" w:rsidP="002935BA">
            <w:pPr>
              <w:spacing w:before="40"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фонда: новейшее законодательство и практика 2022</w:t>
            </w:r>
            <w:r w:rsidRPr="00C305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C30534" w:rsidP="002935B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Tr="005A6E7E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C30534" w:rsidP="003C7E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P="003C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36204C">
        <w:tblPrEx>
          <w:tblW w:w="10073" w:type="dxa"/>
          <w:tblInd w:w="-459" w:type="dxa"/>
          <w:tblLayout w:type="fixed"/>
          <w:tblLook w:val="0000"/>
        </w:tblPrEx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3C7E2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Правовое регулирование инновационной деятельности: патентование РИД, использование, защита и авторские вознаграждения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Tr="0036204C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C3053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3C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Tr="005A6E7E">
        <w:tblPrEx>
          <w:tblW w:w="10073" w:type="dxa"/>
          <w:tblInd w:w="-459" w:type="dxa"/>
          <w:tblLayout w:type="fixed"/>
          <w:tblLook w:val="0000"/>
        </w:tblPrEx>
        <w:trPr>
          <w:trHeight w:val="327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P="00273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P="00273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36204C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738FF" w:rsidRPr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C7E2E" w:rsidRPr="00C30534" w:rsidP="003C7E2E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C3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Tr="002738FF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C30534" w:rsidP="00DD61F1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 Всероссийский земельно-имущественный форум 2022</w:t>
            </w:r>
            <w:r w:rsid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Сочи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5C0BD0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C30534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C3053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Pr="00C30534" w:rsidR="002738F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2738FF" w:rsidRPr="00C30534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Pr="00C30534" w:rsidP="002738FF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</w:t>
            </w: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о-</w:t>
            </w: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P="0027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C30534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Tr="005C0BD0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6204C" w:rsidRPr="00C30534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Pr="00C30534" w:rsidR="0036204C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Pr="00C30534" w:rsidR="0036204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204C" w:rsidRPr="00C30534" w:rsidP="0036204C">
            <w:pPr>
              <w:spacing w:before="40"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Tr="005C0BD0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P="005C0B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DD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 w:rsidRPr="00C30534" w:rsidR="0036204C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Pr="00C30534" w:rsidR="00362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Изменения градостроительного и земельного законодательства: практические рекомендации к реализации проектов строительства 2022</w:t>
            </w:r>
            <w:r w:rsidRPr="00C30534" w:rsidR="0036204C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Pr="00C30534" w:rsidR="00362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 Всероссийская конференция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Pr="00C30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204C" w:rsidRPr="00C30534" w:rsidP="00582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 Всероссийский конгресс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Tr="005C0BD0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DD61F1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III Всероссийский земельно-имущественный форум 2022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, </w:t>
            </w:r>
            <w:r w:rsid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Екатеринбург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VIII 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7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7A32FE" w:rsidRPr="00C30534" w:rsidP="007A32F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водного</w:t>
            </w: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фонда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A32FE" w:rsidRPr="00C3053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Tr="005C0BD0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32F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C30534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</w:tr>
      <w:tr w:rsidTr="00582474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E86432" w:rsidRPr="00C30534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A32FE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недропользования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7A32FE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XXIV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39 800 2д, </w:t>
            </w:r>
          </w:p>
          <w:p w:rsidR="00E86432" w:rsidRPr="00B25D47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55 400 3д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86432" w:rsidRPr="00B25D47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 xml:space="preserve">29 700 2д, </w:t>
            </w:r>
          </w:p>
          <w:p w:rsidR="00E86432" w:rsidRPr="00B25D47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D47">
              <w:rPr>
                <w:rFonts w:ascii="Times New Roman" w:hAnsi="Times New Roman" w:cs="Times New Roman"/>
                <w:sz w:val="20"/>
                <w:szCs w:val="20"/>
              </w:rPr>
              <w:t>43 300 3д</w:t>
            </w:r>
          </w:p>
        </w:tc>
      </w:tr>
      <w:tr w:rsidTr="005C0BD0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C3053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C3053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6C4EEA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C3053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охраны окружающей среды и обеспечения экологической безопасности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8643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  <w:r w:rsid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C30534" w:rsidP="00E8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Tr="006C4EEA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A4EDF" w:rsidRPr="00C3053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Регулирование земельн</w:t>
            </w: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о-</w:t>
            </w: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XXVII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4EDF" w:rsidRPr="00C3053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Tr="005C0BD0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4EEA" w:rsidRPr="00C30534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ОНЛАЙН</w:t>
            </w:r>
          </w:p>
        </w:tc>
      </w:tr>
      <w:tr w:rsidTr="006C4EEA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XII Всероссийский конгресс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, Москва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</w:tr>
      <w:tr w:rsidTr="006C4EEA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Корпоративное управление: правовое регулирование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30534" w:rsidR="0069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Tr="006C4EEA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Pr="00C3053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Таможенное регулирование и администрирование 2022</w:t>
            </w:r>
            <w:r w:rsidRPr="00C30534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6C4EEA" w:rsidRPr="00C3053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Всероссийский онлайн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30534" w:rsidR="0069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Tr="006C4EEA">
        <w:tblPrEx>
          <w:tblW w:w="10073" w:type="dxa"/>
          <w:tblInd w:w="-459" w:type="dxa"/>
          <w:tblLayout w:type="fixed"/>
          <w:tblLook w:val="0000"/>
        </w:tblPrEx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>Линейные объекты: правовое регулирование 2022</w:t>
            </w:r>
            <w:r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</w:p>
          <w:p w:rsidR="003A4EDF" w:rsidRPr="003A4EDF" w:rsidP="007A46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A4ED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XXII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4EDF" w:rsidRPr="00C3053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24 300</w:t>
            </w:r>
          </w:p>
        </w:tc>
      </w:tr>
    </w:tbl>
    <w:p w:rsidR="00444A77" w:rsidRPr="00C30534" w:rsidP="00444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5D" w:rsidRPr="00C30534" w:rsidP="0088759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Цена для одного онлайн участника включает</w:t>
      </w:r>
      <w:r w:rsidRPr="00C30534" w:rsidR="00C8500E">
        <w:rPr>
          <w:rFonts w:ascii="Times New Roman" w:hAnsi="Times New Roman" w:cs="Times New Roman"/>
          <w:sz w:val="24"/>
          <w:szCs w:val="24"/>
        </w:rPr>
        <w:t xml:space="preserve"> (доступ с одного устройства)</w:t>
      </w:r>
      <w:r w:rsidRPr="00C30534">
        <w:rPr>
          <w:rFonts w:ascii="Times New Roman" w:hAnsi="Times New Roman" w:cs="Times New Roman"/>
          <w:sz w:val="24"/>
          <w:szCs w:val="24"/>
        </w:rPr>
        <w:t>:</w:t>
      </w:r>
    </w:p>
    <w:p w:rsidR="00887597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участие в работе онлайн заседаний в течение всех дней мероприятия,</w:t>
      </w:r>
    </w:p>
    <w:p w:rsidR="00887597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презентации и сертификат участника в электрон</w:t>
      </w:r>
      <w:r w:rsidRPr="00C30534" w:rsidR="00C8500E">
        <w:rPr>
          <w:rFonts w:ascii="Times New Roman" w:hAnsi="Times New Roman" w:cs="Times New Roman"/>
          <w:sz w:val="24"/>
          <w:szCs w:val="24"/>
        </w:rPr>
        <w:t>ном виде,</w:t>
      </w:r>
    </w:p>
    <w:p w:rsidR="00945F5D" w:rsidRPr="00C30534" w:rsidP="0088759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возможность просмотра</w:t>
      </w:r>
      <w:r w:rsidRPr="00C30534">
        <w:rPr>
          <w:rFonts w:ascii="Times New Roman" w:hAnsi="Times New Roman" w:cs="Times New Roman"/>
          <w:sz w:val="24"/>
          <w:szCs w:val="24"/>
        </w:rPr>
        <w:t xml:space="preserve"> видеозаписей мероприятия в течение 30 </w:t>
      </w:r>
      <w:r w:rsidRPr="00C305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30534">
        <w:rPr>
          <w:rFonts w:ascii="Times New Roman" w:hAnsi="Times New Roman" w:cs="Times New Roman"/>
          <w:sz w:val="24"/>
          <w:szCs w:val="24"/>
        </w:rPr>
        <w:t>дней после о</w:t>
      </w:r>
      <w:r w:rsidRPr="00C30534">
        <w:rPr>
          <w:rFonts w:ascii="Times New Roman" w:hAnsi="Times New Roman" w:cs="Times New Roman"/>
          <w:sz w:val="24"/>
          <w:szCs w:val="24"/>
        </w:rPr>
        <w:t>кончания мероприятия.</w:t>
      </w:r>
    </w:p>
    <w:p w:rsidR="00945F5D" w:rsidRPr="00C30534" w:rsidP="00945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BB1" w:rsidRPr="00C30534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</w:t>
      </w:r>
      <w:r w:rsidRPr="00C30534" w:rsidR="00444A77">
        <w:rPr>
          <w:rFonts w:ascii="Times New Roman" w:hAnsi="Times New Roman" w:cs="Times New Roman"/>
          <w:sz w:val="24"/>
          <w:szCs w:val="24"/>
        </w:rPr>
        <w:t>В</w:t>
      </w:r>
      <w:r w:rsidRPr="00C30534">
        <w:rPr>
          <w:rFonts w:ascii="Times New Roman" w:hAnsi="Times New Roman" w:cs="Times New Roman"/>
          <w:sz w:val="24"/>
          <w:szCs w:val="24"/>
        </w:rPr>
        <w:t xml:space="preserve">ашей организации </w:t>
      </w:r>
    </w:p>
    <w:p w:rsidR="002513F5" w:rsidRPr="00C30534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C30534"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Sect="005C0BD0">
      <w:footerReference w:type="default" r:id="rId10"/>
      <w:pgSz w:w="11906" w:h="16838"/>
      <w:pgMar w:top="1134" w:right="566" w:bottom="1276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roman"/>
    <w:notTrueType/>
    <w:pitch w:val="variable"/>
    <w:sig w:usb0="00000003" w:usb1="00000000" w:usb2="00000000" w:usb3="00000000" w:csb0="00020001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38643"/>
      <w:docPartObj>
        <w:docPartGallery w:val="Page Numbers (Bottom of Page)"/>
        <w:docPartUnique/>
      </w:docPartObj>
    </w:sdtPr>
    <w:sdtContent>
      <w:p w:rsidR="00945F5D" w:rsidRPr="00444A77" w:rsidP="00444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5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B21D85"/>
    <w:multiLevelType w:val="multilevel"/>
    <w:tmpl w:val="49D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E5A2F"/>
    <w:multiLevelType w:val="hybridMultilevel"/>
    <w:tmpl w:val="4ACC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831"/>
    <w:multiLevelType w:val="hybridMultilevel"/>
    <w:tmpl w:val="8EDAA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9FD"/>
    <w:multiLevelType w:val="multilevel"/>
    <w:tmpl w:val="B61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11415"/>
    <w:multiLevelType w:val="hybridMultilevel"/>
    <w:tmpl w:val="2098F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662"/>
    <w:multiLevelType w:val="multilevel"/>
    <w:tmpl w:val="7F3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02615"/>
    <w:multiLevelType w:val="hybridMultilevel"/>
    <w:tmpl w:val="772EC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345"/>
    <w:multiLevelType w:val="hybridMultilevel"/>
    <w:tmpl w:val="50344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4F20"/>
    <w:multiLevelType w:val="multilevel"/>
    <w:tmpl w:val="6FA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112A6"/>
    <w:multiLevelType w:val="multilevel"/>
    <w:tmpl w:val="397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84366"/>
    <w:multiLevelType w:val="multilevel"/>
    <w:tmpl w:val="B9B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66925"/>
    <w:multiLevelType w:val="multilevel"/>
    <w:tmpl w:val="21BA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1542A0"/>
    <w:multiLevelType w:val="hybridMultilevel"/>
    <w:tmpl w:val="56382E3E"/>
    <w:lvl w:ilvl="0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3A7420DB"/>
    <w:multiLevelType w:val="hybridMultilevel"/>
    <w:tmpl w:val="4AF4D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25540"/>
    <w:multiLevelType w:val="multilevel"/>
    <w:tmpl w:val="747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C461A"/>
    <w:multiLevelType w:val="hybridMultilevel"/>
    <w:tmpl w:val="47E0C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866AC"/>
    <w:multiLevelType w:val="multilevel"/>
    <w:tmpl w:val="43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34A89"/>
    <w:multiLevelType w:val="hybridMultilevel"/>
    <w:tmpl w:val="7076E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110C0"/>
    <w:multiLevelType w:val="multilevel"/>
    <w:tmpl w:val="A73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E32BF"/>
    <w:multiLevelType w:val="multilevel"/>
    <w:tmpl w:val="FFF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17DA4"/>
    <w:multiLevelType w:val="multilevel"/>
    <w:tmpl w:val="B0321B9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0B63C5"/>
    <w:multiLevelType w:val="hybridMultilevel"/>
    <w:tmpl w:val="A664E820"/>
    <w:lvl w:ilvl="0">
      <w:start w:val="1"/>
      <w:numFmt w:val="bullet"/>
      <w:lvlText w:val="•"/>
      <w:lvlJc w:val="left"/>
      <w:pPr>
        <w:ind w:left="678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">
    <w:nsid w:val="6E062E9E"/>
    <w:multiLevelType w:val="multilevel"/>
    <w:tmpl w:val="583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AB0AD0"/>
    <w:multiLevelType w:val="hybridMultilevel"/>
    <w:tmpl w:val="D8FAB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3E96"/>
    <w:multiLevelType w:val="hybridMultilevel"/>
    <w:tmpl w:val="828CD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B5182"/>
    <w:multiLevelType w:val="multilevel"/>
    <w:tmpl w:val="603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E4BDC"/>
    <w:multiLevelType w:val="multilevel"/>
    <w:tmpl w:val="FB4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67B25"/>
    <w:multiLevelType w:val="multilevel"/>
    <w:tmpl w:val="3C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74F0F"/>
    <w:multiLevelType w:val="hybridMultilevel"/>
    <w:tmpl w:val="70A4D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5"/>
  </w:num>
  <w:num w:numId="5">
    <w:abstractNumId w:val="29"/>
  </w:num>
  <w:num w:numId="6">
    <w:abstractNumId w:val="2"/>
  </w:num>
  <w:num w:numId="7">
    <w:abstractNumId w:val="12"/>
  </w:num>
  <w:num w:numId="8">
    <w:abstractNumId w:val="24"/>
  </w:num>
  <w:num w:numId="9">
    <w:abstractNumId w:val="15"/>
  </w:num>
  <w:num w:numId="10">
    <w:abstractNumId w:val="11"/>
  </w:num>
  <w:num w:numId="11">
    <w:abstractNumId w:val="23"/>
  </w:num>
  <w:num w:numId="12">
    <w:abstractNumId w:val="13"/>
  </w:num>
  <w:num w:numId="13">
    <w:abstractNumId w:val="4"/>
  </w:num>
  <w:num w:numId="14">
    <w:abstractNumId w:val="0"/>
  </w:num>
  <w:num w:numId="15">
    <w:abstractNumId w:val="5"/>
  </w:num>
  <w:num w:numId="16">
    <w:abstractNumId w:val="27"/>
  </w:num>
  <w:num w:numId="17">
    <w:abstractNumId w:val="26"/>
  </w:num>
  <w:num w:numId="18">
    <w:abstractNumId w:val="22"/>
  </w:num>
  <w:num w:numId="19">
    <w:abstractNumId w:val="20"/>
  </w:num>
  <w:num w:numId="20">
    <w:abstractNumId w:val="9"/>
  </w:num>
  <w:num w:numId="21">
    <w:abstractNumId w:val="14"/>
  </w:num>
  <w:num w:numId="22">
    <w:abstractNumId w:val="28"/>
  </w:num>
  <w:num w:numId="23">
    <w:abstractNumId w:val="1"/>
  </w:num>
  <w:num w:numId="24">
    <w:abstractNumId w:val="21"/>
  </w:num>
  <w:num w:numId="25">
    <w:abstractNumId w:val="8"/>
  </w:num>
  <w:num w:numId="26">
    <w:abstractNumId w:val="19"/>
  </w:num>
  <w:num w:numId="27">
    <w:abstractNumId w:val="3"/>
  </w:num>
  <w:num w:numId="28">
    <w:abstractNumId w:val="10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63"/>
    <w:rsid w:val="00012E9E"/>
    <w:rsid w:val="000210AD"/>
    <w:rsid w:val="00021C48"/>
    <w:rsid w:val="00022E48"/>
    <w:rsid w:val="000256B6"/>
    <w:rsid w:val="00041684"/>
    <w:rsid w:val="0005381E"/>
    <w:rsid w:val="00057C50"/>
    <w:rsid w:val="00082D7F"/>
    <w:rsid w:val="00084D20"/>
    <w:rsid w:val="000A0929"/>
    <w:rsid w:val="000B081C"/>
    <w:rsid w:val="000B5EE2"/>
    <w:rsid w:val="000C0B5C"/>
    <w:rsid w:val="000C32D6"/>
    <w:rsid w:val="000D1231"/>
    <w:rsid w:val="000E2181"/>
    <w:rsid w:val="000E3F06"/>
    <w:rsid w:val="000F389B"/>
    <w:rsid w:val="001008AF"/>
    <w:rsid w:val="001018A7"/>
    <w:rsid w:val="00133954"/>
    <w:rsid w:val="001361B4"/>
    <w:rsid w:val="00142166"/>
    <w:rsid w:val="001450B6"/>
    <w:rsid w:val="00145F8A"/>
    <w:rsid w:val="00164459"/>
    <w:rsid w:val="00181B22"/>
    <w:rsid w:val="00190AF2"/>
    <w:rsid w:val="001961C8"/>
    <w:rsid w:val="00197868"/>
    <w:rsid w:val="001A4783"/>
    <w:rsid w:val="001C20E9"/>
    <w:rsid w:val="001C3EF5"/>
    <w:rsid w:val="001C5B5A"/>
    <w:rsid w:val="001C73AD"/>
    <w:rsid w:val="001E1504"/>
    <w:rsid w:val="001E1CCD"/>
    <w:rsid w:val="00201F9C"/>
    <w:rsid w:val="0020419A"/>
    <w:rsid w:val="002103C9"/>
    <w:rsid w:val="002321A0"/>
    <w:rsid w:val="00234860"/>
    <w:rsid w:val="002513F5"/>
    <w:rsid w:val="00251822"/>
    <w:rsid w:val="00251895"/>
    <w:rsid w:val="0025215D"/>
    <w:rsid w:val="00253468"/>
    <w:rsid w:val="0025376C"/>
    <w:rsid w:val="00254968"/>
    <w:rsid w:val="00265228"/>
    <w:rsid w:val="00267247"/>
    <w:rsid w:val="002675BC"/>
    <w:rsid w:val="0027156C"/>
    <w:rsid w:val="002738FF"/>
    <w:rsid w:val="002771B7"/>
    <w:rsid w:val="00277882"/>
    <w:rsid w:val="00280723"/>
    <w:rsid w:val="002855EA"/>
    <w:rsid w:val="00287F26"/>
    <w:rsid w:val="002935BA"/>
    <w:rsid w:val="002A4619"/>
    <w:rsid w:val="002A7F21"/>
    <w:rsid w:val="002B59B7"/>
    <w:rsid w:val="002C0081"/>
    <w:rsid w:val="002C5EAE"/>
    <w:rsid w:val="002E65BF"/>
    <w:rsid w:val="002F6D65"/>
    <w:rsid w:val="002F7916"/>
    <w:rsid w:val="003247F6"/>
    <w:rsid w:val="00337D9C"/>
    <w:rsid w:val="00344E87"/>
    <w:rsid w:val="0034748E"/>
    <w:rsid w:val="00351BFA"/>
    <w:rsid w:val="00355135"/>
    <w:rsid w:val="00357D39"/>
    <w:rsid w:val="00357FA2"/>
    <w:rsid w:val="0036204C"/>
    <w:rsid w:val="00362FC6"/>
    <w:rsid w:val="00363C2B"/>
    <w:rsid w:val="00370301"/>
    <w:rsid w:val="00370A32"/>
    <w:rsid w:val="00370E93"/>
    <w:rsid w:val="0037748A"/>
    <w:rsid w:val="003929CB"/>
    <w:rsid w:val="003A4EDF"/>
    <w:rsid w:val="003B6288"/>
    <w:rsid w:val="003C2DAA"/>
    <w:rsid w:val="003C670F"/>
    <w:rsid w:val="003C7E2E"/>
    <w:rsid w:val="003E6CFE"/>
    <w:rsid w:val="003F5229"/>
    <w:rsid w:val="003F78B5"/>
    <w:rsid w:val="00407857"/>
    <w:rsid w:val="00424A96"/>
    <w:rsid w:val="00426AF9"/>
    <w:rsid w:val="00436AF5"/>
    <w:rsid w:val="00444A77"/>
    <w:rsid w:val="004B072B"/>
    <w:rsid w:val="004B39A2"/>
    <w:rsid w:val="004C2343"/>
    <w:rsid w:val="004C3361"/>
    <w:rsid w:val="004E01BA"/>
    <w:rsid w:val="004E0490"/>
    <w:rsid w:val="004F5EA9"/>
    <w:rsid w:val="005046B7"/>
    <w:rsid w:val="0050638D"/>
    <w:rsid w:val="005155CE"/>
    <w:rsid w:val="00517C6D"/>
    <w:rsid w:val="00533052"/>
    <w:rsid w:val="00541558"/>
    <w:rsid w:val="005448BA"/>
    <w:rsid w:val="0054650D"/>
    <w:rsid w:val="005529F3"/>
    <w:rsid w:val="00555744"/>
    <w:rsid w:val="00556334"/>
    <w:rsid w:val="00556806"/>
    <w:rsid w:val="00560CB8"/>
    <w:rsid w:val="00561425"/>
    <w:rsid w:val="00561B2D"/>
    <w:rsid w:val="0057416B"/>
    <w:rsid w:val="0057635F"/>
    <w:rsid w:val="00581F85"/>
    <w:rsid w:val="00582474"/>
    <w:rsid w:val="005A09D3"/>
    <w:rsid w:val="005B2F6B"/>
    <w:rsid w:val="005C0BD0"/>
    <w:rsid w:val="005C1364"/>
    <w:rsid w:val="005E0C40"/>
    <w:rsid w:val="00601827"/>
    <w:rsid w:val="00607666"/>
    <w:rsid w:val="00612E6C"/>
    <w:rsid w:val="00621027"/>
    <w:rsid w:val="0062413B"/>
    <w:rsid w:val="00631AE4"/>
    <w:rsid w:val="00632158"/>
    <w:rsid w:val="0063310F"/>
    <w:rsid w:val="0064217B"/>
    <w:rsid w:val="0064572E"/>
    <w:rsid w:val="00647B95"/>
    <w:rsid w:val="00653B05"/>
    <w:rsid w:val="00671720"/>
    <w:rsid w:val="0067275A"/>
    <w:rsid w:val="00696030"/>
    <w:rsid w:val="006B68D6"/>
    <w:rsid w:val="006C4EEA"/>
    <w:rsid w:val="006E3C8E"/>
    <w:rsid w:val="006E506E"/>
    <w:rsid w:val="006E7828"/>
    <w:rsid w:val="006F0369"/>
    <w:rsid w:val="006F1D9F"/>
    <w:rsid w:val="007072F5"/>
    <w:rsid w:val="00717E99"/>
    <w:rsid w:val="007226D7"/>
    <w:rsid w:val="00723C13"/>
    <w:rsid w:val="007355A1"/>
    <w:rsid w:val="00742178"/>
    <w:rsid w:val="00746214"/>
    <w:rsid w:val="007570FA"/>
    <w:rsid w:val="007609CE"/>
    <w:rsid w:val="00770AFA"/>
    <w:rsid w:val="00783FEF"/>
    <w:rsid w:val="0079072C"/>
    <w:rsid w:val="00792273"/>
    <w:rsid w:val="00793E4F"/>
    <w:rsid w:val="007A32FE"/>
    <w:rsid w:val="007A46C5"/>
    <w:rsid w:val="007B3736"/>
    <w:rsid w:val="007B7245"/>
    <w:rsid w:val="007C3362"/>
    <w:rsid w:val="007E5789"/>
    <w:rsid w:val="007E7F81"/>
    <w:rsid w:val="007F3703"/>
    <w:rsid w:val="00804240"/>
    <w:rsid w:val="00805C65"/>
    <w:rsid w:val="00823308"/>
    <w:rsid w:val="0083307B"/>
    <w:rsid w:val="00835A43"/>
    <w:rsid w:val="00837D7B"/>
    <w:rsid w:val="00846FFF"/>
    <w:rsid w:val="00850288"/>
    <w:rsid w:val="00853163"/>
    <w:rsid w:val="0085471A"/>
    <w:rsid w:val="00861D01"/>
    <w:rsid w:val="00862883"/>
    <w:rsid w:val="00884EF0"/>
    <w:rsid w:val="00885612"/>
    <w:rsid w:val="00887597"/>
    <w:rsid w:val="008B6174"/>
    <w:rsid w:val="008D437D"/>
    <w:rsid w:val="008E0238"/>
    <w:rsid w:val="008E0C50"/>
    <w:rsid w:val="008E1763"/>
    <w:rsid w:val="008E3DBD"/>
    <w:rsid w:val="008F0418"/>
    <w:rsid w:val="008F7793"/>
    <w:rsid w:val="008F7F1F"/>
    <w:rsid w:val="00901ED0"/>
    <w:rsid w:val="00910E90"/>
    <w:rsid w:val="009117D7"/>
    <w:rsid w:val="009177A5"/>
    <w:rsid w:val="00917F1B"/>
    <w:rsid w:val="00923A3D"/>
    <w:rsid w:val="00927D55"/>
    <w:rsid w:val="00936199"/>
    <w:rsid w:val="00945F5D"/>
    <w:rsid w:val="00960F46"/>
    <w:rsid w:val="009626B2"/>
    <w:rsid w:val="00962BE2"/>
    <w:rsid w:val="0098289C"/>
    <w:rsid w:val="00985D92"/>
    <w:rsid w:val="00986941"/>
    <w:rsid w:val="009A43B8"/>
    <w:rsid w:val="009B1288"/>
    <w:rsid w:val="009C06FD"/>
    <w:rsid w:val="009E598B"/>
    <w:rsid w:val="009F0623"/>
    <w:rsid w:val="009F160C"/>
    <w:rsid w:val="009F2AF0"/>
    <w:rsid w:val="009F45CD"/>
    <w:rsid w:val="009F4D7B"/>
    <w:rsid w:val="00A00E7D"/>
    <w:rsid w:val="00A03BB1"/>
    <w:rsid w:val="00A208AE"/>
    <w:rsid w:val="00A214F8"/>
    <w:rsid w:val="00A36731"/>
    <w:rsid w:val="00A51163"/>
    <w:rsid w:val="00A7024D"/>
    <w:rsid w:val="00A7683B"/>
    <w:rsid w:val="00AA5B24"/>
    <w:rsid w:val="00AB05DD"/>
    <w:rsid w:val="00AB47D3"/>
    <w:rsid w:val="00AD0920"/>
    <w:rsid w:val="00AD7CAB"/>
    <w:rsid w:val="00AE24FC"/>
    <w:rsid w:val="00AE5B98"/>
    <w:rsid w:val="00AF570F"/>
    <w:rsid w:val="00AF5743"/>
    <w:rsid w:val="00AF6A51"/>
    <w:rsid w:val="00B25D47"/>
    <w:rsid w:val="00B3316A"/>
    <w:rsid w:val="00B5094C"/>
    <w:rsid w:val="00B50C07"/>
    <w:rsid w:val="00B64BAC"/>
    <w:rsid w:val="00B7173E"/>
    <w:rsid w:val="00B833BC"/>
    <w:rsid w:val="00BB6FD2"/>
    <w:rsid w:val="00BC1B31"/>
    <w:rsid w:val="00BC34F9"/>
    <w:rsid w:val="00BC4EA7"/>
    <w:rsid w:val="00BD2D48"/>
    <w:rsid w:val="00BE4EEF"/>
    <w:rsid w:val="00BF100B"/>
    <w:rsid w:val="00C02ED2"/>
    <w:rsid w:val="00C134D1"/>
    <w:rsid w:val="00C143D4"/>
    <w:rsid w:val="00C30534"/>
    <w:rsid w:val="00C520B2"/>
    <w:rsid w:val="00C54E2B"/>
    <w:rsid w:val="00C55B9E"/>
    <w:rsid w:val="00C5758E"/>
    <w:rsid w:val="00C6056D"/>
    <w:rsid w:val="00C62E06"/>
    <w:rsid w:val="00C659E9"/>
    <w:rsid w:val="00C8500E"/>
    <w:rsid w:val="00C9027D"/>
    <w:rsid w:val="00C90378"/>
    <w:rsid w:val="00CB5B5D"/>
    <w:rsid w:val="00CC2409"/>
    <w:rsid w:val="00CC7CF1"/>
    <w:rsid w:val="00CD6AEC"/>
    <w:rsid w:val="00CE5B75"/>
    <w:rsid w:val="00CF0B84"/>
    <w:rsid w:val="00CF680A"/>
    <w:rsid w:val="00D13F2C"/>
    <w:rsid w:val="00D34BF1"/>
    <w:rsid w:val="00D36664"/>
    <w:rsid w:val="00D404D6"/>
    <w:rsid w:val="00D51248"/>
    <w:rsid w:val="00D531FB"/>
    <w:rsid w:val="00D64256"/>
    <w:rsid w:val="00D643DB"/>
    <w:rsid w:val="00D863C5"/>
    <w:rsid w:val="00D8792E"/>
    <w:rsid w:val="00D87D27"/>
    <w:rsid w:val="00D963AD"/>
    <w:rsid w:val="00DA012C"/>
    <w:rsid w:val="00DA1CBB"/>
    <w:rsid w:val="00DA31C4"/>
    <w:rsid w:val="00DB0DE9"/>
    <w:rsid w:val="00DD5491"/>
    <w:rsid w:val="00DD61F1"/>
    <w:rsid w:val="00DF4D9C"/>
    <w:rsid w:val="00E15714"/>
    <w:rsid w:val="00E315C8"/>
    <w:rsid w:val="00E67917"/>
    <w:rsid w:val="00E742FD"/>
    <w:rsid w:val="00E80E8A"/>
    <w:rsid w:val="00E83F61"/>
    <w:rsid w:val="00E86432"/>
    <w:rsid w:val="00E8643C"/>
    <w:rsid w:val="00E9249D"/>
    <w:rsid w:val="00E96C29"/>
    <w:rsid w:val="00EA4AC3"/>
    <w:rsid w:val="00EB0AB9"/>
    <w:rsid w:val="00EB376D"/>
    <w:rsid w:val="00EB68E4"/>
    <w:rsid w:val="00EB6AFD"/>
    <w:rsid w:val="00EE48F2"/>
    <w:rsid w:val="00F0055B"/>
    <w:rsid w:val="00F02D2D"/>
    <w:rsid w:val="00F112AD"/>
    <w:rsid w:val="00F1577C"/>
    <w:rsid w:val="00F2058D"/>
    <w:rsid w:val="00F20CCB"/>
    <w:rsid w:val="00F404BB"/>
    <w:rsid w:val="00F44DF9"/>
    <w:rsid w:val="00F70A69"/>
    <w:rsid w:val="00F70B2D"/>
    <w:rsid w:val="00F74B21"/>
    <w:rsid w:val="00F844CB"/>
    <w:rsid w:val="00F97345"/>
    <w:rsid w:val="00F976B8"/>
    <w:rsid w:val="00FA01A5"/>
    <w:rsid w:val="00FA0569"/>
    <w:rsid w:val="00FA4993"/>
    <w:rsid w:val="00FB124F"/>
    <w:rsid w:val="00FB414A"/>
    <w:rsid w:val="00FD12F0"/>
    <w:rsid w:val="00FE0A35"/>
    <w:rsid w:val="00FE2297"/>
    <w:rsid w:val="00FE6FBC"/>
    <w:rsid w:val="00FF2820"/>
    <w:rsid w:val="4B8F1629"/>
    <w:rsid w:val="755EB4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BF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rsid w:val="00AA5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F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Верхний колонтитул Знак"/>
    <w:link w:val="Header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Нижний колонтитул Знак"/>
    <w:link w:val="Footer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853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163"/>
    <w:pPr>
      <w:ind w:left="720"/>
      <w:contextualSpacing/>
    </w:pPr>
  </w:style>
  <w:style w:type="paragraph" w:styleId="BalloonText">
    <w:name w:val="Balloon Text"/>
    <w:basedOn w:val="Normal"/>
    <w:link w:val="a1"/>
    <w:uiPriority w:val="99"/>
    <w:semiHidden/>
    <w:unhideWhenUsed/>
    <w:rsid w:val="00853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rsid w:val="0085316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42178"/>
    <w:rPr>
      <w:b/>
      <w:bCs/>
    </w:rPr>
  </w:style>
  <w:style w:type="character" w:styleId="Emphasis">
    <w:name w:val="Emphasis"/>
    <w:uiPriority w:val="20"/>
    <w:qFormat/>
    <w:rsid w:val="00742178"/>
    <w:rPr>
      <w:i/>
      <w:iCs/>
    </w:rPr>
  </w:style>
  <w:style w:type="paragraph" w:styleId="NormalWeb">
    <w:name w:val="Normal (Web)"/>
    <w:basedOn w:val="Normal"/>
    <w:uiPriority w:val="99"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a2"/>
    <w:uiPriority w:val="11"/>
    <w:qFormat/>
    <w:rsid w:val="00C55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uiPriority w:val="11"/>
    <w:rsid w:val="00C55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FootnoteText">
    <w:name w:val="footnote text"/>
    <w:basedOn w:val="Normal"/>
    <w:link w:val="a3"/>
    <w:uiPriority w:val="99"/>
    <w:semiHidden/>
    <w:unhideWhenUsed/>
    <w:rsid w:val="00F976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3">
    <w:name w:val="Текст сноски Знак"/>
    <w:basedOn w:val="DefaultParagraphFont"/>
    <w:link w:val="FootnoteText"/>
    <w:uiPriority w:val="99"/>
    <w:semiHidden/>
    <w:rsid w:val="00F976B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76B8"/>
    <w:rPr>
      <w:vertAlign w:val="superscript"/>
    </w:rPr>
  </w:style>
  <w:style w:type="character" w:customStyle="1" w:styleId="textexposedshow">
    <w:name w:val="text_exposed_show"/>
    <w:basedOn w:val="DefaultParagraphFont"/>
    <w:rsid w:val="00632158"/>
  </w:style>
  <w:style w:type="paragraph" w:customStyle="1" w:styleId="DLAPBodyText">
    <w:name w:val="DLAP Body Text"/>
    <w:rsid w:val="005A09D3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one" w:sz="0" w:space="0" w:color="auto"/>
      <w:lang w:val="en-US"/>
    </w:rPr>
  </w:style>
  <w:style w:type="character" w:customStyle="1" w:styleId="a4">
    <w:name w:val="Нет"/>
    <w:rsid w:val="005A09D3"/>
  </w:style>
  <w:style w:type="paragraph" w:customStyle="1" w:styleId="228bf8a64b8551e1msonormal">
    <w:name w:val="228bf8a64b8551e1msonormal"/>
    <w:basedOn w:val="Normal"/>
    <w:rsid w:val="00347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Normal"/>
    <w:rsid w:val="001A4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AA5B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cc3510d9cc7755gmail-msolistparagraph">
    <w:name w:val="1cc3510d9cc7755gmail-msolistparagraph"/>
    <w:basedOn w:val="Normal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5acb0787edcd7egmail-msolistparagraph">
    <w:name w:val="1f5acb0787edcd7egmail-msolistparagraph"/>
    <w:basedOn w:val="Normal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Normal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4012069f3f6c8b9s23">
    <w:name w:val="d4012069f3f6c8b9s23"/>
    <w:basedOn w:val="Normal"/>
    <w:rsid w:val="0025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52be8d33cc4e76s22">
    <w:name w:val="4152be8d33cc4e76s22"/>
    <w:basedOn w:val="DefaultParagraphFont"/>
    <w:rsid w:val="00251822"/>
  </w:style>
  <w:style w:type="character" w:customStyle="1" w:styleId="79465028af605dc7s25">
    <w:name w:val="79465028af605dc7s25"/>
    <w:basedOn w:val="DefaultParagraphFont"/>
    <w:rsid w:val="00251822"/>
  </w:style>
  <w:style w:type="character" w:customStyle="1" w:styleId="9f2959ed1c407850s20">
    <w:name w:val="9f2959ed1c407850s20"/>
    <w:basedOn w:val="DefaultParagraphFont"/>
    <w:rsid w:val="00251822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9F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fxRecipient">
    <w:name w:val="wfxRecipient"/>
    <w:basedOn w:val="Normal"/>
    <w:rsid w:val="00E61746"/>
    <w:pPr>
      <w:spacing w:after="0" w:line="240" w:lineRule="auto"/>
    </w:pPr>
    <w:rPr>
      <w:rFonts w:ascii="Journal" w:eastAsia="Times New Roman" w:hAnsi="Journ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asergroup.ru" TargetMode="External" /><Relationship Id="rId6" Type="http://schemas.openxmlformats.org/officeDocument/2006/relationships/hyperlink" Target="http://www.asergroup.ru" TargetMode="External" /><Relationship Id="rId7" Type="http://schemas.openxmlformats.org/officeDocument/2006/relationships/image" Target="media/image2.jpeg" /><Relationship Id="rId8" Type="http://schemas.openxmlformats.org/officeDocument/2006/relationships/hyperlink" Target="http://www.asergroup.ru/catalog-events/tamozh/" TargetMode="Externa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28</cp:revision>
  <dcterms:created xsi:type="dcterms:W3CDTF">2021-10-06T14:56:00Z</dcterms:created>
  <dcterms:modified xsi:type="dcterms:W3CDTF">2021-10-08T12:07:00Z</dcterms:modified>
</cp:coreProperties>
</file>