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49" w:rsidRDefault="00512049" w:rsidP="00512049">
      <w:pPr>
        <w:shd w:val="clear" w:color="auto" w:fill="FFFFFF"/>
        <w:spacing w:line="276" w:lineRule="auto"/>
        <w:jc w:val="center"/>
        <w:rPr>
          <w:sz w:val="28"/>
          <w:szCs w:val="28"/>
        </w:rPr>
      </w:pPr>
      <w:r>
        <w:rPr>
          <w:bCs/>
          <w:sz w:val="28"/>
          <w:szCs w:val="28"/>
        </w:rPr>
        <w:t>ПОРЯД</w:t>
      </w:r>
      <w:bookmarkStart w:id="0" w:name="_GoBack"/>
      <w:bookmarkEnd w:id="0"/>
      <w:r>
        <w:rPr>
          <w:bCs/>
          <w:sz w:val="28"/>
          <w:szCs w:val="28"/>
        </w:rPr>
        <w:t>ОК</w:t>
      </w:r>
    </w:p>
    <w:p w:rsidR="00512049" w:rsidRPr="00DD509C" w:rsidRDefault="00512049" w:rsidP="00512049">
      <w:pPr>
        <w:shd w:val="clear" w:color="auto" w:fill="FFFFFF"/>
        <w:spacing w:line="276" w:lineRule="auto"/>
        <w:jc w:val="center"/>
        <w:rPr>
          <w:sz w:val="28"/>
          <w:szCs w:val="28"/>
        </w:rPr>
      </w:pPr>
      <w:r>
        <w:rPr>
          <w:bCs/>
          <w:sz w:val="28"/>
          <w:szCs w:val="28"/>
        </w:rPr>
        <w:t xml:space="preserve">проведения приема и предварительной записи заявителей на прием в день </w:t>
      </w:r>
      <w:r>
        <w:rPr>
          <w:sz w:val="28"/>
          <w:szCs w:val="28"/>
        </w:rPr>
        <w:t>проведения в администрации Гатчинского муниципального района</w:t>
      </w:r>
      <w:r>
        <w:rPr>
          <w:bCs/>
          <w:sz w:val="28"/>
          <w:szCs w:val="28"/>
        </w:rPr>
        <w:t xml:space="preserve"> </w:t>
      </w:r>
      <w:r>
        <w:rPr>
          <w:sz w:val="28"/>
          <w:szCs w:val="28"/>
        </w:rPr>
        <w:t>общероссийского дня приема граждан</w:t>
      </w:r>
      <w:r w:rsidRPr="00051D8C">
        <w:rPr>
          <w:color w:val="FF0000"/>
          <w:sz w:val="28"/>
          <w:szCs w:val="28"/>
        </w:rPr>
        <w:t xml:space="preserve"> </w:t>
      </w:r>
      <w:r w:rsidRPr="00DD509C">
        <w:rPr>
          <w:sz w:val="28"/>
          <w:szCs w:val="28"/>
        </w:rPr>
        <w:t>в условиях возникновения и распространения инфекционных заболеваний 14</w:t>
      </w:r>
      <w:r>
        <w:rPr>
          <w:sz w:val="28"/>
          <w:szCs w:val="28"/>
        </w:rPr>
        <w:t>.12.2020</w:t>
      </w:r>
    </w:p>
    <w:p w:rsidR="00512049" w:rsidRDefault="00512049" w:rsidP="00512049">
      <w:pPr>
        <w:shd w:val="clear" w:color="auto" w:fill="FFFFFF"/>
        <w:spacing w:line="276" w:lineRule="auto"/>
        <w:jc w:val="center"/>
        <w:rPr>
          <w:bCs/>
          <w:sz w:val="28"/>
          <w:szCs w:val="28"/>
        </w:rPr>
      </w:pPr>
    </w:p>
    <w:p w:rsidR="00512049" w:rsidRPr="0044607E" w:rsidRDefault="00512049" w:rsidP="00512049">
      <w:pPr>
        <w:shd w:val="clear" w:color="auto" w:fill="FFFFFF"/>
        <w:spacing w:line="276" w:lineRule="auto"/>
        <w:jc w:val="both"/>
        <w:rPr>
          <w:bCs/>
          <w:sz w:val="28"/>
          <w:szCs w:val="28"/>
        </w:rPr>
      </w:pPr>
      <w:r>
        <w:rPr>
          <w:bCs/>
          <w:sz w:val="28"/>
          <w:szCs w:val="28"/>
        </w:rPr>
        <w:tab/>
      </w:r>
      <w:r w:rsidRPr="0044607E">
        <w:rPr>
          <w:bCs/>
          <w:sz w:val="28"/>
          <w:szCs w:val="28"/>
        </w:rPr>
        <w:t xml:space="preserve">В условиях осложненной эпидемиологической  ситуации, связанной  с распространением новой </w:t>
      </w:r>
      <w:proofErr w:type="spellStart"/>
      <w:r w:rsidRPr="0044607E">
        <w:rPr>
          <w:bCs/>
          <w:sz w:val="28"/>
          <w:szCs w:val="28"/>
        </w:rPr>
        <w:t>коронавирусной</w:t>
      </w:r>
      <w:proofErr w:type="spellEnd"/>
      <w:r w:rsidRPr="0044607E">
        <w:rPr>
          <w:bCs/>
          <w:sz w:val="28"/>
          <w:szCs w:val="28"/>
        </w:rPr>
        <w:t xml:space="preserve"> инфекции (</w:t>
      </w:r>
      <w:r w:rsidRPr="0044607E">
        <w:rPr>
          <w:bCs/>
          <w:sz w:val="28"/>
          <w:szCs w:val="28"/>
          <w:lang w:val="en-US"/>
        </w:rPr>
        <w:t>COVID</w:t>
      </w:r>
      <w:r w:rsidRPr="0044607E">
        <w:rPr>
          <w:bCs/>
          <w:sz w:val="28"/>
          <w:szCs w:val="28"/>
        </w:rPr>
        <w:t xml:space="preserve">-19) ограничено  право граждан обращаться лично в государственные органы и органы  местного самоуправления в  ходе ежегодного общероссийского дня приема граждан </w:t>
      </w:r>
      <w:r w:rsidRPr="0044607E">
        <w:rPr>
          <w:sz w:val="28"/>
          <w:szCs w:val="28"/>
        </w:rPr>
        <w:t>в условиях возникновения и распространения инфекционных заболеваний</w:t>
      </w:r>
      <w:r w:rsidRPr="0044607E">
        <w:rPr>
          <w:bCs/>
          <w:sz w:val="28"/>
          <w:szCs w:val="28"/>
        </w:rPr>
        <w:t xml:space="preserve"> 14.12.2020 в отношении заболевших новой </w:t>
      </w:r>
      <w:proofErr w:type="spellStart"/>
      <w:r w:rsidRPr="0044607E">
        <w:rPr>
          <w:bCs/>
          <w:sz w:val="28"/>
          <w:szCs w:val="28"/>
        </w:rPr>
        <w:t>коронавирусной</w:t>
      </w:r>
      <w:proofErr w:type="spellEnd"/>
      <w:r w:rsidRPr="0044607E">
        <w:rPr>
          <w:bCs/>
          <w:sz w:val="28"/>
          <w:szCs w:val="28"/>
        </w:rPr>
        <w:t xml:space="preserve">  инфекцией либо лиц  с подозрением на заболевание, что  допускается статьей 55  Конституции  Российской Федерации. </w:t>
      </w:r>
    </w:p>
    <w:p w:rsidR="00512049" w:rsidRPr="0044607E" w:rsidRDefault="00512049" w:rsidP="00512049">
      <w:pPr>
        <w:shd w:val="clear" w:color="auto" w:fill="FFFFFF"/>
        <w:spacing w:line="276" w:lineRule="auto"/>
        <w:ind w:firstLine="284"/>
        <w:jc w:val="both"/>
        <w:rPr>
          <w:sz w:val="28"/>
          <w:szCs w:val="28"/>
        </w:rPr>
      </w:pPr>
      <w:r w:rsidRPr="0044607E">
        <w:rPr>
          <w:bCs/>
          <w:sz w:val="28"/>
          <w:szCs w:val="28"/>
        </w:rPr>
        <w:t xml:space="preserve"> </w:t>
      </w:r>
      <w:r w:rsidRPr="0044607E">
        <w:rPr>
          <w:sz w:val="28"/>
          <w:szCs w:val="28"/>
        </w:rPr>
        <w:t>1. В целях  исключения  контактов  заявителей,  в том  числе, имеющи</w:t>
      </w:r>
      <w:r>
        <w:rPr>
          <w:sz w:val="28"/>
          <w:szCs w:val="28"/>
        </w:rPr>
        <w:t>х</w:t>
      </w:r>
      <w:r w:rsidRPr="0044607E">
        <w:rPr>
          <w:sz w:val="28"/>
          <w:szCs w:val="28"/>
        </w:rPr>
        <w:t xml:space="preserve"> признаки,  не  исключающие заболевание остро-респираторной  инфекцией, с  лицами, находящимися  на карантине, с  лицами, обязанными  находиться  на самоизоляции, а</w:t>
      </w:r>
      <w:r>
        <w:rPr>
          <w:sz w:val="28"/>
          <w:szCs w:val="28"/>
        </w:rPr>
        <w:t xml:space="preserve"> </w:t>
      </w:r>
      <w:r w:rsidRPr="0044607E">
        <w:rPr>
          <w:sz w:val="28"/>
          <w:szCs w:val="28"/>
        </w:rPr>
        <w:t>также сокращения продолжительности контактов  заявителей  с  уполномоченными  должностными лицами, осуществляющими  прием  заявителей   в общероссийский день приема граждан в администрации в условиях возникновения и распространения инфекционных заболеваний Гатчинского муниципального района:</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xml:space="preserve"> 1.1. Предварительная запись граждан, не находящихся на карантине и не обязанных находиться на самоизоляции, осуществляется посредством телефонного звонка по номеру 8(81371) 2-28-06 в период со 02 декабря по 09 декабря 2020 года в рабочие дни с 9 часов 30 минут до 13 часов 00 минут и с 14 часов 00 минут до 17 часов 30 минут, в предвыходные дни с 9 часов 30 минут до 13 часов 00 минут и с 14 часов 00 минут до 16 часов 30 минут.</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2. Для осуществления предварительной записи гражданину необходимо сообщить:</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xml:space="preserve">фамилию, имя, отчество (при наличии); </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дата рождения;</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адрес места проживания или нахождения;</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номер телефона;</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иные данные, позволяющие определить, что данный заявитель не находится на карантине и не обязан находиться на самоизоляции, а также для исключения возможности неоднократной записи на прием одного и того же заявителя.</w:t>
      </w:r>
    </w:p>
    <w:p w:rsidR="00512049" w:rsidRPr="0044607E" w:rsidRDefault="00512049" w:rsidP="00512049">
      <w:pPr>
        <w:shd w:val="clear" w:color="auto" w:fill="FFFFFF"/>
        <w:spacing w:line="276" w:lineRule="auto"/>
        <w:ind w:firstLine="284"/>
        <w:jc w:val="both"/>
        <w:rPr>
          <w:sz w:val="28"/>
          <w:szCs w:val="28"/>
        </w:rPr>
      </w:pPr>
      <w:r w:rsidRPr="0044607E">
        <w:rPr>
          <w:sz w:val="28"/>
          <w:szCs w:val="28"/>
          <w:shd w:val="clear" w:color="auto" w:fill="FFFFFF"/>
        </w:rPr>
        <w:lastRenderedPageBreak/>
        <w:t>В связи с отсутствием возможности подготовки обращения в письменной форме в помещениях, предназначенных для организации и проведения личного приема, а также в</w:t>
      </w:r>
      <w:r w:rsidRPr="0044607E">
        <w:rPr>
          <w:sz w:val="28"/>
          <w:szCs w:val="28"/>
        </w:rPr>
        <w:t xml:space="preserve"> целях сокращения продолжительности личного приема (в соответствии с рекомендациями </w:t>
      </w:r>
      <w:proofErr w:type="spellStart"/>
      <w:r w:rsidRPr="0044607E">
        <w:rPr>
          <w:sz w:val="28"/>
          <w:szCs w:val="28"/>
        </w:rPr>
        <w:t>Роспотребнадзора</w:t>
      </w:r>
      <w:proofErr w:type="spellEnd"/>
      <w:r w:rsidRPr="0044607E">
        <w:rPr>
          <w:sz w:val="28"/>
          <w:szCs w:val="28"/>
        </w:rPr>
        <w:t>) заявителю рекомендуется заблаговременно подготовить текст обращения в письменном виде.</w:t>
      </w:r>
    </w:p>
    <w:p w:rsidR="00512049" w:rsidRPr="0044607E" w:rsidRDefault="00512049" w:rsidP="00512049">
      <w:pPr>
        <w:shd w:val="clear" w:color="auto" w:fill="FFFFFF"/>
        <w:spacing w:line="276" w:lineRule="auto"/>
        <w:ind w:firstLine="284"/>
        <w:jc w:val="both"/>
        <w:rPr>
          <w:sz w:val="28"/>
          <w:szCs w:val="28"/>
        </w:rPr>
      </w:pPr>
      <w:r>
        <w:rPr>
          <w:sz w:val="28"/>
          <w:szCs w:val="28"/>
        </w:rPr>
        <w:t xml:space="preserve">3. </w:t>
      </w:r>
      <w:r w:rsidRPr="0044607E">
        <w:rPr>
          <w:sz w:val="28"/>
          <w:szCs w:val="28"/>
        </w:rPr>
        <w:t>Предварительная запись</w:t>
      </w:r>
      <w:r w:rsidRPr="0044607E">
        <w:rPr>
          <w:bCs/>
          <w:sz w:val="28"/>
          <w:szCs w:val="28"/>
        </w:rPr>
        <w:t xml:space="preserve"> заявителей на прием в день </w:t>
      </w:r>
      <w:r w:rsidRPr="0044607E">
        <w:rPr>
          <w:sz w:val="28"/>
          <w:szCs w:val="28"/>
        </w:rPr>
        <w:t>проведения в администрации Гатчинского муниципального района общероссийского дня приема граждан в условиях возникновения и распространения инфекционных заболеваний осуществляется по вопросам, отнесенным к компетенции администрации Гатчинского муниципального района, в случае обращения гражданина по вопросам, решение которых не входит в компетенцию органов местного самоуправления Гатчинского муниципального района, ему рекомендуется обратиться в органы государственной власти и иные органы местного самоуправления, в компетенцию которых входят указанные вопросы.</w:t>
      </w:r>
    </w:p>
    <w:p w:rsidR="00512049" w:rsidRDefault="00512049" w:rsidP="00512049">
      <w:pPr>
        <w:shd w:val="clear" w:color="auto" w:fill="FFFFFF"/>
        <w:spacing w:line="276" w:lineRule="auto"/>
        <w:ind w:firstLine="284"/>
        <w:jc w:val="both"/>
        <w:rPr>
          <w:sz w:val="28"/>
          <w:szCs w:val="28"/>
        </w:rPr>
      </w:pPr>
      <w:r>
        <w:rPr>
          <w:sz w:val="28"/>
          <w:szCs w:val="28"/>
        </w:rPr>
        <w:t>4. В ходе предварительной записи специалистом общего отдела администрации Гатчинского муниципального района гражданину даются следующие разъяснения:</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в помещении для проведения</w:t>
      </w:r>
      <w:r w:rsidRPr="0044607E">
        <w:rPr>
          <w:bCs/>
          <w:sz w:val="28"/>
          <w:szCs w:val="28"/>
        </w:rPr>
        <w:t xml:space="preserve"> приема граждан в </w:t>
      </w:r>
      <w:r w:rsidRPr="0044607E">
        <w:rPr>
          <w:sz w:val="28"/>
          <w:szCs w:val="28"/>
        </w:rPr>
        <w:t>общероссийский день приёма граждан в условиях возникновения и распространения инфекционных заболеваний</w:t>
      </w:r>
      <w:r w:rsidRPr="0044607E">
        <w:rPr>
          <w:bCs/>
          <w:sz w:val="28"/>
          <w:szCs w:val="28"/>
        </w:rPr>
        <w:t xml:space="preserve"> 14 декабря 2020 года</w:t>
      </w:r>
      <w:r w:rsidRPr="0044607E">
        <w:rPr>
          <w:b/>
          <w:bCs/>
          <w:sz w:val="28"/>
          <w:szCs w:val="28"/>
        </w:rPr>
        <w:t xml:space="preserve"> </w:t>
      </w:r>
      <w:r w:rsidRPr="0044607E">
        <w:rPr>
          <w:sz w:val="28"/>
          <w:szCs w:val="28"/>
        </w:rPr>
        <w:t>рассмотрение обращения гражданина по существу поставленных им вопросов осуществляется уполномоченным лицом администрации Гатчинского муниципального района, в компетенцию которого входит решение поставленного в обращении вопроса;</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сообщается информация о назначенном времени приема;</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сообщается информация о времени заблаговременного прибытия (не ранее чем за 5 минут) на прием до указанного в предварительной записи времени проведения приема;</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продолжительность приема одного заявителя не более 15-20 минут;</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xml:space="preserve">- в соответствии с рекомендациями Федеральной службы по надзору в сфере защиты прав потребителей и благополучия человека предусмотрены каждый час 10-минутные перерывы для проветривания кабинетов приема граждан и влажной уборки помещения с применением </w:t>
      </w:r>
      <w:proofErr w:type="spellStart"/>
      <w:proofErr w:type="gramStart"/>
      <w:r w:rsidRPr="0044607E">
        <w:rPr>
          <w:sz w:val="28"/>
          <w:szCs w:val="28"/>
        </w:rPr>
        <w:t>дез.средств</w:t>
      </w:r>
      <w:proofErr w:type="spellEnd"/>
      <w:proofErr w:type="gramEnd"/>
      <w:r w:rsidRPr="0044607E">
        <w:rPr>
          <w:sz w:val="28"/>
          <w:szCs w:val="28"/>
        </w:rPr>
        <w:t>.</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xml:space="preserve">- личный прием гражданин будет проводиться с учетом Рекомендаций </w:t>
      </w:r>
      <w:proofErr w:type="spellStart"/>
      <w:r w:rsidRPr="0044607E">
        <w:rPr>
          <w:sz w:val="28"/>
          <w:szCs w:val="28"/>
        </w:rPr>
        <w:t>Роспотребнадзора</w:t>
      </w:r>
      <w:proofErr w:type="spellEnd"/>
      <w:r w:rsidRPr="0044607E">
        <w:rPr>
          <w:sz w:val="28"/>
          <w:szCs w:val="28"/>
        </w:rPr>
        <w:t xml:space="preserve"> по исполнению существующих санитарно-эпидемиологических требований, направленных на профилактику распространения COVID-19 с использованием масок, разрешенных к </w:t>
      </w:r>
      <w:r w:rsidRPr="0044607E">
        <w:rPr>
          <w:sz w:val="28"/>
          <w:szCs w:val="28"/>
        </w:rPr>
        <w:lastRenderedPageBreak/>
        <w:t>применению для защиты органов дыхания и перчаток, разрешенных к применению.</w:t>
      </w:r>
    </w:p>
    <w:p w:rsidR="00512049" w:rsidRPr="0044607E" w:rsidRDefault="00512049" w:rsidP="00512049">
      <w:pPr>
        <w:shd w:val="clear" w:color="auto" w:fill="FFFFFF"/>
        <w:spacing w:line="276" w:lineRule="auto"/>
        <w:ind w:firstLine="284"/>
        <w:jc w:val="both"/>
        <w:rPr>
          <w:sz w:val="28"/>
          <w:szCs w:val="28"/>
        </w:rPr>
      </w:pPr>
      <w:r>
        <w:rPr>
          <w:sz w:val="28"/>
          <w:szCs w:val="28"/>
        </w:rPr>
        <w:t xml:space="preserve">5. </w:t>
      </w:r>
      <w:r w:rsidRPr="0044607E">
        <w:rPr>
          <w:sz w:val="28"/>
          <w:szCs w:val="28"/>
        </w:rPr>
        <w:t>В помещение администрации Гатчинского муниципального района не допускаются:</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заявители и уполномоченные лица с повышенной температурой тела либо другими внешними признакам, не исключающими заболевание острой респираторной инфекцией (кашель, чихание, насморк), а также заявителей, которые должны находиться на карантине или самоизоляции;</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xml:space="preserve">- заявителей, предварительно не записавшихся на прием, </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заявителей, пришедших с опозданием, указанного в предварительной записи на прием времени проведения приема;</w:t>
      </w:r>
    </w:p>
    <w:p w:rsidR="00512049" w:rsidRPr="0044607E" w:rsidRDefault="00512049" w:rsidP="00512049">
      <w:pPr>
        <w:shd w:val="clear" w:color="auto" w:fill="FFFFFF"/>
        <w:spacing w:line="276" w:lineRule="auto"/>
        <w:ind w:firstLine="284"/>
        <w:jc w:val="both"/>
        <w:rPr>
          <w:sz w:val="28"/>
          <w:szCs w:val="28"/>
        </w:rPr>
      </w:pPr>
      <w:r w:rsidRPr="0044607E">
        <w:rPr>
          <w:sz w:val="28"/>
          <w:szCs w:val="28"/>
        </w:rPr>
        <w:t>-  заявителей, пришедших ранее установленного для заблаговременного прибытия на прием времени, до наступления времени, установленного для заблаговременного прибытия на прием;</w:t>
      </w:r>
    </w:p>
    <w:p w:rsidR="00512049" w:rsidRPr="0044607E" w:rsidRDefault="00512049" w:rsidP="00512049">
      <w:pPr>
        <w:shd w:val="clear" w:color="auto" w:fill="FFFFFF"/>
        <w:spacing w:line="276" w:lineRule="auto"/>
        <w:ind w:firstLine="284"/>
        <w:jc w:val="both"/>
        <w:rPr>
          <w:sz w:val="28"/>
          <w:szCs w:val="28"/>
        </w:rPr>
      </w:pPr>
      <w:r>
        <w:rPr>
          <w:sz w:val="28"/>
          <w:szCs w:val="28"/>
        </w:rPr>
        <w:t>6. В</w:t>
      </w:r>
      <w:r w:rsidRPr="0044607E">
        <w:rPr>
          <w:sz w:val="28"/>
          <w:szCs w:val="28"/>
        </w:rPr>
        <w:t xml:space="preserve"> случае отказа гражданина от приема по предварительной записи, гражданину необходимо не позднее 09 декабря 2020 года известить об этом специалиста общего отдела администрации Гатчинского муниципального района, осуществляющего предварительную запись, любым удобным способом.</w:t>
      </w:r>
    </w:p>
    <w:p w:rsidR="00512049" w:rsidRDefault="00512049" w:rsidP="00512049">
      <w:pPr>
        <w:shd w:val="clear" w:color="auto" w:fill="FFFFFF"/>
        <w:spacing w:line="276" w:lineRule="auto"/>
        <w:ind w:firstLine="284"/>
        <w:jc w:val="both"/>
        <w:rPr>
          <w:sz w:val="28"/>
          <w:szCs w:val="28"/>
        </w:rPr>
      </w:pPr>
      <w:r>
        <w:rPr>
          <w:sz w:val="28"/>
          <w:szCs w:val="28"/>
        </w:rPr>
        <w:t>7.  В целях надлежащей организации приема граждан</w:t>
      </w:r>
      <w:r>
        <w:rPr>
          <w:bCs/>
          <w:sz w:val="28"/>
          <w:szCs w:val="28"/>
        </w:rPr>
        <w:t xml:space="preserve"> </w:t>
      </w:r>
      <w:r w:rsidRPr="0044607E">
        <w:rPr>
          <w:sz w:val="28"/>
          <w:szCs w:val="28"/>
        </w:rPr>
        <w:t>14.12.2020</w:t>
      </w:r>
      <w:r>
        <w:rPr>
          <w:sz w:val="28"/>
          <w:szCs w:val="28"/>
        </w:rPr>
        <w:t xml:space="preserve"> </w:t>
      </w:r>
      <w:r>
        <w:rPr>
          <w:bCs/>
          <w:sz w:val="28"/>
          <w:szCs w:val="28"/>
        </w:rPr>
        <w:t xml:space="preserve">в день </w:t>
      </w:r>
      <w:r>
        <w:rPr>
          <w:sz w:val="28"/>
          <w:szCs w:val="28"/>
        </w:rPr>
        <w:t>проведения</w:t>
      </w:r>
      <w:r w:rsidRPr="0044607E">
        <w:rPr>
          <w:sz w:val="28"/>
          <w:szCs w:val="28"/>
        </w:rPr>
        <w:t xml:space="preserve"> </w:t>
      </w:r>
      <w:r>
        <w:rPr>
          <w:sz w:val="28"/>
          <w:szCs w:val="28"/>
        </w:rPr>
        <w:t xml:space="preserve">в администрации Гатчинского муниципального района общероссийского дня приема граждан </w:t>
      </w:r>
      <w:r w:rsidRPr="0044607E">
        <w:rPr>
          <w:sz w:val="28"/>
          <w:szCs w:val="28"/>
        </w:rPr>
        <w:t>в условиях возникновения и распространения инфекционных заболеваний</w:t>
      </w:r>
      <w:r>
        <w:rPr>
          <w:sz w:val="28"/>
          <w:szCs w:val="28"/>
        </w:rPr>
        <w:t>, по итогам предварительной записи сведения о фамилии, имени, отчестве (при наличии) граждан, сути обращений, выбранных способах рассмотрения обращений по существу, направляются специалистом общего  отдела администрации Гатчинского муниципального района, осуществляющим предварительную запись, в структурные подразделения администрации Гатчинского муниципального района посредством телефонной или факсимильной связи не позднее следующего рабочего дня после их поступления, а затем, информационные справки, подготовленные структурными подразделениями администрации Гатчинского муниципального района и согласованные с заместителем главы администрации, курирующим указанное структурное подразделение, возвращаются  специалисту общего отдела администрации Гатчинского муниципального района.</w:t>
      </w:r>
    </w:p>
    <w:p w:rsidR="00512049" w:rsidRDefault="00512049" w:rsidP="00512049">
      <w:pPr>
        <w:shd w:val="clear" w:color="auto" w:fill="FFFFFF"/>
        <w:spacing w:line="276" w:lineRule="auto"/>
        <w:ind w:firstLine="284"/>
        <w:jc w:val="both"/>
        <w:rPr>
          <w:sz w:val="20"/>
          <w:szCs w:val="20"/>
        </w:rPr>
      </w:pPr>
      <w:r>
        <w:rPr>
          <w:sz w:val="28"/>
          <w:szCs w:val="28"/>
        </w:rPr>
        <w:t>8. Контроль за соблюдением настоящего порядка возлагается на начальника общего отдела администрации Гатчинского муниципального района (</w:t>
      </w:r>
      <w:proofErr w:type="spellStart"/>
      <w:r>
        <w:rPr>
          <w:sz w:val="28"/>
          <w:szCs w:val="28"/>
        </w:rPr>
        <w:t>Парикову</w:t>
      </w:r>
      <w:proofErr w:type="spellEnd"/>
      <w:r>
        <w:rPr>
          <w:sz w:val="28"/>
          <w:szCs w:val="28"/>
        </w:rPr>
        <w:t xml:space="preserve"> А.В.).</w:t>
      </w:r>
    </w:p>
    <w:p w:rsidR="007564BC" w:rsidRDefault="007564BC"/>
    <w:sectPr w:rsidR="00756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98"/>
    <w:rsid w:val="00512049"/>
    <w:rsid w:val="007564BC"/>
    <w:rsid w:val="00D8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9B41D-0E34-430D-8E4E-309F3EA2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0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Парикова Анастасия Владимировна</dc:creator>
  <cp:keywords/>
  <dc:description/>
  <cp:lastModifiedBy>Парикова Анастасия Владимировна</cp:lastModifiedBy>
  <cp:revision>2</cp:revision>
  <dcterms:created xsi:type="dcterms:W3CDTF">2020-12-01T14:06:00Z</dcterms:created>
  <dcterms:modified xsi:type="dcterms:W3CDTF">2020-12-01T14:06:00Z</dcterms:modified>
</cp:coreProperties>
</file>