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15B" w:rsidRDefault="0093415B" w:rsidP="0093415B">
      <w:pPr>
        <w:spacing w:after="0" w:line="240" w:lineRule="auto"/>
        <w:ind w:firstLine="709"/>
        <w:jc w:val="center"/>
        <w:rPr>
          <w:rFonts w:ascii="Times New Roman" w:hAnsi="Times New Roman" w:cs="Times New Roman"/>
          <w:b/>
          <w:sz w:val="28"/>
          <w:szCs w:val="28"/>
        </w:rPr>
      </w:pPr>
    </w:p>
    <w:p w:rsidR="0093415B" w:rsidRDefault="0093415B" w:rsidP="0093415B">
      <w:pPr>
        <w:spacing w:after="0" w:line="240" w:lineRule="auto"/>
        <w:ind w:firstLine="709"/>
        <w:jc w:val="center"/>
        <w:rPr>
          <w:rFonts w:ascii="Times New Roman" w:hAnsi="Times New Roman" w:cs="Times New Roman"/>
          <w:b/>
          <w:sz w:val="28"/>
          <w:szCs w:val="28"/>
        </w:rPr>
      </w:pPr>
    </w:p>
    <w:p w:rsidR="0093415B" w:rsidRDefault="0093415B" w:rsidP="0093415B">
      <w:pPr>
        <w:spacing w:after="0" w:line="240" w:lineRule="auto"/>
        <w:ind w:firstLine="709"/>
        <w:jc w:val="center"/>
        <w:rPr>
          <w:rFonts w:ascii="Times New Roman" w:hAnsi="Times New Roman" w:cs="Times New Roman"/>
          <w:b/>
          <w:sz w:val="28"/>
          <w:szCs w:val="28"/>
        </w:rPr>
      </w:pPr>
    </w:p>
    <w:p w:rsidR="0093415B" w:rsidRDefault="0093415B" w:rsidP="0093415B">
      <w:pPr>
        <w:spacing w:after="0" w:line="240" w:lineRule="auto"/>
        <w:ind w:firstLine="709"/>
        <w:jc w:val="center"/>
        <w:rPr>
          <w:rFonts w:ascii="Times New Roman" w:hAnsi="Times New Roman" w:cs="Times New Roman"/>
          <w:b/>
          <w:sz w:val="28"/>
          <w:szCs w:val="28"/>
        </w:rPr>
      </w:pPr>
    </w:p>
    <w:p w:rsidR="0093415B" w:rsidRDefault="0093415B" w:rsidP="0093415B">
      <w:pPr>
        <w:spacing w:after="0" w:line="240" w:lineRule="auto"/>
        <w:ind w:firstLine="709"/>
        <w:jc w:val="center"/>
        <w:rPr>
          <w:rFonts w:ascii="Times New Roman" w:hAnsi="Times New Roman" w:cs="Times New Roman"/>
          <w:b/>
          <w:sz w:val="28"/>
          <w:szCs w:val="28"/>
        </w:rPr>
      </w:pPr>
    </w:p>
    <w:p w:rsidR="0093415B" w:rsidRDefault="0093415B" w:rsidP="0093415B">
      <w:pPr>
        <w:spacing w:after="0" w:line="240" w:lineRule="auto"/>
        <w:ind w:firstLine="709"/>
        <w:jc w:val="center"/>
        <w:rPr>
          <w:rFonts w:ascii="Times New Roman" w:hAnsi="Times New Roman" w:cs="Times New Roman"/>
          <w:b/>
          <w:sz w:val="28"/>
          <w:szCs w:val="28"/>
        </w:rPr>
      </w:pPr>
    </w:p>
    <w:p w:rsidR="0093415B" w:rsidRDefault="0093415B" w:rsidP="0093415B">
      <w:pPr>
        <w:spacing w:after="0" w:line="240" w:lineRule="auto"/>
        <w:ind w:firstLine="709"/>
        <w:jc w:val="center"/>
        <w:rPr>
          <w:rFonts w:ascii="Times New Roman" w:hAnsi="Times New Roman" w:cs="Times New Roman"/>
          <w:b/>
          <w:sz w:val="28"/>
          <w:szCs w:val="28"/>
        </w:rPr>
      </w:pPr>
    </w:p>
    <w:p w:rsidR="0093415B" w:rsidRDefault="0093415B" w:rsidP="0093415B">
      <w:pPr>
        <w:spacing w:after="0" w:line="240" w:lineRule="auto"/>
        <w:ind w:firstLine="709"/>
        <w:jc w:val="center"/>
        <w:rPr>
          <w:rFonts w:ascii="Times New Roman" w:hAnsi="Times New Roman" w:cs="Times New Roman"/>
          <w:b/>
          <w:sz w:val="28"/>
          <w:szCs w:val="28"/>
        </w:rPr>
      </w:pPr>
    </w:p>
    <w:p w:rsidR="0093415B" w:rsidRDefault="0093415B" w:rsidP="0093415B">
      <w:pPr>
        <w:spacing w:after="0" w:line="240" w:lineRule="auto"/>
        <w:ind w:firstLine="709"/>
        <w:jc w:val="center"/>
        <w:rPr>
          <w:rFonts w:ascii="Times New Roman" w:hAnsi="Times New Roman" w:cs="Times New Roman"/>
          <w:b/>
          <w:sz w:val="28"/>
          <w:szCs w:val="28"/>
        </w:rPr>
      </w:pPr>
    </w:p>
    <w:p w:rsidR="0093415B" w:rsidRDefault="0093415B" w:rsidP="0093415B">
      <w:pPr>
        <w:spacing w:after="0" w:line="240" w:lineRule="auto"/>
        <w:ind w:firstLine="709"/>
        <w:jc w:val="center"/>
        <w:rPr>
          <w:rFonts w:ascii="Times New Roman" w:hAnsi="Times New Roman" w:cs="Times New Roman"/>
          <w:b/>
          <w:sz w:val="28"/>
          <w:szCs w:val="28"/>
        </w:rPr>
      </w:pPr>
    </w:p>
    <w:p w:rsidR="0093415B" w:rsidRDefault="0093415B" w:rsidP="0093415B">
      <w:pPr>
        <w:spacing w:after="0" w:line="240" w:lineRule="auto"/>
        <w:ind w:firstLine="709"/>
        <w:jc w:val="center"/>
        <w:rPr>
          <w:rFonts w:ascii="Times New Roman" w:hAnsi="Times New Roman" w:cs="Times New Roman"/>
          <w:b/>
          <w:sz w:val="28"/>
          <w:szCs w:val="28"/>
        </w:rPr>
      </w:pPr>
    </w:p>
    <w:p w:rsidR="0093415B" w:rsidRDefault="0093415B" w:rsidP="0093415B">
      <w:pPr>
        <w:spacing w:after="0" w:line="240" w:lineRule="auto"/>
        <w:ind w:firstLine="709"/>
        <w:jc w:val="center"/>
        <w:rPr>
          <w:rFonts w:ascii="Times New Roman" w:hAnsi="Times New Roman" w:cs="Times New Roman"/>
          <w:b/>
          <w:sz w:val="28"/>
          <w:szCs w:val="28"/>
        </w:rPr>
      </w:pPr>
    </w:p>
    <w:p w:rsidR="0093415B" w:rsidRDefault="0093415B" w:rsidP="0093415B">
      <w:pPr>
        <w:spacing w:after="0" w:line="240" w:lineRule="auto"/>
        <w:ind w:firstLine="709"/>
        <w:jc w:val="center"/>
        <w:rPr>
          <w:rFonts w:ascii="Times New Roman" w:hAnsi="Times New Roman" w:cs="Times New Roman"/>
          <w:b/>
          <w:sz w:val="28"/>
          <w:szCs w:val="28"/>
        </w:rPr>
      </w:pPr>
    </w:p>
    <w:p w:rsidR="0093415B" w:rsidRDefault="0093415B" w:rsidP="0093415B">
      <w:pPr>
        <w:spacing w:after="0" w:line="240" w:lineRule="auto"/>
        <w:ind w:firstLine="709"/>
        <w:jc w:val="center"/>
        <w:rPr>
          <w:rFonts w:ascii="Times New Roman" w:hAnsi="Times New Roman" w:cs="Times New Roman"/>
          <w:b/>
          <w:sz w:val="28"/>
          <w:szCs w:val="28"/>
        </w:rPr>
      </w:pPr>
    </w:p>
    <w:p w:rsidR="0093415B" w:rsidRDefault="0093415B" w:rsidP="0093415B">
      <w:pPr>
        <w:spacing w:after="0" w:line="240" w:lineRule="auto"/>
        <w:ind w:firstLine="709"/>
        <w:jc w:val="center"/>
        <w:rPr>
          <w:rFonts w:ascii="Times New Roman" w:hAnsi="Times New Roman" w:cs="Times New Roman"/>
          <w:b/>
          <w:sz w:val="28"/>
          <w:szCs w:val="28"/>
        </w:rPr>
      </w:pPr>
    </w:p>
    <w:p w:rsidR="0093415B" w:rsidRDefault="0093415B" w:rsidP="0093415B">
      <w:pPr>
        <w:spacing w:after="0" w:line="240" w:lineRule="auto"/>
        <w:ind w:firstLine="709"/>
        <w:jc w:val="center"/>
        <w:rPr>
          <w:rFonts w:ascii="Times New Roman" w:hAnsi="Times New Roman" w:cs="Times New Roman"/>
          <w:b/>
          <w:sz w:val="28"/>
          <w:szCs w:val="28"/>
        </w:rPr>
      </w:pPr>
    </w:p>
    <w:p w:rsidR="0093415B" w:rsidRDefault="0093415B" w:rsidP="0093415B">
      <w:pPr>
        <w:spacing w:after="0" w:line="240" w:lineRule="auto"/>
        <w:ind w:firstLine="709"/>
        <w:jc w:val="center"/>
        <w:rPr>
          <w:rFonts w:ascii="Times New Roman" w:hAnsi="Times New Roman" w:cs="Times New Roman"/>
          <w:b/>
          <w:sz w:val="28"/>
          <w:szCs w:val="28"/>
        </w:rPr>
      </w:pPr>
    </w:p>
    <w:p w:rsidR="0093415B" w:rsidRDefault="0093415B" w:rsidP="0093415B">
      <w:pPr>
        <w:spacing w:after="0" w:line="240" w:lineRule="auto"/>
        <w:ind w:firstLine="709"/>
        <w:jc w:val="center"/>
        <w:rPr>
          <w:rFonts w:ascii="Times New Roman" w:hAnsi="Times New Roman" w:cs="Times New Roman"/>
          <w:b/>
          <w:sz w:val="28"/>
          <w:szCs w:val="28"/>
        </w:rPr>
      </w:pPr>
    </w:p>
    <w:p w:rsidR="0093415B" w:rsidRDefault="0093415B" w:rsidP="0093415B">
      <w:pPr>
        <w:spacing w:after="0" w:line="240" w:lineRule="auto"/>
        <w:ind w:firstLine="709"/>
        <w:jc w:val="center"/>
        <w:rPr>
          <w:rFonts w:ascii="Times New Roman" w:hAnsi="Times New Roman" w:cs="Times New Roman"/>
          <w:b/>
          <w:sz w:val="28"/>
          <w:szCs w:val="28"/>
        </w:rPr>
      </w:pPr>
    </w:p>
    <w:p w:rsidR="0093415B" w:rsidRDefault="0093415B" w:rsidP="0093415B">
      <w:pPr>
        <w:spacing w:after="0" w:line="240" w:lineRule="auto"/>
        <w:ind w:firstLine="709"/>
        <w:jc w:val="center"/>
        <w:rPr>
          <w:rFonts w:ascii="Times New Roman" w:hAnsi="Times New Roman" w:cs="Times New Roman"/>
          <w:b/>
          <w:sz w:val="28"/>
          <w:szCs w:val="28"/>
        </w:rPr>
      </w:pPr>
    </w:p>
    <w:p w:rsidR="00434165" w:rsidRDefault="00AD6C75" w:rsidP="0093415B">
      <w:pPr>
        <w:spacing w:after="0" w:line="240" w:lineRule="auto"/>
        <w:ind w:firstLine="709"/>
        <w:jc w:val="center"/>
        <w:rPr>
          <w:rFonts w:ascii="Times New Roman" w:hAnsi="Times New Roman" w:cs="Times New Roman"/>
          <w:b/>
          <w:sz w:val="52"/>
          <w:szCs w:val="52"/>
        </w:rPr>
      </w:pPr>
      <w:r w:rsidRPr="00434165">
        <w:rPr>
          <w:rFonts w:ascii="Times New Roman" w:hAnsi="Times New Roman" w:cs="Times New Roman"/>
          <w:b/>
          <w:sz w:val="52"/>
          <w:szCs w:val="52"/>
        </w:rPr>
        <w:t xml:space="preserve">Концепция развития туризма </w:t>
      </w:r>
    </w:p>
    <w:p w:rsidR="003D6C76" w:rsidRPr="00434165" w:rsidRDefault="00AD6C75" w:rsidP="0093415B">
      <w:pPr>
        <w:spacing w:after="0" w:line="240" w:lineRule="auto"/>
        <w:ind w:firstLine="709"/>
        <w:jc w:val="center"/>
        <w:rPr>
          <w:rFonts w:ascii="Times New Roman" w:hAnsi="Times New Roman" w:cs="Times New Roman"/>
          <w:b/>
          <w:sz w:val="52"/>
          <w:szCs w:val="52"/>
        </w:rPr>
      </w:pPr>
      <w:r w:rsidRPr="00434165">
        <w:rPr>
          <w:rFonts w:ascii="Times New Roman" w:hAnsi="Times New Roman" w:cs="Times New Roman"/>
          <w:b/>
          <w:sz w:val="52"/>
          <w:szCs w:val="52"/>
        </w:rPr>
        <w:t>в Гатчинском муниципальном районе</w:t>
      </w:r>
    </w:p>
    <w:p w:rsidR="0093415B" w:rsidRPr="00434165" w:rsidRDefault="0093415B" w:rsidP="0093415B">
      <w:pPr>
        <w:spacing w:after="0" w:line="240" w:lineRule="auto"/>
        <w:ind w:firstLine="709"/>
        <w:jc w:val="center"/>
        <w:rPr>
          <w:rFonts w:ascii="Times New Roman" w:hAnsi="Times New Roman" w:cs="Times New Roman"/>
          <w:b/>
          <w:sz w:val="52"/>
          <w:szCs w:val="52"/>
        </w:rPr>
      </w:pPr>
    </w:p>
    <w:p w:rsidR="0093415B" w:rsidRPr="00434165" w:rsidRDefault="0093415B" w:rsidP="0093415B">
      <w:pPr>
        <w:spacing w:after="0" w:line="240" w:lineRule="auto"/>
        <w:ind w:firstLine="709"/>
        <w:jc w:val="center"/>
        <w:rPr>
          <w:rFonts w:ascii="Times New Roman" w:hAnsi="Times New Roman" w:cs="Times New Roman"/>
          <w:b/>
          <w:i/>
          <w:sz w:val="52"/>
          <w:szCs w:val="52"/>
        </w:rPr>
      </w:pPr>
      <w:r w:rsidRPr="00434165">
        <w:rPr>
          <w:rFonts w:ascii="Times New Roman" w:hAnsi="Times New Roman" w:cs="Times New Roman"/>
          <w:b/>
          <w:i/>
          <w:sz w:val="52"/>
          <w:szCs w:val="52"/>
        </w:rPr>
        <w:t>Проект</w:t>
      </w:r>
    </w:p>
    <w:p w:rsidR="0093415B" w:rsidRDefault="0093415B">
      <w:pPr>
        <w:rPr>
          <w:rFonts w:ascii="Times New Roman" w:hAnsi="Times New Roman" w:cs="Times New Roman"/>
          <w:b/>
          <w:sz w:val="28"/>
          <w:szCs w:val="28"/>
        </w:rPr>
      </w:pPr>
      <w:r>
        <w:rPr>
          <w:rFonts w:ascii="Times New Roman" w:hAnsi="Times New Roman" w:cs="Times New Roman"/>
          <w:b/>
          <w:sz w:val="28"/>
          <w:szCs w:val="28"/>
        </w:rPr>
        <w:br w:type="page"/>
      </w:r>
    </w:p>
    <w:p w:rsidR="0093415B" w:rsidRDefault="0093415B">
      <w:pPr>
        <w:rPr>
          <w:rFonts w:ascii="Times New Roman" w:hAnsi="Times New Roman" w:cs="Times New Roman"/>
          <w:b/>
          <w:sz w:val="28"/>
          <w:szCs w:val="28"/>
        </w:rPr>
      </w:pPr>
    </w:p>
    <w:p w:rsidR="0093415B" w:rsidRDefault="0093415B" w:rsidP="00AF5F8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Содержание</w:t>
      </w:r>
    </w:p>
    <w:p w:rsidR="0093415B" w:rsidRDefault="0093415B" w:rsidP="00AF5F83">
      <w:pPr>
        <w:spacing w:after="0" w:line="240" w:lineRule="auto"/>
        <w:ind w:firstLine="709"/>
        <w:jc w:val="both"/>
        <w:rPr>
          <w:rFonts w:ascii="Times New Roman" w:hAnsi="Times New Roman" w:cs="Times New Roman"/>
          <w:b/>
          <w:sz w:val="28"/>
          <w:szCs w:val="28"/>
        </w:rPr>
      </w:pPr>
    </w:p>
    <w:sdt>
      <w:sdtPr>
        <w:rPr>
          <w:rFonts w:asciiTheme="minorHAnsi" w:eastAsiaTheme="minorHAnsi" w:hAnsiTheme="minorHAnsi" w:cstheme="minorBidi"/>
          <w:color w:val="auto"/>
          <w:sz w:val="22"/>
          <w:szCs w:val="22"/>
          <w:lang w:eastAsia="en-US"/>
        </w:rPr>
        <w:id w:val="2042398675"/>
        <w:docPartObj>
          <w:docPartGallery w:val="Table of Contents"/>
          <w:docPartUnique/>
        </w:docPartObj>
      </w:sdtPr>
      <w:sdtEndPr>
        <w:rPr>
          <w:b/>
          <w:bCs/>
        </w:rPr>
      </w:sdtEndPr>
      <w:sdtContent>
        <w:p w:rsidR="008D4FE8" w:rsidRDefault="008D4FE8">
          <w:pPr>
            <w:pStyle w:val="af2"/>
          </w:pPr>
        </w:p>
        <w:p w:rsidR="007D4B27" w:rsidRPr="007D4B27" w:rsidRDefault="008D4FE8">
          <w:pPr>
            <w:pStyle w:val="13"/>
            <w:tabs>
              <w:tab w:val="left" w:pos="440"/>
              <w:tab w:val="right" w:leader="dot" w:pos="9845"/>
            </w:tabs>
            <w:rPr>
              <w:rFonts w:ascii="Times New Roman" w:eastAsiaTheme="minorEastAsia" w:hAnsi="Times New Roman" w:cs="Times New Roman"/>
              <w:noProof/>
              <w:sz w:val="28"/>
              <w:szCs w:val="28"/>
              <w:lang w:eastAsia="ru-RU"/>
            </w:rPr>
          </w:pPr>
          <w:r w:rsidRPr="007D4B27">
            <w:rPr>
              <w:rFonts w:ascii="Times New Roman" w:hAnsi="Times New Roman" w:cs="Times New Roman"/>
              <w:b/>
              <w:bCs/>
              <w:sz w:val="28"/>
              <w:szCs w:val="28"/>
            </w:rPr>
            <w:fldChar w:fldCharType="begin"/>
          </w:r>
          <w:r w:rsidRPr="007D4B27">
            <w:rPr>
              <w:rFonts w:ascii="Times New Roman" w:hAnsi="Times New Roman" w:cs="Times New Roman"/>
              <w:b/>
              <w:bCs/>
              <w:sz w:val="28"/>
              <w:szCs w:val="28"/>
            </w:rPr>
            <w:instrText xml:space="preserve"> TOC \o "1-3" \h \z \u </w:instrText>
          </w:r>
          <w:r w:rsidRPr="007D4B27">
            <w:rPr>
              <w:rFonts w:ascii="Times New Roman" w:hAnsi="Times New Roman" w:cs="Times New Roman"/>
              <w:b/>
              <w:bCs/>
              <w:sz w:val="28"/>
              <w:szCs w:val="28"/>
            </w:rPr>
            <w:fldChar w:fldCharType="separate"/>
          </w:r>
          <w:hyperlink w:anchor="_Toc530394823" w:history="1">
            <w:r w:rsidR="007D4B27" w:rsidRPr="007D4B27">
              <w:rPr>
                <w:rStyle w:val="a6"/>
                <w:rFonts w:ascii="Times New Roman" w:hAnsi="Times New Roman" w:cs="Times New Roman"/>
                <w:noProof/>
                <w:sz w:val="28"/>
                <w:szCs w:val="28"/>
              </w:rPr>
              <w:t>1</w:t>
            </w:r>
            <w:r w:rsidR="007D4B27" w:rsidRPr="007D4B27">
              <w:rPr>
                <w:rFonts w:ascii="Times New Roman" w:eastAsiaTheme="minorEastAsia" w:hAnsi="Times New Roman" w:cs="Times New Roman"/>
                <w:noProof/>
                <w:sz w:val="28"/>
                <w:szCs w:val="28"/>
                <w:lang w:eastAsia="ru-RU"/>
              </w:rPr>
              <w:tab/>
            </w:r>
            <w:r w:rsidR="007D4B27" w:rsidRPr="007D4B27">
              <w:rPr>
                <w:rStyle w:val="a6"/>
                <w:rFonts w:ascii="Times New Roman" w:hAnsi="Times New Roman" w:cs="Times New Roman"/>
                <w:noProof/>
                <w:sz w:val="28"/>
                <w:szCs w:val="28"/>
              </w:rPr>
              <w:t>Введение</w:t>
            </w:r>
            <w:r w:rsidR="007D4B27" w:rsidRPr="007D4B27">
              <w:rPr>
                <w:rFonts w:ascii="Times New Roman" w:hAnsi="Times New Roman" w:cs="Times New Roman"/>
                <w:noProof/>
                <w:webHidden/>
                <w:sz w:val="28"/>
                <w:szCs w:val="28"/>
              </w:rPr>
              <w:tab/>
            </w:r>
            <w:r w:rsidR="007D4B27" w:rsidRPr="007D4B27">
              <w:rPr>
                <w:rFonts w:ascii="Times New Roman" w:hAnsi="Times New Roman" w:cs="Times New Roman"/>
                <w:noProof/>
                <w:webHidden/>
                <w:sz w:val="28"/>
                <w:szCs w:val="28"/>
              </w:rPr>
              <w:fldChar w:fldCharType="begin"/>
            </w:r>
            <w:r w:rsidR="007D4B27" w:rsidRPr="007D4B27">
              <w:rPr>
                <w:rFonts w:ascii="Times New Roman" w:hAnsi="Times New Roman" w:cs="Times New Roman"/>
                <w:noProof/>
                <w:webHidden/>
                <w:sz w:val="28"/>
                <w:szCs w:val="28"/>
              </w:rPr>
              <w:instrText xml:space="preserve"> PAGEREF _Toc530394823 \h </w:instrText>
            </w:r>
            <w:r w:rsidR="007D4B27" w:rsidRPr="007D4B27">
              <w:rPr>
                <w:rFonts w:ascii="Times New Roman" w:hAnsi="Times New Roman" w:cs="Times New Roman"/>
                <w:noProof/>
                <w:webHidden/>
                <w:sz w:val="28"/>
                <w:szCs w:val="28"/>
              </w:rPr>
            </w:r>
            <w:r w:rsidR="007D4B27" w:rsidRPr="007D4B27">
              <w:rPr>
                <w:rFonts w:ascii="Times New Roman" w:hAnsi="Times New Roman" w:cs="Times New Roman"/>
                <w:noProof/>
                <w:webHidden/>
                <w:sz w:val="28"/>
                <w:szCs w:val="28"/>
              </w:rPr>
              <w:fldChar w:fldCharType="separate"/>
            </w:r>
            <w:r w:rsidR="007D4B27" w:rsidRPr="007D4B27">
              <w:rPr>
                <w:rFonts w:ascii="Times New Roman" w:hAnsi="Times New Roman" w:cs="Times New Roman"/>
                <w:noProof/>
                <w:webHidden/>
                <w:sz w:val="28"/>
                <w:szCs w:val="28"/>
              </w:rPr>
              <w:t>3</w:t>
            </w:r>
            <w:r w:rsidR="007D4B27" w:rsidRPr="007D4B27">
              <w:rPr>
                <w:rFonts w:ascii="Times New Roman" w:hAnsi="Times New Roman" w:cs="Times New Roman"/>
                <w:noProof/>
                <w:webHidden/>
                <w:sz w:val="28"/>
                <w:szCs w:val="28"/>
              </w:rPr>
              <w:fldChar w:fldCharType="end"/>
            </w:r>
          </w:hyperlink>
        </w:p>
        <w:p w:rsidR="007D4B27" w:rsidRPr="007D4B27" w:rsidRDefault="00462200">
          <w:pPr>
            <w:pStyle w:val="13"/>
            <w:tabs>
              <w:tab w:val="left" w:pos="440"/>
              <w:tab w:val="right" w:leader="dot" w:pos="9845"/>
            </w:tabs>
            <w:rPr>
              <w:rFonts w:ascii="Times New Roman" w:eastAsiaTheme="minorEastAsia" w:hAnsi="Times New Roman" w:cs="Times New Roman"/>
              <w:noProof/>
              <w:sz w:val="28"/>
              <w:szCs w:val="28"/>
              <w:lang w:eastAsia="ru-RU"/>
            </w:rPr>
          </w:pPr>
          <w:hyperlink w:anchor="_Toc530394824" w:history="1">
            <w:r w:rsidR="007D4B27" w:rsidRPr="007D4B27">
              <w:rPr>
                <w:rStyle w:val="a6"/>
                <w:rFonts w:ascii="Times New Roman" w:hAnsi="Times New Roman" w:cs="Times New Roman"/>
                <w:noProof/>
                <w:sz w:val="28"/>
                <w:szCs w:val="28"/>
              </w:rPr>
              <w:t>2</w:t>
            </w:r>
            <w:r w:rsidR="007D4B27" w:rsidRPr="007D4B27">
              <w:rPr>
                <w:rFonts w:ascii="Times New Roman" w:eastAsiaTheme="minorEastAsia" w:hAnsi="Times New Roman" w:cs="Times New Roman"/>
                <w:noProof/>
                <w:sz w:val="28"/>
                <w:szCs w:val="28"/>
                <w:lang w:eastAsia="ru-RU"/>
              </w:rPr>
              <w:tab/>
            </w:r>
            <w:r w:rsidR="007D4B27" w:rsidRPr="007D4B27">
              <w:rPr>
                <w:rStyle w:val="a6"/>
                <w:rFonts w:ascii="Times New Roman" w:hAnsi="Times New Roman" w:cs="Times New Roman"/>
                <w:noProof/>
                <w:sz w:val="28"/>
                <w:szCs w:val="28"/>
              </w:rPr>
              <w:t>Законодательное обеспечение разработки Концепции</w:t>
            </w:r>
            <w:r w:rsidR="007D4B27" w:rsidRPr="007D4B27">
              <w:rPr>
                <w:rFonts w:ascii="Times New Roman" w:hAnsi="Times New Roman" w:cs="Times New Roman"/>
                <w:noProof/>
                <w:webHidden/>
                <w:sz w:val="28"/>
                <w:szCs w:val="28"/>
              </w:rPr>
              <w:tab/>
            </w:r>
            <w:r w:rsidR="007D4B27" w:rsidRPr="007D4B27">
              <w:rPr>
                <w:rFonts w:ascii="Times New Roman" w:hAnsi="Times New Roman" w:cs="Times New Roman"/>
                <w:noProof/>
                <w:webHidden/>
                <w:sz w:val="28"/>
                <w:szCs w:val="28"/>
              </w:rPr>
              <w:fldChar w:fldCharType="begin"/>
            </w:r>
            <w:r w:rsidR="007D4B27" w:rsidRPr="007D4B27">
              <w:rPr>
                <w:rFonts w:ascii="Times New Roman" w:hAnsi="Times New Roman" w:cs="Times New Roman"/>
                <w:noProof/>
                <w:webHidden/>
                <w:sz w:val="28"/>
                <w:szCs w:val="28"/>
              </w:rPr>
              <w:instrText xml:space="preserve"> PAGEREF _Toc530394824 \h </w:instrText>
            </w:r>
            <w:r w:rsidR="007D4B27" w:rsidRPr="007D4B27">
              <w:rPr>
                <w:rFonts w:ascii="Times New Roman" w:hAnsi="Times New Roman" w:cs="Times New Roman"/>
                <w:noProof/>
                <w:webHidden/>
                <w:sz w:val="28"/>
                <w:szCs w:val="28"/>
              </w:rPr>
            </w:r>
            <w:r w:rsidR="007D4B27" w:rsidRPr="007D4B27">
              <w:rPr>
                <w:rFonts w:ascii="Times New Roman" w:hAnsi="Times New Roman" w:cs="Times New Roman"/>
                <w:noProof/>
                <w:webHidden/>
                <w:sz w:val="28"/>
                <w:szCs w:val="28"/>
              </w:rPr>
              <w:fldChar w:fldCharType="separate"/>
            </w:r>
            <w:r w:rsidR="007D4B27" w:rsidRPr="007D4B27">
              <w:rPr>
                <w:rFonts w:ascii="Times New Roman" w:hAnsi="Times New Roman" w:cs="Times New Roman"/>
                <w:noProof/>
                <w:webHidden/>
                <w:sz w:val="28"/>
                <w:szCs w:val="28"/>
              </w:rPr>
              <w:t>5</w:t>
            </w:r>
            <w:r w:rsidR="007D4B27" w:rsidRPr="007D4B27">
              <w:rPr>
                <w:rFonts w:ascii="Times New Roman" w:hAnsi="Times New Roman" w:cs="Times New Roman"/>
                <w:noProof/>
                <w:webHidden/>
                <w:sz w:val="28"/>
                <w:szCs w:val="28"/>
              </w:rPr>
              <w:fldChar w:fldCharType="end"/>
            </w:r>
          </w:hyperlink>
        </w:p>
        <w:p w:rsidR="007D4B27" w:rsidRPr="007D4B27" w:rsidRDefault="00462200">
          <w:pPr>
            <w:pStyle w:val="13"/>
            <w:tabs>
              <w:tab w:val="right" w:leader="dot" w:pos="9845"/>
            </w:tabs>
            <w:rPr>
              <w:rFonts w:ascii="Times New Roman" w:eastAsiaTheme="minorEastAsia" w:hAnsi="Times New Roman" w:cs="Times New Roman"/>
              <w:noProof/>
              <w:sz w:val="28"/>
              <w:szCs w:val="28"/>
              <w:lang w:eastAsia="ru-RU"/>
            </w:rPr>
          </w:pPr>
          <w:hyperlink w:anchor="_Toc530394825" w:history="1">
            <w:r w:rsidR="007D4B27" w:rsidRPr="007D4B27">
              <w:rPr>
                <w:rStyle w:val="a6"/>
                <w:rFonts w:ascii="Times New Roman" w:hAnsi="Times New Roman" w:cs="Times New Roman"/>
                <w:noProof/>
                <w:sz w:val="28"/>
                <w:szCs w:val="28"/>
              </w:rPr>
              <w:t>2.1 Федеральное законодательство</w:t>
            </w:r>
            <w:r w:rsidR="007D4B27" w:rsidRPr="007D4B27">
              <w:rPr>
                <w:rFonts w:ascii="Times New Roman" w:hAnsi="Times New Roman" w:cs="Times New Roman"/>
                <w:noProof/>
                <w:webHidden/>
                <w:sz w:val="28"/>
                <w:szCs w:val="28"/>
              </w:rPr>
              <w:tab/>
            </w:r>
            <w:r w:rsidR="007D4B27" w:rsidRPr="007D4B27">
              <w:rPr>
                <w:rFonts w:ascii="Times New Roman" w:hAnsi="Times New Roman" w:cs="Times New Roman"/>
                <w:noProof/>
                <w:webHidden/>
                <w:sz w:val="28"/>
                <w:szCs w:val="28"/>
              </w:rPr>
              <w:fldChar w:fldCharType="begin"/>
            </w:r>
            <w:r w:rsidR="007D4B27" w:rsidRPr="007D4B27">
              <w:rPr>
                <w:rFonts w:ascii="Times New Roman" w:hAnsi="Times New Roman" w:cs="Times New Roman"/>
                <w:noProof/>
                <w:webHidden/>
                <w:sz w:val="28"/>
                <w:szCs w:val="28"/>
              </w:rPr>
              <w:instrText xml:space="preserve"> PAGEREF _Toc530394825 \h </w:instrText>
            </w:r>
            <w:r w:rsidR="007D4B27" w:rsidRPr="007D4B27">
              <w:rPr>
                <w:rFonts w:ascii="Times New Roman" w:hAnsi="Times New Roman" w:cs="Times New Roman"/>
                <w:noProof/>
                <w:webHidden/>
                <w:sz w:val="28"/>
                <w:szCs w:val="28"/>
              </w:rPr>
            </w:r>
            <w:r w:rsidR="007D4B27" w:rsidRPr="007D4B27">
              <w:rPr>
                <w:rFonts w:ascii="Times New Roman" w:hAnsi="Times New Roman" w:cs="Times New Roman"/>
                <w:noProof/>
                <w:webHidden/>
                <w:sz w:val="28"/>
                <w:szCs w:val="28"/>
              </w:rPr>
              <w:fldChar w:fldCharType="separate"/>
            </w:r>
            <w:r w:rsidR="007D4B27" w:rsidRPr="007D4B27">
              <w:rPr>
                <w:rFonts w:ascii="Times New Roman" w:hAnsi="Times New Roman" w:cs="Times New Roman"/>
                <w:noProof/>
                <w:webHidden/>
                <w:sz w:val="28"/>
                <w:szCs w:val="28"/>
              </w:rPr>
              <w:t>5</w:t>
            </w:r>
            <w:r w:rsidR="007D4B27" w:rsidRPr="007D4B27">
              <w:rPr>
                <w:rFonts w:ascii="Times New Roman" w:hAnsi="Times New Roman" w:cs="Times New Roman"/>
                <w:noProof/>
                <w:webHidden/>
                <w:sz w:val="28"/>
                <w:szCs w:val="28"/>
              </w:rPr>
              <w:fldChar w:fldCharType="end"/>
            </w:r>
          </w:hyperlink>
        </w:p>
        <w:p w:rsidR="007D4B27" w:rsidRPr="007D4B27" w:rsidRDefault="00462200">
          <w:pPr>
            <w:pStyle w:val="13"/>
            <w:tabs>
              <w:tab w:val="right" w:leader="dot" w:pos="9845"/>
            </w:tabs>
            <w:rPr>
              <w:rFonts w:ascii="Times New Roman" w:eastAsiaTheme="minorEastAsia" w:hAnsi="Times New Roman" w:cs="Times New Roman"/>
              <w:noProof/>
              <w:sz w:val="28"/>
              <w:szCs w:val="28"/>
              <w:lang w:eastAsia="ru-RU"/>
            </w:rPr>
          </w:pPr>
          <w:hyperlink w:anchor="_Toc530394826" w:history="1">
            <w:r w:rsidR="007D4B27" w:rsidRPr="007D4B27">
              <w:rPr>
                <w:rStyle w:val="a6"/>
                <w:rFonts w:ascii="Times New Roman" w:hAnsi="Times New Roman" w:cs="Times New Roman"/>
                <w:noProof/>
                <w:sz w:val="28"/>
                <w:szCs w:val="28"/>
              </w:rPr>
              <w:t>2.2 Региональное законодательство</w:t>
            </w:r>
            <w:r w:rsidR="007D4B27" w:rsidRPr="007D4B27">
              <w:rPr>
                <w:rFonts w:ascii="Times New Roman" w:hAnsi="Times New Roman" w:cs="Times New Roman"/>
                <w:noProof/>
                <w:webHidden/>
                <w:sz w:val="28"/>
                <w:szCs w:val="28"/>
              </w:rPr>
              <w:tab/>
            </w:r>
            <w:r w:rsidR="007D4B27" w:rsidRPr="007D4B27">
              <w:rPr>
                <w:rFonts w:ascii="Times New Roman" w:hAnsi="Times New Roman" w:cs="Times New Roman"/>
                <w:noProof/>
                <w:webHidden/>
                <w:sz w:val="28"/>
                <w:szCs w:val="28"/>
              </w:rPr>
              <w:fldChar w:fldCharType="begin"/>
            </w:r>
            <w:r w:rsidR="007D4B27" w:rsidRPr="007D4B27">
              <w:rPr>
                <w:rFonts w:ascii="Times New Roman" w:hAnsi="Times New Roman" w:cs="Times New Roman"/>
                <w:noProof/>
                <w:webHidden/>
                <w:sz w:val="28"/>
                <w:szCs w:val="28"/>
              </w:rPr>
              <w:instrText xml:space="preserve"> PAGEREF _Toc530394826 \h </w:instrText>
            </w:r>
            <w:r w:rsidR="007D4B27" w:rsidRPr="007D4B27">
              <w:rPr>
                <w:rFonts w:ascii="Times New Roman" w:hAnsi="Times New Roman" w:cs="Times New Roman"/>
                <w:noProof/>
                <w:webHidden/>
                <w:sz w:val="28"/>
                <w:szCs w:val="28"/>
              </w:rPr>
            </w:r>
            <w:r w:rsidR="007D4B27" w:rsidRPr="007D4B27">
              <w:rPr>
                <w:rFonts w:ascii="Times New Roman" w:hAnsi="Times New Roman" w:cs="Times New Roman"/>
                <w:noProof/>
                <w:webHidden/>
                <w:sz w:val="28"/>
                <w:szCs w:val="28"/>
              </w:rPr>
              <w:fldChar w:fldCharType="separate"/>
            </w:r>
            <w:r w:rsidR="007D4B27" w:rsidRPr="007D4B27">
              <w:rPr>
                <w:rFonts w:ascii="Times New Roman" w:hAnsi="Times New Roman" w:cs="Times New Roman"/>
                <w:noProof/>
                <w:webHidden/>
                <w:sz w:val="28"/>
                <w:szCs w:val="28"/>
              </w:rPr>
              <w:t>10</w:t>
            </w:r>
            <w:r w:rsidR="007D4B27" w:rsidRPr="007D4B27">
              <w:rPr>
                <w:rFonts w:ascii="Times New Roman" w:hAnsi="Times New Roman" w:cs="Times New Roman"/>
                <w:noProof/>
                <w:webHidden/>
                <w:sz w:val="28"/>
                <w:szCs w:val="28"/>
              </w:rPr>
              <w:fldChar w:fldCharType="end"/>
            </w:r>
          </w:hyperlink>
        </w:p>
        <w:p w:rsidR="007D4B27" w:rsidRPr="007D4B27" w:rsidRDefault="00462200">
          <w:pPr>
            <w:pStyle w:val="13"/>
            <w:tabs>
              <w:tab w:val="right" w:leader="dot" w:pos="9845"/>
            </w:tabs>
            <w:rPr>
              <w:rFonts w:ascii="Times New Roman" w:eastAsiaTheme="minorEastAsia" w:hAnsi="Times New Roman" w:cs="Times New Roman"/>
              <w:noProof/>
              <w:sz w:val="28"/>
              <w:szCs w:val="28"/>
              <w:lang w:eastAsia="ru-RU"/>
            </w:rPr>
          </w:pPr>
          <w:hyperlink w:anchor="_Toc530394827" w:history="1">
            <w:r w:rsidR="007D4B27" w:rsidRPr="007D4B27">
              <w:rPr>
                <w:rStyle w:val="a6"/>
                <w:rFonts w:ascii="Times New Roman" w:hAnsi="Times New Roman" w:cs="Times New Roman"/>
                <w:noProof/>
                <w:sz w:val="28"/>
                <w:szCs w:val="28"/>
              </w:rPr>
              <w:t>2.3 Муниципальное законодательство</w:t>
            </w:r>
            <w:r w:rsidR="007D4B27" w:rsidRPr="007D4B27">
              <w:rPr>
                <w:rFonts w:ascii="Times New Roman" w:hAnsi="Times New Roman" w:cs="Times New Roman"/>
                <w:noProof/>
                <w:webHidden/>
                <w:sz w:val="28"/>
                <w:szCs w:val="28"/>
              </w:rPr>
              <w:tab/>
            </w:r>
            <w:r w:rsidR="007D4B27" w:rsidRPr="007D4B27">
              <w:rPr>
                <w:rFonts w:ascii="Times New Roman" w:hAnsi="Times New Roman" w:cs="Times New Roman"/>
                <w:noProof/>
                <w:webHidden/>
                <w:sz w:val="28"/>
                <w:szCs w:val="28"/>
              </w:rPr>
              <w:fldChar w:fldCharType="begin"/>
            </w:r>
            <w:r w:rsidR="007D4B27" w:rsidRPr="007D4B27">
              <w:rPr>
                <w:rFonts w:ascii="Times New Roman" w:hAnsi="Times New Roman" w:cs="Times New Roman"/>
                <w:noProof/>
                <w:webHidden/>
                <w:sz w:val="28"/>
                <w:szCs w:val="28"/>
              </w:rPr>
              <w:instrText xml:space="preserve"> PAGEREF _Toc530394827 \h </w:instrText>
            </w:r>
            <w:r w:rsidR="007D4B27" w:rsidRPr="007D4B27">
              <w:rPr>
                <w:rFonts w:ascii="Times New Roman" w:hAnsi="Times New Roman" w:cs="Times New Roman"/>
                <w:noProof/>
                <w:webHidden/>
                <w:sz w:val="28"/>
                <w:szCs w:val="28"/>
              </w:rPr>
            </w:r>
            <w:r w:rsidR="007D4B27" w:rsidRPr="007D4B27">
              <w:rPr>
                <w:rFonts w:ascii="Times New Roman" w:hAnsi="Times New Roman" w:cs="Times New Roman"/>
                <w:noProof/>
                <w:webHidden/>
                <w:sz w:val="28"/>
                <w:szCs w:val="28"/>
              </w:rPr>
              <w:fldChar w:fldCharType="separate"/>
            </w:r>
            <w:r w:rsidR="007D4B27" w:rsidRPr="007D4B27">
              <w:rPr>
                <w:rFonts w:ascii="Times New Roman" w:hAnsi="Times New Roman" w:cs="Times New Roman"/>
                <w:noProof/>
                <w:webHidden/>
                <w:sz w:val="28"/>
                <w:szCs w:val="28"/>
              </w:rPr>
              <w:t>12</w:t>
            </w:r>
            <w:r w:rsidR="007D4B27" w:rsidRPr="007D4B27">
              <w:rPr>
                <w:rFonts w:ascii="Times New Roman" w:hAnsi="Times New Roman" w:cs="Times New Roman"/>
                <w:noProof/>
                <w:webHidden/>
                <w:sz w:val="28"/>
                <w:szCs w:val="28"/>
              </w:rPr>
              <w:fldChar w:fldCharType="end"/>
            </w:r>
          </w:hyperlink>
        </w:p>
        <w:p w:rsidR="007D4B27" w:rsidRPr="007D4B27" w:rsidRDefault="00462200">
          <w:pPr>
            <w:pStyle w:val="13"/>
            <w:tabs>
              <w:tab w:val="left" w:pos="440"/>
              <w:tab w:val="right" w:leader="dot" w:pos="9845"/>
            </w:tabs>
            <w:rPr>
              <w:rFonts w:ascii="Times New Roman" w:eastAsiaTheme="minorEastAsia" w:hAnsi="Times New Roman" w:cs="Times New Roman"/>
              <w:noProof/>
              <w:sz w:val="28"/>
              <w:szCs w:val="28"/>
              <w:lang w:eastAsia="ru-RU"/>
            </w:rPr>
          </w:pPr>
          <w:hyperlink w:anchor="_Toc530394828" w:history="1">
            <w:r w:rsidR="007D4B27" w:rsidRPr="007D4B27">
              <w:rPr>
                <w:rStyle w:val="a6"/>
                <w:rFonts w:ascii="Times New Roman" w:hAnsi="Times New Roman" w:cs="Times New Roman"/>
                <w:noProof/>
                <w:sz w:val="28"/>
                <w:szCs w:val="28"/>
              </w:rPr>
              <w:t>3</w:t>
            </w:r>
            <w:r w:rsidR="007D4B27" w:rsidRPr="007D4B27">
              <w:rPr>
                <w:rFonts w:ascii="Times New Roman" w:eastAsiaTheme="minorEastAsia" w:hAnsi="Times New Roman" w:cs="Times New Roman"/>
                <w:noProof/>
                <w:sz w:val="28"/>
                <w:szCs w:val="28"/>
                <w:lang w:eastAsia="ru-RU"/>
              </w:rPr>
              <w:tab/>
            </w:r>
            <w:r w:rsidR="007D4B27" w:rsidRPr="007D4B27">
              <w:rPr>
                <w:rStyle w:val="a6"/>
                <w:rFonts w:ascii="Times New Roman" w:hAnsi="Times New Roman" w:cs="Times New Roman"/>
                <w:noProof/>
                <w:sz w:val="28"/>
                <w:szCs w:val="28"/>
              </w:rPr>
              <w:t>Цели и задачи Концепции развития туризма в ГМР</w:t>
            </w:r>
            <w:r w:rsidR="007D4B27" w:rsidRPr="007D4B27">
              <w:rPr>
                <w:rFonts w:ascii="Times New Roman" w:hAnsi="Times New Roman" w:cs="Times New Roman"/>
                <w:noProof/>
                <w:webHidden/>
                <w:sz w:val="28"/>
                <w:szCs w:val="28"/>
              </w:rPr>
              <w:tab/>
            </w:r>
            <w:r w:rsidR="007D4B27" w:rsidRPr="007D4B27">
              <w:rPr>
                <w:rFonts w:ascii="Times New Roman" w:hAnsi="Times New Roman" w:cs="Times New Roman"/>
                <w:noProof/>
                <w:webHidden/>
                <w:sz w:val="28"/>
                <w:szCs w:val="28"/>
              </w:rPr>
              <w:fldChar w:fldCharType="begin"/>
            </w:r>
            <w:r w:rsidR="007D4B27" w:rsidRPr="007D4B27">
              <w:rPr>
                <w:rFonts w:ascii="Times New Roman" w:hAnsi="Times New Roman" w:cs="Times New Roman"/>
                <w:noProof/>
                <w:webHidden/>
                <w:sz w:val="28"/>
                <w:szCs w:val="28"/>
              </w:rPr>
              <w:instrText xml:space="preserve"> PAGEREF _Toc530394828 \h </w:instrText>
            </w:r>
            <w:r w:rsidR="007D4B27" w:rsidRPr="007D4B27">
              <w:rPr>
                <w:rFonts w:ascii="Times New Roman" w:hAnsi="Times New Roman" w:cs="Times New Roman"/>
                <w:noProof/>
                <w:webHidden/>
                <w:sz w:val="28"/>
                <w:szCs w:val="28"/>
              </w:rPr>
            </w:r>
            <w:r w:rsidR="007D4B27" w:rsidRPr="007D4B27">
              <w:rPr>
                <w:rFonts w:ascii="Times New Roman" w:hAnsi="Times New Roman" w:cs="Times New Roman"/>
                <w:noProof/>
                <w:webHidden/>
                <w:sz w:val="28"/>
                <w:szCs w:val="28"/>
              </w:rPr>
              <w:fldChar w:fldCharType="separate"/>
            </w:r>
            <w:r w:rsidR="007D4B27" w:rsidRPr="007D4B27">
              <w:rPr>
                <w:rFonts w:ascii="Times New Roman" w:hAnsi="Times New Roman" w:cs="Times New Roman"/>
                <w:noProof/>
                <w:webHidden/>
                <w:sz w:val="28"/>
                <w:szCs w:val="28"/>
              </w:rPr>
              <w:t>15</w:t>
            </w:r>
            <w:r w:rsidR="007D4B27" w:rsidRPr="007D4B27">
              <w:rPr>
                <w:rFonts w:ascii="Times New Roman" w:hAnsi="Times New Roman" w:cs="Times New Roman"/>
                <w:noProof/>
                <w:webHidden/>
                <w:sz w:val="28"/>
                <w:szCs w:val="28"/>
              </w:rPr>
              <w:fldChar w:fldCharType="end"/>
            </w:r>
          </w:hyperlink>
        </w:p>
        <w:p w:rsidR="007D4B27" w:rsidRPr="007D4B27" w:rsidRDefault="00462200">
          <w:pPr>
            <w:pStyle w:val="13"/>
            <w:tabs>
              <w:tab w:val="left" w:pos="440"/>
              <w:tab w:val="right" w:leader="dot" w:pos="9845"/>
            </w:tabs>
            <w:rPr>
              <w:rFonts w:ascii="Times New Roman" w:eastAsiaTheme="minorEastAsia" w:hAnsi="Times New Roman" w:cs="Times New Roman"/>
              <w:noProof/>
              <w:sz w:val="28"/>
              <w:szCs w:val="28"/>
              <w:lang w:eastAsia="ru-RU"/>
            </w:rPr>
          </w:pPr>
          <w:hyperlink w:anchor="_Toc530394829" w:history="1">
            <w:r w:rsidR="007D4B27" w:rsidRPr="007D4B27">
              <w:rPr>
                <w:rStyle w:val="a6"/>
                <w:rFonts w:ascii="Times New Roman" w:hAnsi="Times New Roman" w:cs="Times New Roman"/>
                <w:noProof/>
                <w:sz w:val="28"/>
                <w:szCs w:val="28"/>
              </w:rPr>
              <w:t>4</w:t>
            </w:r>
            <w:r w:rsidR="007D4B27" w:rsidRPr="007D4B27">
              <w:rPr>
                <w:rFonts w:ascii="Times New Roman" w:eastAsiaTheme="minorEastAsia" w:hAnsi="Times New Roman" w:cs="Times New Roman"/>
                <w:noProof/>
                <w:sz w:val="28"/>
                <w:szCs w:val="28"/>
                <w:lang w:eastAsia="ru-RU"/>
              </w:rPr>
              <w:tab/>
            </w:r>
            <w:r w:rsidR="007D4B27" w:rsidRPr="007D4B27">
              <w:rPr>
                <w:rStyle w:val="a6"/>
                <w:rFonts w:ascii="Times New Roman" w:hAnsi="Times New Roman" w:cs="Times New Roman"/>
                <w:noProof/>
                <w:sz w:val="28"/>
                <w:szCs w:val="28"/>
              </w:rPr>
              <w:t>Общая характеристика Гатчинского муниципального района</w:t>
            </w:r>
            <w:r w:rsidR="007D4B27" w:rsidRPr="007D4B27">
              <w:rPr>
                <w:rFonts w:ascii="Times New Roman" w:hAnsi="Times New Roman" w:cs="Times New Roman"/>
                <w:noProof/>
                <w:webHidden/>
                <w:sz w:val="28"/>
                <w:szCs w:val="28"/>
              </w:rPr>
              <w:tab/>
            </w:r>
            <w:r w:rsidR="007D4B27" w:rsidRPr="007D4B27">
              <w:rPr>
                <w:rFonts w:ascii="Times New Roman" w:hAnsi="Times New Roman" w:cs="Times New Roman"/>
                <w:noProof/>
                <w:webHidden/>
                <w:sz w:val="28"/>
                <w:szCs w:val="28"/>
              </w:rPr>
              <w:fldChar w:fldCharType="begin"/>
            </w:r>
            <w:r w:rsidR="007D4B27" w:rsidRPr="007D4B27">
              <w:rPr>
                <w:rFonts w:ascii="Times New Roman" w:hAnsi="Times New Roman" w:cs="Times New Roman"/>
                <w:noProof/>
                <w:webHidden/>
                <w:sz w:val="28"/>
                <w:szCs w:val="28"/>
              </w:rPr>
              <w:instrText xml:space="preserve"> PAGEREF _Toc530394829 \h </w:instrText>
            </w:r>
            <w:r w:rsidR="007D4B27" w:rsidRPr="007D4B27">
              <w:rPr>
                <w:rFonts w:ascii="Times New Roman" w:hAnsi="Times New Roman" w:cs="Times New Roman"/>
                <w:noProof/>
                <w:webHidden/>
                <w:sz w:val="28"/>
                <w:szCs w:val="28"/>
              </w:rPr>
            </w:r>
            <w:r w:rsidR="007D4B27" w:rsidRPr="007D4B27">
              <w:rPr>
                <w:rFonts w:ascii="Times New Roman" w:hAnsi="Times New Roman" w:cs="Times New Roman"/>
                <w:noProof/>
                <w:webHidden/>
                <w:sz w:val="28"/>
                <w:szCs w:val="28"/>
              </w:rPr>
              <w:fldChar w:fldCharType="separate"/>
            </w:r>
            <w:r w:rsidR="007D4B27" w:rsidRPr="007D4B27">
              <w:rPr>
                <w:rFonts w:ascii="Times New Roman" w:hAnsi="Times New Roman" w:cs="Times New Roman"/>
                <w:noProof/>
                <w:webHidden/>
                <w:sz w:val="28"/>
                <w:szCs w:val="28"/>
              </w:rPr>
              <w:t>17</w:t>
            </w:r>
            <w:r w:rsidR="007D4B27" w:rsidRPr="007D4B27">
              <w:rPr>
                <w:rFonts w:ascii="Times New Roman" w:hAnsi="Times New Roman" w:cs="Times New Roman"/>
                <w:noProof/>
                <w:webHidden/>
                <w:sz w:val="28"/>
                <w:szCs w:val="28"/>
              </w:rPr>
              <w:fldChar w:fldCharType="end"/>
            </w:r>
          </w:hyperlink>
        </w:p>
        <w:p w:rsidR="007D4B27" w:rsidRPr="007D4B27" w:rsidRDefault="00462200">
          <w:pPr>
            <w:pStyle w:val="13"/>
            <w:tabs>
              <w:tab w:val="left" w:pos="440"/>
              <w:tab w:val="right" w:leader="dot" w:pos="9845"/>
            </w:tabs>
            <w:rPr>
              <w:rFonts w:ascii="Times New Roman" w:eastAsiaTheme="minorEastAsia" w:hAnsi="Times New Roman" w:cs="Times New Roman"/>
              <w:noProof/>
              <w:sz w:val="28"/>
              <w:szCs w:val="28"/>
              <w:lang w:eastAsia="ru-RU"/>
            </w:rPr>
          </w:pPr>
          <w:hyperlink w:anchor="_Toc530394830" w:history="1">
            <w:r w:rsidR="007D4B27" w:rsidRPr="007D4B27">
              <w:rPr>
                <w:rStyle w:val="a6"/>
                <w:rFonts w:ascii="Times New Roman" w:hAnsi="Times New Roman" w:cs="Times New Roman"/>
                <w:noProof/>
                <w:sz w:val="28"/>
                <w:szCs w:val="28"/>
              </w:rPr>
              <w:t>5</w:t>
            </w:r>
            <w:r w:rsidR="007D4B27" w:rsidRPr="007D4B27">
              <w:rPr>
                <w:rFonts w:ascii="Times New Roman" w:eastAsiaTheme="minorEastAsia" w:hAnsi="Times New Roman" w:cs="Times New Roman"/>
                <w:noProof/>
                <w:sz w:val="28"/>
                <w:szCs w:val="28"/>
                <w:lang w:eastAsia="ru-RU"/>
              </w:rPr>
              <w:tab/>
            </w:r>
            <w:r w:rsidR="007D4B27" w:rsidRPr="007D4B27">
              <w:rPr>
                <w:rStyle w:val="a6"/>
                <w:rFonts w:ascii="Times New Roman" w:hAnsi="Times New Roman" w:cs="Times New Roman"/>
                <w:noProof/>
                <w:sz w:val="28"/>
                <w:szCs w:val="28"/>
              </w:rPr>
              <w:t>Оценка развития туризма в Гатчинском муниципальном районе</w:t>
            </w:r>
            <w:r w:rsidR="007D4B27" w:rsidRPr="007D4B27">
              <w:rPr>
                <w:rFonts w:ascii="Times New Roman" w:hAnsi="Times New Roman" w:cs="Times New Roman"/>
                <w:noProof/>
                <w:webHidden/>
                <w:sz w:val="28"/>
                <w:szCs w:val="28"/>
              </w:rPr>
              <w:tab/>
            </w:r>
            <w:r w:rsidR="007D4B27" w:rsidRPr="007D4B27">
              <w:rPr>
                <w:rFonts w:ascii="Times New Roman" w:hAnsi="Times New Roman" w:cs="Times New Roman"/>
                <w:noProof/>
                <w:webHidden/>
                <w:sz w:val="28"/>
                <w:szCs w:val="28"/>
              </w:rPr>
              <w:fldChar w:fldCharType="begin"/>
            </w:r>
            <w:r w:rsidR="007D4B27" w:rsidRPr="007D4B27">
              <w:rPr>
                <w:rFonts w:ascii="Times New Roman" w:hAnsi="Times New Roman" w:cs="Times New Roman"/>
                <w:noProof/>
                <w:webHidden/>
                <w:sz w:val="28"/>
                <w:szCs w:val="28"/>
              </w:rPr>
              <w:instrText xml:space="preserve"> PAGEREF _Toc530394830 \h </w:instrText>
            </w:r>
            <w:r w:rsidR="007D4B27" w:rsidRPr="007D4B27">
              <w:rPr>
                <w:rFonts w:ascii="Times New Roman" w:hAnsi="Times New Roman" w:cs="Times New Roman"/>
                <w:noProof/>
                <w:webHidden/>
                <w:sz w:val="28"/>
                <w:szCs w:val="28"/>
              </w:rPr>
            </w:r>
            <w:r w:rsidR="007D4B27" w:rsidRPr="007D4B27">
              <w:rPr>
                <w:rFonts w:ascii="Times New Roman" w:hAnsi="Times New Roman" w:cs="Times New Roman"/>
                <w:noProof/>
                <w:webHidden/>
                <w:sz w:val="28"/>
                <w:szCs w:val="28"/>
              </w:rPr>
              <w:fldChar w:fldCharType="separate"/>
            </w:r>
            <w:r w:rsidR="007D4B27" w:rsidRPr="007D4B27">
              <w:rPr>
                <w:rFonts w:ascii="Times New Roman" w:hAnsi="Times New Roman" w:cs="Times New Roman"/>
                <w:noProof/>
                <w:webHidden/>
                <w:sz w:val="28"/>
                <w:szCs w:val="28"/>
              </w:rPr>
              <w:t>22</w:t>
            </w:r>
            <w:r w:rsidR="007D4B27" w:rsidRPr="007D4B27">
              <w:rPr>
                <w:rFonts w:ascii="Times New Roman" w:hAnsi="Times New Roman" w:cs="Times New Roman"/>
                <w:noProof/>
                <w:webHidden/>
                <w:sz w:val="28"/>
                <w:szCs w:val="28"/>
              </w:rPr>
              <w:fldChar w:fldCharType="end"/>
            </w:r>
          </w:hyperlink>
        </w:p>
        <w:p w:rsidR="007D4B27" w:rsidRPr="007D4B27" w:rsidRDefault="00462200">
          <w:pPr>
            <w:pStyle w:val="13"/>
            <w:tabs>
              <w:tab w:val="left" w:pos="440"/>
              <w:tab w:val="right" w:leader="dot" w:pos="9845"/>
            </w:tabs>
            <w:rPr>
              <w:rFonts w:ascii="Times New Roman" w:eastAsiaTheme="minorEastAsia" w:hAnsi="Times New Roman" w:cs="Times New Roman"/>
              <w:noProof/>
              <w:sz w:val="28"/>
              <w:szCs w:val="28"/>
              <w:lang w:eastAsia="ru-RU"/>
            </w:rPr>
          </w:pPr>
          <w:hyperlink w:anchor="_Toc530394831" w:history="1">
            <w:r w:rsidR="007D4B27" w:rsidRPr="007D4B27">
              <w:rPr>
                <w:rStyle w:val="a6"/>
                <w:rFonts w:ascii="Times New Roman" w:eastAsia="Times New Roman" w:hAnsi="Times New Roman" w:cs="Times New Roman"/>
                <w:noProof/>
                <w:sz w:val="28"/>
                <w:szCs w:val="28"/>
              </w:rPr>
              <w:t>6</w:t>
            </w:r>
            <w:r w:rsidR="007D4B27" w:rsidRPr="007D4B27">
              <w:rPr>
                <w:rFonts w:ascii="Times New Roman" w:eastAsiaTheme="minorEastAsia" w:hAnsi="Times New Roman" w:cs="Times New Roman"/>
                <w:noProof/>
                <w:sz w:val="28"/>
                <w:szCs w:val="28"/>
                <w:lang w:eastAsia="ru-RU"/>
              </w:rPr>
              <w:tab/>
            </w:r>
            <w:r w:rsidR="007D4B27" w:rsidRPr="007D4B27">
              <w:rPr>
                <w:rStyle w:val="a6"/>
                <w:rFonts w:ascii="Times New Roman" w:eastAsia="Times New Roman" w:hAnsi="Times New Roman" w:cs="Times New Roman"/>
                <w:noProof/>
                <w:sz w:val="28"/>
                <w:szCs w:val="28"/>
              </w:rPr>
              <w:t>Перспективные виды туризма в ГМР</w:t>
            </w:r>
            <w:r w:rsidR="007D4B27" w:rsidRPr="007D4B27">
              <w:rPr>
                <w:rFonts w:ascii="Times New Roman" w:hAnsi="Times New Roman" w:cs="Times New Roman"/>
                <w:noProof/>
                <w:webHidden/>
                <w:sz w:val="28"/>
                <w:szCs w:val="28"/>
              </w:rPr>
              <w:tab/>
            </w:r>
            <w:r w:rsidR="007D4B27" w:rsidRPr="007D4B27">
              <w:rPr>
                <w:rFonts w:ascii="Times New Roman" w:hAnsi="Times New Roman" w:cs="Times New Roman"/>
                <w:noProof/>
                <w:webHidden/>
                <w:sz w:val="28"/>
                <w:szCs w:val="28"/>
              </w:rPr>
              <w:fldChar w:fldCharType="begin"/>
            </w:r>
            <w:r w:rsidR="007D4B27" w:rsidRPr="007D4B27">
              <w:rPr>
                <w:rFonts w:ascii="Times New Roman" w:hAnsi="Times New Roman" w:cs="Times New Roman"/>
                <w:noProof/>
                <w:webHidden/>
                <w:sz w:val="28"/>
                <w:szCs w:val="28"/>
              </w:rPr>
              <w:instrText xml:space="preserve"> PAGEREF _Toc530394831 \h </w:instrText>
            </w:r>
            <w:r w:rsidR="007D4B27" w:rsidRPr="007D4B27">
              <w:rPr>
                <w:rFonts w:ascii="Times New Roman" w:hAnsi="Times New Roman" w:cs="Times New Roman"/>
                <w:noProof/>
                <w:webHidden/>
                <w:sz w:val="28"/>
                <w:szCs w:val="28"/>
              </w:rPr>
            </w:r>
            <w:r w:rsidR="007D4B27" w:rsidRPr="007D4B27">
              <w:rPr>
                <w:rFonts w:ascii="Times New Roman" w:hAnsi="Times New Roman" w:cs="Times New Roman"/>
                <w:noProof/>
                <w:webHidden/>
                <w:sz w:val="28"/>
                <w:szCs w:val="28"/>
              </w:rPr>
              <w:fldChar w:fldCharType="separate"/>
            </w:r>
            <w:r w:rsidR="007D4B27" w:rsidRPr="007D4B27">
              <w:rPr>
                <w:rFonts w:ascii="Times New Roman" w:hAnsi="Times New Roman" w:cs="Times New Roman"/>
                <w:noProof/>
                <w:webHidden/>
                <w:sz w:val="28"/>
                <w:szCs w:val="28"/>
              </w:rPr>
              <w:t>36</w:t>
            </w:r>
            <w:r w:rsidR="007D4B27" w:rsidRPr="007D4B27">
              <w:rPr>
                <w:rFonts w:ascii="Times New Roman" w:hAnsi="Times New Roman" w:cs="Times New Roman"/>
                <w:noProof/>
                <w:webHidden/>
                <w:sz w:val="28"/>
                <w:szCs w:val="28"/>
              </w:rPr>
              <w:fldChar w:fldCharType="end"/>
            </w:r>
          </w:hyperlink>
        </w:p>
        <w:p w:rsidR="007D4B27" w:rsidRPr="007D4B27" w:rsidRDefault="00462200">
          <w:pPr>
            <w:pStyle w:val="13"/>
            <w:tabs>
              <w:tab w:val="left" w:pos="440"/>
              <w:tab w:val="right" w:leader="dot" w:pos="9845"/>
            </w:tabs>
            <w:rPr>
              <w:rFonts w:ascii="Times New Roman" w:eastAsiaTheme="minorEastAsia" w:hAnsi="Times New Roman" w:cs="Times New Roman"/>
              <w:noProof/>
              <w:sz w:val="28"/>
              <w:szCs w:val="28"/>
              <w:lang w:eastAsia="ru-RU"/>
            </w:rPr>
          </w:pPr>
          <w:hyperlink w:anchor="_Toc530394832" w:history="1">
            <w:r w:rsidR="007D4B27" w:rsidRPr="007D4B27">
              <w:rPr>
                <w:rStyle w:val="a6"/>
                <w:rFonts w:ascii="Times New Roman" w:hAnsi="Times New Roman" w:cs="Times New Roman"/>
                <w:noProof/>
                <w:sz w:val="28"/>
                <w:szCs w:val="28"/>
              </w:rPr>
              <w:t>7</w:t>
            </w:r>
            <w:r w:rsidR="007D4B27" w:rsidRPr="007D4B27">
              <w:rPr>
                <w:rFonts w:ascii="Times New Roman" w:eastAsiaTheme="minorEastAsia" w:hAnsi="Times New Roman" w:cs="Times New Roman"/>
                <w:noProof/>
                <w:sz w:val="28"/>
                <w:szCs w:val="28"/>
                <w:lang w:eastAsia="ru-RU"/>
              </w:rPr>
              <w:tab/>
            </w:r>
            <w:r w:rsidR="007D4B27" w:rsidRPr="007D4B27">
              <w:rPr>
                <w:rStyle w:val="a6"/>
                <w:rFonts w:ascii="Times New Roman" w:hAnsi="Times New Roman" w:cs="Times New Roman"/>
                <w:noProof/>
                <w:sz w:val="28"/>
                <w:szCs w:val="28"/>
              </w:rPr>
              <w:t>Основные направления развития туризма в ГМР</w:t>
            </w:r>
            <w:r w:rsidR="007D4B27" w:rsidRPr="007D4B27">
              <w:rPr>
                <w:rFonts w:ascii="Times New Roman" w:hAnsi="Times New Roman" w:cs="Times New Roman"/>
                <w:noProof/>
                <w:webHidden/>
                <w:sz w:val="28"/>
                <w:szCs w:val="28"/>
              </w:rPr>
              <w:tab/>
            </w:r>
            <w:r w:rsidR="007D4B27" w:rsidRPr="007D4B27">
              <w:rPr>
                <w:rFonts w:ascii="Times New Roman" w:hAnsi="Times New Roman" w:cs="Times New Roman"/>
                <w:noProof/>
                <w:webHidden/>
                <w:sz w:val="28"/>
                <w:szCs w:val="28"/>
              </w:rPr>
              <w:fldChar w:fldCharType="begin"/>
            </w:r>
            <w:r w:rsidR="007D4B27" w:rsidRPr="007D4B27">
              <w:rPr>
                <w:rFonts w:ascii="Times New Roman" w:hAnsi="Times New Roman" w:cs="Times New Roman"/>
                <w:noProof/>
                <w:webHidden/>
                <w:sz w:val="28"/>
                <w:szCs w:val="28"/>
              </w:rPr>
              <w:instrText xml:space="preserve"> PAGEREF _Toc530394832 \h </w:instrText>
            </w:r>
            <w:r w:rsidR="007D4B27" w:rsidRPr="007D4B27">
              <w:rPr>
                <w:rFonts w:ascii="Times New Roman" w:hAnsi="Times New Roman" w:cs="Times New Roman"/>
                <w:noProof/>
                <w:webHidden/>
                <w:sz w:val="28"/>
                <w:szCs w:val="28"/>
              </w:rPr>
            </w:r>
            <w:r w:rsidR="007D4B27" w:rsidRPr="007D4B27">
              <w:rPr>
                <w:rFonts w:ascii="Times New Roman" w:hAnsi="Times New Roman" w:cs="Times New Roman"/>
                <w:noProof/>
                <w:webHidden/>
                <w:sz w:val="28"/>
                <w:szCs w:val="28"/>
              </w:rPr>
              <w:fldChar w:fldCharType="separate"/>
            </w:r>
            <w:r w:rsidR="007D4B27" w:rsidRPr="007D4B27">
              <w:rPr>
                <w:rFonts w:ascii="Times New Roman" w:hAnsi="Times New Roman" w:cs="Times New Roman"/>
                <w:noProof/>
                <w:webHidden/>
                <w:sz w:val="28"/>
                <w:szCs w:val="28"/>
              </w:rPr>
              <w:t>70</w:t>
            </w:r>
            <w:r w:rsidR="007D4B27" w:rsidRPr="007D4B27">
              <w:rPr>
                <w:rFonts w:ascii="Times New Roman" w:hAnsi="Times New Roman" w:cs="Times New Roman"/>
                <w:noProof/>
                <w:webHidden/>
                <w:sz w:val="28"/>
                <w:szCs w:val="28"/>
              </w:rPr>
              <w:fldChar w:fldCharType="end"/>
            </w:r>
          </w:hyperlink>
        </w:p>
        <w:p w:rsidR="007D4B27" w:rsidRPr="007D4B27" w:rsidRDefault="00462200">
          <w:pPr>
            <w:pStyle w:val="13"/>
            <w:tabs>
              <w:tab w:val="left" w:pos="440"/>
              <w:tab w:val="right" w:leader="dot" w:pos="9845"/>
            </w:tabs>
            <w:rPr>
              <w:rFonts w:ascii="Times New Roman" w:eastAsiaTheme="minorEastAsia" w:hAnsi="Times New Roman" w:cs="Times New Roman"/>
              <w:noProof/>
              <w:sz w:val="28"/>
              <w:szCs w:val="28"/>
              <w:lang w:eastAsia="ru-RU"/>
            </w:rPr>
          </w:pPr>
          <w:hyperlink w:anchor="_Toc530394833" w:history="1">
            <w:r w:rsidR="007D4B27" w:rsidRPr="007D4B27">
              <w:rPr>
                <w:rStyle w:val="a6"/>
                <w:rFonts w:ascii="Times New Roman" w:hAnsi="Times New Roman" w:cs="Times New Roman"/>
                <w:noProof/>
                <w:sz w:val="28"/>
                <w:szCs w:val="28"/>
              </w:rPr>
              <w:t>8</w:t>
            </w:r>
            <w:r w:rsidR="007D4B27" w:rsidRPr="007D4B27">
              <w:rPr>
                <w:rFonts w:ascii="Times New Roman" w:eastAsiaTheme="minorEastAsia" w:hAnsi="Times New Roman" w:cs="Times New Roman"/>
                <w:noProof/>
                <w:sz w:val="28"/>
                <w:szCs w:val="28"/>
                <w:lang w:eastAsia="ru-RU"/>
              </w:rPr>
              <w:tab/>
            </w:r>
            <w:r w:rsidR="007D4B27" w:rsidRPr="007D4B27">
              <w:rPr>
                <w:rStyle w:val="a6"/>
                <w:rFonts w:ascii="Times New Roman" w:hAnsi="Times New Roman" w:cs="Times New Roman"/>
                <w:noProof/>
                <w:sz w:val="28"/>
                <w:szCs w:val="28"/>
              </w:rPr>
              <w:t>Заключение</w:t>
            </w:r>
            <w:r w:rsidR="007D4B27" w:rsidRPr="007D4B27">
              <w:rPr>
                <w:rFonts w:ascii="Times New Roman" w:hAnsi="Times New Roman" w:cs="Times New Roman"/>
                <w:noProof/>
                <w:webHidden/>
                <w:sz w:val="28"/>
                <w:szCs w:val="28"/>
              </w:rPr>
              <w:tab/>
            </w:r>
            <w:r w:rsidR="007D4B27" w:rsidRPr="007D4B27">
              <w:rPr>
                <w:rFonts w:ascii="Times New Roman" w:hAnsi="Times New Roman" w:cs="Times New Roman"/>
                <w:noProof/>
                <w:webHidden/>
                <w:sz w:val="28"/>
                <w:szCs w:val="28"/>
              </w:rPr>
              <w:fldChar w:fldCharType="begin"/>
            </w:r>
            <w:r w:rsidR="007D4B27" w:rsidRPr="007D4B27">
              <w:rPr>
                <w:rFonts w:ascii="Times New Roman" w:hAnsi="Times New Roman" w:cs="Times New Roman"/>
                <w:noProof/>
                <w:webHidden/>
                <w:sz w:val="28"/>
                <w:szCs w:val="28"/>
              </w:rPr>
              <w:instrText xml:space="preserve"> PAGEREF _Toc530394833 \h </w:instrText>
            </w:r>
            <w:r w:rsidR="007D4B27" w:rsidRPr="007D4B27">
              <w:rPr>
                <w:rFonts w:ascii="Times New Roman" w:hAnsi="Times New Roman" w:cs="Times New Roman"/>
                <w:noProof/>
                <w:webHidden/>
                <w:sz w:val="28"/>
                <w:szCs w:val="28"/>
              </w:rPr>
            </w:r>
            <w:r w:rsidR="007D4B27" w:rsidRPr="007D4B27">
              <w:rPr>
                <w:rFonts w:ascii="Times New Roman" w:hAnsi="Times New Roman" w:cs="Times New Roman"/>
                <w:noProof/>
                <w:webHidden/>
                <w:sz w:val="28"/>
                <w:szCs w:val="28"/>
              </w:rPr>
              <w:fldChar w:fldCharType="separate"/>
            </w:r>
            <w:r w:rsidR="007D4B27" w:rsidRPr="007D4B27">
              <w:rPr>
                <w:rFonts w:ascii="Times New Roman" w:hAnsi="Times New Roman" w:cs="Times New Roman"/>
                <w:noProof/>
                <w:webHidden/>
                <w:sz w:val="28"/>
                <w:szCs w:val="28"/>
              </w:rPr>
              <w:t>80</w:t>
            </w:r>
            <w:r w:rsidR="007D4B27" w:rsidRPr="007D4B27">
              <w:rPr>
                <w:rFonts w:ascii="Times New Roman" w:hAnsi="Times New Roman" w:cs="Times New Roman"/>
                <w:noProof/>
                <w:webHidden/>
                <w:sz w:val="28"/>
                <w:szCs w:val="28"/>
              </w:rPr>
              <w:fldChar w:fldCharType="end"/>
            </w:r>
          </w:hyperlink>
        </w:p>
        <w:p w:rsidR="008D4FE8" w:rsidRDefault="008D4FE8">
          <w:r w:rsidRPr="007D4B27">
            <w:rPr>
              <w:rFonts w:ascii="Times New Roman" w:hAnsi="Times New Roman" w:cs="Times New Roman"/>
              <w:b/>
              <w:bCs/>
              <w:sz w:val="28"/>
              <w:szCs w:val="28"/>
            </w:rPr>
            <w:fldChar w:fldCharType="end"/>
          </w:r>
        </w:p>
      </w:sdtContent>
    </w:sdt>
    <w:p w:rsidR="0093415B" w:rsidRDefault="0093415B" w:rsidP="00AF5F83">
      <w:pPr>
        <w:spacing w:after="0" w:line="240" w:lineRule="auto"/>
        <w:ind w:firstLine="709"/>
        <w:jc w:val="both"/>
        <w:rPr>
          <w:rFonts w:ascii="Times New Roman" w:hAnsi="Times New Roman" w:cs="Times New Roman"/>
          <w:b/>
          <w:sz w:val="28"/>
          <w:szCs w:val="28"/>
        </w:rPr>
      </w:pPr>
    </w:p>
    <w:p w:rsidR="0093415B" w:rsidRDefault="0093415B" w:rsidP="00AF5F83">
      <w:pPr>
        <w:spacing w:after="0" w:line="240" w:lineRule="auto"/>
        <w:ind w:firstLine="709"/>
        <w:jc w:val="both"/>
        <w:rPr>
          <w:rFonts w:ascii="Times New Roman" w:hAnsi="Times New Roman" w:cs="Times New Roman"/>
          <w:b/>
          <w:sz w:val="28"/>
          <w:szCs w:val="28"/>
        </w:rPr>
      </w:pPr>
    </w:p>
    <w:p w:rsidR="0093415B" w:rsidRPr="00F05A0C" w:rsidRDefault="0093415B" w:rsidP="00AF5F83">
      <w:pPr>
        <w:spacing w:after="0" w:line="240" w:lineRule="auto"/>
        <w:ind w:firstLine="709"/>
        <w:jc w:val="both"/>
        <w:rPr>
          <w:rFonts w:ascii="Times New Roman" w:hAnsi="Times New Roman" w:cs="Times New Roman"/>
          <w:b/>
          <w:sz w:val="28"/>
          <w:szCs w:val="28"/>
        </w:rPr>
      </w:pPr>
    </w:p>
    <w:p w:rsidR="00FD4129" w:rsidRDefault="00FD4129" w:rsidP="00AF5F83">
      <w:pPr>
        <w:spacing w:after="0" w:line="240" w:lineRule="auto"/>
        <w:ind w:firstLine="709"/>
        <w:jc w:val="both"/>
        <w:rPr>
          <w:rFonts w:ascii="Times New Roman" w:hAnsi="Times New Roman" w:cs="Times New Roman"/>
          <w:sz w:val="28"/>
          <w:szCs w:val="28"/>
        </w:rPr>
      </w:pPr>
    </w:p>
    <w:p w:rsidR="0093415B" w:rsidRDefault="0093415B">
      <w:pPr>
        <w:rPr>
          <w:rFonts w:ascii="Times New Roman" w:hAnsi="Times New Roman" w:cs="Times New Roman"/>
          <w:sz w:val="28"/>
          <w:szCs w:val="28"/>
        </w:rPr>
      </w:pPr>
      <w:r>
        <w:rPr>
          <w:rFonts w:ascii="Times New Roman" w:hAnsi="Times New Roman" w:cs="Times New Roman"/>
          <w:sz w:val="28"/>
          <w:szCs w:val="28"/>
        </w:rPr>
        <w:br w:type="page"/>
      </w:r>
    </w:p>
    <w:p w:rsidR="0093415B" w:rsidRPr="00561662" w:rsidRDefault="0093415B" w:rsidP="00AF5F83">
      <w:pPr>
        <w:spacing w:after="0" w:line="240" w:lineRule="auto"/>
        <w:ind w:firstLine="709"/>
        <w:jc w:val="both"/>
        <w:rPr>
          <w:rFonts w:ascii="Times New Roman" w:hAnsi="Times New Roman" w:cs="Times New Roman"/>
          <w:sz w:val="28"/>
          <w:szCs w:val="28"/>
        </w:rPr>
      </w:pPr>
    </w:p>
    <w:p w:rsidR="0033778E" w:rsidRPr="0093415B" w:rsidRDefault="0033778E" w:rsidP="0093415B">
      <w:pPr>
        <w:pStyle w:val="1"/>
      </w:pPr>
      <w:bookmarkStart w:id="0" w:name="_Toc530394823"/>
      <w:r w:rsidRPr="0093415B">
        <w:t>Введение</w:t>
      </w:r>
      <w:bookmarkEnd w:id="0"/>
    </w:p>
    <w:p w:rsidR="00F05A0C" w:rsidRDefault="00F05A0C" w:rsidP="00F05A0C">
      <w:pPr>
        <w:pStyle w:val="a3"/>
        <w:spacing w:after="0" w:line="240" w:lineRule="auto"/>
        <w:ind w:left="709"/>
        <w:jc w:val="both"/>
        <w:rPr>
          <w:rFonts w:ascii="Times New Roman" w:hAnsi="Times New Roman" w:cs="Times New Roman"/>
          <w:sz w:val="28"/>
          <w:szCs w:val="28"/>
          <w:highlight w:val="green"/>
        </w:rPr>
      </w:pPr>
    </w:p>
    <w:p w:rsidR="00727C35" w:rsidRPr="00F05A0C" w:rsidRDefault="00F05A0C" w:rsidP="00F05A0C">
      <w:pPr>
        <w:pStyle w:val="a3"/>
        <w:spacing w:after="0" w:line="360" w:lineRule="auto"/>
        <w:ind w:left="0" w:firstLine="709"/>
        <w:jc w:val="both"/>
        <w:rPr>
          <w:rFonts w:ascii="Times New Roman" w:hAnsi="Times New Roman" w:cs="Times New Roman"/>
          <w:sz w:val="28"/>
          <w:szCs w:val="28"/>
        </w:rPr>
      </w:pPr>
      <w:r w:rsidRPr="00F05A0C">
        <w:rPr>
          <w:rFonts w:ascii="Times New Roman" w:hAnsi="Times New Roman" w:cs="Times New Roman"/>
          <w:sz w:val="28"/>
          <w:szCs w:val="28"/>
        </w:rPr>
        <w:t>Анализ</w:t>
      </w:r>
      <w:r>
        <w:rPr>
          <w:rFonts w:ascii="Times New Roman" w:hAnsi="Times New Roman" w:cs="Times New Roman"/>
          <w:sz w:val="28"/>
          <w:szCs w:val="28"/>
        </w:rPr>
        <w:t xml:space="preserve"> статистики туризма на мировом уровне наглядно показывает, что </w:t>
      </w:r>
      <w:r w:rsidR="004E244F" w:rsidRPr="00F05A0C">
        <w:rPr>
          <w:rFonts w:ascii="Times New Roman" w:hAnsi="Times New Roman" w:cs="Times New Roman"/>
          <w:sz w:val="28"/>
          <w:szCs w:val="28"/>
        </w:rPr>
        <w:t xml:space="preserve">туризм представляет собой один из основных источников развития экономики и обеспечения занятости во всем мире. </w:t>
      </w:r>
      <w:r w:rsidR="00727C35" w:rsidRPr="00F05A0C">
        <w:rPr>
          <w:rFonts w:ascii="Times New Roman" w:hAnsi="Times New Roman" w:cs="Times New Roman"/>
          <w:sz w:val="28"/>
          <w:szCs w:val="28"/>
        </w:rPr>
        <w:t xml:space="preserve">Доходы от туризма в реальном выражении </w:t>
      </w:r>
      <w:r>
        <w:rPr>
          <w:rFonts w:ascii="Times New Roman" w:hAnsi="Times New Roman" w:cs="Times New Roman"/>
          <w:sz w:val="28"/>
          <w:szCs w:val="28"/>
        </w:rPr>
        <w:t xml:space="preserve">растут и обеспечивают рост доходов как населения, так и территорий. </w:t>
      </w:r>
    </w:p>
    <w:p w:rsidR="003B3F26" w:rsidRDefault="004E244F" w:rsidP="00345317">
      <w:pPr>
        <w:pStyle w:val="a3"/>
        <w:spacing w:after="0" w:line="360" w:lineRule="auto"/>
        <w:ind w:left="0" w:firstLine="709"/>
        <w:jc w:val="both"/>
        <w:rPr>
          <w:rFonts w:ascii="Times New Roman" w:hAnsi="Times New Roman" w:cs="Times New Roman"/>
          <w:sz w:val="28"/>
          <w:szCs w:val="28"/>
        </w:rPr>
      </w:pPr>
      <w:r w:rsidRPr="004E244F">
        <w:rPr>
          <w:rFonts w:ascii="Times New Roman" w:hAnsi="Times New Roman" w:cs="Times New Roman"/>
          <w:sz w:val="28"/>
          <w:szCs w:val="28"/>
        </w:rPr>
        <w:t>Развитие въездного</w:t>
      </w:r>
      <w:r>
        <w:rPr>
          <w:rFonts w:ascii="Times New Roman" w:hAnsi="Times New Roman" w:cs="Times New Roman"/>
          <w:sz w:val="28"/>
          <w:szCs w:val="28"/>
        </w:rPr>
        <w:t xml:space="preserve"> и внутреннего</w:t>
      </w:r>
      <w:r w:rsidRPr="004E244F">
        <w:rPr>
          <w:rFonts w:ascii="Times New Roman" w:hAnsi="Times New Roman" w:cs="Times New Roman"/>
          <w:sz w:val="28"/>
          <w:szCs w:val="28"/>
        </w:rPr>
        <w:t xml:space="preserve"> туризма позволяет получить дополнительные доходы</w:t>
      </w:r>
      <w:r>
        <w:rPr>
          <w:rFonts w:ascii="Times New Roman" w:hAnsi="Times New Roman" w:cs="Times New Roman"/>
          <w:sz w:val="28"/>
          <w:szCs w:val="28"/>
        </w:rPr>
        <w:t xml:space="preserve"> (в том числе и налоговые) от использования ресурсов территории, дает социальный эффект за счет снижения безработицы и развития малого предпринимательства. </w:t>
      </w:r>
    </w:p>
    <w:p w:rsidR="002C6D8D" w:rsidRDefault="004E244F" w:rsidP="00345317">
      <w:pPr>
        <w:pStyle w:val="a3"/>
        <w:spacing w:after="0" w:line="360" w:lineRule="auto"/>
        <w:ind w:left="0" w:firstLine="709"/>
        <w:jc w:val="both"/>
        <w:rPr>
          <w:rFonts w:ascii="Times New Roman" w:hAnsi="Times New Roman" w:cs="Times New Roman"/>
          <w:sz w:val="28"/>
          <w:szCs w:val="28"/>
        </w:rPr>
      </w:pPr>
      <w:r w:rsidRPr="004E244F">
        <w:rPr>
          <w:rFonts w:ascii="Times New Roman" w:hAnsi="Times New Roman" w:cs="Times New Roman"/>
          <w:sz w:val="28"/>
          <w:szCs w:val="28"/>
        </w:rPr>
        <w:t>Мировой и российский опыт наглядно показывает, что туризм может занимать важное место в социально-экономическом развитии муниципального образования. Рациональное использование туристских ресурсов территории требует эффективного взаимодействия региональных и местных властей, организаций различных отраслей и форм собственности для обеспечения координации усилий всех заинтересованных сторон.</w:t>
      </w:r>
    </w:p>
    <w:p w:rsidR="003F21E6" w:rsidRPr="00561662" w:rsidRDefault="003F21E6" w:rsidP="00345317">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 xml:space="preserve">Гатчинский муниципальный район – уникальный, во многом, район Ленинградской области. Это ближайший к Санкт-Петербургу район, граничащий с культурно-историческим мегаполисом с юга. Гатчинский район обладает высоким туристско-рекреационным потенциалом. На его территории сосредоточены уникальные природные и рекреационные ресурсы, объекты национального и мирового культурного и исторического наследия. </w:t>
      </w:r>
    </w:p>
    <w:p w:rsidR="003F21E6" w:rsidRPr="00561662" w:rsidRDefault="003F21E6" w:rsidP="00345317">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История этих мест неразрывно связана со стремительным развитием Гатчины в XVIII веке, размещением здесь царской резиденции, строительством дворца и парка. В XIX веке Гатчинский район превратился в настоящую дачную столицу</w:t>
      </w:r>
      <w:r w:rsidR="006A6101">
        <w:rPr>
          <w:rFonts w:ascii="Times New Roman" w:hAnsi="Times New Roman" w:cs="Times New Roman"/>
          <w:sz w:val="28"/>
          <w:szCs w:val="28"/>
        </w:rPr>
        <w:t>.</w:t>
      </w:r>
    </w:p>
    <w:p w:rsidR="003F21E6" w:rsidRPr="00561662" w:rsidRDefault="003F21E6" w:rsidP="00345317">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 xml:space="preserve">Гатчинский район обладает большими туристскими ресурсами, многие имения и памятные места сохранились до наших дней и располагают к совершению познавательных и тематических экскурсий, велосипедных прогулок </w:t>
      </w:r>
      <w:r w:rsidRPr="00561662">
        <w:rPr>
          <w:rFonts w:ascii="Times New Roman" w:hAnsi="Times New Roman" w:cs="Times New Roman"/>
          <w:sz w:val="28"/>
          <w:szCs w:val="28"/>
        </w:rPr>
        <w:lastRenderedPageBreak/>
        <w:t xml:space="preserve">и туров, пешеходных и водных походов. А такие мероприятия, как кинофестиваль «Литература и кино», легкоатлетическая эстафета по улицам города Гатчины, </w:t>
      </w:r>
      <w:r w:rsidR="00F05A0C">
        <w:rPr>
          <w:rFonts w:ascii="Times New Roman" w:hAnsi="Times New Roman" w:cs="Times New Roman"/>
          <w:sz w:val="28"/>
          <w:szCs w:val="28"/>
        </w:rPr>
        <w:t xml:space="preserve">Пушкинский праздник, </w:t>
      </w:r>
      <w:r w:rsidRPr="00561662">
        <w:rPr>
          <w:rFonts w:ascii="Times New Roman" w:hAnsi="Times New Roman" w:cs="Times New Roman"/>
          <w:sz w:val="28"/>
          <w:szCs w:val="28"/>
        </w:rPr>
        <w:t>Ночь музыки в Гатчине, Ночь света в Гатчине – привлекают большое количество гостей в Гатчинский район.</w:t>
      </w:r>
    </w:p>
    <w:p w:rsidR="006A6101" w:rsidRPr="008C6B5B" w:rsidRDefault="003F21E6" w:rsidP="00345317">
      <w:pPr>
        <w:pStyle w:val="a3"/>
        <w:spacing w:after="0" w:line="360" w:lineRule="auto"/>
        <w:ind w:left="0" w:firstLine="709"/>
        <w:jc w:val="both"/>
        <w:rPr>
          <w:rFonts w:ascii="Times New Roman" w:hAnsi="Times New Roman" w:cs="Times New Roman"/>
          <w:sz w:val="28"/>
          <w:szCs w:val="28"/>
        </w:rPr>
      </w:pPr>
      <w:r w:rsidRPr="008C6B5B">
        <w:rPr>
          <w:rFonts w:ascii="Times New Roman" w:hAnsi="Times New Roman" w:cs="Times New Roman"/>
          <w:sz w:val="28"/>
          <w:szCs w:val="28"/>
        </w:rPr>
        <w:t xml:space="preserve">В центре Гатчинского района </w:t>
      </w:r>
      <w:r w:rsidR="00F05A0C">
        <w:rPr>
          <w:rFonts w:ascii="Times New Roman" w:hAnsi="Times New Roman" w:cs="Times New Roman"/>
          <w:sz w:val="28"/>
          <w:szCs w:val="28"/>
        </w:rPr>
        <w:t xml:space="preserve">находится </w:t>
      </w:r>
      <w:r w:rsidRPr="008C6B5B">
        <w:rPr>
          <w:rFonts w:ascii="Times New Roman" w:hAnsi="Times New Roman" w:cs="Times New Roman"/>
          <w:sz w:val="28"/>
          <w:szCs w:val="28"/>
        </w:rPr>
        <w:t>охраняемый ЮНЕСКО исторический город Гатчина, город воинской славы.</w:t>
      </w:r>
      <w:r w:rsidR="008C6B5B" w:rsidRPr="008C6B5B">
        <w:rPr>
          <w:rFonts w:ascii="Times New Roman" w:hAnsi="Times New Roman" w:cs="Times New Roman"/>
          <w:sz w:val="28"/>
          <w:szCs w:val="28"/>
        </w:rPr>
        <w:t xml:space="preserve"> </w:t>
      </w:r>
    </w:p>
    <w:p w:rsidR="0033778E" w:rsidRDefault="003F21E6" w:rsidP="00345317">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Всё это даёт особые преимущества для развития рекреации и сферы туризма на территории Гатчинского района.</w:t>
      </w:r>
    </w:p>
    <w:p w:rsidR="006A6101" w:rsidRDefault="006A6101" w:rsidP="0034531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для повышения эффективности использования туристских ресурсов Гатчинского муниципального района необходимо разработать концептуальные основы развития туризма на территории. </w:t>
      </w:r>
    </w:p>
    <w:p w:rsidR="00E9225E" w:rsidRDefault="00E9225E" w:rsidP="00345317">
      <w:pPr>
        <w:pStyle w:val="Default"/>
        <w:spacing w:line="360" w:lineRule="auto"/>
        <w:ind w:firstLine="709"/>
        <w:jc w:val="both"/>
        <w:rPr>
          <w:sz w:val="28"/>
          <w:szCs w:val="28"/>
        </w:rPr>
      </w:pPr>
      <w:r>
        <w:rPr>
          <w:sz w:val="28"/>
          <w:szCs w:val="28"/>
        </w:rPr>
        <w:t xml:space="preserve">Необходимость разработки Концепции вызвана возможностями, которые могут быть получены при возрастании роли туризма в социально-экономическом развитии Гатчинского района. Наличие значительного числа туристских ресурсов при недостаточной эффективности их использования формирует потребность в упорядочении развития туристской сферы муниципального образования. Рост количества туристских прибытий влияет не только на объекты непосредственно сферы туризма, но и повышает доход средств размещения, предприятий общественного питания, транспорта, связи, торговли и др. Мультипликативный эффект туризма способен стать одним из катализаторов социально-экономического развития территории. </w:t>
      </w:r>
    </w:p>
    <w:p w:rsidR="00DF41E8" w:rsidRDefault="00DF41E8" w:rsidP="00345317">
      <w:pPr>
        <w:pStyle w:val="Default"/>
        <w:spacing w:line="360" w:lineRule="auto"/>
        <w:ind w:firstLine="709"/>
        <w:jc w:val="both"/>
        <w:rPr>
          <w:sz w:val="28"/>
          <w:szCs w:val="28"/>
        </w:rPr>
      </w:pPr>
      <w:r>
        <w:rPr>
          <w:sz w:val="28"/>
          <w:szCs w:val="28"/>
        </w:rPr>
        <w:t>Кроме того, необходимость формирования Концепции обусловлена:</w:t>
      </w:r>
    </w:p>
    <w:p w:rsidR="00DF41E8" w:rsidRDefault="00DF41E8" w:rsidP="00345317">
      <w:pPr>
        <w:pStyle w:val="Default"/>
        <w:spacing w:line="360" w:lineRule="auto"/>
        <w:ind w:firstLine="709"/>
        <w:jc w:val="both"/>
        <w:rPr>
          <w:sz w:val="28"/>
          <w:szCs w:val="28"/>
        </w:rPr>
      </w:pPr>
      <w:r>
        <w:rPr>
          <w:sz w:val="28"/>
          <w:szCs w:val="28"/>
        </w:rPr>
        <w:t>- ростом въездного и внутреннего туризма (в том числе самостоятельного) на территории ГМР;</w:t>
      </w:r>
    </w:p>
    <w:p w:rsidR="00A22829" w:rsidRDefault="00A22829" w:rsidP="00345317">
      <w:pPr>
        <w:pStyle w:val="Default"/>
        <w:spacing w:line="360" w:lineRule="auto"/>
        <w:ind w:firstLine="709"/>
        <w:jc w:val="both"/>
        <w:rPr>
          <w:sz w:val="28"/>
          <w:szCs w:val="28"/>
        </w:rPr>
      </w:pPr>
      <w:r>
        <w:rPr>
          <w:sz w:val="28"/>
          <w:szCs w:val="28"/>
        </w:rPr>
        <w:t>- необходимостью разработки конкурентоспособного туристского продукта в ГМР;</w:t>
      </w:r>
    </w:p>
    <w:p w:rsidR="00DF41E8" w:rsidRDefault="00DF41E8" w:rsidP="00345317">
      <w:pPr>
        <w:pStyle w:val="Default"/>
        <w:spacing w:line="360" w:lineRule="auto"/>
        <w:ind w:firstLine="709"/>
        <w:jc w:val="both"/>
        <w:rPr>
          <w:sz w:val="28"/>
          <w:szCs w:val="28"/>
        </w:rPr>
      </w:pPr>
      <w:r>
        <w:rPr>
          <w:sz w:val="28"/>
          <w:szCs w:val="28"/>
        </w:rPr>
        <w:t>- развитием межмуниципального, межрегионального и международного сотрудничества</w:t>
      </w:r>
      <w:r w:rsidR="00A22829">
        <w:rPr>
          <w:sz w:val="28"/>
          <w:szCs w:val="28"/>
        </w:rPr>
        <w:t>, в том числе при формировании туристских маршрутов</w:t>
      </w:r>
      <w:r>
        <w:rPr>
          <w:sz w:val="28"/>
          <w:szCs w:val="28"/>
        </w:rPr>
        <w:t>;</w:t>
      </w:r>
    </w:p>
    <w:p w:rsidR="00DF41E8" w:rsidRDefault="00DF41E8" w:rsidP="00345317">
      <w:pPr>
        <w:pStyle w:val="Default"/>
        <w:spacing w:line="360" w:lineRule="auto"/>
        <w:ind w:firstLine="709"/>
        <w:jc w:val="both"/>
        <w:rPr>
          <w:sz w:val="28"/>
          <w:szCs w:val="28"/>
        </w:rPr>
      </w:pPr>
      <w:r>
        <w:rPr>
          <w:sz w:val="28"/>
          <w:szCs w:val="28"/>
        </w:rPr>
        <w:t xml:space="preserve">- </w:t>
      </w:r>
      <w:r w:rsidR="00A22829">
        <w:rPr>
          <w:sz w:val="28"/>
          <w:szCs w:val="28"/>
        </w:rPr>
        <w:t>значимостью туризма в формировании имиджа города Гатчины и Гатчинского района;</w:t>
      </w:r>
    </w:p>
    <w:p w:rsidR="00A22829" w:rsidRDefault="00A22829" w:rsidP="00345317">
      <w:pPr>
        <w:pStyle w:val="Default"/>
        <w:spacing w:line="360" w:lineRule="auto"/>
        <w:ind w:firstLine="709"/>
        <w:jc w:val="both"/>
        <w:rPr>
          <w:sz w:val="28"/>
          <w:szCs w:val="28"/>
        </w:rPr>
      </w:pPr>
      <w:r>
        <w:rPr>
          <w:sz w:val="28"/>
          <w:szCs w:val="28"/>
        </w:rPr>
        <w:lastRenderedPageBreak/>
        <w:t xml:space="preserve">- необходимостью повышения эффективности продвижения туристских продуктов на территории ГМР.   </w:t>
      </w:r>
    </w:p>
    <w:p w:rsidR="00F05A0C" w:rsidRDefault="00F05A0C" w:rsidP="00345317">
      <w:pPr>
        <w:pStyle w:val="Default"/>
        <w:spacing w:line="360" w:lineRule="auto"/>
        <w:ind w:firstLine="709"/>
        <w:jc w:val="both"/>
        <w:rPr>
          <w:sz w:val="28"/>
          <w:szCs w:val="28"/>
        </w:rPr>
      </w:pPr>
    </w:p>
    <w:p w:rsidR="00F05A0C" w:rsidRPr="00F05A0C" w:rsidRDefault="00F05A0C" w:rsidP="0093415B">
      <w:pPr>
        <w:pStyle w:val="1"/>
      </w:pPr>
      <w:bookmarkStart w:id="1" w:name="_Toc530394824"/>
      <w:r w:rsidRPr="00F05A0C">
        <w:t>Законодательное обеспечение разработки Концепции</w:t>
      </w:r>
      <w:bookmarkEnd w:id="1"/>
    </w:p>
    <w:p w:rsidR="00F05A0C" w:rsidRDefault="00F05A0C" w:rsidP="00F05A0C">
      <w:pPr>
        <w:pStyle w:val="Default"/>
        <w:spacing w:line="360" w:lineRule="auto"/>
        <w:ind w:firstLine="709"/>
        <w:jc w:val="both"/>
        <w:rPr>
          <w:sz w:val="28"/>
          <w:szCs w:val="28"/>
        </w:rPr>
      </w:pPr>
    </w:p>
    <w:p w:rsidR="00F05A0C" w:rsidRDefault="00F05A0C" w:rsidP="00F05A0C">
      <w:pPr>
        <w:pStyle w:val="Default"/>
        <w:spacing w:line="360" w:lineRule="auto"/>
        <w:ind w:firstLine="709"/>
        <w:jc w:val="both"/>
        <w:rPr>
          <w:sz w:val="28"/>
          <w:szCs w:val="28"/>
        </w:rPr>
      </w:pPr>
      <w:r>
        <w:rPr>
          <w:sz w:val="28"/>
          <w:szCs w:val="28"/>
        </w:rPr>
        <w:t xml:space="preserve">Нормативно-правовое обеспечение разработки Концепции включает документы федерального, регионального и местного уровня. </w:t>
      </w:r>
    </w:p>
    <w:p w:rsidR="007D4B27" w:rsidRDefault="007D4B27" w:rsidP="00F05A0C">
      <w:pPr>
        <w:pStyle w:val="Default"/>
        <w:spacing w:line="360" w:lineRule="auto"/>
        <w:ind w:firstLine="709"/>
        <w:jc w:val="both"/>
        <w:rPr>
          <w:sz w:val="28"/>
          <w:szCs w:val="28"/>
        </w:rPr>
      </w:pPr>
    </w:p>
    <w:p w:rsidR="00F05A0C" w:rsidRDefault="00F05A0C" w:rsidP="007D4B27">
      <w:pPr>
        <w:pStyle w:val="1"/>
        <w:numPr>
          <w:ilvl w:val="1"/>
          <w:numId w:val="45"/>
        </w:numPr>
      </w:pPr>
      <w:bookmarkStart w:id="2" w:name="_Toc530394825"/>
      <w:r w:rsidRPr="00F05A0C">
        <w:t>Федеральное законодательство</w:t>
      </w:r>
      <w:bookmarkEnd w:id="2"/>
    </w:p>
    <w:p w:rsidR="007D4B27" w:rsidRPr="007D4B27" w:rsidRDefault="007D4B27" w:rsidP="007D4B27"/>
    <w:p w:rsidR="00F05A0C" w:rsidRPr="00F05A0C" w:rsidRDefault="00F05A0C" w:rsidP="00F05A0C">
      <w:pPr>
        <w:pStyle w:val="Default"/>
        <w:spacing w:line="360" w:lineRule="auto"/>
        <w:ind w:firstLine="709"/>
        <w:jc w:val="both"/>
        <w:rPr>
          <w:sz w:val="28"/>
          <w:szCs w:val="28"/>
        </w:rPr>
      </w:pPr>
      <w:r w:rsidRPr="00F05A0C">
        <w:rPr>
          <w:sz w:val="28"/>
          <w:szCs w:val="28"/>
        </w:rPr>
        <w:t>Основой федерального законодательства о туризме является Федеральный закон от 24 ноября 1996 года № 132-ФЗ «</w:t>
      </w:r>
      <w:r w:rsidRPr="007D4B27">
        <w:rPr>
          <w:b/>
          <w:sz w:val="28"/>
          <w:szCs w:val="28"/>
        </w:rPr>
        <w:t>Об основах туристской деятельности в Российской Федерации</w:t>
      </w:r>
      <w:r w:rsidRPr="00F05A0C">
        <w:rPr>
          <w:sz w:val="28"/>
          <w:szCs w:val="28"/>
        </w:rPr>
        <w:t>».</w:t>
      </w:r>
      <w:r>
        <w:rPr>
          <w:sz w:val="28"/>
          <w:szCs w:val="28"/>
        </w:rPr>
        <w:t xml:space="preserve"> </w:t>
      </w:r>
      <w:r w:rsidRPr="00F05A0C">
        <w:rPr>
          <w:sz w:val="28"/>
          <w:szCs w:val="28"/>
        </w:rPr>
        <w:t>Законы и иные нормативные правовые акты субъектов Российской Федерации, регулирующие туристскую деятельность, не могут противоречить данному Федеральному закону и принимаемым в соответствии с ним федеральным законам. Содержащиеся в других законах и нормативных правовых актах нормы, регулирующие туристскую деятельность, не должны противоречить данному Федеральному закону.</w:t>
      </w:r>
    </w:p>
    <w:p w:rsidR="00F05A0C" w:rsidRPr="00F05A0C" w:rsidRDefault="00F05A0C" w:rsidP="00F05A0C">
      <w:pPr>
        <w:pStyle w:val="Default"/>
        <w:spacing w:line="360" w:lineRule="auto"/>
        <w:ind w:firstLine="709"/>
        <w:jc w:val="both"/>
        <w:rPr>
          <w:sz w:val="28"/>
          <w:szCs w:val="28"/>
        </w:rPr>
      </w:pPr>
      <w:r w:rsidRPr="00F05A0C">
        <w:rPr>
          <w:sz w:val="28"/>
          <w:szCs w:val="28"/>
        </w:rPr>
        <w:t>Согласно статье 3.3. «Права органов местного самоуправления по созданию благоприятных условий для развития туризма к правам органов местного самоуправления по созданию благоприятных условий для развития туризма относятся:</w:t>
      </w:r>
    </w:p>
    <w:p w:rsidR="00F05A0C" w:rsidRPr="00F05A0C" w:rsidRDefault="00F05A0C" w:rsidP="00F05A0C">
      <w:pPr>
        <w:pStyle w:val="Default"/>
        <w:spacing w:line="360" w:lineRule="auto"/>
        <w:ind w:firstLine="709"/>
        <w:jc w:val="both"/>
        <w:rPr>
          <w:sz w:val="28"/>
          <w:szCs w:val="28"/>
        </w:rPr>
      </w:pPr>
      <w:r w:rsidRPr="00F05A0C">
        <w:rPr>
          <w:sz w:val="28"/>
          <w:szCs w:val="28"/>
        </w:rPr>
        <w:t>реализация мер по развитию приоритетных направлений развития туризма на территориях муниципальных образований, в том числе социального туризма, детского туризма и самодеятельного туризма;</w:t>
      </w:r>
    </w:p>
    <w:p w:rsidR="00F05A0C" w:rsidRPr="00F05A0C" w:rsidRDefault="00F05A0C" w:rsidP="00F05A0C">
      <w:pPr>
        <w:pStyle w:val="Default"/>
        <w:spacing w:line="360" w:lineRule="auto"/>
        <w:ind w:firstLine="709"/>
        <w:jc w:val="both"/>
        <w:rPr>
          <w:sz w:val="28"/>
          <w:szCs w:val="28"/>
        </w:rPr>
      </w:pPr>
      <w:r w:rsidRPr="00F05A0C">
        <w:rPr>
          <w:sz w:val="28"/>
          <w:szCs w:val="28"/>
        </w:rPr>
        <w:t>содействие созданию благоприятных условий для беспрепятственного доступа туристов (экскурсантов) к туристским ресурсам, находящимся на территориях муниципальных образований, и средствам связи, а также получения медицинской, правовой и иных видов неотложной помощи;</w:t>
      </w:r>
    </w:p>
    <w:p w:rsidR="00F05A0C" w:rsidRPr="00F05A0C" w:rsidRDefault="00F05A0C" w:rsidP="00F05A0C">
      <w:pPr>
        <w:pStyle w:val="Default"/>
        <w:spacing w:line="360" w:lineRule="auto"/>
        <w:ind w:firstLine="709"/>
        <w:jc w:val="both"/>
        <w:rPr>
          <w:sz w:val="28"/>
          <w:szCs w:val="28"/>
        </w:rPr>
      </w:pPr>
      <w:r w:rsidRPr="00F05A0C">
        <w:rPr>
          <w:sz w:val="28"/>
          <w:szCs w:val="28"/>
        </w:rPr>
        <w:lastRenderedPageBreak/>
        <w:t>организация и проведение мероприятий в сфере туризма на муниципальном уровне;</w:t>
      </w:r>
    </w:p>
    <w:p w:rsidR="00F05A0C" w:rsidRPr="00F05A0C" w:rsidRDefault="00F05A0C" w:rsidP="00F05A0C">
      <w:pPr>
        <w:pStyle w:val="Default"/>
        <w:spacing w:line="360" w:lineRule="auto"/>
        <w:ind w:firstLine="709"/>
        <w:jc w:val="both"/>
        <w:rPr>
          <w:sz w:val="28"/>
          <w:szCs w:val="28"/>
        </w:rPr>
      </w:pPr>
      <w:r w:rsidRPr="00F05A0C">
        <w:rPr>
          <w:sz w:val="28"/>
          <w:szCs w:val="28"/>
        </w:rPr>
        <w:t>участие в организации и проведении международных мероприятий в сфере туризма, мероприятий в сфере туризма на всероссийском, межрегиональном, региональном и межмуниципальном уровне;</w:t>
      </w:r>
    </w:p>
    <w:p w:rsidR="00F05A0C" w:rsidRPr="00F05A0C" w:rsidRDefault="00F05A0C" w:rsidP="00F05A0C">
      <w:pPr>
        <w:pStyle w:val="Default"/>
        <w:spacing w:line="360" w:lineRule="auto"/>
        <w:ind w:firstLine="709"/>
        <w:jc w:val="both"/>
        <w:rPr>
          <w:sz w:val="28"/>
          <w:szCs w:val="28"/>
        </w:rPr>
      </w:pPr>
      <w:r w:rsidRPr="00F05A0C">
        <w:rPr>
          <w:sz w:val="28"/>
          <w:szCs w:val="28"/>
        </w:rPr>
        <w:t>содействие в создании и функционировании туристских информационных центров на территориях муниципальных образований».</w:t>
      </w:r>
    </w:p>
    <w:p w:rsidR="00F05A0C" w:rsidRPr="00F05A0C" w:rsidRDefault="00F05A0C" w:rsidP="00F05A0C">
      <w:pPr>
        <w:pStyle w:val="Default"/>
        <w:spacing w:line="360" w:lineRule="auto"/>
        <w:ind w:firstLine="709"/>
        <w:jc w:val="both"/>
        <w:rPr>
          <w:sz w:val="28"/>
          <w:szCs w:val="28"/>
        </w:rPr>
      </w:pPr>
      <w:r w:rsidRPr="00F05A0C">
        <w:rPr>
          <w:sz w:val="28"/>
          <w:szCs w:val="28"/>
        </w:rPr>
        <w:t>В федеральной целевой программе</w:t>
      </w:r>
      <w:r>
        <w:rPr>
          <w:sz w:val="28"/>
          <w:szCs w:val="28"/>
        </w:rPr>
        <w:t xml:space="preserve"> </w:t>
      </w:r>
      <w:r w:rsidRPr="00F05A0C">
        <w:rPr>
          <w:sz w:val="28"/>
          <w:szCs w:val="28"/>
        </w:rPr>
        <w:t>«</w:t>
      </w:r>
      <w:r w:rsidRPr="007D4B27">
        <w:rPr>
          <w:b/>
          <w:sz w:val="28"/>
          <w:szCs w:val="28"/>
        </w:rPr>
        <w:t>Развитие внутреннего и въездного туризма в Российской Федерации (2011-2018 годы)»</w:t>
      </w:r>
      <w:r w:rsidRPr="00F05A0C">
        <w:rPr>
          <w:sz w:val="28"/>
          <w:szCs w:val="28"/>
        </w:rPr>
        <w:t>, утвержденной постановлением Правительства Российской Федерации от 02 августа</w:t>
      </w:r>
      <w:r w:rsidR="00A971E1">
        <w:rPr>
          <w:sz w:val="28"/>
          <w:szCs w:val="28"/>
        </w:rPr>
        <w:t xml:space="preserve"> </w:t>
      </w:r>
      <w:r w:rsidRPr="00F05A0C">
        <w:rPr>
          <w:sz w:val="28"/>
          <w:szCs w:val="28"/>
        </w:rPr>
        <w:t xml:space="preserve">2011 года № 644 говорится, что «в соответствии с </w:t>
      </w:r>
      <w:r w:rsidRPr="00A971E1">
        <w:rPr>
          <w:b/>
          <w:sz w:val="28"/>
          <w:szCs w:val="28"/>
        </w:rPr>
        <w:t>Концепцией долгосрочного социально-экономического развития Российской Федерации на период до 2020 года</w:t>
      </w:r>
      <w:r w:rsidRPr="00F05A0C">
        <w:rPr>
          <w:sz w:val="28"/>
          <w:szCs w:val="28"/>
        </w:rPr>
        <w:t xml:space="preserve">, утвержденной распоряжением Правительства Российской Федерации от 17 ноября 2008 г. N 1662-р, и </w:t>
      </w:r>
      <w:r w:rsidRPr="00A971E1">
        <w:rPr>
          <w:b/>
          <w:sz w:val="28"/>
          <w:szCs w:val="28"/>
        </w:rPr>
        <w:t>Основными направлениями деятельности Правительства Российской Федерации на период до 2012 года</w:t>
      </w:r>
      <w:r w:rsidRPr="00F05A0C">
        <w:rPr>
          <w:sz w:val="28"/>
          <w:szCs w:val="28"/>
        </w:rPr>
        <w:t>, утвержденными распоряжением Правительства Российской Федерации от 17 ноября 2008 г. N 1663-р,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 в том числе за счет развития инфраструктуры отдыха и туризма, а также обеспечения качества, доступности и конкурентоспособности туристских услуг в Российской Федерации».</w:t>
      </w:r>
    </w:p>
    <w:p w:rsidR="00F05A0C" w:rsidRPr="00F05A0C" w:rsidRDefault="00F05A0C" w:rsidP="00F05A0C">
      <w:pPr>
        <w:pStyle w:val="Default"/>
        <w:spacing w:line="360" w:lineRule="auto"/>
        <w:ind w:firstLine="709"/>
        <w:jc w:val="both"/>
        <w:rPr>
          <w:sz w:val="28"/>
          <w:szCs w:val="28"/>
        </w:rPr>
      </w:pPr>
      <w:r w:rsidRPr="00F05A0C">
        <w:rPr>
          <w:sz w:val="28"/>
          <w:szCs w:val="28"/>
        </w:rPr>
        <w:t xml:space="preserve">Особое внимание в федеральной целевой программе уделяется вопросам реализации высокого туристско-рекреационного потенциала регионов РФ и развитии многих видов туризма в силу наличия разнообразных туристско-рекреационных ресурсов страны. Выделяется стратегически важная роль для развития культурно-познавательного туризма таких регионов как Санкт-Петербург и Ленинградская область. </w:t>
      </w:r>
    </w:p>
    <w:p w:rsidR="00F05A0C" w:rsidRPr="00F05A0C" w:rsidRDefault="00F05A0C" w:rsidP="00F05A0C">
      <w:pPr>
        <w:pStyle w:val="Default"/>
        <w:spacing w:line="360" w:lineRule="auto"/>
        <w:ind w:firstLine="709"/>
        <w:jc w:val="both"/>
        <w:rPr>
          <w:sz w:val="28"/>
          <w:szCs w:val="28"/>
        </w:rPr>
      </w:pPr>
      <w:r w:rsidRPr="00F05A0C">
        <w:rPr>
          <w:sz w:val="28"/>
          <w:szCs w:val="28"/>
        </w:rPr>
        <w:t>Среди факторов, снижающих рост конкурентоспособности страны на международном рынке туризма, в программе называются:</w:t>
      </w:r>
    </w:p>
    <w:p w:rsidR="00F05A0C" w:rsidRPr="00F05A0C" w:rsidRDefault="00F05A0C" w:rsidP="00F05A0C">
      <w:pPr>
        <w:pStyle w:val="Default"/>
        <w:spacing w:line="360" w:lineRule="auto"/>
        <w:ind w:firstLine="709"/>
        <w:jc w:val="both"/>
        <w:rPr>
          <w:sz w:val="28"/>
          <w:szCs w:val="28"/>
        </w:rPr>
      </w:pPr>
      <w:r w:rsidRPr="00F05A0C">
        <w:rPr>
          <w:sz w:val="28"/>
          <w:szCs w:val="28"/>
        </w:rPr>
        <w:lastRenderedPageBreak/>
        <w:t>«слабо развитая, а в ряде регионов отсутствующая обеспечивающая инфраструктура туристских объектов, что является препятствием для привлечения частных инвестиций в туристскую сферу;</w:t>
      </w:r>
    </w:p>
    <w:p w:rsidR="00F05A0C" w:rsidRPr="00F05A0C" w:rsidRDefault="00F05A0C" w:rsidP="00F05A0C">
      <w:pPr>
        <w:pStyle w:val="Default"/>
        <w:spacing w:line="360" w:lineRule="auto"/>
        <w:ind w:firstLine="709"/>
        <w:jc w:val="both"/>
        <w:rPr>
          <w:sz w:val="28"/>
          <w:szCs w:val="28"/>
        </w:rPr>
      </w:pPr>
      <w:r w:rsidRPr="00F05A0C">
        <w:rPr>
          <w:sz w:val="28"/>
          <w:szCs w:val="28"/>
        </w:rPr>
        <w:t>низкий уровень развития туристской инфраструктуры (недостаточность, а в ряде регионов отсутствие средств размещения туристского класса и объектов досуга, неудовлетворительное состояние многих туристских объектов показа, отсутствие качественной придорожной инфраструктуры практически на всех автомагистралях страны);</w:t>
      </w:r>
    </w:p>
    <w:p w:rsidR="00F05A0C" w:rsidRPr="00F05A0C" w:rsidRDefault="00F05A0C" w:rsidP="00F05A0C">
      <w:pPr>
        <w:pStyle w:val="Default"/>
        <w:spacing w:line="360" w:lineRule="auto"/>
        <w:ind w:firstLine="709"/>
        <w:jc w:val="both"/>
        <w:rPr>
          <w:sz w:val="28"/>
          <w:szCs w:val="28"/>
        </w:rPr>
      </w:pPr>
      <w:r w:rsidRPr="00F05A0C">
        <w:rPr>
          <w:sz w:val="28"/>
          <w:szCs w:val="28"/>
        </w:rPr>
        <w:t>отсутствие доступных инвесторам долгосрочных кредитных инструментов с процентными ставками, позволяющими окупать инвестиции в объекты туристско-рекреационного комплекса в приемлемые для инвесторов сроки;</w:t>
      </w:r>
    </w:p>
    <w:p w:rsidR="00F05A0C" w:rsidRPr="00F05A0C" w:rsidRDefault="00F05A0C" w:rsidP="00F05A0C">
      <w:pPr>
        <w:pStyle w:val="Default"/>
        <w:spacing w:line="360" w:lineRule="auto"/>
        <w:ind w:firstLine="709"/>
        <w:jc w:val="both"/>
        <w:rPr>
          <w:sz w:val="28"/>
          <w:szCs w:val="28"/>
        </w:rPr>
      </w:pPr>
      <w:r w:rsidRPr="00F05A0C">
        <w:rPr>
          <w:sz w:val="28"/>
          <w:szCs w:val="28"/>
        </w:rPr>
        <w:t>невысокое качество обслуживания во всех секторах туристской индустрии вследствие недостатка профессиональных кадров;</w:t>
      </w:r>
    </w:p>
    <w:p w:rsidR="00F05A0C" w:rsidRPr="00F05A0C" w:rsidRDefault="00F05A0C" w:rsidP="00F05A0C">
      <w:pPr>
        <w:pStyle w:val="Default"/>
        <w:spacing w:line="360" w:lineRule="auto"/>
        <w:ind w:firstLine="709"/>
        <w:jc w:val="both"/>
        <w:rPr>
          <w:sz w:val="28"/>
          <w:szCs w:val="28"/>
        </w:rPr>
      </w:pPr>
      <w:r w:rsidRPr="00F05A0C">
        <w:rPr>
          <w:sz w:val="28"/>
          <w:szCs w:val="28"/>
        </w:rPr>
        <w:t>недостаточное продвижение туристского продукта Российской Федерации на мировом и внутреннем туристских рынках».</w:t>
      </w:r>
    </w:p>
    <w:p w:rsidR="00F05A0C" w:rsidRPr="00F05A0C" w:rsidRDefault="00F05A0C" w:rsidP="00F05A0C">
      <w:pPr>
        <w:pStyle w:val="Default"/>
        <w:spacing w:line="360" w:lineRule="auto"/>
        <w:ind w:firstLine="709"/>
        <w:jc w:val="both"/>
        <w:rPr>
          <w:sz w:val="28"/>
          <w:szCs w:val="28"/>
        </w:rPr>
      </w:pPr>
      <w:r w:rsidRPr="00F05A0C">
        <w:rPr>
          <w:sz w:val="28"/>
          <w:szCs w:val="28"/>
        </w:rPr>
        <w:t>При этом «создание современных комплексов обеспечивающей инженерной инфраструктуры, включающей систему теплоснабжения, водоснабжения и водоотведения, очистные сооружения, объекты газоснабжения, электроснабжения и связи, а также объекты транспортной инфраструктуры» планируется за «счет средств федерального бюджета, средств бюджетов субъектов Российской Федерации и местных бюджетов».</w:t>
      </w:r>
    </w:p>
    <w:p w:rsidR="00F05A0C" w:rsidRPr="00F05A0C" w:rsidRDefault="00F05A0C" w:rsidP="00F05A0C">
      <w:pPr>
        <w:pStyle w:val="Default"/>
        <w:spacing w:line="360" w:lineRule="auto"/>
        <w:ind w:firstLine="709"/>
        <w:jc w:val="both"/>
        <w:rPr>
          <w:sz w:val="28"/>
          <w:szCs w:val="28"/>
        </w:rPr>
      </w:pPr>
      <w:r w:rsidRPr="00F05A0C">
        <w:rPr>
          <w:sz w:val="28"/>
          <w:szCs w:val="28"/>
        </w:rPr>
        <w:t>В новой Концепции федеральной целевой программы "</w:t>
      </w:r>
      <w:r w:rsidRPr="00A971E1">
        <w:rPr>
          <w:b/>
          <w:sz w:val="28"/>
          <w:szCs w:val="28"/>
        </w:rPr>
        <w:t>Развитие внутреннего и въездного туризма в Российской Федерации (2019 - 2025 годы)</w:t>
      </w:r>
      <w:r w:rsidRPr="00F05A0C">
        <w:rPr>
          <w:sz w:val="28"/>
          <w:szCs w:val="28"/>
        </w:rPr>
        <w:t xml:space="preserve">", утвержденной распоряжением Правительства РФ от 5 мая 2018 г. № 872-рсреди нерешенных проблем развития внутреннего и въездного туризма выделяются: </w:t>
      </w:r>
    </w:p>
    <w:p w:rsidR="00F05A0C" w:rsidRPr="00F05A0C" w:rsidRDefault="00F05A0C" w:rsidP="00F05A0C">
      <w:pPr>
        <w:pStyle w:val="Default"/>
        <w:spacing w:line="360" w:lineRule="auto"/>
        <w:ind w:firstLine="709"/>
        <w:jc w:val="both"/>
        <w:rPr>
          <w:sz w:val="28"/>
          <w:szCs w:val="28"/>
        </w:rPr>
      </w:pPr>
      <w:r w:rsidRPr="00F05A0C">
        <w:rPr>
          <w:sz w:val="28"/>
          <w:szCs w:val="28"/>
        </w:rPr>
        <w:t xml:space="preserve">«отставание темпов модернизации и создания инженерной инфраструктуры (в том числе сети энергоснабжения, водоснабжения, транспортные сети, очистные сооружения, причалы, пристани, дноуглубление и </w:t>
      </w:r>
      <w:proofErr w:type="spellStart"/>
      <w:r w:rsidRPr="00F05A0C">
        <w:rPr>
          <w:sz w:val="28"/>
          <w:szCs w:val="28"/>
        </w:rPr>
        <w:t>берегоукрепление</w:t>
      </w:r>
      <w:proofErr w:type="spellEnd"/>
      <w:r w:rsidRPr="00F05A0C">
        <w:rPr>
          <w:sz w:val="28"/>
          <w:szCs w:val="28"/>
        </w:rPr>
        <w:t xml:space="preserve">) отдельных регионов от темпов общего социально-экономического развития, что </w:t>
      </w:r>
      <w:r w:rsidRPr="00F05A0C">
        <w:rPr>
          <w:sz w:val="28"/>
          <w:szCs w:val="28"/>
        </w:rPr>
        <w:lastRenderedPageBreak/>
        <w:t>является препятствием для привлечения частных инвестиций в туристскую сферу;</w:t>
      </w:r>
    </w:p>
    <w:p w:rsidR="00F05A0C" w:rsidRPr="00F05A0C" w:rsidRDefault="00F05A0C" w:rsidP="00F05A0C">
      <w:pPr>
        <w:pStyle w:val="Default"/>
        <w:spacing w:line="360" w:lineRule="auto"/>
        <w:ind w:firstLine="709"/>
        <w:jc w:val="both"/>
        <w:rPr>
          <w:sz w:val="28"/>
          <w:szCs w:val="28"/>
        </w:rPr>
      </w:pPr>
      <w:r w:rsidRPr="00F05A0C">
        <w:rPr>
          <w:sz w:val="28"/>
          <w:szCs w:val="28"/>
        </w:rPr>
        <w:t>отставание уровня развития туристской инфраструктуры от темпов роста туристского интереса к территории (недостаточность, а в ряде регионов отсутствие средств размещения туристского класса и объектов досуга, неудовлетворительное состояние многих туристских объектов показа, несоответствие придорожной инфраструктуры практически на всех автомагистралях страны современным потребностям туристов);</w:t>
      </w:r>
    </w:p>
    <w:p w:rsidR="00F05A0C" w:rsidRPr="00F05A0C" w:rsidRDefault="00F05A0C" w:rsidP="00F05A0C">
      <w:pPr>
        <w:pStyle w:val="Default"/>
        <w:spacing w:line="360" w:lineRule="auto"/>
        <w:ind w:firstLine="709"/>
        <w:jc w:val="both"/>
        <w:rPr>
          <w:sz w:val="28"/>
          <w:szCs w:val="28"/>
        </w:rPr>
      </w:pPr>
      <w:r w:rsidRPr="00F05A0C">
        <w:rPr>
          <w:sz w:val="28"/>
          <w:szCs w:val="28"/>
        </w:rPr>
        <w:t>отсутствие доступных инвесторам долгосрочных кредитных инструментов (например, проектное финансирование) с процентными ставками, позволяющими окупать инвестиции в объекты туристско-рекреационного комплекса в приемлемые для инвесторов сроки;</w:t>
      </w:r>
    </w:p>
    <w:p w:rsidR="00F05A0C" w:rsidRPr="00F05A0C" w:rsidRDefault="00F05A0C" w:rsidP="00F05A0C">
      <w:pPr>
        <w:pStyle w:val="Default"/>
        <w:spacing w:line="360" w:lineRule="auto"/>
        <w:ind w:firstLine="709"/>
        <w:jc w:val="both"/>
        <w:rPr>
          <w:sz w:val="28"/>
          <w:szCs w:val="28"/>
        </w:rPr>
      </w:pPr>
      <w:r w:rsidRPr="00F05A0C">
        <w:rPr>
          <w:sz w:val="28"/>
          <w:szCs w:val="28"/>
        </w:rPr>
        <w:t>недостаточное качество обслуживания во всех секторах туристской индустрии вследствие недостатка профессиональных кадров;</w:t>
      </w:r>
    </w:p>
    <w:p w:rsidR="00F05A0C" w:rsidRPr="00F05A0C" w:rsidRDefault="00F05A0C" w:rsidP="00F05A0C">
      <w:pPr>
        <w:pStyle w:val="Default"/>
        <w:spacing w:line="360" w:lineRule="auto"/>
        <w:ind w:firstLine="709"/>
        <w:jc w:val="both"/>
        <w:rPr>
          <w:sz w:val="28"/>
          <w:szCs w:val="28"/>
        </w:rPr>
      </w:pPr>
      <w:r w:rsidRPr="00F05A0C">
        <w:rPr>
          <w:sz w:val="28"/>
          <w:szCs w:val="28"/>
        </w:rPr>
        <w:t>недостаточно интенсивное продвижение России как привлекательного направления для туристов».</w:t>
      </w:r>
    </w:p>
    <w:p w:rsidR="00F05A0C" w:rsidRPr="00F05A0C" w:rsidRDefault="00F05A0C" w:rsidP="00F05A0C">
      <w:pPr>
        <w:pStyle w:val="Default"/>
        <w:spacing w:line="360" w:lineRule="auto"/>
        <w:ind w:firstLine="709"/>
        <w:jc w:val="both"/>
        <w:rPr>
          <w:sz w:val="28"/>
          <w:szCs w:val="28"/>
        </w:rPr>
      </w:pPr>
      <w:r w:rsidRPr="00F05A0C">
        <w:rPr>
          <w:sz w:val="28"/>
          <w:szCs w:val="28"/>
        </w:rPr>
        <w:t xml:space="preserve">Следует заметить, что те же проблемы выделялись и в 2011-2018 гг., что говорит о недостаточно эффективной деятельности по устранению данных проблем, в том числе на региональном и муниципальном уровнях. </w:t>
      </w:r>
    </w:p>
    <w:p w:rsidR="00F05A0C" w:rsidRPr="00F05A0C" w:rsidRDefault="00F05A0C" w:rsidP="00F05A0C">
      <w:pPr>
        <w:pStyle w:val="Default"/>
        <w:spacing w:line="360" w:lineRule="auto"/>
        <w:ind w:firstLine="709"/>
        <w:jc w:val="both"/>
        <w:rPr>
          <w:sz w:val="28"/>
          <w:szCs w:val="28"/>
        </w:rPr>
      </w:pPr>
      <w:r w:rsidRPr="00F05A0C">
        <w:rPr>
          <w:sz w:val="28"/>
          <w:szCs w:val="28"/>
        </w:rPr>
        <w:t xml:space="preserve">В новой Концепции ФЦП развития внутреннего и въездного туризма особо подчеркивается значимость туризма для обеспечения «устойчивого социально-экономического развития субъектов Российской Федерации с учетом снятия инфраструктурных ограничений и максимально полного использования потенциала территорий субъектов Российской Федерации» и его роли в экономическом и социокультурном прогрессе в регионах России. Выделяется роль туризма в реализации </w:t>
      </w:r>
      <w:r w:rsidRPr="00A971E1">
        <w:rPr>
          <w:b/>
          <w:sz w:val="28"/>
          <w:szCs w:val="28"/>
        </w:rPr>
        <w:t>Концепции долгосрочного социально-экономического развития Российской Федерации на период до 2020 года</w:t>
      </w:r>
      <w:r w:rsidRPr="00F05A0C">
        <w:rPr>
          <w:sz w:val="28"/>
          <w:szCs w:val="28"/>
        </w:rPr>
        <w:t xml:space="preserve"> и </w:t>
      </w:r>
      <w:r w:rsidRPr="00A971E1">
        <w:rPr>
          <w:b/>
          <w:sz w:val="28"/>
          <w:szCs w:val="28"/>
        </w:rPr>
        <w:t>Стратегии развития туризма в Российской Федерации на период до 2020 года</w:t>
      </w:r>
      <w:r w:rsidRPr="00F05A0C">
        <w:rPr>
          <w:sz w:val="28"/>
          <w:szCs w:val="28"/>
        </w:rPr>
        <w:t xml:space="preserve">. </w:t>
      </w:r>
    </w:p>
    <w:p w:rsidR="00F05A0C" w:rsidRPr="00F05A0C" w:rsidRDefault="00F05A0C" w:rsidP="00F05A0C">
      <w:pPr>
        <w:pStyle w:val="Default"/>
        <w:spacing w:line="360" w:lineRule="auto"/>
        <w:ind w:firstLine="709"/>
        <w:jc w:val="both"/>
        <w:rPr>
          <w:sz w:val="28"/>
          <w:szCs w:val="28"/>
        </w:rPr>
      </w:pPr>
      <w:r w:rsidRPr="00F05A0C">
        <w:rPr>
          <w:sz w:val="28"/>
          <w:szCs w:val="28"/>
        </w:rPr>
        <w:lastRenderedPageBreak/>
        <w:t>Приоритетным стратегическим направлением развития туризма в федеральных целевых программах признается кластерный подход в сочетании с принципами государственно-частного партнерства и координацией региональных программ развития туризма.</w:t>
      </w:r>
    </w:p>
    <w:p w:rsidR="00F05A0C" w:rsidRPr="00F05A0C" w:rsidRDefault="00F05A0C" w:rsidP="00F05A0C">
      <w:pPr>
        <w:pStyle w:val="Default"/>
        <w:spacing w:line="360" w:lineRule="auto"/>
        <w:ind w:firstLine="709"/>
        <w:jc w:val="both"/>
        <w:rPr>
          <w:sz w:val="28"/>
          <w:szCs w:val="28"/>
        </w:rPr>
      </w:pPr>
      <w:r w:rsidRPr="00F05A0C">
        <w:rPr>
          <w:sz w:val="28"/>
          <w:szCs w:val="28"/>
        </w:rPr>
        <w:t>Развитие сферы туризма связывается с «обеспечением высоких стандартов благосостояния человека», которые являются одним из целевых ориентиров Концепции долгосрочного социально-экономического развития Российской Федерации на период до 2020 года. Кроме того, подчеркивается необходимость развития «инклюзивных форм туристско-рекреационного обслуживания, в том числе инвалидов и лиц с ограниченными возможностями здоровья».</w:t>
      </w:r>
    </w:p>
    <w:p w:rsidR="00F05A0C" w:rsidRPr="00F05A0C" w:rsidRDefault="00F05A0C" w:rsidP="00F05A0C">
      <w:pPr>
        <w:pStyle w:val="Default"/>
        <w:spacing w:line="360" w:lineRule="auto"/>
        <w:ind w:firstLine="709"/>
        <w:jc w:val="both"/>
        <w:rPr>
          <w:sz w:val="28"/>
          <w:szCs w:val="28"/>
        </w:rPr>
      </w:pPr>
      <w:r w:rsidRPr="00F05A0C">
        <w:rPr>
          <w:sz w:val="28"/>
          <w:szCs w:val="28"/>
        </w:rPr>
        <w:t>Особо выделяется значимость развития внутреннего туризма, не только как одной из задач импортозамещения, но и «средства гражданского образования и патриотического воспитания молодежи». Новым трендом во внутреннем туризме является развитие «самодеятельного туризма, в том числе на личном автотранспорте».</w:t>
      </w:r>
      <w:r>
        <w:rPr>
          <w:sz w:val="28"/>
          <w:szCs w:val="28"/>
        </w:rPr>
        <w:t xml:space="preserve"> </w:t>
      </w:r>
      <w:r w:rsidRPr="00F05A0C">
        <w:rPr>
          <w:sz w:val="28"/>
          <w:szCs w:val="28"/>
        </w:rPr>
        <w:t xml:space="preserve">Въездной туризм рассматривается как перспективный путь «решения задачи по увеличению доли несырьевого экспорта в общем объеме экспорта страны». </w:t>
      </w:r>
    </w:p>
    <w:p w:rsidR="00F05A0C" w:rsidRPr="00F05A0C" w:rsidRDefault="00F05A0C" w:rsidP="00F05A0C">
      <w:pPr>
        <w:pStyle w:val="Default"/>
        <w:spacing w:line="360" w:lineRule="auto"/>
        <w:ind w:firstLine="709"/>
        <w:jc w:val="both"/>
        <w:rPr>
          <w:sz w:val="28"/>
          <w:szCs w:val="28"/>
        </w:rPr>
      </w:pPr>
      <w:r w:rsidRPr="00F05A0C">
        <w:rPr>
          <w:sz w:val="28"/>
          <w:szCs w:val="28"/>
        </w:rPr>
        <w:t>В основе увеличения внутреннего и въездного туристских потоков планируется:</w:t>
      </w:r>
    </w:p>
    <w:p w:rsidR="00F05A0C" w:rsidRPr="00F05A0C" w:rsidRDefault="00F05A0C" w:rsidP="00F05A0C">
      <w:pPr>
        <w:pStyle w:val="Default"/>
        <w:spacing w:line="360" w:lineRule="auto"/>
        <w:ind w:firstLine="709"/>
        <w:jc w:val="both"/>
        <w:rPr>
          <w:sz w:val="28"/>
          <w:szCs w:val="28"/>
        </w:rPr>
      </w:pPr>
      <w:r w:rsidRPr="00F05A0C">
        <w:rPr>
          <w:sz w:val="28"/>
          <w:szCs w:val="28"/>
        </w:rPr>
        <w:t>«создание новых туристских объектов, маршрутов и брендов, формирования современных востребованных туристских продуктов и расширения перечня туристских услуг;</w:t>
      </w:r>
    </w:p>
    <w:p w:rsidR="00F05A0C" w:rsidRPr="00F05A0C" w:rsidRDefault="00F05A0C" w:rsidP="00F05A0C">
      <w:pPr>
        <w:pStyle w:val="Default"/>
        <w:spacing w:line="360" w:lineRule="auto"/>
        <w:ind w:firstLine="709"/>
        <w:jc w:val="both"/>
        <w:rPr>
          <w:sz w:val="28"/>
          <w:szCs w:val="28"/>
        </w:rPr>
      </w:pPr>
      <w:r w:rsidRPr="00F05A0C">
        <w:rPr>
          <w:sz w:val="28"/>
          <w:szCs w:val="28"/>
        </w:rPr>
        <w:t>обеспечение доступности отдыха для широких слоев населения и привлекательности путешествий по России как для россиян, так и для иностранных граждан;</w:t>
      </w:r>
    </w:p>
    <w:p w:rsidR="00F05A0C" w:rsidRPr="00F05A0C" w:rsidRDefault="00F05A0C" w:rsidP="00F05A0C">
      <w:pPr>
        <w:pStyle w:val="Default"/>
        <w:spacing w:line="360" w:lineRule="auto"/>
        <w:ind w:firstLine="709"/>
        <w:jc w:val="both"/>
        <w:rPr>
          <w:sz w:val="28"/>
          <w:szCs w:val="28"/>
        </w:rPr>
      </w:pPr>
      <w:r w:rsidRPr="00F05A0C">
        <w:rPr>
          <w:sz w:val="28"/>
          <w:szCs w:val="28"/>
        </w:rPr>
        <w:t>рекламные мероприятия некоммерческой направленности по продвижению новых туристских продуктов и курортно-рекреационных возможностей Российской Федерации на мировом и внутреннем туристских рынках».</w:t>
      </w:r>
    </w:p>
    <w:p w:rsidR="00F05A0C" w:rsidRPr="00F05A0C" w:rsidRDefault="00F05A0C" w:rsidP="00F05A0C">
      <w:pPr>
        <w:pStyle w:val="Default"/>
        <w:spacing w:line="360" w:lineRule="auto"/>
        <w:ind w:firstLine="709"/>
        <w:jc w:val="both"/>
        <w:rPr>
          <w:sz w:val="28"/>
          <w:szCs w:val="28"/>
        </w:rPr>
      </w:pPr>
      <w:r w:rsidRPr="00F05A0C">
        <w:rPr>
          <w:sz w:val="28"/>
          <w:szCs w:val="28"/>
        </w:rPr>
        <w:t xml:space="preserve">Основой реализации Концепции развития внутреннего и въездного туризма является понятие «перспективный туристский укрупнённый инвестиционный </w:t>
      </w:r>
      <w:r w:rsidRPr="00F05A0C">
        <w:rPr>
          <w:sz w:val="28"/>
          <w:szCs w:val="28"/>
        </w:rPr>
        <w:lastRenderedPageBreak/>
        <w:t xml:space="preserve">проект», который «реализуется в рамках целевого региона, представляющего собой совокупность особенностей социально-географической местности субъектов Российской Федерации, которая может стать основой интегрированного комплексного продукта, объединенного через бренд, и которая уже сегодня является центром притяжения туристов, предпочитающих конкретный вид туризма». В качестве таких проектов выделяется 15 проектов на территории РФ, при этом Ленинградская область включается только в рамках культурно-познавательного туризма в перспективный туристский укрупненный инвестиционный проект </w:t>
      </w:r>
      <w:r>
        <w:rPr>
          <w:sz w:val="28"/>
          <w:szCs w:val="28"/>
        </w:rPr>
        <w:t>«</w:t>
      </w:r>
      <w:r w:rsidRPr="00F05A0C">
        <w:rPr>
          <w:sz w:val="28"/>
          <w:szCs w:val="28"/>
        </w:rPr>
        <w:t>Серебряное ожерелье России</w:t>
      </w:r>
      <w:r>
        <w:rPr>
          <w:sz w:val="28"/>
          <w:szCs w:val="28"/>
        </w:rPr>
        <w:t>»</w:t>
      </w:r>
      <w:r w:rsidRPr="00F05A0C">
        <w:rPr>
          <w:sz w:val="28"/>
          <w:szCs w:val="28"/>
        </w:rPr>
        <w:t xml:space="preserve">. </w:t>
      </w:r>
    </w:p>
    <w:p w:rsidR="00F05A0C" w:rsidRPr="00F05A0C" w:rsidRDefault="00F05A0C" w:rsidP="00F05A0C">
      <w:pPr>
        <w:pStyle w:val="Default"/>
        <w:spacing w:line="360" w:lineRule="auto"/>
        <w:ind w:firstLine="709"/>
        <w:jc w:val="both"/>
        <w:rPr>
          <w:sz w:val="28"/>
          <w:szCs w:val="28"/>
        </w:rPr>
      </w:pPr>
      <w:r w:rsidRPr="00F05A0C">
        <w:rPr>
          <w:sz w:val="28"/>
          <w:szCs w:val="28"/>
        </w:rPr>
        <w:t xml:space="preserve">В настоящее время туристский потенциал регионов </w:t>
      </w:r>
      <w:r>
        <w:rPr>
          <w:sz w:val="28"/>
          <w:szCs w:val="28"/>
        </w:rPr>
        <w:t>«</w:t>
      </w:r>
      <w:r w:rsidRPr="00F05A0C">
        <w:rPr>
          <w:sz w:val="28"/>
          <w:szCs w:val="28"/>
        </w:rPr>
        <w:t>Серебряного кольца России</w:t>
      </w:r>
      <w:r>
        <w:rPr>
          <w:sz w:val="28"/>
          <w:szCs w:val="28"/>
        </w:rPr>
        <w:t>»</w:t>
      </w:r>
      <w:r w:rsidRPr="00F05A0C">
        <w:rPr>
          <w:sz w:val="28"/>
          <w:szCs w:val="28"/>
        </w:rPr>
        <w:t xml:space="preserve"> используется не в полной мере, что связано с наличием сдерживающих факторов, среди которых - неудовлетворительное состояние многих историко-культурных объектов и объектов туристского показа, нуждающихся в реконструкции, а также низкий уровень развития транспортной и иной обеспечивающей инфраструктуры. В результате при потенциально возможном объеме туристского потока, оцениваемом в 9 млн. туристов в год, его фактическое значение в указанных регионах не превышает 4,2 млн. туристов</w:t>
      </w:r>
      <w:r w:rsidR="001B72CC">
        <w:rPr>
          <w:sz w:val="28"/>
          <w:szCs w:val="28"/>
        </w:rPr>
        <w:t xml:space="preserve"> (ФЦП </w:t>
      </w:r>
      <w:r w:rsidR="001B72CC" w:rsidRPr="001B72CC">
        <w:rPr>
          <w:sz w:val="28"/>
          <w:szCs w:val="28"/>
        </w:rPr>
        <w:t>"Развитие внутреннего и въездного туризма в Российской Федерации (2011 - 2018 годы)"</w:t>
      </w:r>
      <w:r w:rsidRPr="00F05A0C">
        <w:rPr>
          <w:sz w:val="28"/>
          <w:szCs w:val="28"/>
        </w:rPr>
        <w:t>.</w:t>
      </w:r>
    </w:p>
    <w:p w:rsidR="00F05A0C" w:rsidRDefault="00F05A0C" w:rsidP="00F05A0C">
      <w:pPr>
        <w:pStyle w:val="Default"/>
        <w:spacing w:line="360" w:lineRule="auto"/>
        <w:ind w:firstLine="709"/>
        <w:jc w:val="both"/>
        <w:rPr>
          <w:sz w:val="28"/>
          <w:szCs w:val="28"/>
        </w:rPr>
      </w:pPr>
      <w:r w:rsidRPr="00F05A0C">
        <w:rPr>
          <w:sz w:val="28"/>
          <w:szCs w:val="28"/>
        </w:rPr>
        <w:t xml:space="preserve">В рамках подпрограммы "Туризм" </w:t>
      </w:r>
      <w:r w:rsidRPr="00A971E1">
        <w:rPr>
          <w:b/>
          <w:sz w:val="28"/>
          <w:szCs w:val="28"/>
        </w:rPr>
        <w:t>государственной программы Российской Федерации "Развитие культуры и туризма" на 2013 - 2020 годы</w:t>
      </w:r>
      <w:r w:rsidRPr="00F05A0C">
        <w:rPr>
          <w:sz w:val="28"/>
          <w:szCs w:val="28"/>
        </w:rPr>
        <w:t xml:space="preserve"> предполагается «рост внутренних и въездных туристских потоков, повышение качества туристских услуг, интеграция российской туристской индустрии в мировое туристское хозяйство; рост доли международного туристского рынка, занимаемого российскими компаниями, улучшение образа России как страны, благоприятной для туризма, повышение информированности иностранных граждан о возможностях и преимуществах российского туристского комплекса».</w:t>
      </w:r>
    </w:p>
    <w:p w:rsidR="00A971E1" w:rsidRDefault="00A971E1" w:rsidP="00F05A0C">
      <w:pPr>
        <w:pStyle w:val="Default"/>
        <w:spacing w:line="360" w:lineRule="auto"/>
        <w:ind w:firstLine="709"/>
        <w:jc w:val="both"/>
        <w:rPr>
          <w:sz w:val="28"/>
          <w:szCs w:val="28"/>
        </w:rPr>
      </w:pPr>
    </w:p>
    <w:p w:rsidR="00A971E1" w:rsidRDefault="00A971E1" w:rsidP="00F05A0C">
      <w:pPr>
        <w:pStyle w:val="Default"/>
        <w:spacing w:line="360" w:lineRule="auto"/>
        <w:ind w:firstLine="709"/>
        <w:jc w:val="both"/>
        <w:rPr>
          <w:sz w:val="28"/>
          <w:szCs w:val="28"/>
        </w:rPr>
      </w:pPr>
    </w:p>
    <w:p w:rsidR="001B72CC" w:rsidRDefault="001B72CC" w:rsidP="00A971E1">
      <w:pPr>
        <w:pStyle w:val="1"/>
        <w:numPr>
          <w:ilvl w:val="1"/>
          <w:numId w:val="45"/>
        </w:numPr>
      </w:pPr>
      <w:bookmarkStart w:id="3" w:name="_Toc530394826"/>
      <w:r w:rsidRPr="001B72CC">
        <w:lastRenderedPageBreak/>
        <w:t>Региональное законодательство</w:t>
      </w:r>
      <w:bookmarkEnd w:id="3"/>
    </w:p>
    <w:p w:rsidR="00A971E1" w:rsidRPr="00A971E1" w:rsidRDefault="00A971E1" w:rsidP="00A971E1">
      <w:pPr>
        <w:pStyle w:val="a3"/>
        <w:ind w:left="1129"/>
      </w:pPr>
    </w:p>
    <w:p w:rsidR="00F05A0C" w:rsidRPr="00F05A0C" w:rsidRDefault="00F05A0C" w:rsidP="00F05A0C">
      <w:pPr>
        <w:pStyle w:val="Default"/>
        <w:spacing w:line="360" w:lineRule="auto"/>
        <w:ind w:firstLine="709"/>
        <w:jc w:val="both"/>
        <w:rPr>
          <w:sz w:val="28"/>
          <w:szCs w:val="28"/>
        </w:rPr>
      </w:pPr>
      <w:r w:rsidRPr="00F05A0C">
        <w:rPr>
          <w:sz w:val="28"/>
          <w:szCs w:val="28"/>
        </w:rPr>
        <w:t xml:space="preserve">В </w:t>
      </w:r>
      <w:r w:rsidRPr="00A971E1">
        <w:rPr>
          <w:b/>
          <w:sz w:val="28"/>
          <w:szCs w:val="28"/>
        </w:rPr>
        <w:t>Стратегии социально-экономического развития Северо-Западного федерального округа на период до 2020 года</w:t>
      </w:r>
      <w:r w:rsidRPr="00F05A0C">
        <w:rPr>
          <w:sz w:val="28"/>
          <w:szCs w:val="28"/>
        </w:rPr>
        <w:t xml:space="preserve"> выделены основные стратегические направления развития сферы туризма, в целом применимые и для Гатчинского муниципального района:</w:t>
      </w:r>
    </w:p>
    <w:p w:rsidR="00F05A0C" w:rsidRPr="00F05A0C" w:rsidRDefault="00F05A0C" w:rsidP="00F05A0C">
      <w:pPr>
        <w:pStyle w:val="Default"/>
        <w:spacing w:line="360" w:lineRule="auto"/>
        <w:ind w:firstLine="709"/>
        <w:jc w:val="both"/>
        <w:rPr>
          <w:sz w:val="28"/>
          <w:szCs w:val="28"/>
        </w:rPr>
      </w:pPr>
      <w:r w:rsidRPr="00F05A0C">
        <w:rPr>
          <w:sz w:val="28"/>
          <w:szCs w:val="28"/>
        </w:rPr>
        <w:t xml:space="preserve">- совершенствование институциональной структуры управления и поддержки туризма; </w:t>
      </w:r>
    </w:p>
    <w:p w:rsidR="00F05A0C" w:rsidRPr="00F05A0C" w:rsidRDefault="00F05A0C" w:rsidP="00F05A0C">
      <w:pPr>
        <w:pStyle w:val="Default"/>
        <w:spacing w:line="360" w:lineRule="auto"/>
        <w:ind w:firstLine="709"/>
        <w:jc w:val="both"/>
        <w:rPr>
          <w:sz w:val="28"/>
          <w:szCs w:val="28"/>
        </w:rPr>
      </w:pPr>
      <w:r w:rsidRPr="00F05A0C">
        <w:rPr>
          <w:sz w:val="28"/>
          <w:szCs w:val="28"/>
        </w:rPr>
        <w:t xml:space="preserve">- совершенствование нормативной базы; </w:t>
      </w:r>
    </w:p>
    <w:p w:rsidR="00F05A0C" w:rsidRPr="00F05A0C" w:rsidRDefault="00F05A0C" w:rsidP="00F05A0C">
      <w:pPr>
        <w:pStyle w:val="Default"/>
        <w:spacing w:line="360" w:lineRule="auto"/>
        <w:ind w:firstLine="709"/>
        <w:jc w:val="both"/>
        <w:rPr>
          <w:sz w:val="28"/>
          <w:szCs w:val="28"/>
        </w:rPr>
      </w:pPr>
      <w:r w:rsidRPr="00F05A0C">
        <w:rPr>
          <w:sz w:val="28"/>
          <w:szCs w:val="28"/>
        </w:rPr>
        <w:t xml:space="preserve">- развитие инфраструктуры туризма (модернизация существующих и строительство новых объектов санаторно-курортной направленности с учетом своеобразия погодных условий, рекреационных ресурсов, строительство гостиниц эконом класса (2 - 3 звезды), а также пансионатов в местах интенсивного посещения туристов, приютов и баз на туристских маршрутах; совершенствование маркетинговой политики в туризме; </w:t>
      </w:r>
    </w:p>
    <w:p w:rsidR="00F05A0C" w:rsidRPr="00F05A0C" w:rsidRDefault="00F05A0C" w:rsidP="00F05A0C">
      <w:pPr>
        <w:pStyle w:val="Default"/>
        <w:spacing w:line="360" w:lineRule="auto"/>
        <w:ind w:firstLine="709"/>
        <w:jc w:val="both"/>
        <w:rPr>
          <w:sz w:val="28"/>
          <w:szCs w:val="28"/>
        </w:rPr>
      </w:pPr>
      <w:r w:rsidRPr="00F05A0C">
        <w:rPr>
          <w:sz w:val="28"/>
          <w:szCs w:val="28"/>
        </w:rPr>
        <w:t xml:space="preserve">- повышение конкурентоспособности туристических продуктов; </w:t>
      </w:r>
    </w:p>
    <w:p w:rsidR="00F05A0C" w:rsidRPr="00F05A0C" w:rsidRDefault="00F05A0C" w:rsidP="00F05A0C">
      <w:pPr>
        <w:pStyle w:val="Default"/>
        <w:spacing w:line="360" w:lineRule="auto"/>
        <w:ind w:firstLine="709"/>
        <w:jc w:val="both"/>
        <w:rPr>
          <w:sz w:val="28"/>
          <w:szCs w:val="28"/>
        </w:rPr>
      </w:pPr>
      <w:r w:rsidRPr="00F05A0C">
        <w:rPr>
          <w:sz w:val="28"/>
          <w:szCs w:val="28"/>
        </w:rPr>
        <w:t xml:space="preserve">- развитие человеческого фактора, предполагающее подготовку квалифицированных кадров для туризма и рекреации; </w:t>
      </w:r>
    </w:p>
    <w:p w:rsidR="00F05A0C" w:rsidRPr="00F05A0C" w:rsidRDefault="00F05A0C" w:rsidP="00F05A0C">
      <w:pPr>
        <w:pStyle w:val="Default"/>
        <w:spacing w:line="360" w:lineRule="auto"/>
        <w:ind w:firstLine="709"/>
        <w:jc w:val="both"/>
        <w:rPr>
          <w:sz w:val="28"/>
          <w:szCs w:val="28"/>
        </w:rPr>
      </w:pPr>
      <w:r w:rsidRPr="00F05A0C">
        <w:rPr>
          <w:sz w:val="28"/>
          <w:szCs w:val="28"/>
        </w:rPr>
        <w:t>- проведение эффективной политики в деле сохранения объектов природного и культурно-исторического наследия;</w:t>
      </w:r>
    </w:p>
    <w:p w:rsidR="00F05A0C" w:rsidRPr="00F05A0C" w:rsidRDefault="00F05A0C" w:rsidP="00F05A0C">
      <w:pPr>
        <w:pStyle w:val="Default"/>
        <w:spacing w:line="360" w:lineRule="auto"/>
        <w:ind w:firstLine="709"/>
        <w:jc w:val="both"/>
        <w:rPr>
          <w:sz w:val="28"/>
          <w:szCs w:val="28"/>
        </w:rPr>
      </w:pPr>
      <w:r w:rsidRPr="00F05A0C">
        <w:rPr>
          <w:sz w:val="28"/>
          <w:szCs w:val="28"/>
        </w:rPr>
        <w:t xml:space="preserve">- повышение инвестиционной привлекательности туристического комплекса; </w:t>
      </w:r>
    </w:p>
    <w:p w:rsidR="00F05A0C" w:rsidRPr="00F05A0C" w:rsidRDefault="00F05A0C" w:rsidP="00F05A0C">
      <w:pPr>
        <w:pStyle w:val="Default"/>
        <w:spacing w:line="360" w:lineRule="auto"/>
        <w:ind w:firstLine="709"/>
        <w:jc w:val="both"/>
        <w:rPr>
          <w:sz w:val="28"/>
          <w:szCs w:val="28"/>
        </w:rPr>
      </w:pPr>
      <w:r w:rsidRPr="00F05A0C">
        <w:rPr>
          <w:sz w:val="28"/>
          <w:szCs w:val="28"/>
        </w:rPr>
        <w:t>- развитие научно-исследовательской базы туристической отрасли;</w:t>
      </w:r>
    </w:p>
    <w:p w:rsidR="00F05A0C" w:rsidRPr="00F05A0C" w:rsidRDefault="00F05A0C" w:rsidP="00F05A0C">
      <w:pPr>
        <w:pStyle w:val="Default"/>
        <w:spacing w:line="360" w:lineRule="auto"/>
        <w:ind w:firstLine="709"/>
        <w:jc w:val="both"/>
        <w:rPr>
          <w:sz w:val="28"/>
          <w:szCs w:val="28"/>
        </w:rPr>
      </w:pPr>
      <w:r w:rsidRPr="00F05A0C">
        <w:rPr>
          <w:sz w:val="28"/>
          <w:szCs w:val="28"/>
        </w:rPr>
        <w:t xml:space="preserve">- развитие транспортной инфраструктуры, обеспечивающей доступность объектов природного и культурно-исторического наследия; </w:t>
      </w:r>
    </w:p>
    <w:p w:rsidR="00F05A0C" w:rsidRPr="00F05A0C" w:rsidRDefault="00F05A0C" w:rsidP="00F05A0C">
      <w:pPr>
        <w:pStyle w:val="Default"/>
        <w:spacing w:line="360" w:lineRule="auto"/>
        <w:ind w:firstLine="709"/>
        <w:jc w:val="both"/>
        <w:rPr>
          <w:sz w:val="28"/>
          <w:szCs w:val="28"/>
        </w:rPr>
      </w:pPr>
      <w:r w:rsidRPr="00F05A0C">
        <w:rPr>
          <w:sz w:val="28"/>
          <w:szCs w:val="28"/>
        </w:rPr>
        <w:t xml:space="preserve">- развитие рекламы и создание брендов. </w:t>
      </w:r>
    </w:p>
    <w:p w:rsidR="00F05A0C" w:rsidRPr="00F05A0C" w:rsidRDefault="00F05A0C" w:rsidP="00F05A0C">
      <w:pPr>
        <w:pStyle w:val="Default"/>
        <w:spacing w:line="360" w:lineRule="auto"/>
        <w:ind w:firstLine="709"/>
        <w:jc w:val="both"/>
        <w:rPr>
          <w:sz w:val="28"/>
          <w:szCs w:val="28"/>
        </w:rPr>
      </w:pPr>
      <w:r w:rsidRPr="00F05A0C">
        <w:rPr>
          <w:sz w:val="28"/>
          <w:szCs w:val="28"/>
        </w:rPr>
        <w:t>Особое подчеркивается необходимость проведения следующих мероприятий:</w:t>
      </w:r>
    </w:p>
    <w:p w:rsidR="00F05A0C" w:rsidRPr="00F05A0C" w:rsidRDefault="00F05A0C" w:rsidP="00F05A0C">
      <w:pPr>
        <w:pStyle w:val="Default"/>
        <w:spacing w:line="360" w:lineRule="auto"/>
        <w:ind w:firstLine="709"/>
        <w:jc w:val="both"/>
        <w:rPr>
          <w:sz w:val="28"/>
          <w:szCs w:val="28"/>
        </w:rPr>
      </w:pPr>
      <w:r w:rsidRPr="00F05A0C">
        <w:rPr>
          <w:sz w:val="28"/>
          <w:szCs w:val="28"/>
        </w:rPr>
        <w:lastRenderedPageBreak/>
        <w:t>- координация региональных программ в области продвижения туристических продуктов, в том числе: формирование и развитие информационных ресурсов в сфере туризма;</w:t>
      </w:r>
    </w:p>
    <w:p w:rsidR="00F05A0C" w:rsidRPr="00F05A0C" w:rsidRDefault="00F05A0C" w:rsidP="00F05A0C">
      <w:pPr>
        <w:pStyle w:val="Default"/>
        <w:spacing w:line="360" w:lineRule="auto"/>
        <w:ind w:firstLine="709"/>
        <w:jc w:val="both"/>
        <w:rPr>
          <w:sz w:val="28"/>
          <w:szCs w:val="28"/>
        </w:rPr>
      </w:pPr>
      <w:r w:rsidRPr="00F05A0C">
        <w:rPr>
          <w:sz w:val="28"/>
          <w:szCs w:val="28"/>
        </w:rPr>
        <w:t xml:space="preserve">- информационно-аналитическое обеспечение реализации программ развития туризма; </w:t>
      </w:r>
    </w:p>
    <w:p w:rsidR="00F05A0C" w:rsidRPr="00F05A0C" w:rsidRDefault="00F05A0C" w:rsidP="00F05A0C">
      <w:pPr>
        <w:pStyle w:val="Default"/>
        <w:spacing w:line="360" w:lineRule="auto"/>
        <w:ind w:firstLine="709"/>
        <w:jc w:val="both"/>
        <w:rPr>
          <w:sz w:val="28"/>
          <w:szCs w:val="28"/>
        </w:rPr>
      </w:pPr>
      <w:r w:rsidRPr="00F05A0C">
        <w:rPr>
          <w:sz w:val="28"/>
          <w:szCs w:val="28"/>
        </w:rPr>
        <w:t>- разработка межрегиональных маркетинговых программ продвижения северо-западной части России как уникальной туристической территории;</w:t>
      </w:r>
    </w:p>
    <w:p w:rsidR="00F05A0C" w:rsidRPr="00F05A0C" w:rsidRDefault="00F05A0C" w:rsidP="00F05A0C">
      <w:pPr>
        <w:pStyle w:val="Default"/>
        <w:spacing w:line="360" w:lineRule="auto"/>
        <w:ind w:firstLine="709"/>
        <w:jc w:val="both"/>
        <w:rPr>
          <w:sz w:val="28"/>
          <w:szCs w:val="28"/>
        </w:rPr>
      </w:pPr>
      <w:r w:rsidRPr="00F05A0C">
        <w:rPr>
          <w:sz w:val="28"/>
          <w:szCs w:val="28"/>
        </w:rPr>
        <w:t xml:space="preserve">- формирование межрегиональных туристических программ по территориям нескольких регионов (единые историко-культурные кластеры могут быть образованы на территориях Новгородской, Ленинградской, Вологодской и Псковской областей, г. Санкт-Петербурга, отдельных муниципалитетов Республики Карелия, Вологодской и Архангельской областей); </w:t>
      </w:r>
    </w:p>
    <w:p w:rsidR="00F05A0C" w:rsidRDefault="00F05A0C" w:rsidP="00F05A0C">
      <w:pPr>
        <w:pStyle w:val="Default"/>
        <w:spacing w:line="360" w:lineRule="auto"/>
        <w:ind w:firstLine="709"/>
        <w:jc w:val="both"/>
        <w:rPr>
          <w:sz w:val="28"/>
          <w:szCs w:val="28"/>
        </w:rPr>
      </w:pPr>
      <w:r w:rsidRPr="00F05A0C">
        <w:rPr>
          <w:sz w:val="28"/>
          <w:szCs w:val="28"/>
        </w:rPr>
        <w:t>- формирование совместных с сопредельными государствами Европы международных туристических программ.</w:t>
      </w:r>
    </w:p>
    <w:p w:rsidR="00A971E1" w:rsidRDefault="00A971E1" w:rsidP="00F05A0C">
      <w:pPr>
        <w:pStyle w:val="Default"/>
        <w:spacing w:line="360" w:lineRule="auto"/>
        <w:ind w:firstLine="709"/>
        <w:jc w:val="both"/>
        <w:rPr>
          <w:sz w:val="28"/>
          <w:szCs w:val="28"/>
        </w:rPr>
      </w:pPr>
    </w:p>
    <w:p w:rsidR="001B72CC" w:rsidRDefault="001B72CC" w:rsidP="00A971E1">
      <w:pPr>
        <w:pStyle w:val="1"/>
        <w:numPr>
          <w:ilvl w:val="1"/>
          <w:numId w:val="45"/>
        </w:numPr>
      </w:pPr>
      <w:bookmarkStart w:id="4" w:name="_Toc530394827"/>
      <w:r w:rsidRPr="001B72CC">
        <w:t>Муниципальное законодательство</w:t>
      </w:r>
      <w:bookmarkEnd w:id="4"/>
    </w:p>
    <w:p w:rsidR="00A971E1" w:rsidRPr="00A971E1" w:rsidRDefault="00A971E1" w:rsidP="00A971E1">
      <w:pPr>
        <w:pStyle w:val="a3"/>
        <w:ind w:left="1129"/>
      </w:pPr>
    </w:p>
    <w:p w:rsidR="00F05A0C" w:rsidRPr="00F05A0C" w:rsidRDefault="00F05A0C" w:rsidP="00F05A0C">
      <w:pPr>
        <w:pStyle w:val="Default"/>
        <w:spacing w:line="360" w:lineRule="auto"/>
        <w:ind w:firstLine="709"/>
        <w:jc w:val="both"/>
        <w:rPr>
          <w:sz w:val="28"/>
          <w:szCs w:val="28"/>
        </w:rPr>
      </w:pPr>
      <w:r w:rsidRPr="00F05A0C">
        <w:rPr>
          <w:sz w:val="28"/>
          <w:szCs w:val="28"/>
        </w:rPr>
        <w:t>Нормативно-правовой основой Концепции развития туризма ГМР (кроме федеральных) будут служат:</w:t>
      </w:r>
    </w:p>
    <w:p w:rsidR="00F05A0C" w:rsidRPr="00F05A0C" w:rsidRDefault="00F05A0C" w:rsidP="00F05A0C">
      <w:pPr>
        <w:pStyle w:val="Default"/>
        <w:spacing w:line="360" w:lineRule="auto"/>
        <w:ind w:firstLine="709"/>
        <w:jc w:val="both"/>
        <w:rPr>
          <w:sz w:val="28"/>
          <w:szCs w:val="28"/>
        </w:rPr>
      </w:pPr>
      <w:r w:rsidRPr="00F05A0C">
        <w:rPr>
          <w:sz w:val="28"/>
          <w:szCs w:val="28"/>
        </w:rPr>
        <w:t xml:space="preserve">- </w:t>
      </w:r>
      <w:r w:rsidRPr="00A971E1">
        <w:rPr>
          <w:b/>
          <w:sz w:val="28"/>
          <w:szCs w:val="28"/>
        </w:rPr>
        <w:t>«Стратегия социально-экономического развития Гатчинского муниципального района на период до 2030 года»</w:t>
      </w:r>
      <w:r w:rsidRPr="00F05A0C">
        <w:rPr>
          <w:sz w:val="28"/>
          <w:szCs w:val="28"/>
        </w:rPr>
        <w:t>, в которой говорится, что согласно разработанной в 2014 г. «</w:t>
      </w:r>
      <w:r w:rsidRPr="00A971E1">
        <w:rPr>
          <w:b/>
          <w:sz w:val="28"/>
          <w:szCs w:val="28"/>
        </w:rPr>
        <w:t>Концепции комплексного развития территорий Ленинградской области, прилегающих к границам Санкт-Петербурга</w:t>
      </w:r>
      <w:r w:rsidRPr="00F05A0C">
        <w:rPr>
          <w:sz w:val="28"/>
          <w:szCs w:val="28"/>
        </w:rPr>
        <w:t xml:space="preserve">» основой формирования агломерационных процессов </w:t>
      </w:r>
      <w:proofErr w:type="gramStart"/>
      <w:r w:rsidRPr="00F05A0C">
        <w:rPr>
          <w:sz w:val="28"/>
          <w:szCs w:val="28"/>
        </w:rPr>
        <w:t>вокруг Санкт-Петербурга</w:t>
      </w:r>
      <w:proofErr w:type="gramEnd"/>
      <w:r w:rsidRPr="00F05A0C">
        <w:rPr>
          <w:sz w:val="28"/>
          <w:szCs w:val="28"/>
        </w:rPr>
        <w:t xml:space="preserve"> является именно Гатчина. Ключевыми ресурсами южного пригорода, способными стать базой для ускоренного экономического роста, являются, прежде всего, объекты культурно-исторического наследия (в частности, Гатчинский и Приоратский дворцы и парки, Красные казармы), а также существующая и создаваемая инновационная инфраструктура (Петербургский </w:t>
      </w:r>
      <w:r w:rsidRPr="00F05A0C">
        <w:rPr>
          <w:sz w:val="28"/>
          <w:szCs w:val="28"/>
        </w:rPr>
        <w:lastRenderedPageBreak/>
        <w:t>институт ядерной физики, проектируемый технопарк Северо-Западного центра трансфера технологий «Роснано», вузы и т.п.).</w:t>
      </w:r>
    </w:p>
    <w:p w:rsidR="00F05A0C" w:rsidRPr="00F05A0C" w:rsidRDefault="00F05A0C" w:rsidP="00F05A0C">
      <w:pPr>
        <w:pStyle w:val="Default"/>
        <w:spacing w:line="360" w:lineRule="auto"/>
        <w:ind w:firstLine="709"/>
        <w:jc w:val="both"/>
        <w:rPr>
          <w:sz w:val="28"/>
          <w:szCs w:val="28"/>
        </w:rPr>
      </w:pPr>
      <w:r w:rsidRPr="00F05A0C">
        <w:rPr>
          <w:sz w:val="28"/>
          <w:szCs w:val="28"/>
        </w:rPr>
        <w:t xml:space="preserve">Одним из важных направлений является реализация проекта «Императорское кольцо», суть которого состоит в реализации комплекса мероприятий, направленных на выведение России на новый качественный уровень развития науки, технологий и городской среды на базе перспективной территории социально-экономического развития южной части агломерации. </w:t>
      </w:r>
    </w:p>
    <w:p w:rsidR="00F05A0C" w:rsidRPr="00F05A0C" w:rsidRDefault="00F05A0C" w:rsidP="00F05A0C">
      <w:pPr>
        <w:pStyle w:val="Default"/>
        <w:spacing w:line="360" w:lineRule="auto"/>
        <w:ind w:firstLine="709"/>
        <w:jc w:val="both"/>
        <w:rPr>
          <w:sz w:val="28"/>
          <w:szCs w:val="28"/>
        </w:rPr>
      </w:pPr>
      <w:r w:rsidRPr="00F05A0C">
        <w:rPr>
          <w:sz w:val="28"/>
          <w:szCs w:val="28"/>
        </w:rPr>
        <w:t xml:space="preserve">В рамках развития Гатчины как инновационного центра Территории комплексного развития предполагается использование новых возможностей, которые с одной стороны не будут нарушать архитектурного облика города, с другой стороны будут создавать новое качество жилой недвижимости, привлекательной для инвесторов с высокими требованиями: </w:t>
      </w:r>
    </w:p>
    <w:p w:rsidR="00F05A0C" w:rsidRPr="00F05A0C" w:rsidRDefault="00F05A0C" w:rsidP="00F05A0C">
      <w:pPr>
        <w:pStyle w:val="Default"/>
        <w:spacing w:line="360" w:lineRule="auto"/>
        <w:ind w:firstLine="709"/>
        <w:jc w:val="both"/>
        <w:rPr>
          <w:sz w:val="28"/>
          <w:szCs w:val="28"/>
        </w:rPr>
      </w:pPr>
      <w:r w:rsidRPr="00F05A0C">
        <w:rPr>
          <w:sz w:val="28"/>
          <w:szCs w:val="28"/>
        </w:rPr>
        <w:t xml:space="preserve">1. Научно-производственная функция: Северо-Западный нанотехнологический центр, создаваемый в Гатчине, на базе ПИЯФ, будет специализироваться на проектах в области нейтронных технологий, наноэлектроники и наноматериалов. Окончательная сдача его в эксплуатацию намечена на 2018-2019 годы. ПИК станет самым мощным в мире ядерным реактором для исследований на выведенных пучках нейтронов. </w:t>
      </w:r>
    </w:p>
    <w:p w:rsidR="00F05A0C" w:rsidRPr="00F05A0C" w:rsidRDefault="00F05A0C" w:rsidP="00F05A0C">
      <w:pPr>
        <w:pStyle w:val="Default"/>
        <w:spacing w:line="360" w:lineRule="auto"/>
        <w:ind w:firstLine="709"/>
        <w:jc w:val="both"/>
        <w:rPr>
          <w:sz w:val="28"/>
          <w:szCs w:val="28"/>
        </w:rPr>
      </w:pPr>
      <w:r w:rsidRPr="00F05A0C">
        <w:rPr>
          <w:sz w:val="28"/>
          <w:szCs w:val="28"/>
        </w:rPr>
        <w:t xml:space="preserve">2. Новый туристический центр Территории комплексного развития с увеличением потока туристов до 2 млн. чел. в год за счет развития новых форматов туризма и улучшения состояния памятников культурно-исторического наследия. </w:t>
      </w:r>
    </w:p>
    <w:p w:rsidR="00F05A0C" w:rsidRPr="00F05A0C" w:rsidRDefault="00F05A0C" w:rsidP="00F05A0C">
      <w:pPr>
        <w:pStyle w:val="Default"/>
        <w:spacing w:line="360" w:lineRule="auto"/>
        <w:ind w:firstLine="709"/>
        <w:jc w:val="both"/>
        <w:rPr>
          <w:sz w:val="28"/>
          <w:szCs w:val="28"/>
        </w:rPr>
      </w:pPr>
      <w:r w:rsidRPr="00F05A0C">
        <w:rPr>
          <w:sz w:val="28"/>
          <w:szCs w:val="28"/>
        </w:rPr>
        <w:t>3. Центр устойчивого развития, включая развитие социальной, инженерной, транспортной инфраструктуры в соответствии с требованиями законодательства РФ, достижение качества жизни сопоставимого с уровнем мировых стандартов, благоустройство территорий.</w:t>
      </w:r>
    </w:p>
    <w:p w:rsidR="00F05A0C" w:rsidRPr="00F05A0C" w:rsidRDefault="00F05A0C" w:rsidP="00F05A0C">
      <w:pPr>
        <w:pStyle w:val="Default"/>
        <w:spacing w:line="360" w:lineRule="auto"/>
        <w:ind w:firstLine="709"/>
        <w:jc w:val="both"/>
        <w:rPr>
          <w:sz w:val="28"/>
          <w:szCs w:val="28"/>
        </w:rPr>
      </w:pPr>
      <w:r w:rsidRPr="00F05A0C">
        <w:rPr>
          <w:sz w:val="28"/>
          <w:szCs w:val="28"/>
        </w:rPr>
        <w:t xml:space="preserve">- </w:t>
      </w:r>
      <w:r w:rsidRPr="00A971E1">
        <w:rPr>
          <w:b/>
          <w:sz w:val="28"/>
          <w:szCs w:val="28"/>
        </w:rPr>
        <w:t>План мероприятий («Дорожная карта») по реализации инвестиционной стратегии Ленинградской области на период до 2025 года</w:t>
      </w:r>
      <w:r w:rsidRPr="00F05A0C">
        <w:rPr>
          <w:sz w:val="28"/>
          <w:szCs w:val="28"/>
        </w:rPr>
        <w:t xml:space="preserve">, утвержденный распоряжением Правительства Ленинградской области от 14.05.2014 № 213-р, включает в числе мероприятий, реализуемых на территории </w:t>
      </w:r>
      <w:r w:rsidRPr="00F05A0C">
        <w:rPr>
          <w:sz w:val="28"/>
          <w:szCs w:val="28"/>
        </w:rPr>
        <w:lastRenderedPageBreak/>
        <w:t xml:space="preserve">Гатчинского муниципального района разработку специальных программ по развитию внутреннего и въездного туризма Ленинградской области, туристско-рекреационной инфраструктуры исторических территориальных зон и содействие созданию и развитию научно-культурного центра «Императорское кольцо» на территории г. Гатчина. </w:t>
      </w:r>
    </w:p>
    <w:p w:rsidR="00F05A0C" w:rsidRPr="00F05A0C" w:rsidRDefault="00F05A0C" w:rsidP="00F05A0C">
      <w:pPr>
        <w:pStyle w:val="Default"/>
        <w:spacing w:line="360" w:lineRule="auto"/>
        <w:ind w:firstLine="709"/>
        <w:jc w:val="both"/>
        <w:rPr>
          <w:sz w:val="28"/>
          <w:szCs w:val="28"/>
        </w:rPr>
      </w:pPr>
      <w:r w:rsidRPr="00F05A0C">
        <w:rPr>
          <w:sz w:val="28"/>
          <w:szCs w:val="28"/>
        </w:rPr>
        <w:t xml:space="preserve">В целом, все проблемы территорий формирования «Императорского кольца», относящиеся и к Гатчинскому муниципальному району, препятствующие эффективной реализации проекта, условно разделены на 4 основные группы: (1) транспортные проблемы, (2) проблемы развития инженерной инфраструктуры, (3) проблемы неиспользованного экономического потенциала территории; (4) низкое качество городской среды и его несоответствие заявленным проектам в научной и культурной сферах. </w:t>
      </w:r>
      <w:r w:rsidRPr="00F05A0C">
        <w:rPr>
          <w:sz w:val="28"/>
          <w:szCs w:val="28"/>
        </w:rPr>
        <w:tab/>
        <w:t xml:space="preserve">Постановка задач, направленных на решение обозначенных проблем, позволяет Гатчинскому муниципальному району в перспективе рассчитывать на получение различного уровня </w:t>
      </w:r>
      <w:proofErr w:type="spellStart"/>
      <w:r w:rsidRPr="00F05A0C">
        <w:rPr>
          <w:sz w:val="28"/>
          <w:szCs w:val="28"/>
        </w:rPr>
        <w:t>софинансирования</w:t>
      </w:r>
      <w:proofErr w:type="spellEnd"/>
      <w:r w:rsidRPr="00F05A0C">
        <w:rPr>
          <w:sz w:val="28"/>
          <w:szCs w:val="28"/>
        </w:rPr>
        <w:t xml:space="preserve"> реализации целого пакета инфраструктурных и прочих комплексных проектов развития. Даже минимальный «Сценарий мягкого развития» в состав ключевых проектов включает исключительно проекты развития города Гатчины (международный центр нейтронных исследований на базе ПИК ПИЯФ им. Константинова; Северо-Западный нанотехнологический центр; реконструкция Гатчинского дворца и создание туристических маршрутов, обеспечивающих привлечение в Гатчину туристов, посещающих южные пригороды Санкт-Петербурга (Пушкин, Павловск, Ораниенбаум и другие)). </w:t>
      </w:r>
    </w:p>
    <w:p w:rsidR="00F05A0C" w:rsidRPr="00F05A0C" w:rsidRDefault="00F05A0C" w:rsidP="00F05A0C">
      <w:pPr>
        <w:pStyle w:val="Default"/>
        <w:spacing w:line="360" w:lineRule="auto"/>
        <w:ind w:firstLine="709"/>
        <w:jc w:val="both"/>
        <w:rPr>
          <w:sz w:val="28"/>
          <w:szCs w:val="28"/>
        </w:rPr>
      </w:pPr>
      <w:r w:rsidRPr="00F05A0C">
        <w:rPr>
          <w:sz w:val="28"/>
          <w:szCs w:val="28"/>
        </w:rPr>
        <w:t>Сценарий глобальных проектов (целевой сценарий) кроме перечисленных также предусматривает реализацию проекта в культурной и туристической сфере – создание парка дворцовых резиденций российских императоров и членов их семей.</w:t>
      </w:r>
    </w:p>
    <w:p w:rsidR="00F05A0C" w:rsidRPr="00F05A0C" w:rsidRDefault="00F05A0C" w:rsidP="00F05A0C">
      <w:pPr>
        <w:pStyle w:val="Default"/>
        <w:spacing w:line="360" w:lineRule="auto"/>
        <w:ind w:firstLine="709"/>
        <w:jc w:val="both"/>
        <w:rPr>
          <w:sz w:val="28"/>
          <w:szCs w:val="28"/>
        </w:rPr>
      </w:pPr>
      <w:r w:rsidRPr="00F05A0C">
        <w:rPr>
          <w:sz w:val="28"/>
          <w:szCs w:val="28"/>
        </w:rPr>
        <w:t xml:space="preserve">- </w:t>
      </w:r>
      <w:r w:rsidRPr="00A971E1">
        <w:rPr>
          <w:b/>
          <w:sz w:val="28"/>
          <w:szCs w:val="28"/>
        </w:rPr>
        <w:t>Муниципальная программа «Развитие сферы культуры в Гатчинском муниципальном районе» в 2018 – 2020 гг.</w:t>
      </w:r>
      <w:r w:rsidR="00A971E1">
        <w:rPr>
          <w:b/>
          <w:sz w:val="28"/>
          <w:szCs w:val="28"/>
        </w:rPr>
        <w:t>»</w:t>
      </w:r>
      <w:r w:rsidRPr="00F05A0C">
        <w:rPr>
          <w:sz w:val="28"/>
          <w:szCs w:val="28"/>
        </w:rPr>
        <w:t xml:space="preserve"> включает в себя:</w:t>
      </w:r>
    </w:p>
    <w:p w:rsidR="00F05A0C" w:rsidRPr="00F05A0C" w:rsidRDefault="00F05A0C" w:rsidP="00F05A0C">
      <w:pPr>
        <w:pStyle w:val="Default"/>
        <w:spacing w:line="360" w:lineRule="auto"/>
        <w:ind w:firstLine="709"/>
        <w:jc w:val="both"/>
        <w:rPr>
          <w:sz w:val="28"/>
          <w:szCs w:val="28"/>
        </w:rPr>
      </w:pPr>
      <w:r w:rsidRPr="00F05A0C">
        <w:rPr>
          <w:sz w:val="28"/>
          <w:szCs w:val="28"/>
        </w:rPr>
        <w:lastRenderedPageBreak/>
        <w:t>- проведение крупномасштабных мероприятий, посвященных значимым событиям отечественной и мировой культуры и истории города, а также мероприятий по развитию международного и межрегионального сотрудничества в сфере культуры, которые позволят достичь показателя целевого индикатора Стратегии социально – экономического развития на 2020 год по МО «Город Гатчина» увеличить туристический поток до 280,0 - 300,0 тыс.</w:t>
      </w:r>
      <w:r w:rsidR="00C22AC8">
        <w:rPr>
          <w:sz w:val="28"/>
          <w:szCs w:val="28"/>
        </w:rPr>
        <w:t xml:space="preserve"> </w:t>
      </w:r>
      <w:r w:rsidRPr="00F05A0C">
        <w:rPr>
          <w:sz w:val="28"/>
          <w:szCs w:val="28"/>
        </w:rPr>
        <w:t>чел. в год.</w:t>
      </w:r>
    </w:p>
    <w:p w:rsidR="00F05A0C" w:rsidRPr="00F05A0C" w:rsidRDefault="00F05A0C" w:rsidP="00F05A0C">
      <w:pPr>
        <w:pStyle w:val="Default"/>
        <w:spacing w:line="360" w:lineRule="auto"/>
        <w:ind w:firstLine="709"/>
        <w:jc w:val="both"/>
        <w:rPr>
          <w:sz w:val="28"/>
          <w:szCs w:val="28"/>
        </w:rPr>
      </w:pPr>
      <w:r w:rsidRPr="00F05A0C">
        <w:rPr>
          <w:sz w:val="28"/>
          <w:szCs w:val="28"/>
        </w:rPr>
        <w:t>Специфические особенности конкурентных преимуществ Гатчинского муниципального района заключаются в том, что их основу составляет не только природно-ресурсный потенциал, но и выгоды экономико-географического положения в составе Санкт-Петербургской агломерации, что положительно влияет на градостроительную и инвестиционную активность, развитие всех сфер экономики, возможности развития рынка отдыха и туризма.</w:t>
      </w:r>
    </w:p>
    <w:p w:rsidR="00F05A0C" w:rsidRPr="00964EDD" w:rsidRDefault="00F05A0C" w:rsidP="00F05A0C">
      <w:pPr>
        <w:pStyle w:val="Default"/>
        <w:spacing w:line="360" w:lineRule="auto"/>
        <w:ind w:firstLine="709"/>
        <w:jc w:val="both"/>
        <w:rPr>
          <w:sz w:val="28"/>
          <w:szCs w:val="28"/>
        </w:rPr>
      </w:pPr>
      <w:r w:rsidRPr="00F05A0C">
        <w:rPr>
          <w:sz w:val="28"/>
          <w:szCs w:val="28"/>
        </w:rPr>
        <w:t xml:space="preserve">В </w:t>
      </w:r>
      <w:r w:rsidRPr="00A971E1">
        <w:rPr>
          <w:b/>
          <w:sz w:val="28"/>
          <w:szCs w:val="28"/>
        </w:rPr>
        <w:t>Стратегии развития Гатчинского муниципального района на период до 2030 года</w:t>
      </w:r>
      <w:r w:rsidRPr="00F05A0C">
        <w:rPr>
          <w:sz w:val="28"/>
          <w:szCs w:val="28"/>
        </w:rPr>
        <w:t xml:space="preserve"> (утв. Решением совета депутатов Гатчинского муниципального района от 15.12.2015г. №115) изложена главная цель социально-экономического развития Гатчинского муниципального района – «повышение качества человеческого капитала на основе инновационного социально-ориентированного типа экономического развития». «Динамичное развитие диверсифицированной и конкурентоспособной экономики», в том числе и за счет развития туризма на территории Гатчинского района, «способно дать ресурсы для реализации в районе активной политики социального развития».</w:t>
      </w:r>
    </w:p>
    <w:p w:rsidR="006A6101" w:rsidRDefault="006A6101" w:rsidP="00345317">
      <w:pPr>
        <w:pStyle w:val="Default"/>
        <w:spacing w:line="360" w:lineRule="auto"/>
        <w:ind w:firstLine="709"/>
        <w:jc w:val="both"/>
        <w:rPr>
          <w:sz w:val="28"/>
          <w:szCs w:val="28"/>
        </w:rPr>
      </w:pPr>
    </w:p>
    <w:p w:rsidR="006A6101" w:rsidRPr="0093415B" w:rsidRDefault="006A6101" w:rsidP="0093415B">
      <w:pPr>
        <w:pStyle w:val="1"/>
      </w:pPr>
      <w:bookmarkStart w:id="5" w:name="_Toc530394828"/>
      <w:r w:rsidRPr="0093415B">
        <w:t>Цели и задачи Концепции развития туризма в ГМР</w:t>
      </w:r>
      <w:bookmarkEnd w:id="5"/>
    </w:p>
    <w:p w:rsidR="006A6101" w:rsidRDefault="006A6101" w:rsidP="00345317">
      <w:pPr>
        <w:pStyle w:val="a3"/>
        <w:spacing w:after="0" w:line="360" w:lineRule="auto"/>
        <w:ind w:left="709"/>
        <w:jc w:val="both"/>
        <w:rPr>
          <w:rFonts w:ascii="Times New Roman" w:hAnsi="Times New Roman" w:cs="Times New Roman"/>
          <w:sz w:val="28"/>
          <w:szCs w:val="28"/>
          <w:highlight w:val="cyan"/>
        </w:rPr>
      </w:pPr>
    </w:p>
    <w:p w:rsidR="006A6101" w:rsidRDefault="006A6101" w:rsidP="00345317">
      <w:pPr>
        <w:pStyle w:val="Default"/>
        <w:spacing w:line="360" w:lineRule="auto"/>
        <w:ind w:firstLine="709"/>
        <w:jc w:val="both"/>
        <w:rPr>
          <w:sz w:val="28"/>
          <w:szCs w:val="28"/>
        </w:rPr>
      </w:pPr>
      <w:r>
        <w:rPr>
          <w:sz w:val="28"/>
          <w:szCs w:val="28"/>
        </w:rPr>
        <w:t xml:space="preserve">Концепция развития туризма Гатчинского муниципального района (ГМР) </w:t>
      </w:r>
      <w:r w:rsidR="00154BBB">
        <w:rPr>
          <w:sz w:val="28"/>
          <w:szCs w:val="28"/>
        </w:rPr>
        <w:t xml:space="preserve">(далее – Концепция) </w:t>
      </w:r>
      <w:r>
        <w:rPr>
          <w:sz w:val="28"/>
          <w:szCs w:val="28"/>
        </w:rPr>
        <w:t>должн</w:t>
      </w:r>
      <w:r w:rsidR="00154BBB">
        <w:rPr>
          <w:sz w:val="28"/>
          <w:szCs w:val="28"/>
        </w:rPr>
        <w:t>а</w:t>
      </w:r>
      <w:r>
        <w:rPr>
          <w:sz w:val="28"/>
          <w:szCs w:val="28"/>
        </w:rPr>
        <w:t xml:space="preserve"> отражать систему целей, задач и мероприятий, способствующих развитию туристских услуг на территории муниципального образования. </w:t>
      </w:r>
    </w:p>
    <w:p w:rsidR="00DF41E8" w:rsidRDefault="00DF41E8" w:rsidP="00345317">
      <w:pPr>
        <w:pStyle w:val="Default"/>
        <w:spacing w:line="360" w:lineRule="auto"/>
        <w:ind w:firstLine="709"/>
        <w:jc w:val="both"/>
        <w:rPr>
          <w:sz w:val="28"/>
          <w:szCs w:val="28"/>
        </w:rPr>
      </w:pPr>
      <w:r w:rsidRPr="00DF41E8">
        <w:rPr>
          <w:sz w:val="28"/>
          <w:szCs w:val="28"/>
        </w:rPr>
        <w:t>Концепция развития туризма Гатчинского муниципального района</w:t>
      </w:r>
      <w:r>
        <w:rPr>
          <w:sz w:val="28"/>
          <w:szCs w:val="28"/>
        </w:rPr>
        <w:t>:</w:t>
      </w:r>
    </w:p>
    <w:p w:rsidR="00C20B3C" w:rsidRDefault="00C20B3C" w:rsidP="00345317">
      <w:pPr>
        <w:pStyle w:val="Default"/>
        <w:spacing w:line="360" w:lineRule="auto"/>
        <w:ind w:firstLine="709"/>
        <w:jc w:val="both"/>
        <w:rPr>
          <w:sz w:val="28"/>
          <w:szCs w:val="28"/>
        </w:rPr>
      </w:pPr>
      <w:r>
        <w:rPr>
          <w:sz w:val="28"/>
          <w:szCs w:val="28"/>
        </w:rPr>
        <w:lastRenderedPageBreak/>
        <w:t>- выделяет основные принципы и направления развития туризма в Гатчинском муниципальном районе</w:t>
      </w:r>
      <w:r w:rsidR="00FA3877">
        <w:rPr>
          <w:sz w:val="28"/>
          <w:szCs w:val="28"/>
        </w:rPr>
        <w:t xml:space="preserve"> на основе формирования единого подхода к</w:t>
      </w:r>
      <w:r w:rsidR="00DF41E8">
        <w:rPr>
          <w:sz w:val="28"/>
          <w:szCs w:val="28"/>
        </w:rPr>
        <w:t xml:space="preserve"> ограничениям и </w:t>
      </w:r>
      <w:r w:rsidR="004F7475">
        <w:rPr>
          <w:sz w:val="28"/>
          <w:szCs w:val="28"/>
        </w:rPr>
        <w:t>перспективам развития туристской отрасли органами муниципальной власти, представителями индустрии туризма и населением</w:t>
      </w:r>
      <w:r>
        <w:rPr>
          <w:sz w:val="28"/>
          <w:szCs w:val="28"/>
        </w:rPr>
        <w:t>;</w:t>
      </w:r>
    </w:p>
    <w:p w:rsidR="00C20B3C" w:rsidRDefault="00C20B3C" w:rsidP="00345317">
      <w:pPr>
        <w:pStyle w:val="Default"/>
        <w:spacing w:line="360" w:lineRule="auto"/>
        <w:ind w:firstLine="709"/>
        <w:jc w:val="both"/>
        <w:rPr>
          <w:sz w:val="28"/>
          <w:szCs w:val="28"/>
        </w:rPr>
      </w:pPr>
      <w:r>
        <w:rPr>
          <w:sz w:val="28"/>
          <w:szCs w:val="28"/>
        </w:rPr>
        <w:t xml:space="preserve">- </w:t>
      </w:r>
      <w:r w:rsidR="00DF41E8">
        <w:rPr>
          <w:sz w:val="28"/>
          <w:szCs w:val="28"/>
        </w:rPr>
        <w:t>является базовым документом для</w:t>
      </w:r>
      <w:r w:rsidR="004F7475">
        <w:rPr>
          <w:sz w:val="28"/>
          <w:szCs w:val="28"/>
        </w:rPr>
        <w:t xml:space="preserve"> разработки Стратегии развития туризма в Гатчинском муниципальном районе на период 2019-2024 гг.</w:t>
      </w:r>
      <w:r w:rsidR="00DF41E8">
        <w:rPr>
          <w:sz w:val="28"/>
          <w:szCs w:val="28"/>
        </w:rPr>
        <w:t xml:space="preserve"> и других нормативно-законодательных документов, касающихся сферы туризма на территории ГМР</w:t>
      </w:r>
      <w:r w:rsidR="004F7475">
        <w:rPr>
          <w:sz w:val="28"/>
          <w:szCs w:val="28"/>
        </w:rPr>
        <w:t>;</w:t>
      </w:r>
    </w:p>
    <w:p w:rsidR="00964EDD" w:rsidRDefault="004F7475" w:rsidP="00345317">
      <w:pPr>
        <w:pStyle w:val="Default"/>
        <w:spacing w:line="360" w:lineRule="auto"/>
        <w:ind w:firstLine="709"/>
        <w:jc w:val="both"/>
        <w:rPr>
          <w:sz w:val="28"/>
          <w:szCs w:val="28"/>
        </w:rPr>
      </w:pPr>
      <w:r>
        <w:rPr>
          <w:sz w:val="28"/>
          <w:szCs w:val="28"/>
        </w:rPr>
        <w:t>- выступает основой механизма координации усилий представителей власти, организаций туриндустрии и населения по развитию сферы туризма на территории муниципального образования.</w:t>
      </w:r>
    </w:p>
    <w:p w:rsidR="006A6101" w:rsidRDefault="00964EDD" w:rsidP="00345317">
      <w:pPr>
        <w:pStyle w:val="Default"/>
        <w:spacing w:line="360" w:lineRule="auto"/>
        <w:ind w:firstLine="709"/>
        <w:jc w:val="both"/>
        <w:rPr>
          <w:sz w:val="28"/>
          <w:szCs w:val="28"/>
        </w:rPr>
      </w:pPr>
      <w:r w:rsidRPr="00A971E1">
        <w:rPr>
          <w:b/>
          <w:sz w:val="28"/>
          <w:szCs w:val="28"/>
        </w:rPr>
        <w:t>Целью</w:t>
      </w:r>
      <w:r w:rsidRPr="00964EDD">
        <w:rPr>
          <w:sz w:val="28"/>
          <w:szCs w:val="28"/>
        </w:rPr>
        <w:t xml:space="preserve"> разработки Концепции является </w:t>
      </w:r>
      <w:r w:rsidR="00F479DB">
        <w:rPr>
          <w:sz w:val="28"/>
          <w:szCs w:val="28"/>
        </w:rPr>
        <w:t xml:space="preserve">формирование </w:t>
      </w:r>
      <w:r w:rsidR="00E9225E">
        <w:rPr>
          <w:sz w:val="28"/>
          <w:szCs w:val="28"/>
        </w:rPr>
        <w:t xml:space="preserve">благоприятных </w:t>
      </w:r>
      <w:r w:rsidR="00F479DB">
        <w:rPr>
          <w:sz w:val="28"/>
          <w:szCs w:val="28"/>
        </w:rPr>
        <w:t xml:space="preserve">организационно-экономических условий развития туризма на территории </w:t>
      </w:r>
      <w:r w:rsidRPr="00964EDD">
        <w:rPr>
          <w:sz w:val="28"/>
          <w:szCs w:val="28"/>
        </w:rPr>
        <w:t>Гатчинского муниципального района</w:t>
      </w:r>
      <w:r w:rsidR="00F479DB">
        <w:rPr>
          <w:sz w:val="28"/>
          <w:szCs w:val="28"/>
        </w:rPr>
        <w:t xml:space="preserve"> для создания </w:t>
      </w:r>
      <w:r>
        <w:rPr>
          <w:sz w:val="28"/>
          <w:szCs w:val="28"/>
        </w:rPr>
        <w:t>конкурентоспособно</w:t>
      </w:r>
      <w:r w:rsidR="004E5428">
        <w:rPr>
          <w:sz w:val="28"/>
          <w:szCs w:val="28"/>
        </w:rPr>
        <w:t>го</w:t>
      </w:r>
      <w:r>
        <w:rPr>
          <w:sz w:val="28"/>
          <w:szCs w:val="28"/>
        </w:rPr>
        <w:t xml:space="preserve"> и эффективно</w:t>
      </w:r>
      <w:r w:rsidR="004E5428">
        <w:rPr>
          <w:sz w:val="28"/>
          <w:szCs w:val="28"/>
        </w:rPr>
        <w:t>го</w:t>
      </w:r>
      <w:r w:rsidR="00617EE3" w:rsidRPr="00617EE3">
        <w:rPr>
          <w:sz w:val="28"/>
          <w:szCs w:val="28"/>
        </w:rPr>
        <w:t xml:space="preserve"> </w:t>
      </w:r>
      <w:r w:rsidR="004E5428">
        <w:rPr>
          <w:sz w:val="28"/>
          <w:szCs w:val="28"/>
        </w:rPr>
        <w:t xml:space="preserve">туристского комплекса </w:t>
      </w:r>
      <w:r w:rsidR="004E5428" w:rsidRPr="004E5428">
        <w:rPr>
          <w:sz w:val="28"/>
          <w:szCs w:val="28"/>
        </w:rPr>
        <w:t>с учетом потребностей гостей и жителей муниципального образования</w:t>
      </w:r>
      <w:r w:rsidR="004E5428">
        <w:rPr>
          <w:sz w:val="28"/>
          <w:szCs w:val="28"/>
        </w:rPr>
        <w:t>.</w:t>
      </w:r>
    </w:p>
    <w:p w:rsidR="004E5428" w:rsidRDefault="004E5428" w:rsidP="00345317">
      <w:pPr>
        <w:pStyle w:val="Default"/>
        <w:spacing w:line="360" w:lineRule="auto"/>
        <w:ind w:firstLine="709"/>
        <w:jc w:val="both"/>
        <w:rPr>
          <w:sz w:val="28"/>
          <w:szCs w:val="28"/>
        </w:rPr>
      </w:pPr>
      <w:bookmarkStart w:id="6" w:name="_Hlk525684516"/>
      <w:r>
        <w:rPr>
          <w:sz w:val="28"/>
          <w:szCs w:val="28"/>
        </w:rPr>
        <w:t xml:space="preserve">Для достижения данной цели необходимо решение следующих </w:t>
      </w:r>
      <w:r w:rsidRPr="00A971E1">
        <w:rPr>
          <w:b/>
          <w:sz w:val="28"/>
          <w:szCs w:val="28"/>
        </w:rPr>
        <w:t>задач:</w:t>
      </w:r>
    </w:p>
    <w:p w:rsidR="00F479DB" w:rsidRPr="007C3643" w:rsidRDefault="00F479DB" w:rsidP="00345317">
      <w:pPr>
        <w:pStyle w:val="Default"/>
        <w:spacing w:line="360" w:lineRule="auto"/>
        <w:ind w:firstLine="709"/>
        <w:jc w:val="both"/>
        <w:rPr>
          <w:color w:val="auto"/>
          <w:sz w:val="28"/>
          <w:szCs w:val="28"/>
        </w:rPr>
      </w:pPr>
      <w:r w:rsidRPr="007C3643">
        <w:rPr>
          <w:color w:val="auto"/>
          <w:sz w:val="28"/>
          <w:szCs w:val="28"/>
        </w:rPr>
        <w:t>- выделить перспективные направления развития туризма на территории ГМР;</w:t>
      </w:r>
    </w:p>
    <w:p w:rsidR="00F479DB" w:rsidRPr="007C3643" w:rsidRDefault="00F479DB" w:rsidP="00345317">
      <w:pPr>
        <w:pStyle w:val="Default"/>
        <w:spacing w:line="360" w:lineRule="auto"/>
        <w:ind w:firstLine="709"/>
        <w:jc w:val="both"/>
        <w:rPr>
          <w:color w:val="auto"/>
          <w:sz w:val="28"/>
          <w:szCs w:val="28"/>
        </w:rPr>
      </w:pPr>
      <w:r w:rsidRPr="007C3643">
        <w:rPr>
          <w:color w:val="auto"/>
          <w:sz w:val="28"/>
          <w:szCs w:val="28"/>
        </w:rPr>
        <w:t>- определить основные направления</w:t>
      </w:r>
      <w:r w:rsidR="006568E3" w:rsidRPr="007C3643">
        <w:rPr>
          <w:color w:val="auto"/>
          <w:sz w:val="28"/>
          <w:szCs w:val="28"/>
        </w:rPr>
        <w:t xml:space="preserve"> для инвестиций в</w:t>
      </w:r>
      <w:r w:rsidRPr="007C3643">
        <w:rPr>
          <w:color w:val="auto"/>
          <w:sz w:val="28"/>
          <w:szCs w:val="28"/>
        </w:rPr>
        <w:t xml:space="preserve"> развити</w:t>
      </w:r>
      <w:r w:rsidR="006568E3" w:rsidRPr="007C3643">
        <w:rPr>
          <w:color w:val="auto"/>
          <w:sz w:val="28"/>
          <w:szCs w:val="28"/>
        </w:rPr>
        <w:t>е</w:t>
      </w:r>
      <w:r w:rsidRPr="007C3643">
        <w:rPr>
          <w:color w:val="auto"/>
          <w:sz w:val="28"/>
          <w:szCs w:val="28"/>
        </w:rPr>
        <w:t xml:space="preserve"> туристской инфраструктуры на территории отдельных поселений ГМР;</w:t>
      </w:r>
    </w:p>
    <w:p w:rsidR="00F479DB" w:rsidRPr="00C22AC8" w:rsidRDefault="00F479DB" w:rsidP="00345317">
      <w:pPr>
        <w:pStyle w:val="Default"/>
        <w:spacing w:line="360" w:lineRule="auto"/>
        <w:ind w:firstLine="709"/>
        <w:jc w:val="both"/>
        <w:rPr>
          <w:color w:val="auto"/>
          <w:sz w:val="28"/>
          <w:szCs w:val="28"/>
        </w:rPr>
      </w:pPr>
      <w:r w:rsidRPr="007C3643">
        <w:rPr>
          <w:color w:val="auto"/>
          <w:sz w:val="28"/>
          <w:szCs w:val="28"/>
        </w:rPr>
        <w:t xml:space="preserve">- </w:t>
      </w:r>
      <w:r w:rsidR="00284A5F" w:rsidRPr="007C3643">
        <w:rPr>
          <w:color w:val="auto"/>
          <w:sz w:val="28"/>
          <w:szCs w:val="28"/>
        </w:rPr>
        <w:t xml:space="preserve">сформировать заинтересованность в разработке туристского бренда </w:t>
      </w:r>
      <w:r w:rsidR="00284A5F" w:rsidRPr="00C22AC8">
        <w:rPr>
          <w:color w:val="auto"/>
          <w:sz w:val="28"/>
          <w:szCs w:val="28"/>
        </w:rPr>
        <w:t>(брендов) ГМР;</w:t>
      </w:r>
    </w:p>
    <w:p w:rsidR="006568E3" w:rsidRPr="007C3643" w:rsidRDefault="006568E3" w:rsidP="00345317">
      <w:pPr>
        <w:pStyle w:val="Default"/>
        <w:spacing w:line="360" w:lineRule="auto"/>
        <w:ind w:firstLine="709"/>
        <w:jc w:val="both"/>
        <w:rPr>
          <w:color w:val="auto"/>
          <w:sz w:val="28"/>
          <w:szCs w:val="28"/>
        </w:rPr>
      </w:pPr>
      <w:r w:rsidRPr="007C3643">
        <w:rPr>
          <w:color w:val="auto"/>
          <w:sz w:val="28"/>
          <w:szCs w:val="28"/>
        </w:rPr>
        <w:t>- выделить основные меры по поддержке туристской индустрии со стороны местных властей</w:t>
      </w:r>
      <w:r w:rsidR="000019C3" w:rsidRPr="007C3643">
        <w:rPr>
          <w:color w:val="auto"/>
          <w:sz w:val="28"/>
          <w:szCs w:val="28"/>
        </w:rPr>
        <w:t>.</w:t>
      </w:r>
    </w:p>
    <w:bookmarkEnd w:id="6"/>
    <w:p w:rsidR="000019C3" w:rsidRDefault="000019C3" w:rsidP="00345317">
      <w:pPr>
        <w:pStyle w:val="Default"/>
        <w:spacing w:line="360" w:lineRule="auto"/>
        <w:ind w:firstLine="709"/>
        <w:jc w:val="both"/>
        <w:rPr>
          <w:sz w:val="28"/>
          <w:szCs w:val="28"/>
        </w:rPr>
      </w:pPr>
      <w:r>
        <w:rPr>
          <w:sz w:val="28"/>
          <w:szCs w:val="28"/>
        </w:rPr>
        <w:t>Разработка Концепции велась на основе применения следующих принципов:</w:t>
      </w:r>
    </w:p>
    <w:p w:rsidR="000019C3" w:rsidRDefault="000019C3" w:rsidP="00345317">
      <w:pPr>
        <w:pStyle w:val="Default"/>
        <w:spacing w:line="360" w:lineRule="auto"/>
        <w:ind w:firstLine="709"/>
        <w:jc w:val="both"/>
        <w:rPr>
          <w:sz w:val="28"/>
          <w:szCs w:val="28"/>
        </w:rPr>
      </w:pPr>
      <w:r>
        <w:rPr>
          <w:sz w:val="28"/>
          <w:szCs w:val="28"/>
        </w:rPr>
        <w:t>- системность (высокая степень согласованности отдельных элементов Концепции);</w:t>
      </w:r>
    </w:p>
    <w:p w:rsidR="000019C3" w:rsidRDefault="000019C3" w:rsidP="00345317">
      <w:pPr>
        <w:pStyle w:val="Default"/>
        <w:spacing w:line="360" w:lineRule="auto"/>
        <w:ind w:firstLine="709"/>
        <w:jc w:val="both"/>
        <w:rPr>
          <w:sz w:val="28"/>
          <w:szCs w:val="28"/>
        </w:rPr>
      </w:pPr>
      <w:r>
        <w:rPr>
          <w:sz w:val="28"/>
          <w:szCs w:val="28"/>
        </w:rPr>
        <w:lastRenderedPageBreak/>
        <w:t>- сбалансированность (обеспечение учета интересов всех заинтересованных сторон: представителей туристской индустрии и туристской инфраструктуры, органов власти различного уровня, местного населения, туристов и экскурсантов);</w:t>
      </w:r>
    </w:p>
    <w:p w:rsidR="00CB1A66" w:rsidRPr="00CB1A66" w:rsidRDefault="00CB1A66" w:rsidP="00345317">
      <w:pPr>
        <w:pStyle w:val="Default"/>
        <w:spacing w:line="360" w:lineRule="auto"/>
        <w:ind w:firstLine="709"/>
        <w:jc w:val="both"/>
        <w:rPr>
          <w:sz w:val="28"/>
          <w:szCs w:val="28"/>
        </w:rPr>
      </w:pPr>
      <w:r w:rsidRPr="00CB1A66">
        <w:rPr>
          <w:sz w:val="28"/>
          <w:szCs w:val="28"/>
        </w:rPr>
        <w:t xml:space="preserve">- </w:t>
      </w:r>
      <w:r>
        <w:rPr>
          <w:sz w:val="28"/>
          <w:szCs w:val="28"/>
        </w:rPr>
        <w:t xml:space="preserve">индивидуализация (учет индивидуальных особенностей туристских </w:t>
      </w:r>
      <w:r w:rsidR="006D6C70">
        <w:rPr>
          <w:sz w:val="28"/>
          <w:szCs w:val="28"/>
        </w:rPr>
        <w:t>объектов территории);</w:t>
      </w:r>
    </w:p>
    <w:p w:rsidR="000019C3" w:rsidRDefault="000019C3" w:rsidP="00345317">
      <w:pPr>
        <w:pStyle w:val="Default"/>
        <w:spacing w:line="360" w:lineRule="auto"/>
        <w:ind w:firstLine="709"/>
        <w:jc w:val="both"/>
        <w:rPr>
          <w:sz w:val="28"/>
          <w:szCs w:val="28"/>
        </w:rPr>
      </w:pPr>
      <w:r>
        <w:rPr>
          <w:sz w:val="28"/>
          <w:szCs w:val="28"/>
        </w:rPr>
        <w:t xml:space="preserve">- экологичность (обеспечение сохранности окружающей среды).  </w:t>
      </w:r>
    </w:p>
    <w:p w:rsidR="00A22829" w:rsidRDefault="00A22829" w:rsidP="0034531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Концепции включает разработку на ее основе программных документов, содержащих перечень необходимых мероприятий, целевых индикаторов выполнения, источников и объема необходимых ресурсов. </w:t>
      </w:r>
    </w:p>
    <w:p w:rsidR="00B131FC" w:rsidRPr="00561662" w:rsidRDefault="00B131FC" w:rsidP="00345317">
      <w:pPr>
        <w:pStyle w:val="a3"/>
        <w:spacing w:after="0" w:line="360" w:lineRule="auto"/>
        <w:ind w:left="0" w:firstLine="709"/>
        <w:jc w:val="both"/>
        <w:rPr>
          <w:rFonts w:ascii="Times New Roman" w:hAnsi="Times New Roman" w:cs="Times New Roman"/>
          <w:sz w:val="28"/>
          <w:szCs w:val="28"/>
        </w:rPr>
      </w:pPr>
    </w:p>
    <w:p w:rsidR="0033778E" w:rsidRPr="0093415B" w:rsidRDefault="0033778E" w:rsidP="0093415B">
      <w:pPr>
        <w:pStyle w:val="1"/>
      </w:pPr>
      <w:bookmarkStart w:id="7" w:name="_Toc530394829"/>
      <w:r w:rsidRPr="0093415B">
        <w:t>Общая характеристика Гатчинского муниципального района</w:t>
      </w:r>
      <w:bookmarkEnd w:id="7"/>
    </w:p>
    <w:p w:rsidR="006D6C70" w:rsidRPr="00561662" w:rsidRDefault="006D6C70" w:rsidP="00345317">
      <w:pPr>
        <w:pStyle w:val="a3"/>
        <w:spacing w:after="0" w:line="360" w:lineRule="auto"/>
        <w:ind w:left="709"/>
        <w:jc w:val="both"/>
        <w:rPr>
          <w:rFonts w:ascii="Times New Roman" w:hAnsi="Times New Roman" w:cs="Times New Roman"/>
          <w:sz w:val="28"/>
          <w:szCs w:val="28"/>
          <w:highlight w:val="cyan"/>
        </w:rPr>
      </w:pPr>
    </w:p>
    <w:p w:rsidR="00233C4F" w:rsidRPr="00561662" w:rsidRDefault="00A06EA9" w:rsidP="00345317">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Площадь района составляет 2891,8 кв</w:t>
      </w:r>
      <w:r w:rsidR="00205953" w:rsidRPr="00561662">
        <w:rPr>
          <w:rFonts w:ascii="Times New Roman" w:hAnsi="Times New Roman" w:cs="Times New Roman"/>
          <w:sz w:val="28"/>
          <w:szCs w:val="28"/>
        </w:rPr>
        <w:t>.</w:t>
      </w:r>
      <w:r w:rsidRPr="00561662">
        <w:rPr>
          <w:rFonts w:ascii="Times New Roman" w:hAnsi="Times New Roman" w:cs="Times New Roman"/>
          <w:sz w:val="28"/>
          <w:szCs w:val="28"/>
        </w:rPr>
        <w:t xml:space="preserve"> к</w:t>
      </w:r>
      <w:r w:rsidR="00205953" w:rsidRPr="00561662">
        <w:rPr>
          <w:rFonts w:ascii="Times New Roman" w:hAnsi="Times New Roman" w:cs="Times New Roman"/>
          <w:sz w:val="28"/>
          <w:szCs w:val="28"/>
        </w:rPr>
        <w:t xml:space="preserve">м, он </w:t>
      </w:r>
      <w:r w:rsidRPr="00561662">
        <w:rPr>
          <w:rFonts w:ascii="Times New Roman" w:hAnsi="Times New Roman" w:cs="Times New Roman"/>
          <w:sz w:val="28"/>
          <w:szCs w:val="28"/>
        </w:rPr>
        <w:t>расположен в центральной части Ленинградской области в бассейнах рек Оредеж и Ижора</w:t>
      </w:r>
      <w:r w:rsidR="00233C4F" w:rsidRPr="00561662">
        <w:rPr>
          <w:rFonts w:ascii="Times New Roman" w:hAnsi="Times New Roman" w:cs="Times New Roman"/>
          <w:sz w:val="28"/>
          <w:szCs w:val="28"/>
        </w:rPr>
        <w:t xml:space="preserve"> на северо-западе европейской части России. </w:t>
      </w:r>
      <w:r w:rsidRPr="00561662">
        <w:rPr>
          <w:rFonts w:ascii="Times New Roman" w:hAnsi="Times New Roman" w:cs="Times New Roman"/>
          <w:sz w:val="28"/>
          <w:szCs w:val="28"/>
        </w:rPr>
        <w:t>На севере район граничит с Пушкинским районом Санкт</w:t>
      </w:r>
      <w:r w:rsidR="0035608A">
        <w:rPr>
          <w:rFonts w:ascii="Times New Roman" w:hAnsi="Times New Roman" w:cs="Times New Roman"/>
          <w:sz w:val="28"/>
          <w:szCs w:val="28"/>
        </w:rPr>
        <w:t>-</w:t>
      </w:r>
      <w:r w:rsidRPr="00561662">
        <w:rPr>
          <w:rFonts w:ascii="Times New Roman" w:hAnsi="Times New Roman" w:cs="Times New Roman"/>
          <w:sz w:val="28"/>
          <w:szCs w:val="28"/>
        </w:rPr>
        <w:t xml:space="preserve">Петербурга, на северо-западе – с Ломоносовским, на юге – с Лужским, на западе – с </w:t>
      </w:r>
      <w:proofErr w:type="spellStart"/>
      <w:r w:rsidRPr="00561662">
        <w:rPr>
          <w:rFonts w:ascii="Times New Roman" w:hAnsi="Times New Roman" w:cs="Times New Roman"/>
          <w:sz w:val="28"/>
          <w:szCs w:val="28"/>
        </w:rPr>
        <w:t>Волосовским</w:t>
      </w:r>
      <w:proofErr w:type="spellEnd"/>
      <w:r w:rsidRPr="00561662">
        <w:rPr>
          <w:rFonts w:ascii="Times New Roman" w:hAnsi="Times New Roman" w:cs="Times New Roman"/>
          <w:sz w:val="28"/>
          <w:szCs w:val="28"/>
        </w:rPr>
        <w:t xml:space="preserve"> и на востоке – с Тосненским районами Ленинградской области.</w:t>
      </w:r>
    </w:p>
    <w:p w:rsidR="00233C4F" w:rsidRPr="00561662" w:rsidRDefault="00233C4F" w:rsidP="00345317">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Климат атлантико-континентальный. Морские воздушные массы обусловливают сравнительно мягкую зиму с частыми оттепелями и умеренно-тёплое, иногда прохладное лето. Средняя температура января −8 °C, июля +17 °C. Годовое количество осадков 650—700 мм, в зимний период выпадают преимущественно в виде снега. Преобладают западные и южные ветры. Весной и летом наблюдается явление белых ночей.</w:t>
      </w:r>
    </w:p>
    <w:p w:rsidR="00233C4F" w:rsidRPr="00561662" w:rsidRDefault="00233C4F" w:rsidP="00345317">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 xml:space="preserve">По территории района протекает множество рек, крупнейшими из которых являются Ижора и Оредеж. Крупнейшими озёрами являются </w:t>
      </w:r>
      <w:proofErr w:type="spellStart"/>
      <w:r w:rsidRPr="00561662">
        <w:rPr>
          <w:rFonts w:ascii="Times New Roman" w:hAnsi="Times New Roman" w:cs="Times New Roman"/>
          <w:sz w:val="28"/>
          <w:szCs w:val="28"/>
        </w:rPr>
        <w:t>Вялье</w:t>
      </w:r>
      <w:proofErr w:type="spellEnd"/>
      <w:r w:rsidRPr="00561662">
        <w:rPr>
          <w:rFonts w:ascii="Times New Roman" w:hAnsi="Times New Roman" w:cs="Times New Roman"/>
          <w:sz w:val="28"/>
          <w:szCs w:val="28"/>
        </w:rPr>
        <w:t xml:space="preserve"> и </w:t>
      </w:r>
      <w:proofErr w:type="spellStart"/>
      <w:r w:rsidRPr="00561662">
        <w:rPr>
          <w:rFonts w:ascii="Times New Roman" w:hAnsi="Times New Roman" w:cs="Times New Roman"/>
          <w:sz w:val="28"/>
          <w:szCs w:val="28"/>
        </w:rPr>
        <w:t>Орлинское</w:t>
      </w:r>
      <w:proofErr w:type="spellEnd"/>
      <w:r w:rsidRPr="00561662">
        <w:rPr>
          <w:rFonts w:ascii="Times New Roman" w:hAnsi="Times New Roman" w:cs="Times New Roman"/>
          <w:sz w:val="28"/>
          <w:szCs w:val="28"/>
        </w:rPr>
        <w:t>. Значительная часть территории района, особенно в юго-восточной части, заболочена.</w:t>
      </w:r>
    </w:p>
    <w:p w:rsidR="00233C4F" w:rsidRPr="00561662" w:rsidRDefault="00A06EA9" w:rsidP="00345317">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lastRenderedPageBreak/>
        <w:t>Численность населения по состоянию на 01.01.2018 года составила 244,3 тыс. человек.</w:t>
      </w:r>
    </w:p>
    <w:p w:rsidR="00F60B33" w:rsidRPr="00561662" w:rsidRDefault="00F60B33" w:rsidP="00345317">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В летний период население района значительно увеличивается за счёт приезжающих на отдых из Санкт-Петербурга. Особой популярностью пользуются посёлки Сиверский и Вырица, а также садоводства.</w:t>
      </w:r>
    </w:p>
    <w:p w:rsidR="00233C4F" w:rsidRPr="00561662" w:rsidRDefault="00A06EA9" w:rsidP="00345317">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В состав района входят 6 городских и 11 сельских поселений</w:t>
      </w:r>
      <w:r w:rsidR="00233C4F" w:rsidRPr="00561662">
        <w:rPr>
          <w:rFonts w:ascii="Times New Roman" w:hAnsi="Times New Roman" w:cs="Times New Roman"/>
          <w:sz w:val="28"/>
          <w:szCs w:val="28"/>
        </w:rPr>
        <w:t>:</w:t>
      </w:r>
    </w:p>
    <w:p w:rsidR="00233C4F" w:rsidRPr="00561662" w:rsidRDefault="00233C4F" w:rsidP="00345317">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 г</w:t>
      </w:r>
      <w:r w:rsidR="00A06EA9" w:rsidRPr="00561662">
        <w:rPr>
          <w:rFonts w:ascii="Times New Roman" w:hAnsi="Times New Roman" w:cs="Times New Roman"/>
          <w:sz w:val="28"/>
          <w:szCs w:val="28"/>
        </w:rPr>
        <w:t xml:space="preserve">ородские поселения: МО «Город Гатчина», МО город Коммунар, Сиверское ГП, </w:t>
      </w:r>
      <w:proofErr w:type="spellStart"/>
      <w:r w:rsidR="00A06EA9" w:rsidRPr="00561662">
        <w:rPr>
          <w:rFonts w:ascii="Times New Roman" w:hAnsi="Times New Roman" w:cs="Times New Roman"/>
          <w:sz w:val="28"/>
          <w:szCs w:val="28"/>
        </w:rPr>
        <w:t>Вырицкое</w:t>
      </w:r>
      <w:proofErr w:type="spellEnd"/>
      <w:r w:rsidR="00A06EA9" w:rsidRPr="00561662">
        <w:rPr>
          <w:rFonts w:ascii="Times New Roman" w:hAnsi="Times New Roman" w:cs="Times New Roman"/>
          <w:sz w:val="28"/>
          <w:szCs w:val="28"/>
        </w:rPr>
        <w:t xml:space="preserve"> ГП, </w:t>
      </w:r>
      <w:proofErr w:type="spellStart"/>
      <w:r w:rsidR="00A06EA9" w:rsidRPr="00561662">
        <w:rPr>
          <w:rFonts w:ascii="Times New Roman" w:hAnsi="Times New Roman" w:cs="Times New Roman"/>
          <w:sz w:val="28"/>
          <w:szCs w:val="28"/>
        </w:rPr>
        <w:t>Дружногорское</w:t>
      </w:r>
      <w:proofErr w:type="spellEnd"/>
      <w:r w:rsidR="00A06EA9" w:rsidRPr="00561662">
        <w:rPr>
          <w:rFonts w:ascii="Times New Roman" w:hAnsi="Times New Roman" w:cs="Times New Roman"/>
          <w:sz w:val="28"/>
          <w:szCs w:val="28"/>
        </w:rPr>
        <w:t xml:space="preserve"> ГП, </w:t>
      </w:r>
      <w:proofErr w:type="spellStart"/>
      <w:r w:rsidR="00A06EA9" w:rsidRPr="00561662">
        <w:rPr>
          <w:rFonts w:ascii="Times New Roman" w:hAnsi="Times New Roman" w:cs="Times New Roman"/>
          <w:sz w:val="28"/>
          <w:szCs w:val="28"/>
        </w:rPr>
        <w:t>Таицкое</w:t>
      </w:r>
      <w:proofErr w:type="spellEnd"/>
      <w:r w:rsidR="00A06EA9" w:rsidRPr="00561662">
        <w:rPr>
          <w:rFonts w:ascii="Times New Roman" w:hAnsi="Times New Roman" w:cs="Times New Roman"/>
          <w:sz w:val="28"/>
          <w:szCs w:val="28"/>
        </w:rPr>
        <w:t xml:space="preserve"> ГП</w:t>
      </w:r>
      <w:r w:rsidRPr="00561662">
        <w:rPr>
          <w:rFonts w:ascii="Times New Roman" w:hAnsi="Times New Roman" w:cs="Times New Roman"/>
          <w:sz w:val="28"/>
          <w:szCs w:val="28"/>
        </w:rPr>
        <w:t>;</w:t>
      </w:r>
    </w:p>
    <w:p w:rsidR="00233C4F" w:rsidRPr="00561662" w:rsidRDefault="00233C4F" w:rsidP="00345317">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 с</w:t>
      </w:r>
      <w:r w:rsidR="00A06EA9" w:rsidRPr="00561662">
        <w:rPr>
          <w:rFonts w:ascii="Times New Roman" w:hAnsi="Times New Roman" w:cs="Times New Roman"/>
          <w:sz w:val="28"/>
          <w:szCs w:val="28"/>
        </w:rPr>
        <w:t xml:space="preserve">ельские поселения: </w:t>
      </w:r>
      <w:proofErr w:type="spellStart"/>
      <w:r w:rsidR="00A06EA9" w:rsidRPr="00561662">
        <w:rPr>
          <w:rFonts w:ascii="Times New Roman" w:hAnsi="Times New Roman" w:cs="Times New Roman"/>
          <w:sz w:val="28"/>
          <w:szCs w:val="28"/>
        </w:rPr>
        <w:t>Большекопланское</w:t>
      </w:r>
      <w:proofErr w:type="spellEnd"/>
      <w:r w:rsidR="00A06EA9" w:rsidRPr="00561662">
        <w:rPr>
          <w:rFonts w:ascii="Times New Roman" w:hAnsi="Times New Roman" w:cs="Times New Roman"/>
          <w:sz w:val="28"/>
          <w:szCs w:val="28"/>
        </w:rPr>
        <w:t xml:space="preserve"> СП, </w:t>
      </w:r>
      <w:proofErr w:type="spellStart"/>
      <w:r w:rsidR="00A06EA9" w:rsidRPr="00561662">
        <w:rPr>
          <w:rFonts w:ascii="Times New Roman" w:hAnsi="Times New Roman" w:cs="Times New Roman"/>
          <w:sz w:val="28"/>
          <w:szCs w:val="28"/>
        </w:rPr>
        <w:t>Пудостьское</w:t>
      </w:r>
      <w:proofErr w:type="spellEnd"/>
      <w:r w:rsidR="00A06EA9" w:rsidRPr="00561662">
        <w:rPr>
          <w:rFonts w:ascii="Times New Roman" w:hAnsi="Times New Roman" w:cs="Times New Roman"/>
          <w:sz w:val="28"/>
          <w:szCs w:val="28"/>
        </w:rPr>
        <w:t xml:space="preserve"> СП, </w:t>
      </w:r>
      <w:proofErr w:type="spellStart"/>
      <w:r w:rsidR="00A06EA9" w:rsidRPr="00561662">
        <w:rPr>
          <w:rFonts w:ascii="Times New Roman" w:hAnsi="Times New Roman" w:cs="Times New Roman"/>
          <w:sz w:val="28"/>
          <w:szCs w:val="28"/>
        </w:rPr>
        <w:t>Сусанинское</w:t>
      </w:r>
      <w:proofErr w:type="spellEnd"/>
      <w:r w:rsidR="00A06EA9" w:rsidRPr="00561662">
        <w:rPr>
          <w:rFonts w:ascii="Times New Roman" w:hAnsi="Times New Roman" w:cs="Times New Roman"/>
          <w:sz w:val="28"/>
          <w:szCs w:val="28"/>
        </w:rPr>
        <w:t xml:space="preserve"> СП, </w:t>
      </w:r>
      <w:proofErr w:type="spellStart"/>
      <w:r w:rsidR="00A06EA9" w:rsidRPr="00561662">
        <w:rPr>
          <w:rFonts w:ascii="Times New Roman" w:hAnsi="Times New Roman" w:cs="Times New Roman"/>
          <w:sz w:val="28"/>
          <w:szCs w:val="28"/>
        </w:rPr>
        <w:t>Новосветское</w:t>
      </w:r>
      <w:proofErr w:type="spellEnd"/>
      <w:r w:rsidR="00A06EA9" w:rsidRPr="00561662">
        <w:rPr>
          <w:rFonts w:ascii="Times New Roman" w:hAnsi="Times New Roman" w:cs="Times New Roman"/>
          <w:sz w:val="28"/>
          <w:szCs w:val="28"/>
        </w:rPr>
        <w:t xml:space="preserve"> СП, </w:t>
      </w:r>
      <w:proofErr w:type="spellStart"/>
      <w:r w:rsidR="00A06EA9" w:rsidRPr="00561662">
        <w:rPr>
          <w:rFonts w:ascii="Times New Roman" w:hAnsi="Times New Roman" w:cs="Times New Roman"/>
          <w:sz w:val="28"/>
          <w:szCs w:val="28"/>
        </w:rPr>
        <w:t>Войсковицкое</w:t>
      </w:r>
      <w:proofErr w:type="spellEnd"/>
      <w:r w:rsidR="00A06EA9" w:rsidRPr="00561662">
        <w:rPr>
          <w:rFonts w:ascii="Times New Roman" w:hAnsi="Times New Roman" w:cs="Times New Roman"/>
          <w:sz w:val="28"/>
          <w:szCs w:val="28"/>
        </w:rPr>
        <w:t xml:space="preserve"> СП, </w:t>
      </w:r>
      <w:proofErr w:type="spellStart"/>
      <w:r w:rsidR="00A06EA9" w:rsidRPr="00561662">
        <w:rPr>
          <w:rFonts w:ascii="Times New Roman" w:hAnsi="Times New Roman" w:cs="Times New Roman"/>
          <w:sz w:val="28"/>
          <w:szCs w:val="28"/>
        </w:rPr>
        <w:t>Веревское</w:t>
      </w:r>
      <w:proofErr w:type="spellEnd"/>
      <w:r w:rsidR="00A06EA9" w:rsidRPr="00561662">
        <w:rPr>
          <w:rFonts w:ascii="Times New Roman" w:hAnsi="Times New Roman" w:cs="Times New Roman"/>
          <w:sz w:val="28"/>
          <w:szCs w:val="28"/>
        </w:rPr>
        <w:t xml:space="preserve"> СП, Рождественское СП, </w:t>
      </w:r>
      <w:proofErr w:type="spellStart"/>
      <w:r w:rsidR="00A06EA9" w:rsidRPr="00561662">
        <w:rPr>
          <w:rFonts w:ascii="Times New Roman" w:hAnsi="Times New Roman" w:cs="Times New Roman"/>
          <w:sz w:val="28"/>
          <w:szCs w:val="28"/>
        </w:rPr>
        <w:t>Кобринское</w:t>
      </w:r>
      <w:proofErr w:type="spellEnd"/>
      <w:r w:rsidR="00A06EA9" w:rsidRPr="00561662">
        <w:rPr>
          <w:rFonts w:ascii="Times New Roman" w:hAnsi="Times New Roman" w:cs="Times New Roman"/>
          <w:sz w:val="28"/>
          <w:szCs w:val="28"/>
        </w:rPr>
        <w:t xml:space="preserve"> СП, </w:t>
      </w:r>
      <w:proofErr w:type="spellStart"/>
      <w:r w:rsidR="00A06EA9" w:rsidRPr="00561662">
        <w:rPr>
          <w:rFonts w:ascii="Times New Roman" w:hAnsi="Times New Roman" w:cs="Times New Roman"/>
          <w:sz w:val="28"/>
          <w:szCs w:val="28"/>
        </w:rPr>
        <w:t>Пудомягское</w:t>
      </w:r>
      <w:proofErr w:type="spellEnd"/>
      <w:r w:rsidR="00A06EA9" w:rsidRPr="00561662">
        <w:rPr>
          <w:rFonts w:ascii="Times New Roman" w:hAnsi="Times New Roman" w:cs="Times New Roman"/>
          <w:sz w:val="28"/>
          <w:szCs w:val="28"/>
        </w:rPr>
        <w:t xml:space="preserve"> СП, Елизаветинское СП, </w:t>
      </w:r>
      <w:proofErr w:type="spellStart"/>
      <w:r w:rsidR="00A06EA9" w:rsidRPr="00561662">
        <w:rPr>
          <w:rFonts w:ascii="Times New Roman" w:hAnsi="Times New Roman" w:cs="Times New Roman"/>
          <w:sz w:val="28"/>
          <w:szCs w:val="28"/>
        </w:rPr>
        <w:t>Сяськелевское</w:t>
      </w:r>
      <w:proofErr w:type="spellEnd"/>
      <w:r w:rsidR="00A06EA9" w:rsidRPr="00561662">
        <w:rPr>
          <w:rFonts w:ascii="Times New Roman" w:hAnsi="Times New Roman" w:cs="Times New Roman"/>
          <w:sz w:val="28"/>
          <w:szCs w:val="28"/>
        </w:rPr>
        <w:t xml:space="preserve"> СП.</w:t>
      </w:r>
    </w:p>
    <w:p w:rsidR="00233C4F" w:rsidRPr="00561662" w:rsidRDefault="00A06EA9" w:rsidP="00345317">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Район обладает развитой сетью регионального и муниципального транспортного сообщения. Через территорию района проходят две железнодорожные магистрали и одна автомобильная магистраль федерального уровня.</w:t>
      </w:r>
    </w:p>
    <w:p w:rsidR="00233C4F" w:rsidRPr="00561662" w:rsidRDefault="00A06EA9" w:rsidP="00345317">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 xml:space="preserve">Сегодня Гатчинский муниципальный район </w:t>
      </w:r>
      <w:proofErr w:type="gramStart"/>
      <w:r w:rsidRPr="00561662">
        <w:rPr>
          <w:rFonts w:ascii="Times New Roman" w:hAnsi="Times New Roman" w:cs="Times New Roman"/>
          <w:sz w:val="28"/>
          <w:szCs w:val="28"/>
        </w:rPr>
        <w:t>- это</w:t>
      </w:r>
      <w:proofErr w:type="gramEnd"/>
      <w:r w:rsidRPr="00561662">
        <w:rPr>
          <w:rFonts w:ascii="Times New Roman" w:hAnsi="Times New Roman" w:cs="Times New Roman"/>
          <w:sz w:val="28"/>
          <w:szCs w:val="28"/>
        </w:rPr>
        <w:t xml:space="preserve"> один из наиболее крупных развитых промышленно-аграрных районов Ленинградской области. В районе строятся высокотехнологичные предприятия. В промышленности, сельском хозяйстве, строительстве, жилищно-коммунальном комплексе проводится модернизация и реконструкция действующих производств.</w:t>
      </w:r>
    </w:p>
    <w:p w:rsidR="00233C4F" w:rsidRPr="00561662" w:rsidRDefault="00A06EA9" w:rsidP="00345317">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 xml:space="preserve">По количеству организаций, учтенных в </w:t>
      </w:r>
      <w:proofErr w:type="spellStart"/>
      <w:r w:rsidRPr="00561662">
        <w:rPr>
          <w:rFonts w:ascii="Times New Roman" w:hAnsi="Times New Roman" w:cs="Times New Roman"/>
          <w:sz w:val="28"/>
          <w:szCs w:val="28"/>
        </w:rPr>
        <w:t>статрегистре</w:t>
      </w:r>
      <w:proofErr w:type="spellEnd"/>
      <w:r w:rsidRPr="00561662">
        <w:rPr>
          <w:rFonts w:ascii="Times New Roman" w:hAnsi="Times New Roman" w:cs="Times New Roman"/>
          <w:sz w:val="28"/>
          <w:szCs w:val="28"/>
        </w:rPr>
        <w:t xml:space="preserve"> Росстата, Гатчинский муниципальный район занимает 3 место среди муниципальных районов и городского округа </w:t>
      </w:r>
      <w:r w:rsidR="00233C4F" w:rsidRPr="00561662">
        <w:rPr>
          <w:rFonts w:ascii="Times New Roman" w:hAnsi="Times New Roman" w:cs="Times New Roman"/>
          <w:sz w:val="28"/>
          <w:szCs w:val="28"/>
        </w:rPr>
        <w:t>Ленинградской области</w:t>
      </w:r>
      <w:r w:rsidRPr="00561662">
        <w:rPr>
          <w:rFonts w:ascii="Times New Roman" w:hAnsi="Times New Roman" w:cs="Times New Roman"/>
          <w:sz w:val="28"/>
          <w:szCs w:val="28"/>
        </w:rPr>
        <w:t>.</w:t>
      </w:r>
    </w:p>
    <w:p w:rsidR="00233C4F" w:rsidRPr="00561662" w:rsidRDefault="00A06EA9" w:rsidP="00345317">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Гатчинский муниципальный район входит в число наиболее инвестиционно-привлекательных территорий Ленинградской области, что обусловлено рядом объективных факторов:</w:t>
      </w:r>
    </w:p>
    <w:p w:rsidR="00233C4F" w:rsidRPr="00561662" w:rsidRDefault="00A06EA9" w:rsidP="00345317">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 выгодное географическое расположение (пригородная зона Санкт-Петербурга);</w:t>
      </w:r>
    </w:p>
    <w:p w:rsidR="00233C4F" w:rsidRPr="00561662" w:rsidRDefault="00A06EA9" w:rsidP="00345317">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lastRenderedPageBreak/>
        <w:t xml:space="preserve">- хорошая транспортная освоенность (наличие федеральных автомобильных и железнодорожных трасс, близость к международному аэропорту, </w:t>
      </w:r>
      <w:r w:rsidRPr="00C22AC8">
        <w:rPr>
          <w:rFonts w:ascii="Times New Roman" w:hAnsi="Times New Roman" w:cs="Times New Roman"/>
          <w:sz w:val="28"/>
          <w:szCs w:val="28"/>
        </w:rPr>
        <w:t>морскому порту);</w:t>
      </w:r>
    </w:p>
    <w:p w:rsidR="00233C4F" w:rsidRPr="00561662" w:rsidRDefault="00A06EA9" w:rsidP="00345317">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 наличие резерва трудовых ресурсов.</w:t>
      </w:r>
    </w:p>
    <w:p w:rsidR="00233C4F" w:rsidRPr="00561662" w:rsidRDefault="00A06EA9" w:rsidP="00345317">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Потенциал, который может быть задействован при создании новых</w:t>
      </w:r>
      <w:r w:rsidR="00617EE3" w:rsidRPr="00617EE3">
        <w:rPr>
          <w:rFonts w:ascii="Times New Roman" w:hAnsi="Times New Roman" w:cs="Times New Roman"/>
          <w:sz w:val="28"/>
          <w:szCs w:val="28"/>
        </w:rPr>
        <w:t xml:space="preserve"> </w:t>
      </w:r>
      <w:r w:rsidRPr="00561662">
        <w:rPr>
          <w:rFonts w:ascii="Times New Roman" w:hAnsi="Times New Roman" w:cs="Times New Roman"/>
          <w:sz w:val="28"/>
          <w:szCs w:val="28"/>
        </w:rPr>
        <w:t>рабочих мест – это высокий уровень трудовой миграции местного населения. Более 30 тысяч жителей ежедневно выезжает на работу за пределы района (в основном в г.</w:t>
      </w:r>
      <w:r w:rsidR="00C22AC8">
        <w:rPr>
          <w:rFonts w:ascii="Times New Roman" w:hAnsi="Times New Roman" w:cs="Times New Roman"/>
          <w:sz w:val="28"/>
          <w:szCs w:val="28"/>
        </w:rPr>
        <w:t xml:space="preserve"> </w:t>
      </w:r>
      <w:r w:rsidRPr="00561662">
        <w:rPr>
          <w:rFonts w:ascii="Times New Roman" w:hAnsi="Times New Roman" w:cs="Times New Roman"/>
          <w:sz w:val="28"/>
          <w:szCs w:val="28"/>
        </w:rPr>
        <w:t>Санкт Петербург).</w:t>
      </w:r>
    </w:p>
    <w:p w:rsidR="00A06EA9" w:rsidRPr="00947F43" w:rsidRDefault="00A06EA9" w:rsidP="00345317">
      <w:pPr>
        <w:pStyle w:val="a3"/>
        <w:spacing w:after="0" w:line="360" w:lineRule="auto"/>
        <w:ind w:left="0" w:firstLine="709"/>
        <w:jc w:val="both"/>
        <w:rPr>
          <w:rFonts w:ascii="Times New Roman" w:hAnsi="Times New Roman" w:cs="Times New Roman"/>
          <w:sz w:val="28"/>
          <w:szCs w:val="28"/>
        </w:rPr>
      </w:pPr>
      <w:r w:rsidRPr="00947F43">
        <w:rPr>
          <w:rFonts w:ascii="Times New Roman" w:hAnsi="Times New Roman" w:cs="Times New Roman"/>
          <w:sz w:val="28"/>
          <w:szCs w:val="28"/>
        </w:rPr>
        <w:t>На территории района расположены следующие</w:t>
      </w:r>
      <w:r w:rsidR="00617EE3" w:rsidRPr="00617EE3">
        <w:rPr>
          <w:rFonts w:ascii="Times New Roman" w:hAnsi="Times New Roman" w:cs="Times New Roman"/>
          <w:sz w:val="28"/>
          <w:szCs w:val="28"/>
        </w:rPr>
        <w:t xml:space="preserve"> </w:t>
      </w:r>
      <w:r w:rsidRPr="00947F43">
        <w:rPr>
          <w:rStyle w:val="a6"/>
          <w:rFonts w:ascii="Times New Roman" w:hAnsi="Times New Roman" w:cs="Times New Roman"/>
          <w:color w:val="auto"/>
          <w:sz w:val="28"/>
          <w:szCs w:val="28"/>
          <w:u w:val="none"/>
        </w:rPr>
        <w:t>особо охраняемые природные территории</w:t>
      </w:r>
      <w:r w:rsidRPr="00947F43">
        <w:rPr>
          <w:rFonts w:ascii="Times New Roman" w:hAnsi="Times New Roman" w:cs="Times New Roman"/>
          <w:sz w:val="28"/>
          <w:szCs w:val="28"/>
        </w:rPr>
        <w:t>:</w:t>
      </w:r>
    </w:p>
    <w:p w:rsidR="00A06EA9" w:rsidRPr="00F70E13" w:rsidRDefault="00A06EA9" w:rsidP="00345317">
      <w:pPr>
        <w:pStyle w:val="a3"/>
        <w:numPr>
          <w:ilvl w:val="0"/>
          <w:numId w:val="11"/>
        </w:numPr>
        <w:spacing w:after="0" w:line="360" w:lineRule="auto"/>
        <w:ind w:left="0" w:firstLine="709"/>
        <w:jc w:val="both"/>
        <w:rPr>
          <w:rFonts w:ascii="Times New Roman" w:hAnsi="Times New Roman" w:cs="Times New Roman"/>
          <w:sz w:val="28"/>
          <w:szCs w:val="28"/>
        </w:rPr>
      </w:pPr>
      <w:r w:rsidRPr="00F70E13">
        <w:rPr>
          <w:rFonts w:ascii="Times New Roman" w:hAnsi="Times New Roman" w:cs="Times New Roman"/>
          <w:sz w:val="28"/>
          <w:szCs w:val="28"/>
        </w:rPr>
        <w:t>«</w:t>
      </w:r>
      <w:proofErr w:type="spellStart"/>
      <w:r w:rsidRPr="00F70E13">
        <w:rPr>
          <w:rStyle w:val="a6"/>
          <w:rFonts w:ascii="Times New Roman" w:hAnsi="Times New Roman" w:cs="Times New Roman"/>
          <w:color w:val="auto"/>
          <w:sz w:val="28"/>
          <w:szCs w:val="28"/>
          <w:u w:val="none"/>
        </w:rPr>
        <w:t>Мшинское</w:t>
      </w:r>
      <w:proofErr w:type="spellEnd"/>
      <w:r w:rsidRPr="00F70E13">
        <w:rPr>
          <w:rStyle w:val="a6"/>
          <w:rFonts w:ascii="Times New Roman" w:hAnsi="Times New Roman" w:cs="Times New Roman"/>
          <w:color w:val="auto"/>
          <w:sz w:val="28"/>
          <w:szCs w:val="28"/>
          <w:u w:val="none"/>
        </w:rPr>
        <w:t xml:space="preserve"> болото</w:t>
      </w:r>
      <w:r w:rsidRPr="00F70E13">
        <w:rPr>
          <w:rFonts w:ascii="Times New Roman" w:hAnsi="Times New Roman" w:cs="Times New Roman"/>
          <w:sz w:val="28"/>
          <w:szCs w:val="28"/>
        </w:rPr>
        <w:t>»</w:t>
      </w:r>
      <w:proofErr w:type="gramStart"/>
      <w:r w:rsidR="00F70E13">
        <w:rPr>
          <w:rFonts w:ascii="Times New Roman" w:hAnsi="Times New Roman" w:cs="Times New Roman"/>
          <w:sz w:val="28"/>
          <w:szCs w:val="28"/>
        </w:rPr>
        <w:t xml:space="preserve">- </w:t>
      </w:r>
      <w:r w:rsidRPr="00F70E13">
        <w:rPr>
          <w:rFonts w:ascii="Times New Roman" w:hAnsi="Times New Roman" w:cs="Times New Roman"/>
          <w:sz w:val="28"/>
          <w:szCs w:val="28"/>
        </w:rPr>
        <w:t xml:space="preserve"> </w:t>
      </w:r>
      <w:r w:rsidR="00F70E13" w:rsidRPr="00F70E13">
        <w:rPr>
          <w:rFonts w:ascii="Times New Roman" w:hAnsi="Times New Roman" w:cs="Times New Roman"/>
          <w:sz w:val="28"/>
          <w:szCs w:val="28"/>
        </w:rPr>
        <w:t>государственный</w:t>
      </w:r>
      <w:proofErr w:type="gramEnd"/>
      <w:r w:rsidR="00F70E13" w:rsidRPr="00F70E13">
        <w:rPr>
          <w:rFonts w:ascii="Times New Roman" w:hAnsi="Times New Roman" w:cs="Times New Roman"/>
          <w:sz w:val="28"/>
          <w:szCs w:val="28"/>
        </w:rPr>
        <w:t xml:space="preserve"> природный биологический заказник федерального значения.</w:t>
      </w:r>
    </w:p>
    <w:p w:rsidR="00A06EA9" w:rsidRPr="00F70E13" w:rsidRDefault="00A06EA9" w:rsidP="00345317">
      <w:pPr>
        <w:pStyle w:val="a3"/>
        <w:numPr>
          <w:ilvl w:val="0"/>
          <w:numId w:val="11"/>
        </w:numPr>
        <w:spacing w:after="0" w:line="360" w:lineRule="auto"/>
        <w:ind w:left="0" w:firstLine="709"/>
        <w:jc w:val="both"/>
        <w:rPr>
          <w:rFonts w:ascii="Times New Roman" w:hAnsi="Times New Roman" w:cs="Times New Roman"/>
          <w:sz w:val="28"/>
          <w:szCs w:val="28"/>
        </w:rPr>
      </w:pPr>
      <w:r w:rsidRPr="00F70E13">
        <w:rPr>
          <w:rFonts w:ascii="Times New Roman" w:hAnsi="Times New Roman" w:cs="Times New Roman"/>
          <w:sz w:val="28"/>
          <w:szCs w:val="28"/>
        </w:rPr>
        <w:t>«</w:t>
      </w:r>
      <w:proofErr w:type="spellStart"/>
      <w:r w:rsidRPr="00F70E13">
        <w:rPr>
          <w:rStyle w:val="a6"/>
          <w:rFonts w:ascii="Times New Roman" w:hAnsi="Times New Roman" w:cs="Times New Roman"/>
          <w:color w:val="auto"/>
          <w:sz w:val="28"/>
          <w:szCs w:val="28"/>
          <w:u w:val="none"/>
        </w:rPr>
        <w:t>Глебовское</w:t>
      </w:r>
      <w:proofErr w:type="spellEnd"/>
      <w:r w:rsidRPr="00F70E13">
        <w:rPr>
          <w:rStyle w:val="a6"/>
          <w:rFonts w:ascii="Times New Roman" w:hAnsi="Times New Roman" w:cs="Times New Roman"/>
          <w:color w:val="auto"/>
          <w:sz w:val="28"/>
          <w:szCs w:val="28"/>
          <w:u w:val="none"/>
        </w:rPr>
        <w:t xml:space="preserve"> болото</w:t>
      </w:r>
      <w:r w:rsidRPr="00F70E13">
        <w:rPr>
          <w:rFonts w:ascii="Times New Roman" w:hAnsi="Times New Roman" w:cs="Times New Roman"/>
          <w:sz w:val="28"/>
          <w:szCs w:val="28"/>
        </w:rPr>
        <w:t>»</w:t>
      </w:r>
      <w:r w:rsidR="00F70E13">
        <w:rPr>
          <w:rFonts w:ascii="Times New Roman" w:hAnsi="Times New Roman" w:cs="Times New Roman"/>
          <w:sz w:val="28"/>
          <w:szCs w:val="28"/>
        </w:rPr>
        <w:t xml:space="preserve"> -</w:t>
      </w:r>
      <w:r w:rsidR="00F70E13" w:rsidRPr="00F70E13">
        <w:rPr>
          <w:rFonts w:ascii="Times New Roman" w:hAnsi="Times New Roman" w:cs="Times New Roman"/>
          <w:sz w:val="28"/>
          <w:szCs w:val="28"/>
        </w:rPr>
        <w:t xml:space="preserve"> государственный</w:t>
      </w:r>
      <w:r w:rsidRPr="00F70E13">
        <w:rPr>
          <w:rFonts w:ascii="Times New Roman" w:hAnsi="Times New Roman" w:cs="Times New Roman"/>
          <w:sz w:val="28"/>
          <w:szCs w:val="28"/>
        </w:rPr>
        <w:t xml:space="preserve"> </w:t>
      </w:r>
      <w:r w:rsidR="00F70E13" w:rsidRPr="00F70E13">
        <w:rPr>
          <w:rFonts w:ascii="Times New Roman" w:hAnsi="Times New Roman" w:cs="Times New Roman"/>
          <w:sz w:val="28"/>
          <w:szCs w:val="28"/>
        </w:rPr>
        <w:t>природный</w:t>
      </w:r>
      <w:r w:rsidR="004D790F" w:rsidRPr="00F70E13">
        <w:rPr>
          <w:rStyle w:val="a6"/>
          <w:rFonts w:ascii="Times New Roman" w:hAnsi="Times New Roman" w:cs="Times New Roman"/>
          <w:color w:val="auto"/>
          <w:sz w:val="28"/>
          <w:szCs w:val="28"/>
          <w:u w:val="none"/>
        </w:rPr>
        <w:t xml:space="preserve"> </w:t>
      </w:r>
      <w:r w:rsidRPr="00F70E13">
        <w:rPr>
          <w:rStyle w:val="a6"/>
          <w:rFonts w:ascii="Times New Roman" w:hAnsi="Times New Roman" w:cs="Times New Roman"/>
          <w:color w:val="auto"/>
          <w:sz w:val="28"/>
          <w:szCs w:val="28"/>
          <w:u w:val="none"/>
        </w:rPr>
        <w:t>заказник</w:t>
      </w:r>
      <w:r w:rsidR="00F70E13" w:rsidRPr="00F70E13">
        <w:rPr>
          <w:rStyle w:val="a6"/>
          <w:rFonts w:ascii="Times New Roman" w:hAnsi="Times New Roman" w:cs="Times New Roman"/>
          <w:color w:val="auto"/>
          <w:sz w:val="28"/>
          <w:szCs w:val="28"/>
          <w:u w:val="none"/>
        </w:rPr>
        <w:t xml:space="preserve"> регионального значения</w:t>
      </w:r>
      <w:r w:rsidR="00947F43" w:rsidRPr="00F70E13">
        <w:rPr>
          <w:rStyle w:val="a6"/>
          <w:rFonts w:ascii="Times New Roman" w:hAnsi="Times New Roman" w:cs="Times New Roman"/>
          <w:color w:val="auto"/>
          <w:sz w:val="28"/>
          <w:szCs w:val="28"/>
          <w:u w:val="none"/>
        </w:rPr>
        <w:t>.</w:t>
      </w:r>
    </w:p>
    <w:p w:rsidR="00A06EA9" w:rsidRPr="00F70E13" w:rsidRDefault="00A06EA9" w:rsidP="00345317">
      <w:pPr>
        <w:pStyle w:val="a3"/>
        <w:numPr>
          <w:ilvl w:val="0"/>
          <w:numId w:val="11"/>
        </w:numPr>
        <w:spacing w:after="0" w:line="360" w:lineRule="auto"/>
        <w:ind w:left="0" w:firstLine="709"/>
        <w:jc w:val="both"/>
        <w:rPr>
          <w:rFonts w:ascii="Times New Roman" w:hAnsi="Times New Roman" w:cs="Times New Roman"/>
          <w:sz w:val="28"/>
          <w:szCs w:val="28"/>
        </w:rPr>
      </w:pPr>
      <w:r w:rsidRPr="00F70E13">
        <w:rPr>
          <w:rFonts w:ascii="Times New Roman" w:hAnsi="Times New Roman" w:cs="Times New Roman"/>
          <w:sz w:val="28"/>
          <w:szCs w:val="28"/>
        </w:rPr>
        <w:t>«</w:t>
      </w:r>
      <w:r w:rsidRPr="00F70E13">
        <w:rPr>
          <w:rStyle w:val="a6"/>
          <w:rFonts w:ascii="Times New Roman" w:hAnsi="Times New Roman" w:cs="Times New Roman"/>
          <w:color w:val="auto"/>
          <w:sz w:val="28"/>
          <w:szCs w:val="28"/>
          <w:u w:val="none"/>
        </w:rPr>
        <w:t>Ракитинский</w:t>
      </w:r>
      <w:r w:rsidRPr="00F70E13">
        <w:rPr>
          <w:rFonts w:ascii="Times New Roman" w:hAnsi="Times New Roman" w:cs="Times New Roman"/>
          <w:sz w:val="28"/>
          <w:szCs w:val="28"/>
        </w:rPr>
        <w:t>»</w:t>
      </w:r>
      <w:r w:rsidR="00F70E13" w:rsidRPr="00F70E13">
        <w:rPr>
          <w:rFonts w:ascii="Times New Roman" w:hAnsi="Times New Roman" w:cs="Times New Roman"/>
          <w:sz w:val="28"/>
          <w:szCs w:val="28"/>
        </w:rPr>
        <w:t xml:space="preserve"> </w:t>
      </w:r>
      <w:r w:rsidRPr="00F70E13">
        <w:rPr>
          <w:rFonts w:ascii="Times New Roman" w:hAnsi="Times New Roman" w:cs="Times New Roman"/>
          <w:sz w:val="28"/>
          <w:szCs w:val="28"/>
        </w:rPr>
        <w:t xml:space="preserve">— </w:t>
      </w:r>
      <w:r w:rsidR="00F70E13" w:rsidRPr="00F70E13">
        <w:rPr>
          <w:rFonts w:ascii="Times New Roman" w:hAnsi="Times New Roman" w:cs="Times New Roman"/>
          <w:sz w:val="28"/>
          <w:szCs w:val="28"/>
        </w:rPr>
        <w:t>государственный природный</w:t>
      </w:r>
      <w:r w:rsidR="004D790F" w:rsidRPr="00F70E13">
        <w:rPr>
          <w:rStyle w:val="a6"/>
          <w:rFonts w:ascii="Times New Roman" w:hAnsi="Times New Roman" w:cs="Times New Roman"/>
          <w:color w:val="auto"/>
          <w:sz w:val="28"/>
          <w:szCs w:val="28"/>
          <w:u w:val="none"/>
          <w:lang w:val="en-US"/>
        </w:rPr>
        <w:t xml:space="preserve"> </w:t>
      </w:r>
      <w:r w:rsidRPr="00F70E13">
        <w:rPr>
          <w:rStyle w:val="a6"/>
          <w:rFonts w:ascii="Times New Roman" w:hAnsi="Times New Roman" w:cs="Times New Roman"/>
          <w:color w:val="auto"/>
          <w:sz w:val="28"/>
          <w:szCs w:val="28"/>
          <w:u w:val="none"/>
        </w:rPr>
        <w:t>заказник</w:t>
      </w:r>
      <w:r w:rsidR="00947F43" w:rsidRPr="00F70E13">
        <w:rPr>
          <w:rStyle w:val="a6"/>
          <w:rFonts w:ascii="Times New Roman" w:hAnsi="Times New Roman" w:cs="Times New Roman"/>
          <w:color w:val="auto"/>
          <w:sz w:val="28"/>
          <w:szCs w:val="28"/>
          <w:u w:val="none"/>
        </w:rPr>
        <w:t>.</w:t>
      </w:r>
    </w:p>
    <w:p w:rsidR="00A06EA9" w:rsidRPr="00F70E13" w:rsidRDefault="00A06EA9" w:rsidP="00345317">
      <w:pPr>
        <w:pStyle w:val="a3"/>
        <w:numPr>
          <w:ilvl w:val="0"/>
          <w:numId w:val="11"/>
        </w:numPr>
        <w:spacing w:after="0" w:line="360" w:lineRule="auto"/>
        <w:ind w:left="0" w:firstLine="709"/>
        <w:jc w:val="both"/>
        <w:rPr>
          <w:rFonts w:ascii="Times New Roman" w:hAnsi="Times New Roman" w:cs="Times New Roman"/>
          <w:sz w:val="28"/>
          <w:szCs w:val="28"/>
        </w:rPr>
      </w:pPr>
      <w:r w:rsidRPr="00F70E13">
        <w:rPr>
          <w:rFonts w:ascii="Times New Roman" w:hAnsi="Times New Roman" w:cs="Times New Roman"/>
          <w:sz w:val="28"/>
          <w:szCs w:val="28"/>
        </w:rPr>
        <w:t xml:space="preserve">«Север </w:t>
      </w:r>
      <w:proofErr w:type="spellStart"/>
      <w:r w:rsidRPr="00F70E13">
        <w:rPr>
          <w:rFonts w:ascii="Times New Roman" w:hAnsi="Times New Roman" w:cs="Times New Roman"/>
          <w:sz w:val="28"/>
          <w:szCs w:val="28"/>
        </w:rPr>
        <w:t>Мшинского</w:t>
      </w:r>
      <w:proofErr w:type="spellEnd"/>
      <w:r w:rsidRPr="00F70E13">
        <w:rPr>
          <w:rFonts w:ascii="Times New Roman" w:hAnsi="Times New Roman" w:cs="Times New Roman"/>
          <w:sz w:val="28"/>
          <w:szCs w:val="28"/>
        </w:rPr>
        <w:t xml:space="preserve"> болота»</w:t>
      </w:r>
      <w:r w:rsidR="00F70E13" w:rsidRPr="00F70E13">
        <w:rPr>
          <w:rFonts w:ascii="Times New Roman" w:hAnsi="Times New Roman" w:cs="Times New Roman"/>
          <w:sz w:val="28"/>
          <w:szCs w:val="28"/>
        </w:rPr>
        <w:t xml:space="preserve"> -</w:t>
      </w:r>
      <w:r w:rsidRPr="00F70E13">
        <w:rPr>
          <w:rFonts w:ascii="Times New Roman" w:hAnsi="Times New Roman" w:cs="Times New Roman"/>
          <w:sz w:val="28"/>
          <w:szCs w:val="28"/>
        </w:rPr>
        <w:t xml:space="preserve"> </w:t>
      </w:r>
      <w:r w:rsidR="00F70E13" w:rsidRPr="00F70E13">
        <w:rPr>
          <w:rFonts w:ascii="Times New Roman" w:hAnsi="Times New Roman" w:cs="Times New Roman"/>
          <w:sz w:val="28"/>
          <w:szCs w:val="28"/>
        </w:rPr>
        <w:t>государственный природный заказник регионального значения.</w:t>
      </w:r>
    </w:p>
    <w:p w:rsidR="00A06EA9" w:rsidRPr="00F70E13" w:rsidRDefault="00A06EA9" w:rsidP="00345317">
      <w:pPr>
        <w:pStyle w:val="a3"/>
        <w:numPr>
          <w:ilvl w:val="0"/>
          <w:numId w:val="11"/>
        </w:numPr>
        <w:spacing w:after="0" w:line="360" w:lineRule="auto"/>
        <w:ind w:left="0" w:firstLine="709"/>
        <w:jc w:val="both"/>
        <w:rPr>
          <w:rStyle w:val="a6"/>
          <w:rFonts w:ascii="Times New Roman" w:hAnsi="Times New Roman" w:cs="Times New Roman"/>
          <w:color w:val="auto"/>
          <w:sz w:val="28"/>
          <w:szCs w:val="28"/>
          <w:u w:val="none"/>
        </w:rPr>
      </w:pPr>
      <w:r w:rsidRPr="00F70E13">
        <w:rPr>
          <w:rFonts w:ascii="Times New Roman" w:hAnsi="Times New Roman" w:cs="Times New Roman"/>
          <w:sz w:val="28"/>
          <w:szCs w:val="28"/>
        </w:rPr>
        <w:t>«</w:t>
      </w:r>
      <w:r w:rsidRPr="00F70E13">
        <w:rPr>
          <w:rStyle w:val="a6"/>
          <w:rFonts w:ascii="Times New Roman" w:hAnsi="Times New Roman" w:cs="Times New Roman"/>
          <w:color w:val="auto"/>
          <w:sz w:val="28"/>
          <w:szCs w:val="28"/>
          <w:u w:val="none"/>
        </w:rPr>
        <w:t>Обнажения девона на реке Оредеж у посёлка Белогорка</w:t>
      </w:r>
      <w:r w:rsidRPr="00F70E13">
        <w:rPr>
          <w:rFonts w:ascii="Times New Roman" w:hAnsi="Times New Roman" w:cs="Times New Roman"/>
          <w:sz w:val="28"/>
          <w:szCs w:val="28"/>
        </w:rPr>
        <w:t>»</w:t>
      </w:r>
      <w:r w:rsidR="00F70E13">
        <w:rPr>
          <w:rFonts w:ascii="Times New Roman" w:hAnsi="Times New Roman" w:cs="Times New Roman"/>
          <w:sz w:val="28"/>
          <w:szCs w:val="28"/>
        </w:rPr>
        <w:t xml:space="preserve"> -</w:t>
      </w:r>
      <w:r w:rsidR="00F70E13" w:rsidRPr="00F70E13">
        <w:rPr>
          <w:rFonts w:ascii="Times New Roman" w:hAnsi="Times New Roman" w:cs="Times New Roman"/>
          <w:sz w:val="28"/>
          <w:szCs w:val="28"/>
        </w:rPr>
        <w:t xml:space="preserve"> памятник природа регионального значения Ленинградской области</w:t>
      </w:r>
      <w:r w:rsidR="00947F43" w:rsidRPr="00F70E13">
        <w:rPr>
          <w:rStyle w:val="a6"/>
          <w:rFonts w:ascii="Times New Roman" w:hAnsi="Times New Roman" w:cs="Times New Roman"/>
          <w:color w:val="auto"/>
          <w:sz w:val="28"/>
          <w:szCs w:val="28"/>
          <w:u w:val="none"/>
        </w:rPr>
        <w:t>.</w:t>
      </w:r>
    </w:p>
    <w:p w:rsidR="00A06EA9" w:rsidRPr="00D71853" w:rsidRDefault="00A06EA9" w:rsidP="00345317">
      <w:pPr>
        <w:pStyle w:val="a3"/>
        <w:spacing w:after="0" w:line="360" w:lineRule="auto"/>
        <w:ind w:left="0" w:firstLine="709"/>
        <w:jc w:val="both"/>
        <w:rPr>
          <w:rFonts w:ascii="Times New Roman" w:hAnsi="Times New Roman" w:cs="Times New Roman"/>
          <w:sz w:val="28"/>
          <w:szCs w:val="28"/>
        </w:rPr>
      </w:pPr>
      <w:proofErr w:type="gramStart"/>
      <w:r w:rsidRPr="00D71853">
        <w:rPr>
          <w:rFonts w:ascii="Times New Roman" w:hAnsi="Times New Roman" w:cs="Times New Roman"/>
          <w:sz w:val="28"/>
          <w:szCs w:val="28"/>
        </w:rPr>
        <w:t>Кроме этого</w:t>
      </w:r>
      <w:proofErr w:type="gramEnd"/>
      <w:r w:rsidRPr="00D71853">
        <w:rPr>
          <w:rFonts w:ascii="Times New Roman" w:hAnsi="Times New Roman" w:cs="Times New Roman"/>
          <w:sz w:val="28"/>
          <w:szCs w:val="28"/>
        </w:rPr>
        <w:t xml:space="preserve"> на территории района проектируется природный парк «Верхний Оредеж» и планируются к созданию несколько особо охраняемых территорий:</w:t>
      </w:r>
    </w:p>
    <w:p w:rsidR="00A06EA9" w:rsidRPr="00D71853" w:rsidRDefault="00A06EA9" w:rsidP="00345317">
      <w:pPr>
        <w:pStyle w:val="a3"/>
        <w:numPr>
          <w:ilvl w:val="0"/>
          <w:numId w:val="12"/>
        </w:numPr>
        <w:spacing w:after="0" w:line="360" w:lineRule="auto"/>
        <w:ind w:left="0" w:firstLine="709"/>
        <w:jc w:val="both"/>
        <w:rPr>
          <w:rFonts w:ascii="Times New Roman" w:hAnsi="Times New Roman" w:cs="Times New Roman"/>
          <w:sz w:val="28"/>
          <w:szCs w:val="28"/>
        </w:rPr>
      </w:pPr>
      <w:r w:rsidRPr="00D71853">
        <w:rPr>
          <w:rFonts w:ascii="Times New Roman" w:hAnsi="Times New Roman" w:cs="Times New Roman"/>
          <w:sz w:val="28"/>
          <w:szCs w:val="28"/>
        </w:rPr>
        <w:t>Заказник</w:t>
      </w:r>
      <w:r w:rsidR="00D71853" w:rsidRPr="00D71853">
        <w:rPr>
          <w:rFonts w:ascii="Times New Roman" w:hAnsi="Times New Roman" w:cs="Times New Roman"/>
          <w:sz w:val="28"/>
          <w:szCs w:val="28"/>
        </w:rPr>
        <w:t xml:space="preserve"> </w:t>
      </w:r>
      <w:r w:rsidRPr="00D71853">
        <w:rPr>
          <w:rStyle w:val="a6"/>
          <w:rFonts w:ascii="Times New Roman" w:hAnsi="Times New Roman" w:cs="Times New Roman"/>
          <w:color w:val="auto"/>
          <w:sz w:val="28"/>
          <w:szCs w:val="28"/>
          <w:u w:val="none"/>
        </w:rPr>
        <w:t>«Оредеж-Яровое»</w:t>
      </w:r>
      <w:r w:rsidRPr="00D71853">
        <w:rPr>
          <w:rFonts w:ascii="Times New Roman" w:hAnsi="Times New Roman" w:cs="Times New Roman"/>
          <w:sz w:val="28"/>
          <w:szCs w:val="28"/>
        </w:rPr>
        <w:t>— природные комплексы реки</w:t>
      </w:r>
      <w:r w:rsidR="004D790F" w:rsidRPr="00D71853">
        <w:rPr>
          <w:rFonts w:ascii="Times New Roman" w:hAnsi="Times New Roman" w:cs="Times New Roman"/>
          <w:sz w:val="28"/>
          <w:szCs w:val="28"/>
        </w:rPr>
        <w:t xml:space="preserve"> </w:t>
      </w:r>
      <w:proofErr w:type="spellStart"/>
      <w:r w:rsidRPr="00D71853">
        <w:rPr>
          <w:rStyle w:val="a6"/>
          <w:rFonts w:ascii="Times New Roman" w:hAnsi="Times New Roman" w:cs="Times New Roman"/>
          <w:color w:val="auto"/>
          <w:sz w:val="28"/>
          <w:szCs w:val="28"/>
          <w:u w:val="none"/>
        </w:rPr>
        <w:t>Оредеж</w:t>
      </w:r>
      <w:r w:rsidRPr="00D71853">
        <w:rPr>
          <w:rFonts w:ascii="Times New Roman" w:hAnsi="Times New Roman" w:cs="Times New Roman"/>
          <w:sz w:val="28"/>
          <w:szCs w:val="28"/>
        </w:rPr>
        <w:t>и</w:t>
      </w:r>
      <w:proofErr w:type="spellEnd"/>
      <w:r w:rsidRPr="00D71853">
        <w:rPr>
          <w:rFonts w:ascii="Times New Roman" w:hAnsi="Times New Roman" w:cs="Times New Roman"/>
          <w:sz w:val="28"/>
          <w:szCs w:val="28"/>
        </w:rPr>
        <w:t xml:space="preserve"> прилегающие лесные массивы</w:t>
      </w:r>
      <w:r w:rsidR="00947F43" w:rsidRPr="00D71853">
        <w:rPr>
          <w:rFonts w:ascii="Times New Roman" w:hAnsi="Times New Roman" w:cs="Times New Roman"/>
          <w:sz w:val="28"/>
          <w:szCs w:val="28"/>
        </w:rPr>
        <w:t>.</w:t>
      </w:r>
    </w:p>
    <w:p w:rsidR="00A06EA9" w:rsidRPr="00D71853" w:rsidRDefault="00A06EA9" w:rsidP="00345317">
      <w:pPr>
        <w:pStyle w:val="a3"/>
        <w:numPr>
          <w:ilvl w:val="0"/>
          <w:numId w:val="12"/>
        </w:numPr>
        <w:spacing w:after="0" w:line="360" w:lineRule="auto"/>
        <w:ind w:left="0" w:firstLine="709"/>
        <w:jc w:val="both"/>
        <w:rPr>
          <w:rFonts w:ascii="Times New Roman" w:hAnsi="Times New Roman" w:cs="Times New Roman"/>
          <w:sz w:val="28"/>
          <w:szCs w:val="28"/>
        </w:rPr>
      </w:pPr>
      <w:r w:rsidRPr="00D71853">
        <w:rPr>
          <w:rStyle w:val="a6"/>
          <w:rFonts w:ascii="Times New Roman" w:hAnsi="Times New Roman" w:cs="Times New Roman"/>
          <w:color w:val="auto"/>
          <w:sz w:val="28"/>
          <w:szCs w:val="28"/>
          <w:u w:val="none"/>
        </w:rPr>
        <w:t>Памятник природы</w:t>
      </w:r>
      <w:r w:rsidR="00D71853" w:rsidRPr="00D71853">
        <w:rPr>
          <w:rStyle w:val="a6"/>
          <w:rFonts w:ascii="Times New Roman" w:hAnsi="Times New Roman" w:cs="Times New Roman"/>
          <w:color w:val="auto"/>
          <w:sz w:val="28"/>
          <w:szCs w:val="28"/>
          <w:u w:val="none"/>
        </w:rPr>
        <w:t xml:space="preserve"> </w:t>
      </w:r>
      <w:r w:rsidRPr="00D71853">
        <w:rPr>
          <w:rFonts w:ascii="Times New Roman" w:hAnsi="Times New Roman" w:cs="Times New Roman"/>
          <w:sz w:val="28"/>
          <w:szCs w:val="28"/>
        </w:rPr>
        <w:t>«</w:t>
      </w:r>
      <w:proofErr w:type="spellStart"/>
      <w:r w:rsidRPr="00D71853">
        <w:rPr>
          <w:rFonts w:ascii="Times New Roman" w:hAnsi="Times New Roman" w:cs="Times New Roman"/>
          <w:sz w:val="28"/>
          <w:szCs w:val="28"/>
        </w:rPr>
        <w:t>Карташевский</w:t>
      </w:r>
      <w:proofErr w:type="spellEnd"/>
      <w:r w:rsidRPr="00D71853">
        <w:rPr>
          <w:rFonts w:ascii="Times New Roman" w:hAnsi="Times New Roman" w:cs="Times New Roman"/>
          <w:sz w:val="28"/>
          <w:szCs w:val="28"/>
        </w:rPr>
        <w:t xml:space="preserve"> ельник»— эталонный массив</w:t>
      </w:r>
      <w:r w:rsidR="00D71853" w:rsidRPr="00D71853">
        <w:rPr>
          <w:rFonts w:ascii="Times New Roman" w:hAnsi="Times New Roman" w:cs="Times New Roman"/>
          <w:sz w:val="28"/>
          <w:szCs w:val="28"/>
        </w:rPr>
        <w:t xml:space="preserve"> </w:t>
      </w:r>
      <w:r w:rsidRPr="00D71853">
        <w:rPr>
          <w:rStyle w:val="a6"/>
          <w:rFonts w:ascii="Times New Roman" w:hAnsi="Times New Roman" w:cs="Times New Roman"/>
          <w:color w:val="auto"/>
          <w:sz w:val="28"/>
          <w:szCs w:val="28"/>
          <w:u w:val="none"/>
        </w:rPr>
        <w:t>елового</w:t>
      </w:r>
      <w:r w:rsidR="00D71853" w:rsidRPr="00D71853">
        <w:rPr>
          <w:rStyle w:val="a6"/>
          <w:rFonts w:ascii="Times New Roman" w:hAnsi="Times New Roman" w:cs="Times New Roman"/>
          <w:color w:val="auto"/>
          <w:sz w:val="28"/>
          <w:szCs w:val="28"/>
          <w:u w:val="none"/>
        </w:rPr>
        <w:t xml:space="preserve"> </w:t>
      </w:r>
      <w:r w:rsidRPr="00D71853">
        <w:rPr>
          <w:rFonts w:ascii="Times New Roman" w:hAnsi="Times New Roman" w:cs="Times New Roman"/>
          <w:sz w:val="28"/>
          <w:szCs w:val="28"/>
        </w:rPr>
        <w:t>леса</w:t>
      </w:r>
      <w:r w:rsidR="00947F43" w:rsidRPr="00D71853">
        <w:rPr>
          <w:rFonts w:ascii="Times New Roman" w:hAnsi="Times New Roman" w:cs="Times New Roman"/>
          <w:sz w:val="28"/>
          <w:szCs w:val="28"/>
        </w:rPr>
        <w:t>.</w:t>
      </w:r>
    </w:p>
    <w:p w:rsidR="00A06EA9" w:rsidRPr="00D71853" w:rsidRDefault="00A06EA9" w:rsidP="00345317">
      <w:pPr>
        <w:pStyle w:val="a3"/>
        <w:numPr>
          <w:ilvl w:val="0"/>
          <w:numId w:val="12"/>
        </w:numPr>
        <w:spacing w:after="0" w:line="360" w:lineRule="auto"/>
        <w:ind w:left="0" w:firstLine="709"/>
        <w:jc w:val="both"/>
        <w:rPr>
          <w:rFonts w:ascii="Times New Roman" w:hAnsi="Times New Roman" w:cs="Times New Roman"/>
          <w:sz w:val="28"/>
          <w:szCs w:val="28"/>
        </w:rPr>
      </w:pPr>
      <w:r w:rsidRPr="00D71853">
        <w:rPr>
          <w:rFonts w:ascii="Times New Roman" w:hAnsi="Times New Roman" w:cs="Times New Roman"/>
          <w:sz w:val="28"/>
          <w:szCs w:val="28"/>
        </w:rPr>
        <w:t>Памятник природы «</w:t>
      </w:r>
      <w:proofErr w:type="spellStart"/>
      <w:r w:rsidRPr="00D71853">
        <w:rPr>
          <w:rFonts w:ascii="Times New Roman" w:hAnsi="Times New Roman" w:cs="Times New Roman"/>
          <w:sz w:val="28"/>
          <w:szCs w:val="28"/>
        </w:rPr>
        <w:t>Репузи</w:t>
      </w:r>
      <w:proofErr w:type="spellEnd"/>
      <w:r w:rsidRPr="00D71853">
        <w:rPr>
          <w:rFonts w:ascii="Times New Roman" w:hAnsi="Times New Roman" w:cs="Times New Roman"/>
          <w:sz w:val="28"/>
          <w:szCs w:val="28"/>
        </w:rPr>
        <w:t>» (</w:t>
      </w:r>
      <w:r w:rsidRPr="00D71853">
        <w:rPr>
          <w:rStyle w:val="a6"/>
          <w:rFonts w:ascii="Times New Roman" w:hAnsi="Times New Roman" w:cs="Times New Roman"/>
          <w:color w:val="auto"/>
          <w:sz w:val="28"/>
          <w:szCs w:val="28"/>
          <w:u w:val="none"/>
        </w:rPr>
        <w:t>Пудость</w:t>
      </w:r>
      <w:r w:rsidRPr="00D71853">
        <w:rPr>
          <w:rFonts w:ascii="Times New Roman" w:hAnsi="Times New Roman" w:cs="Times New Roman"/>
          <w:sz w:val="28"/>
          <w:szCs w:val="28"/>
        </w:rPr>
        <w:t>)— территория произрастания редких видов растений</w:t>
      </w:r>
      <w:r w:rsidR="00947F43" w:rsidRPr="00D71853">
        <w:rPr>
          <w:rFonts w:ascii="Times New Roman" w:hAnsi="Times New Roman" w:cs="Times New Roman"/>
          <w:sz w:val="28"/>
          <w:szCs w:val="28"/>
        </w:rPr>
        <w:t>.</w:t>
      </w:r>
    </w:p>
    <w:p w:rsidR="00A06EA9" w:rsidRPr="00D71853" w:rsidRDefault="00A06EA9" w:rsidP="00345317">
      <w:pPr>
        <w:pStyle w:val="a3"/>
        <w:numPr>
          <w:ilvl w:val="0"/>
          <w:numId w:val="12"/>
        </w:numPr>
        <w:spacing w:after="0" w:line="360" w:lineRule="auto"/>
        <w:ind w:left="0" w:firstLine="709"/>
        <w:jc w:val="both"/>
        <w:rPr>
          <w:rFonts w:ascii="Times New Roman" w:hAnsi="Times New Roman" w:cs="Times New Roman"/>
          <w:sz w:val="28"/>
          <w:szCs w:val="28"/>
        </w:rPr>
      </w:pPr>
      <w:r w:rsidRPr="00D71853">
        <w:rPr>
          <w:rFonts w:ascii="Times New Roman" w:hAnsi="Times New Roman" w:cs="Times New Roman"/>
          <w:sz w:val="28"/>
          <w:szCs w:val="28"/>
        </w:rPr>
        <w:t>Памятник природы «Болото</w:t>
      </w:r>
      <w:r w:rsidR="004D790F" w:rsidRPr="00D71853">
        <w:rPr>
          <w:rFonts w:ascii="Times New Roman" w:hAnsi="Times New Roman" w:cs="Times New Roman"/>
          <w:sz w:val="28"/>
          <w:szCs w:val="28"/>
        </w:rPr>
        <w:t xml:space="preserve"> </w:t>
      </w:r>
      <w:r w:rsidRPr="00D71853">
        <w:rPr>
          <w:rStyle w:val="a6"/>
          <w:rFonts w:ascii="Times New Roman" w:hAnsi="Times New Roman" w:cs="Times New Roman"/>
          <w:color w:val="auto"/>
          <w:sz w:val="28"/>
          <w:szCs w:val="28"/>
          <w:u w:val="none"/>
        </w:rPr>
        <w:t>Корпиково</w:t>
      </w:r>
      <w:r w:rsidRPr="00D71853">
        <w:rPr>
          <w:rFonts w:ascii="Times New Roman" w:hAnsi="Times New Roman" w:cs="Times New Roman"/>
          <w:sz w:val="28"/>
          <w:szCs w:val="28"/>
        </w:rPr>
        <w:t>»—</w:t>
      </w:r>
      <w:r w:rsidRPr="00D71853">
        <w:rPr>
          <w:rStyle w:val="a6"/>
          <w:rFonts w:ascii="Times New Roman" w:hAnsi="Times New Roman" w:cs="Times New Roman"/>
          <w:color w:val="auto"/>
          <w:sz w:val="28"/>
          <w:szCs w:val="28"/>
          <w:u w:val="none"/>
        </w:rPr>
        <w:t>пойменный</w:t>
      </w:r>
      <w:r w:rsidR="004D790F" w:rsidRPr="00D71853">
        <w:rPr>
          <w:rStyle w:val="a6"/>
          <w:rFonts w:ascii="Times New Roman" w:hAnsi="Times New Roman" w:cs="Times New Roman"/>
          <w:color w:val="auto"/>
          <w:sz w:val="28"/>
          <w:szCs w:val="28"/>
          <w:u w:val="none"/>
        </w:rPr>
        <w:t xml:space="preserve"> </w:t>
      </w:r>
      <w:r w:rsidRPr="00D71853">
        <w:rPr>
          <w:rFonts w:ascii="Times New Roman" w:hAnsi="Times New Roman" w:cs="Times New Roman"/>
          <w:sz w:val="28"/>
          <w:szCs w:val="28"/>
        </w:rPr>
        <w:t>комплекс, где произрастают редкие виды растений</w:t>
      </w:r>
      <w:r w:rsidR="00947F43" w:rsidRPr="00D71853">
        <w:rPr>
          <w:rFonts w:ascii="Times New Roman" w:hAnsi="Times New Roman" w:cs="Times New Roman"/>
          <w:sz w:val="28"/>
          <w:szCs w:val="28"/>
        </w:rPr>
        <w:t>.</w:t>
      </w:r>
    </w:p>
    <w:p w:rsidR="00A06EA9" w:rsidRPr="00D71853" w:rsidRDefault="00A06EA9" w:rsidP="00345317">
      <w:pPr>
        <w:pStyle w:val="a3"/>
        <w:numPr>
          <w:ilvl w:val="0"/>
          <w:numId w:val="12"/>
        </w:numPr>
        <w:spacing w:after="0" w:line="360" w:lineRule="auto"/>
        <w:ind w:left="0" w:firstLine="709"/>
        <w:jc w:val="both"/>
        <w:rPr>
          <w:rFonts w:ascii="Times New Roman" w:hAnsi="Times New Roman" w:cs="Times New Roman"/>
          <w:sz w:val="28"/>
          <w:szCs w:val="28"/>
        </w:rPr>
      </w:pPr>
      <w:r w:rsidRPr="00D71853">
        <w:rPr>
          <w:rFonts w:ascii="Times New Roman" w:hAnsi="Times New Roman" w:cs="Times New Roman"/>
          <w:sz w:val="28"/>
          <w:szCs w:val="28"/>
        </w:rPr>
        <w:lastRenderedPageBreak/>
        <w:t>Памятник природы «Гатчинская „чудо-поляна“»— место произрастания редких видов растений</w:t>
      </w:r>
      <w:r w:rsidR="00947F43" w:rsidRPr="00D71853">
        <w:rPr>
          <w:rFonts w:ascii="Times New Roman" w:hAnsi="Times New Roman" w:cs="Times New Roman"/>
          <w:sz w:val="28"/>
          <w:szCs w:val="28"/>
        </w:rPr>
        <w:t>.</w:t>
      </w:r>
    </w:p>
    <w:p w:rsidR="00A06EA9" w:rsidRPr="00D71853" w:rsidRDefault="00A06EA9" w:rsidP="00345317">
      <w:pPr>
        <w:pStyle w:val="a3"/>
        <w:numPr>
          <w:ilvl w:val="0"/>
          <w:numId w:val="12"/>
        </w:numPr>
        <w:spacing w:after="0" w:line="360" w:lineRule="auto"/>
        <w:ind w:left="0" w:firstLine="709"/>
        <w:jc w:val="both"/>
        <w:rPr>
          <w:rFonts w:ascii="Times New Roman" w:hAnsi="Times New Roman" w:cs="Times New Roman"/>
          <w:sz w:val="28"/>
          <w:szCs w:val="28"/>
        </w:rPr>
      </w:pPr>
      <w:r w:rsidRPr="00D71853">
        <w:rPr>
          <w:rFonts w:ascii="Times New Roman" w:hAnsi="Times New Roman" w:cs="Times New Roman"/>
          <w:sz w:val="28"/>
          <w:szCs w:val="28"/>
        </w:rPr>
        <w:t xml:space="preserve">Памятник природы «Истоки реки </w:t>
      </w:r>
      <w:proofErr w:type="spellStart"/>
      <w:r w:rsidRPr="00D71853">
        <w:rPr>
          <w:rFonts w:ascii="Times New Roman" w:hAnsi="Times New Roman" w:cs="Times New Roman"/>
          <w:sz w:val="28"/>
          <w:szCs w:val="28"/>
        </w:rPr>
        <w:t>Парица</w:t>
      </w:r>
      <w:proofErr w:type="spellEnd"/>
      <w:r w:rsidRPr="00D71853">
        <w:rPr>
          <w:rFonts w:ascii="Times New Roman" w:hAnsi="Times New Roman" w:cs="Times New Roman"/>
          <w:sz w:val="28"/>
          <w:szCs w:val="28"/>
        </w:rPr>
        <w:t>»— уникальное «ключевое болото», где произрастают редкие виды растений</w:t>
      </w:r>
      <w:r w:rsidR="00947F43" w:rsidRPr="00D71853">
        <w:rPr>
          <w:rFonts w:ascii="Times New Roman" w:hAnsi="Times New Roman" w:cs="Times New Roman"/>
          <w:sz w:val="28"/>
          <w:szCs w:val="28"/>
        </w:rPr>
        <w:t>.</w:t>
      </w:r>
    </w:p>
    <w:p w:rsidR="00A06EA9" w:rsidRPr="00D71853" w:rsidRDefault="00A06EA9" w:rsidP="00345317">
      <w:pPr>
        <w:pStyle w:val="a3"/>
        <w:spacing w:after="0" w:line="360" w:lineRule="auto"/>
        <w:ind w:left="0" w:firstLine="709"/>
        <w:jc w:val="both"/>
        <w:rPr>
          <w:rFonts w:ascii="Times New Roman" w:hAnsi="Times New Roman" w:cs="Times New Roman"/>
          <w:sz w:val="28"/>
          <w:szCs w:val="28"/>
        </w:rPr>
      </w:pPr>
      <w:r w:rsidRPr="00D71853">
        <w:rPr>
          <w:rFonts w:ascii="Times New Roman" w:hAnsi="Times New Roman" w:cs="Times New Roman"/>
          <w:sz w:val="28"/>
          <w:szCs w:val="28"/>
        </w:rPr>
        <w:t>Также в центре района находится так называемый «</w:t>
      </w:r>
      <w:r w:rsidRPr="00D71853">
        <w:rPr>
          <w:rStyle w:val="a6"/>
          <w:rFonts w:ascii="Times New Roman" w:hAnsi="Times New Roman" w:cs="Times New Roman"/>
          <w:color w:val="auto"/>
          <w:sz w:val="28"/>
          <w:szCs w:val="28"/>
          <w:u w:val="none"/>
        </w:rPr>
        <w:t>Лунный камень</w:t>
      </w:r>
      <w:r w:rsidRPr="00D71853">
        <w:rPr>
          <w:rFonts w:ascii="Times New Roman" w:hAnsi="Times New Roman" w:cs="Times New Roman"/>
          <w:sz w:val="28"/>
          <w:szCs w:val="28"/>
        </w:rPr>
        <w:t>»— геологический объект, требующий специальных мер охраны.</w:t>
      </w:r>
    </w:p>
    <w:p w:rsidR="00D71853" w:rsidRPr="00D71853" w:rsidRDefault="00D71853" w:rsidP="00345317">
      <w:pPr>
        <w:pStyle w:val="a3"/>
        <w:spacing w:after="0" w:line="360" w:lineRule="auto"/>
        <w:ind w:left="0" w:firstLine="709"/>
        <w:jc w:val="both"/>
        <w:rPr>
          <w:rFonts w:ascii="Times New Roman" w:hAnsi="Times New Roman" w:cs="Times New Roman"/>
          <w:sz w:val="28"/>
          <w:szCs w:val="28"/>
        </w:rPr>
      </w:pPr>
      <w:r w:rsidRPr="00D71853">
        <w:rPr>
          <w:rFonts w:ascii="Times New Roman" w:hAnsi="Times New Roman" w:cs="Times New Roman"/>
          <w:sz w:val="28"/>
          <w:szCs w:val="28"/>
        </w:rPr>
        <w:t>Проектируемый парк находится между Петербургом и региональным гидрологическим заказником «</w:t>
      </w:r>
      <w:proofErr w:type="spellStart"/>
      <w:r w:rsidRPr="00D71853">
        <w:rPr>
          <w:rFonts w:ascii="Times New Roman" w:hAnsi="Times New Roman" w:cs="Times New Roman"/>
          <w:sz w:val="28"/>
          <w:szCs w:val="28"/>
        </w:rPr>
        <w:t>Глебовское</w:t>
      </w:r>
      <w:proofErr w:type="spellEnd"/>
      <w:r w:rsidRPr="00D71853">
        <w:rPr>
          <w:rFonts w:ascii="Times New Roman" w:hAnsi="Times New Roman" w:cs="Times New Roman"/>
          <w:sz w:val="28"/>
          <w:szCs w:val="28"/>
        </w:rPr>
        <w:t xml:space="preserve"> болото» и федеральным заказником «</w:t>
      </w:r>
      <w:proofErr w:type="spellStart"/>
      <w:r w:rsidRPr="00D71853">
        <w:rPr>
          <w:rFonts w:ascii="Times New Roman" w:hAnsi="Times New Roman" w:cs="Times New Roman"/>
          <w:sz w:val="28"/>
          <w:szCs w:val="28"/>
        </w:rPr>
        <w:t>Мшинское</w:t>
      </w:r>
      <w:proofErr w:type="spellEnd"/>
      <w:r w:rsidRPr="00D71853">
        <w:rPr>
          <w:rFonts w:ascii="Times New Roman" w:hAnsi="Times New Roman" w:cs="Times New Roman"/>
          <w:sz w:val="28"/>
          <w:szCs w:val="28"/>
        </w:rPr>
        <w:t xml:space="preserve"> болото» (позднее его территория была отнесена к водно-болотным угодьям международного значения как </w:t>
      </w:r>
      <w:proofErr w:type="spellStart"/>
      <w:r w:rsidRPr="00D71853">
        <w:rPr>
          <w:rFonts w:ascii="Times New Roman" w:hAnsi="Times New Roman" w:cs="Times New Roman"/>
          <w:sz w:val="28"/>
          <w:szCs w:val="28"/>
        </w:rPr>
        <w:t>Мшинская</w:t>
      </w:r>
      <w:proofErr w:type="spellEnd"/>
      <w:r w:rsidRPr="00D71853">
        <w:rPr>
          <w:rFonts w:ascii="Times New Roman" w:hAnsi="Times New Roman" w:cs="Times New Roman"/>
          <w:sz w:val="28"/>
          <w:szCs w:val="28"/>
        </w:rPr>
        <w:t xml:space="preserve"> болотная система в рамках </w:t>
      </w:r>
      <w:proofErr w:type="spellStart"/>
      <w:r w:rsidRPr="00D71853">
        <w:rPr>
          <w:rFonts w:ascii="Times New Roman" w:hAnsi="Times New Roman" w:cs="Times New Roman"/>
          <w:sz w:val="28"/>
          <w:szCs w:val="28"/>
        </w:rPr>
        <w:t>Рамсарской</w:t>
      </w:r>
      <w:proofErr w:type="spellEnd"/>
      <w:r w:rsidRPr="00D71853">
        <w:rPr>
          <w:rFonts w:ascii="Times New Roman" w:hAnsi="Times New Roman" w:cs="Times New Roman"/>
          <w:sz w:val="28"/>
          <w:szCs w:val="28"/>
        </w:rPr>
        <w:t xml:space="preserve"> конвенции). Таким образом парк будет выполнять буферную, защитную роль этих заказников.</w:t>
      </w:r>
    </w:p>
    <w:p w:rsidR="00B560DF" w:rsidRPr="00561662" w:rsidRDefault="00B560DF" w:rsidP="00345317">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 xml:space="preserve">Всё это даёт особые преимущества для развития рекреации и сферы туризма. На территории Гатчинского муниципального района имеют место такие виды туризма, как: </w:t>
      </w:r>
    </w:p>
    <w:p w:rsidR="002F1EB7" w:rsidRDefault="00B560DF" w:rsidP="00345317">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 xml:space="preserve">1. </w:t>
      </w:r>
      <w:r w:rsidRPr="00747A40">
        <w:rPr>
          <w:rFonts w:ascii="Times New Roman" w:hAnsi="Times New Roman" w:cs="Times New Roman"/>
          <w:b/>
          <w:sz w:val="28"/>
          <w:szCs w:val="28"/>
          <w:u w:val="single"/>
        </w:rPr>
        <w:t>Культурный туризм</w:t>
      </w:r>
      <w:r w:rsidRPr="00561662">
        <w:rPr>
          <w:rFonts w:ascii="Times New Roman" w:hAnsi="Times New Roman" w:cs="Times New Roman"/>
          <w:sz w:val="28"/>
          <w:szCs w:val="28"/>
        </w:rPr>
        <w:t xml:space="preserve">. </w:t>
      </w:r>
      <w:r w:rsidR="002F1EB7">
        <w:rPr>
          <w:rFonts w:ascii="Times New Roman" w:hAnsi="Times New Roman" w:cs="Times New Roman"/>
          <w:sz w:val="28"/>
          <w:szCs w:val="28"/>
        </w:rPr>
        <w:t>В</w:t>
      </w:r>
      <w:r w:rsidR="008829D3" w:rsidRPr="008829D3">
        <w:rPr>
          <w:rFonts w:ascii="Times New Roman" w:hAnsi="Times New Roman" w:cs="Times New Roman"/>
          <w:sz w:val="28"/>
          <w:szCs w:val="28"/>
        </w:rPr>
        <w:t xml:space="preserve"> </w:t>
      </w:r>
      <w:r w:rsidR="002F1EB7">
        <w:rPr>
          <w:rFonts w:ascii="Times New Roman" w:hAnsi="Times New Roman" w:cs="Times New Roman"/>
          <w:sz w:val="28"/>
          <w:szCs w:val="28"/>
        </w:rPr>
        <w:t xml:space="preserve">Гатчинском </w:t>
      </w:r>
      <w:r w:rsidRPr="00561662">
        <w:rPr>
          <w:rFonts w:ascii="Times New Roman" w:hAnsi="Times New Roman" w:cs="Times New Roman"/>
          <w:sz w:val="28"/>
          <w:szCs w:val="28"/>
        </w:rPr>
        <w:t xml:space="preserve">районе множество объектов туристического показа – объекты культурного наследия, музеи, усадьбы. Здесь жили, здесь бывали деятели искусства, писатели, поэты, музыканты, художники. </w:t>
      </w:r>
    </w:p>
    <w:p w:rsidR="00B560DF" w:rsidRPr="00561662" w:rsidRDefault="00B560DF" w:rsidP="00345317">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 xml:space="preserve">2. </w:t>
      </w:r>
      <w:r w:rsidRPr="00747A40">
        <w:rPr>
          <w:rFonts w:ascii="Times New Roman" w:hAnsi="Times New Roman" w:cs="Times New Roman"/>
          <w:b/>
          <w:sz w:val="28"/>
          <w:szCs w:val="28"/>
          <w:u w:val="single"/>
        </w:rPr>
        <w:t>Паломнический туризм</w:t>
      </w:r>
      <w:r w:rsidRPr="00561662">
        <w:rPr>
          <w:rFonts w:ascii="Times New Roman" w:hAnsi="Times New Roman" w:cs="Times New Roman"/>
          <w:sz w:val="28"/>
          <w:szCs w:val="28"/>
        </w:rPr>
        <w:t xml:space="preserve">. Храмы, святые места Гатчинского района. Серафим </w:t>
      </w:r>
      <w:proofErr w:type="spellStart"/>
      <w:r w:rsidRPr="00561662">
        <w:rPr>
          <w:rFonts w:ascii="Times New Roman" w:hAnsi="Times New Roman" w:cs="Times New Roman"/>
          <w:sz w:val="28"/>
          <w:szCs w:val="28"/>
        </w:rPr>
        <w:t>Вырицкий</w:t>
      </w:r>
      <w:proofErr w:type="spellEnd"/>
      <w:r w:rsidRPr="00561662">
        <w:rPr>
          <w:rFonts w:ascii="Times New Roman" w:hAnsi="Times New Roman" w:cs="Times New Roman"/>
          <w:sz w:val="28"/>
          <w:szCs w:val="28"/>
        </w:rPr>
        <w:t>, Мария Гатчинская.</w:t>
      </w:r>
    </w:p>
    <w:p w:rsidR="00B560DF" w:rsidRPr="00561662" w:rsidRDefault="00B560DF" w:rsidP="00345317">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 xml:space="preserve">3. </w:t>
      </w:r>
      <w:r w:rsidRPr="00747A40">
        <w:rPr>
          <w:rFonts w:ascii="Times New Roman" w:hAnsi="Times New Roman" w:cs="Times New Roman"/>
          <w:b/>
          <w:sz w:val="28"/>
          <w:szCs w:val="28"/>
          <w:u w:val="single"/>
        </w:rPr>
        <w:t>Культурно-событийный туризм</w:t>
      </w:r>
      <w:r w:rsidRPr="00561662">
        <w:rPr>
          <w:rFonts w:ascii="Times New Roman" w:hAnsi="Times New Roman" w:cs="Times New Roman"/>
          <w:sz w:val="28"/>
          <w:szCs w:val="28"/>
        </w:rPr>
        <w:t xml:space="preserve"> (Культурная столица ЛО)</w:t>
      </w:r>
      <w:r w:rsidR="002F1EB7">
        <w:rPr>
          <w:rFonts w:ascii="Times New Roman" w:hAnsi="Times New Roman" w:cs="Times New Roman"/>
          <w:sz w:val="28"/>
          <w:szCs w:val="28"/>
        </w:rPr>
        <w:t>.</w:t>
      </w:r>
      <w:r w:rsidRPr="00561662">
        <w:rPr>
          <w:rFonts w:ascii="Times New Roman" w:hAnsi="Times New Roman" w:cs="Times New Roman"/>
          <w:sz w:val="28"/>
          <w:szCs w:val="28"/>
        </w:rPr>
        <w:t xml:space="preserve"> В Гатчинском районе проходит множество мероприятий различного уровня, посмотреть на которые приезжают туристы, это брендовые мероприятия района:</w:t>
      </w:r>
    </w:p>
    <w:p w:rsidR="00B560DF" w:rsidRPr="00561662" w:rsidRDefault="00B560DF" w:rsidP="00345317">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w:t>
      </w:r>
      <w:r w:rsidRPr="00561662">
        <w:rPr>
          <w:rFonts w:ascii="Times New Roman" w:hAnsi="Times New Roman" w:cs="Times New Roman"/>
          <w:sz w:val="28"/>
          <w:szCs w:val="28"/>
        </w:rPr>
        <w:tab/>
        <w:t>Исторические реконструкции</w:t>
      </w:r>
      <w:r w:rsidR="002F1EB7">
        <w:rPr>
          <w:rFonts w:ascii="Times New Roman" w:hAnsi="Times New Roman" w:cs="Times New Roman"/>
          <w:sz w:val="28"/>
          <w:szCs w:val="28"/>
        </w:rPr>
        <w:t>.</w:t>
      </w:r>
    </w:p>
    <w:p w:rsidR="00B560DF" w:rsidRPr="00561662" w:rsidRDefault="00B560DF" w:rsidP="00345317">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w:t>
      </w:r>
      <w:r w:rsidRPr="00561662">
        <w:rPr>
          <w:rFonts w:ascii="Times New Roman" w:hAnsi="Times New Roman" w:cs="Times New Roman"/>
          <w:sz w:val="28"/>
          <w:szCs w:val="28"/>
        </w:rPr>
        <w:tab/>
        <w:t>Масленичные народные гуляния</w:t>
      </w:r>
      <w:r w:rsidR="002F1EB7">
        <w:rPr>
          <w:rFonts w:ascii="Times New Roman" w:hAnsi="Times New Roman" w:cs="Times New Roman"/>
          <w:sz w:val="28"/>
          <w:szCs w:val="28"/>
        </w:rPr>
        <w:t>.</w:t>
      </w:r>
    </w:p>
    <w:p w:rsidR="00B560DF" w:rsidRPr="00561662" w:rsidRDefault="00B560DF" w:rsidP="00345317">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w:t>
      </w:r>
      <w:r w:rsidRPr="00561662">
        <w:rPr>
          <w:rFonts w:ascii="Times New Roman" w:hAnsi="Times New Roman" w:cs="Times New Roman"/>
          <w:sz w:val="28"/>
          <w:szCs w:val="28"/>
        </w:rPr>
        <w:tab/>
        <w:t>Акция «Ночь музеев» (совместно с Гатчинским дворцом, ГМР единственный в ЛО, 6 лет подряд)</w:t>
      </w:r>
      <w:r w:rsidR="002F1EB7">
        <w:rPr>
          <w:rFonts w:ascii="Times New Roman" w:hAnsi="Times New Roman" w:cs="Times New Roman"/>
          <w:sz w:val="28"/>
          <w:szCs w:val="28"/>
        </w:rPr>
        <w:t>.</w:t>
      </w:r>
    </w:p>
    <w:p w:rsidR="00B560DF" w:rsidRPr="00561662" w:rsidRDefault="00B560DF" w:rsidP="00345317">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w:t>
      </w:r>
      <w:r w:rsidRPr="00561662">
        <w:rPr>
          <w:rFonts w:ascii="Times New Roman" w:hAnsi="Times New Roman" w:cs="Times New Roman"/>
          <w:sz w:val="28"/>
          <w:szCs w:val="28"/>
        </w:rPr>
        <w:tab/>
        <w:t>Пушкинские праздники</w:t>
      </w:r>
      <w:r w:rsidR="002F1EB7">
        <w:rPr>
          <w:rFonts w:ascii="Times New Roman" w:hAnsi="Times New Roman" w:cs="Times New Roman"/>
          <w:sz w:val="28"/>
          <w:szCs w:val="28"/>
        </w:rPr>
        <w:t>.</w:t>
      </w:r>
    </w:p>
    <w:p w:rsidR="00B560DF" w:rsidRPr="00561662" w:rsidRDefault="00B560DF" w:rsidP="00345317">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w:t>
      </w:r>
      <w:r w:rsidRPr="00561662">
        <w:rPr>
          <w:rFonts w:ascii="Times New Roman" w:hAnsi="Times New Roman" w:cs="Times New Roman"/>
          <w:sz w:val="28"/>
          <w:szCs w:val="28"/>
        </w:rPr>
        <w:tab/>
        <w:t xml:space="preserve"> «Ночь музыки» и «Ночь Света» (устраивает Гатчинский дворец, собирает огромное количество зрителей)</w:t>
      </w:r>
      <w:r w:rsidR="002F1EB7">
        <w:rPr>
          <w:rFonts w:ascii="Times New Roman" w:hAnsi="Times New Roman" w:cs="Times New Roman"/>
          <w:sz w:val="28"/>
          <w:szCs w:val="28"/>
        </w:rPr>
        <w:t>.</w:t>
      </w:r>
    </w:p>
    <w:p w:rsidR="00B560DF" w:rsidRPr="00CF46E2" w:rsidRDefault="00B560DF" w:rsidP="00345317">
      <w:pPr>
        <w:pStyle w:val="a3"/>
        <w:spacing w:after="0" w:line="360" w:lineRule="auto"/>
        <w:ind w:left="0" w:firstLine="709"/>
        <w:jc w:val="both"/>
        <w:rPr>
          <w:rFonts w:ascii="Times New Roman" w:hAnsi="Times New Roman" w:cs="Times New Roman"/>
          <w:color w:val="4472C4" w:themeColor="accent1"/>
          <w:sz w:val="28"/>
          <w:szCs w:val="28"/>
        </w:rPr>
      </w:pPr>
      <w:r w:rsidRPr="00561662">
        <w:rPr>
          <w:rFonts w:ascii="Times New Roman" w:hAnsi="Times New Roman" w:cs="Times New Roman"/>
          <w:sz w:val="28"/>
          <w:szCs w:val="28"/>
        </w:rPr>
        <w:lastRenderedPageBreak/>
        <w:t>•</w:t>
      </w:r>
      <w:r w:rsidRPr="00561662">
        <w:rPr>
          <w:rFonts w:ascii="Times New Roman" w:hAnsi="Times New Roman" w:cs="Times New Roman"/>
          <w:sz w:val="28"/>
          <w:szCs w:val="28"/>
        </w:rPr>
        <w:tab/>
      </w:r>
      <w:r w:rsidRPr="00D71853">
        <w:rPr>
          <w:rFonts w:ascii="Times New Roman" w:hAnsi="Times New Roman" w:cs="Times New Roman"/>
          <w:sz w:val="28"/>
          <w:szCs w:val="28"/>
        </w:rPr>
        <w:t>Праздник, посвященный годовщине присвоения Гатчине статуса города (День города).</w:t>
      </w:r>
      <w:r w:rsidRPr="00CF46E2">
        <w:rPr>
          <w:rFonts w:ascii="Times New Roman" w:hAnsi="Times New Roman" w:cs="Times New Roman"/>
          <w:color w:val="4472C4" w:themeColor="accent1"/>
          <w:sz w:val="28"/>
          <w:szCs w:val="28"/>
        </w:rPr>
        <w:t xml:space="preserve">   </w:t>
      </w:r>
    </w:p>
    <w:p w:rsidR="00B560DF" w:rsidRPr="00561662" w:rsidRDefault="00B560DF" w:rsidP="00345317">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w:t>
      </w:r>
      <w:r w:rsidRPr="00561662">
        <w:rPr>
          <w:rFonts w:ascii="Times New Roman" w:hAnsi="Times New Roman" w:cs="Times New Roman"/>
          <w:sz w:val="28"/>
          <w:szCs w:val="28"/>
        </w:rPr>
        <w:tab/>
        <w:t xml:space="preserve">Фестиваль Куприна (в Библиотеке </w:t>
      </w:r>
      <w:proofErr w:type="spellStart"/>
      <w:r w:rsidR="00CF46E2">
        <w:rPr>
          <w:rFonts w:ascii="Times New Roman" w:hAnsi="Times New Roman" w:cs="Times New Roman"/>
          <w:sz w:val="28"/>
          <w:szCs w:val="28"/>
        </w:rPr>
        <w:t>А.И.</w:t>
      </w:r>
      <w:r w:rsidRPr="00561662">
        <w:rPr>
          <w:rFonts w:ascii="Times New Roman" w:hAnsi="Times New Roman" w:cs="Times New Roman"/>
          <w:sz w:val="28"/>
          <w:szCs w:val="28"/>
        </w:rPr>
        <w:t>Куприна</w:t>
      </w:r>
      <w:proofErr w:type="spellEnd"/>
      <w:r w:rsidRPr="00561662">
        <w:rPr>
          <w:rFonts w:ascii="Times New Roman" w:hAnsi="Times New Roman" w:cs="Times New Roman"/>
          <w:sz w:val="28"/>
          <w:szCs w:val="28"/>
        </w:rPr>
        <w:t xml:space="preserve"> – </w:t>
      </w:r>
      <w:proofErr w:type="spellStart"/>
      <w:r w:rsidRPr="00561662">
        <w:rPr>
          <w:rFonts w:ascii="Times New Roman" w:hAnsi="Times New Roman" w:cs="Times New Roman"/>
          <w:sz w:val="28"/>
          <w:szCs w:val="28"/>
        </w:rPr>
        <w:t>купринские</w:t>
      </w:r>
      <w:proofErr w:type="spellEnd"/>
      <w:r w:rsidRPr="00561662">
        <w:rPr>
          <w:rFonts w:ascii="Times New Roman" w:hAnsi="Times New Roman" w:cs="Times New Roman"/>
          <w:sz w:val="28"/>
          <w:szCs w:val="28"/>
        </w:rPr>
        <w:t xml:space="preserve"> чтения, у дома-музея архитектора </w:t>
      </w:r>
      <w:proofErr w:type="spellStart"/>
      <w:r w:rsidR="00CF46E2">
        <w:rPr>
          <w:rFonts w:ascii="Times New Roman" w:hAnsi="Times New Roman" w:cs="Times New Roman"/>
          <w:sz w:val="28"/>
          <w:szCs w:val="28"/>
        </w:rPr>
        <w:t>П.Е.</w:t>
      </w:r>
      <w:r w:rsidRPr="00561662">
        <w:rPr>
          <w:rFonts w:ascii="Times New Roman" w:hAnsi="Times New Roman" w:cs="Times New Roman"/>
          <w:sz w:val="28"/>
          <w:szCs w:val="28"/>
        </w:rPr>
        <w:t>Щербова</w:t>
      </w:r>
      <w:proofErr w:type="spellEnd"/>
      <w:r w:rsidRPr="00561662">
        <w:rPr>
          <w:rFonts w:ascii="Times New Roman" w:hAnsi="Times New Roman" w:cs="Times New Roman"/>
          <w:sz w:val="28"/>
          <w:szCs w:val="28"/>
        </w:rPr>
        <w:t xml:space="preserve"> театрализованное представление)  </w:t>
      </w:r>
    </w:p>
    <w:p w:rsidR="00B560DF" w:rsidRPr="00561662" w:rsidRDefault="00B560DF" w:rsidP="00345317">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w:t>
      </w:r>
      <w:r w:rsidRPr="00561662">
        <w:rPr>
          <w:rFonts w:ascii="Times New Roman" w:hAnsi="Times New Roman" w:cs="Times New Roman"/>
          <w:sz w:val="28"/>
          <w:szCs w:val="28"/>
        </w:rPr>
        <w:tab/>
        <w:t>Российский кинофестиваль «Литература и кино» («</w:t>
      </w:r>
      <w:proofErr w:type="spellStart"/>
      <w:r w:rsidRPr="00561662">
        <w:rPr>
          <w:rFonts w:ascii="Times New Roman" w:hAnsi="Times New Roman" w:cs="Times New Roman"/>
          <w:sz w:val="28"/>
          <w:szCs w:val="28"/>
        </w:rPr>
        <w:t>ЛиК</w:t>
      </w:r>
      <w:proofErr w:type="spellEnd"/>
      <w:r w:rsidRPr="00561662">
        <w:rPr>
          <w:rFonts w:ascii="Times New Roman" w:hAnsi="Times New Roman" w:cs="Times New Roman"/>
          <w:sz w:val="28"/>
          <w:szCs w:val="28"/>
        </w:rPr>
        <w:t xml:space="preserve">» детям) </w:t>
      </w:r>
    </w:p>
    <w:p w:rsidR="00B560DF" w:rsidRPr="008C6B5B" w:rsidRDefault="00B560DF" w:rsidP="00345317">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w:t>
      </w:r>
      <w:r w:rsidRPr="00561662">
        <w:rPr>
          <w:rFonts w:ascii="Times New Roman" w:hAnsi="Times New Roman" w:cs="Times New Roman"/>
          <w:sz w:val="28"/>
          <w:szCs w:val="28"/>
        </w:rPr>
        <w:tab/>
        <w:t xml:space="preserve">Гатчинская </w:t>
      </w:r>
      <w:proofErr w:type="spellStart"/>
      <w:r w:rsidRPr="00561662">
        <w:rPr>
          <w:rFonts w:ascii="Times New Roman" w:hAnsi="Times New Roman" w:cs="Times New Roman"/>
          <w:sz w:val="28"/>
          <w:szCs w:val="28"/>
        </w:rPr>
        <w:t>Романсиада</w:t>
      </w:r>
      <w:proofErr w:type="spellEnd"/>
      <w:r w:rsidRPr="00561662">
        <w:rPr>
          <w:rFonts w:ascii="Times New Roman" w:hAnsi="Times New Roman" w:cs="Times New Roman"/>
          <w:sz w:val="28"/>
          <w:szCs w:val="28"/>
        </w:rPr>
        <w:t xml:space="preserve"> </w:t>
      </w:r>
      <w:r w:rsidRPr="00D71853">
        <w:rPr>
          <w:rFonts w:ascii="Times New Roman" w:hAnsi="Times New Roman" w:cs="Times New Roman"/>
          <w:sz w:val="28"/>
          <w:szCs w:val="28"/>
        </w:rPr>
        <w:t xml:space="preserve">им. </w:t>
      </w:r>
      <w:proofErr w:type="spellStart"/>
      <w:r w:rsidRPr="00D71853">
        <w:rPr>
          <w:rFonts w:ascii="Times New Roman" w:hAnsi="Times New Roman" w:cs="Times New Roman"/>
          <w:sz w:val="28"/>
          <w:szCs w:val="28"/>
        </w:rPr>
        <w:t>И.Шварца</w:t>
      </w:r>
      <w:proofErr w:type="spellEnd"/>
      <w:r w:rsidR="002F1EB7" w:rsidRPr="00D71853">
        <w:rPr>
          <w:rFonts w:ascii="Times New Roman" w:hAnsi="Times New Roman" w:cs="Times New Roman"/>
          <w:sz w:val="28"/>
          <w:szCs w:val="28"/>
        </w:rPr>
        <w:t>.</w:t>
      </w:r>
    </w:p>
    <w:p w:rsidR="00B560DF" w:rsidRPr="00561662" w:rsidRDefault="00B560DF" w:rsidP="00345317">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w:t>
      </w:r>
      <w:r w:rsidRPr="00561662">
        <w:rPr>
          <w:rFonts w:ascii="Times New Roman" w:hAnsi="Times New Roman" w:cs="Times New Roman"/>
          <w:sz w:val="28"/>
          <w:szCs w:val="28"/>
        </w:rPr>
        <w:tab/>
        <w:t xml:space="preserve">Фестивали: Хоровые, лоскутного творчества «Лукоморье», танцевальный «Гатчинские ассамблеи» </w:t>
      </w:r>
      <w:proofErr w:type="gramStart"/>
      <w:r w:rsidRPr="00561662">
        <w:rPr>
          <w:rFonts w:ascii="Times New Roman" w:hAnsi="Times New Roman" w:cs="Times New Roman"/>
          <w:sz w:val="28"/>
          <w:szCs w:val="28"/>
        </w:rPr>
        <w:t>и  другие</w:t>
      </w:r>
      <w:proofErr w:type="gramEnd"/>
      <w:r w:rsidR="002F1EB7">
        <w:rPr>
          <w:rFonts w:ascii="Times New Roman" w:hAnsi="Times New Roman" w:cs="Times New Roman"/>
          <w:sz w:val="28"/>
          <w:szCs w:val="28"/>
        </w:rPr>
        <w:t>.</w:t>
      </w:r>
    </w:p>
    <w:p w:rsidR="00D71853" w:rsidRPr="00D71853" w:rsidRDefault="00B560DF" w:rsidP="00D71853">
      <w:pPr>
        <w:pStyle w:val="a3"/>
        <w:spacing w:after="0" w:line="360" w:lineRule="auto"/>
        <w:ind w:left="0" w:firstLine="709"/>
        <w:jc w:val="both"/>
        <w:rPr>
          <w:rFonts w:ascii="Times New Roman" w:hAnsi="Times New Roman" w:cs="Times New Roman"/>
          <w:color w:val="4472C4" w:themeColor="accent1"/>
          <w:sz w:val="28"/>
          <w:szCs w:val="28"/>
        </w:rPr>
      </w:pPr>
      <w:r w:rsidRPr="00561662">
        <w:rPr>
          <w:rFonts w:ascii="Times New Roman" w:hAnsi="Times New Roman" w:cs="Times New Roman"/>
          <w:sz w:val="28"/>
          <w:szCs w:val="28"/>
        </w:rPr>
        <w:t xml:space="preserve">4. </w:t>
      </w:r>
      <w:r w:rsidRPr="00747A40">
        <w:rPr>
          <w:rFonts w:ascii="Times New Roman" w:hAnsi="Times New Roman" w:cs="Times New Roman"/>
          <w:b/>
          <w:sz w:val="28"/>
          <w:szCs w:val="28"/>
          <w:u w:val="single"/>
        </w:rPr>
        <w:t>Экологический туризм</w:t>
      </w:r>
      <w:r w:rsidRPr="00561662">
        <w:rPr>
          <w:rFonts w:ascii="Times New Roman" w:hAnsi="Times New Roman" w:cs="Times New Roman"/>
          <w:sz w:val="28"/>
          <w:szCs w:val="28"/>
        </w:rPr>
        <w:t xml:space="preserve">. Новый вид туризма, набирающий обороты, но пока ещё не раскрученный. </w:t>
      </w:r>
      <w:r w:rsidR="00D71853">
        <w:rPr>
          <w:rFonts w:ascii="Times New Roman" w:hAnsi="Times New Roman" w:cs="Times New Roman"/>
          <w:sz w:val="28"/>
          <w:szCs w:val="28"/>
        </w:rPr>
        <w:t xml:space="preserve">Силами </w:t>
      </w:r>
      <w:r w:rsidR="00D71853" w:rsidRPr="00D71853">
        <w:rPr>
          <w:rFonts w:ascii="Times New Roman" w:hAnsi="Times New Roman" w:cs="Times New Roman"/>
          <w:sz w:val="28"/>
          <w:szCs w:val="28"/>
        </w:rPr>
        <w:t xml:space="preserve">энтузиастов </w:t>
      </w:r>
      <w:r w:rsidRPr="00D71853">
        <w:rPr>
          <w:rFonts w:ascii="Times New Roman" w:hAnsi="Times New Roman" w:cs="Times New Roman"/>
          <w:sz w:val="28"/>
          <w:szCs w:val="28"/>
        </w:rPr>
        <w:t>в Дворцовом парке</w:t>
      </w:r>
      <w:r w:rsidR="00D71853" w:rsidRPr="00D71853">
        <w:rPr>
          <w:rFonts w:ascii="Times New Roman" w:hAnsi="Times New Roman" w:cs="Times New Roman"/>
          <w:sz w:val="28"/>
          <w:szCs w:val="28"/>
        </w:rPr>
        <w:t xml:space="preserve"> в 2016 г. была создана</w:t>
      </w:r>
      <w:r w:rsidR="00D71853" w:rsidRPr="00D71853">
        <w:t xml:space="preserve"> </w:t>
      </w:r>
      <w:r w:rsidR="00D71853" w:rsidRPr="00D71853">
        <w:rPr>
          <w:rFonts w:ascii="Times New Roman" w:hAnsi="Times New Roman" w:cs="Times New Roman"/>
          <w:sz w:val="28"/>
          <w:szCs w:val="28"/>
        </w:rPr>
        <w:t>экологическая тропа</w:t>
      </w:r>
      <w:r w:rsidRPr="00D71853">
        <w:rPr>
          <w:rFonts w:ascii="Times New Roman" w:hAnsi="Times New Roman" w:cs="Times New Roman"/>
          <w:sz w:val="28"/>
          <w:szCs w:val="28"/>
        </w:rPr>
        <w:t xml:space="preserve"> </w:t>
      </w:r>
      <w:r w:rsidR="00D71853" w:rsidRPr="00D71853">
        <w:rPr>
          <w:rFonts w:ascii="Times New Roman" w:hAnsi="Times New Roman" w:cs="Times New Roman"/>
          <w:sz w:val="28"/>
          <w:szCs w:val="28"/>
        </w:rPr>
        <w:t>от истока реки Теплой через руины мельницы на мызе Ивановке, гнездовья птиц, редкие виды растений к устью реки Тёплой.</w:t>
      </w:r>
      <w:r w:rsidR="00D71853">
        <w:rPr>
          <w:rFonts w:ascii="Times New Roman" w:hAnsi="Times New Roman" w:cs="Times New Roman"/>
          <w:color w:val="4472C4" w:themeColor="accent1"/>
          <w:sz w:val="28"/>
          <w:szCs w:val="28"/>
        </w:rPr>
        <w:t xml:space="preserve"> </w:t>
      </w:r>
      <w:r w:rsidR="00D71853" w:rsidRPr="00D71853">
        <w:rPr>
          <w:rFonts w:ascii="Times New Roman" w:hAnsi="Times New Roman" w:cs="Times New Roman"/>
          <w:color w:val="4472C4" w:themeColor="accent1"/>
          <w:sz w:val="28"/>
          <w:szCs w:val="28"/>
        </w:rPr>
        <w:t xml:space="preserve"> </w:t>
      </w:r>
    </w:p>
    <w:p w:rsidR="00B560DF" w:rsidRPr="00561662" w:rsidRDefault="00B560DF" w:rsidP="00345317">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 xml:space="preserve">5. </w:t>
      </w:r>
      <w:r w:rsidRPr="00747A40">
        <w:rPr>
          <w:rFonts w:ascii="Times New Roman" w:hAnsi="Times New Roman" w:cs="Times New Roman"/>
          <w:b/>
          <w:sz w:val="28"/>
          <w:szCs w:val="28"/>
          <w:u w:val="single"/>
        </w:rPr>
        <w:t>Патриотический туризм</w:t>
      </w:r>
      <w:r w:rsidRPr="00561662">
        <w:rPr>
          <w:rFonts w:ascii="Times New Roman" w:hAnsi="Times New Roman" w:cs="Times New Roman"/>
          <w:sz w:val="28"/>
          <w:szCs w:val="28"/>
        </w:rPr>
        <w:t xml:space="preserve">. На территории района множество </w:t>
      </w:r>
      <w:r w:rsidR="002F1EB7">
        <w:rPr>
          <w:rFonts w:ascii="Times New Roman" w:hAnsi="Times New Roman" w:cs="Times New Roman"/>
          <w:sz w:val="28"/>
          <w:szCs w:val="28"/>
        </w:rPr>
        <w:t>в</w:t>
      </w:r>
      <w:r w:rsidRPr="00561662">
        <w:rPr>
          <w:rFonts w:ascii="Times New Roman" w:hAnsi="Times New Roman" w:cs="Times New Roman"/>
          <w:sz w:val="28"/>
          <w:szCs w:val="28"/>
        </w:rPr>
        <w:t>оинских мемориалов, мемориальных комплексов, памятных знаков, мемориальных досок, посвящённых героическим событиям истории, музей Красногвардейского укрепрайона, стела «Город воинской славы», в музее города Гатчина открыт зал, посвящённый ВОВ. Данный вид туризма также становится популярным. (Гатчина вошла в маршрут, разработанный областным ИТЦ «Города воинской славы» вместе с Лугой)</w:t>
      </w:r>
      <w:r w:rsidR="00D71853">
        <w:rPr>
          <w:rFonts w:ascii="Times New Roman" w:hAnsi="Times New Roman" w:cs="Times New Roman"/>
          <w:sz w:val="28"/>
          <w:szCs w:val="28"/>
        </w:rPr>
        <w:t xml:space="preserve">. </w:t>
      </w:r>
    </w:p>
    <w:p w:rsidR="00724A89" w:rsidRDefault="00B560DF" w:rsidP="00724A89">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 xml:space="preserve">6. </w:t>
      </w:r>
      <w:r w:rsidRPr="00747A40">
        <w:rPr>
          <w:rFonts w:ascii="Times New Roman" w:hAnsi="Times New Roman" w:cs="Times New Roman"/>
          <w:b/>
          <w:sz w:val="28"/>
          <w:szCs w:val="28"/>
          <w:u w:val="single"/>
        </w:rPr>
        <w:t>Спортивный туризм</w:t>
      </w:r>
      <w:r w:rsidRPr="00561662">
        <w:rPr>
          <w:rFonts w:ascii="Times New Roman" w:hAnsi="Times New Roman" w:cs="Times New Roman"/>
          <w:sz w:val="28"/>
          <w:szCs w:val="28"/>
        </w:rPr>
        <w:t xml:space="preserve">.  </w:t>
      </w:r>
      <w:r w:rsidR="00744BEB">
        <w:rPr>
          <w:rFonts w:ascii="Times New Roman" w:hAnsi="Times New Roman" w:cs="Times New Roman"/>
          <w:sz w:val="28"/>
          <w:szCs w:val="28"/>
        </w:rPr>
        <w:t>Территория ГМР является местом проведения спортивных соревнований местного, регионального и международного уровня по различным видам спорта. Традиционно популярными являются турниры по бадминтону «</w:t>
      </w:r>
      <w:proofErr w:type="spellStart"/>
      <w:r w:rsidR="00744BEB" w:rsidRPr="00744BEB">
        <w:rPr>
          <w:rFonts w:ascii="Times New Roman" w:hAnsi="Times New Roman" w:cs="Times New Roman"/>
          <w:sz w:val="28"/>
          <w:szCs w:val="28"/>
        </w:rPr>
        <w:t>White</w:t>
      </w:r>
      <w:proofErr w:type="spellEnd"/>
      <w:r w:rsidR="00744BEB" w:rsidRPr="00744BEB">
        <w:rPr>
          <w:rFonts w:ascii="Times New Roman" w:hAnsi="Times New Roman" w:cs="Times New Roman"/>
          <w:sz w:val="28"/>
          <w:szCs w:val="28"/>
        </w:rPr>
        <w:t xml:space="preserve"> </w:t>
      </w:r>
      <w:proofErr w:type="spellStart"/>
      <w:r w:rsidR="00744BEB" w:rsidRPr="00744BEB">
        <w:rPr>
          <w:rFonts w:ascii="Times New Roman" w:hAnsi="Times New Roman" w:cs="Times New Roman"/>
          <w:sz w:val="28"/>
          <w:szCs w:val="28"/>
        </w:rPr>
        <w:t>Nights</w:t>
      </w:r>
      <w:proofErr w:type="spellEnd"/>
      <w:r w:rsidR="00744BEB">
        <w:rPr>
          <w:rFonts w:ascii="Times New Roman" w:hAnsi="Times New Roman" w:cs="Times New Roman"/>
          <w:sz w:val="28"/>
          <w:szCs w:val="28"/>
        </w:rPr>
        <w:t>»</w:t>
      </w:r>
      <w:r w:rsidR="00744BEB" w:rsidRPr="00744BEB">
        <w:rPr>
          <w:rFonts w:ascii="Times New Roman" w:hAnsi="Times New Roman" w:cs="Times New Roman"/>
          <w:sz w:val="28"/>
          <w:szCs w:val="28"/>
        </w:rPr>
        <w:t>.</w:t>
      </w:r>
      <w:r w:rsidR="00744BEB">
        <w:rPr>
          <w:rFonts w:ascii="Times New Roman" w:hAnsi="Times New Roman" w:cs="Times New Roman"/>
          <w:sz w:val="28"/>
          <w:szCs w:val="28"/>
        </w:rPr>
        <w:t xml:space="preserve"> В 2018 году в э</w:t>
      </w:r>
      <w:r w:rsidR="00744BEB" w:rsidRPr="00744BEB">
        <w:rPr>
          <w:rFonts w:ascii="Times New Roman" w:hAnsi="Times New Roman" w:cs="Times New Roman"/>
          <w:sz w:val="28"/>
          <w:szCs w:val="28"/>
        </w:rPr>
        <w:t>тап</w:t>
      </w:r>
      <w:r w:rsidR="00744BEB">
        <w:rPr>
          <w:rFonts w:ascii="Times New Roman" w:hAnsi="Times New Roman" w:cs="Times New Roman"/>
          <w:sz w:val="28"/>
          <w:szCs w:val="28"/>
        </w:rPr>
        <w:t>е</w:t>
      </w:r>
      <w:r w:rsidR="00744BEB" w:rsidRPr="00744BEB">
        <w:rPr>
          <w:rFonts w:ascii="Times New Roman" w:hAnsi="Times New Roman" w:cs="Times New Roman"/>
          <w:sz w:val="28"/>
          <w:szCs w:val="28"/>
        </w:rPr>
        <w:t xml:space="preserve"> Европейской серии Гран-При по бадминтону «</w:t>
      </w:r>
      <w:proofErr w:type="spellStart"/>
      <w:r w:rsidR="00744BEB" w:rsidRPr="00744BEB">
        <w:rPr>
          <w:rFonts w:ascii="Times New Roman" w:hAnsi="Times New Roman" w:cs="Times New Roman"/>
          <w:sz w:val="28"/>
          <w:szCs w:val="28"/>
        </w:rPr>
        <w:t>White</w:t>
      </w:r>
      <w:proofErr w:type="spellEnd"/>
      <w:r w:rsidR="00744BEB" w:rsidRPr="00744BEB">
        <w:rPr>
          <w:rFonts w:ascii="Times New Roman" w:hAnsi="Times New Roman" w:cs="Times New Roman"/>
          <w:sz w:val="28"/>
          <w:szCs w:val="28"/>
        </w:rPr>
        <w:t xml:space="preserve"> </w:t>
      </w:r>
      <w:proofErr w:type="spellStart"/>
      <w:r w:rsidR="00744BEB" w:rsidRPr="00744BEB">
        <w:rPr>
          <w:rFonts w:ascii="Times New Roman" w:hAnsi="Times New Roman" w:cs="Times New Roman"/>
          <w:sz w:val="28"/>
          <w:szCs w:val="28"/>
        </w:rPr>
        <w:t>Nights</w:t>
      </w:r>
      <w:proofErr w:type="spellEnd"/>
      <w:r w:rsidR="00744BEB" w:rsidRPr="00744BEB">
        <w:rPr>
          <w:rFonts w:ascii="Times New Roman" w:hAnsi="Times New Roman" w:cs="Times New Roman"/>
          <w:sz w:val="28"/>
          <w:szCs w:val="28"/>
        </w:rPr>
        <w:t>» принял</w:t>
      </w:r>
      <w:r w:rsidR="00744BEB">
        <w:rPr>
          <w:rFonts w:ascii="Times New Roman" w:hAnsi="Times New Roman" w:cs="Times New Roman"/>
          <w:sz w:val="28"/>
          <w:szCs w:val="28"/>
        </w:rPr>
        <w:t>и</w:t>
      </w:r>
      <w:r w:rsidR="00744BEB" w:rsidRPr="00744BEB">
        <w:rPr>
          <w:rFonts w:ascii="Times New Roman" w:hAnsi="Times New Roman" w:cs="Times New Roman"/>
          <w:sz w:val="28"/>
          <w:szCs w:val="28"/>
        </w:rPr>
        <w:t xml:space="preserve"> участие более 250 </w:t>
      </w:r>
      <w:r w:rsidR="00744BEB">
        <w:rPr>
          <w:rFonts w:ascii="Times New Roman" w:hAnsi="Times New Roman" w:cs="Times New Roman"/>
          <w:sz w:val="28"/>
          <w:szCs w:val="28"/>
        </w:rPr>
        <w:t>спортсменов</w:t>
      </w:r>
      <w:r w:rsidR="00744BEB" w:rsidRPr="00744BEB">
        <w:rPr>
          <w:rFonts w:ascii="Times New Roman" w:hAnsi="Times New Roman" w:cs="Times New Roman"/>
          <w:sz w:val="28"/>
          <w:szCs w:val="28"/>
        </w:rPr>
        <w:t xml:space="preserve"> из 36 стран.</w:t>
      </w:r>
      <w:r w:rsidR="00744BEB">
        <w:rPr>
          <w:rFonts w:ascii="Times New Roman" w:hAnsi="Times New Roman" w:cs="Times New Roman"/>
          <w:sz w:val="28"/>
          <w:szCs w:val="28"/>
        </w:rPr>
        <w:t xml:space="preserve"> </w:t>
      </w:r>
    </w:p>
    <w:p w:rsidR="00B560DF" w:rsidRDefault="00744BEB" w:rsidP="00724A8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Растет популярность Гатчинского полумарафона</w:t>
      </w:r>
      <w:r w:rsidR="00724A89">
        <w:rPr>
          <w:rFonts w:ascii="Times New Roman" w:hAnsi="Times New Roman" w:cs="Times New Roman"/>
          <w:sz w:val="28"/>
          <w:szCs w:val="28"/>
        </w:rPr>
        <w:t>.</w:t>
      </w:r>
      <w:r w:rsidR="00724A89" w:rsidRPr="00724A89">
        <w:t xml:space="preserve"> </w:t>
      </w:r>
      <w:r w:rsidR="00724A89" w:rsidRPr="00724A89">
        <w:rPr>
          <w:rFonts w:ascii="Times New Roman" w:hAnsi="Times New Roman" w:cs="Times New Roman"/>
          <w:sz w:val="28"/>
          <w:szCs w:val="28"/>
        </w:rPr>
        <w:t>18 ноября состоялся IX Гатчинский Полумарафон</w:t>
      </w:r>
      <w:r w:rsidR="00724A89">
        <w:rPr>
          <w:rFonts w:ascii="Times New Roman" w:hAnsi="Times New Roman" w:cs="Times New Roman"/>
          <w:sz w:val="28"/>
          <w:szCs w:val="28"/>
        </w:rPr>
        <w:t>, который</w:t>
      </w:r>
      <w:r w:rsidR="00724A89" w:rsidRPr="00724A89">
        <w:rPr>
          <w:rFonts w:ascii="Times New Roman" w:hAnsi="Times New Roman" w:cs="Times New Roman"/>
          <w:sz w:val="28"/>
          <w:szCs w:val="28"/>
        </w:rPr>
        <w:t xml:space="preserve"> посетили более 2500 участников со всей России и 8 стран мира. Трасса Гатчинского полумарафона проходит по историческому центру города Гатчина, в том числе вблизи памятников культурного наследия.</w:t>
      </w:r>
      <w:r w:rsidR="00724A89">
        <w:rPr>
          <w:rFonts w:ascii="Times New Roman" w:hAnsi="Times New Roman" w:cs="Times New Roman"/>
          <w:sz w:val="28"/>
          <w:szCs w:val="28"/>
        </w:rPr>
        <w:t xml:space="preserve"> </w:t>
      </w:r>
      <w:r w:rsidR="00724A89" w:rsidRPr="00724A89">
        <w:rPr>
          <w:rFonts w:ascii="Times New Roman" w:hAnsi="Times New Roman" w:cs="Times New Roman"/>
          <w:sz w:val="28"/>
          <w:szCs w:val="28"/>
        </w:rPr>
        <w:t xml:space="preserve">В </w:t>
      </w:r>
      <w:r w:rsidR="00724A89">
        <w:rPr>
          <w:rFonts w:ascii="Times New Roman" w:hAnsi="Times New Roman" w:cs="Times New Roman"/>
          <w:sz w:val="28"/>
          <w:szCs w:val="28"/>
        </w:rPr>
        <w:t>2018</w:t>
      </w:r>
      <w:r w:rsidR="00724A89" w:rsidRPr="00724A89">
        <w:rPr>
          <w:rFonts w:ascii="Times New Roman" w:hAnsi="Times New Roman" w:cs="Times New Roman"/>
          <w:sz w:val="28"/>
          <w:szCs w:val="28"/>
        </w:rPr>
        <w:t xml:space="preserve"> году трасса получила сертификат от AIMS (Ассоциации международных марафонов и пробегов) и показанные на ней </w:t>
      </w:r>
      <w:r w:rsidR="00724A89" w:rsidRPr="00724A89">
        <w:rPr>
          <w:rFonts w:ascii="Times New Roman" w:hAnsi="Times New Roman" w:cs="Times New Roman"/>
          <w:sz w:val="28"/>
          <w:szCs w:val="28"/>
        </w:rPr>
        <w:lastRenderedPageBreak/>
        <w:t>результаты теперь признаются Международной ассоциацией легкоатлетических федераций (IAAF).</w:t>
      </w:r>
      <w:r w:rsidR="00724A89">
        <w:rPr>
          <w:rFonts w:ascii="Times New Roman" w:hAnsi="Times New Roman" w:cs="Times New Roman"/>
          <w:sz w:val="28"/>
          <w:szCs w:val="28"/>
        </w:rPr>
        <w:t xml:space="preserve"> </w:t>
      </w:r>
      <w:r w:rsidR="00724A89" w:rsidRPr="00724A89">
        <w:rPr>
          <w:rFonts w:ascii="Times New Roman" w:hAnsi="Times New Roman" w:cs="Times New Roman"/>
          <w:sz w:val="28"/>
          <w:szCs w:val="28"/>
        </w:rPr>
        <w:t xml:space="preserve">Гатчинский Полумарафон является </w:t>
      </w:r>
      <w:proofErr w:type="spellStart"/>
      <w:r w:rsidR="00724A89" w:rsidRPr="00724A89">
        <w:rPr>
          <w:rFonts w:ascii="Times New Roman" w:hAnsi="Times New Roman" w:cs="Times New Roman"/>
          <w:sz w:val="28"/>
          <w:szCs w:val="28"/>
        </w:rPr>
        <w:t>хэдлайнером</w:t>
      </w:r>
      <w:proofErr w:type="spellEnd"/>
      <w:r w:rsidR="00724A89" w:rsidRPr="00724A89">
        <w:rPr>
          <w:rFonts w:ascii="Times New Roman" w:hAnsi="Times New Roman" w:cs="Times New Roman"/>
          <w:sz w:val="28"/>
          <w:szCs w:val="28"/>
        </w:rPr>
        <w:t xml:space="preserve"> серии гатчинских стартов, в которую входят 6 пробегов серии </w:t>
      </w:r>
      <w:proofErr w:type="spellStart"/>
      <w:r w:rsidR="00724A89" w:rsidRPr="00724A89">
        <w:rPr>
          <w:rFonts w:ascii="Times New Roman" w:hAnsi="Times New Roman" w:cs="Times New Roman"/>
          <w:sz w:val="28"/>
          <w:szCs w:val="28"/>
        </w:rPr>
        <w:t>Gatchinarun</w:t>
      </w:r>
      <w:proofErr w:type="spellEnd"/>
      <w:r w:rsidR="00724A89" w:rsidRPr="00724A89">
        <w:rPr>
          <w:rFonts w:ascii="Times New Roman" w:hAnsi="Times New Roman" w:cs="Times New Roman"/>
          <w:sz w:val="28"/>
          <w:szCs w:val="28"/>
        </w:rPr>
        <w:t>. Для каждого из них разрабатывается индивидуальная концепция, чтобы повысить их привлекательность для аудитории и привлечь к бегу и здоровому образу жизни еще больше людей.</w:t>
      </w:r>
    </w:p>
    <w:p w:rsidR="00B560DF" w:rsidRPr="00561662" w:rsidRDefault="00B560DF" w:rsidP="00345317">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Выбор потребителями любого направления туризма производится за недели или за месяцы до начала их потребления. В этом случае большую роль играет рекламная печатная продукция, предоставляющая наглядную информацию о покупаемом турпродукте. Участие в туристских выставках и распространение рекламного материала имеет большое значение в продвижении бренда Гатчинского района.</w:t>
      </w:r>
    </w:p>
    <w:p w:rsidR="003F5986" w:rsidRPr="00561662" w:rsidRDefault="003F5986" w:rsidP="00345317">
      <w:pPr>
        <w:pStyle w:val="a3"/>
        <w:spacing w:after="0" w:line="360" w:lineRule="auto"/>
        <w:ind w:left="0" w:firstLine="709"/>
        <w:jc w:val="both"/>
        <w:rPr>
          <w:rFonts w:ascii="Times New Roman" w:hAnsi="Times New Roman" w:cs="Times New Roman"/>
          <w:sz w:val="28"/>
          <w:szCs w:val="28"/>
        </w:rPr>
      </w:pPr>
    </w:p>
    <w:p w:rsidR="0033778E" w:rsidRPr="0093415B" w:rsidRDefault="00737452" w:rsidP="0093415B">
      <w:pPr>
        <w:pStyle w:val="1"/>
      </w:pPr>
      <w:bookmarkStart w:id="8" w:name="_Toc530394830"/>
      <w:r w:rsidRPr="0093415B">
        <w:t>Оценка развития</w:t>
      </w:r>
      <w:r w:rsidR="0033778E" w:rsidRPr="0093415B">
        <w:t xml:space="preserve"> туризма </w:t>
      </w:r>
      <w:r w:rsidR="007C3643" w:rsidRPr="0093415B">
        <w:t xml:space="preserve">в </w:t>
      </w:r>
      <w:r w:rsidRPr="0093415B">
        <w:t>Гатчинско</w:t>
      </w:r>
      <w:r w:rsidR="007C3643" w:rsidRPr="0093415B">
        <w:t>м</w:t>
      </w:r>
      <w:r w:rsidRPr="0093415B">
        <w:t xml:space="preserve"> муниципально</w:t>
      </w:r>
      <w:r w:rsidR="007C3643" w:rsidRPr="0093415B">
        <w:t>м</w:t>
      </w:r>
      <w:r w:rsidRPr="0093415B">
        <w:t xml:space="preserve"> район</w:t>
      </w:r>
      <w:r w:rsidR="007C3643" w:rsidRPr="0093415B">
        <w:t>е</w:t>
      </w:r>
      <w:bookmarkEnd w:id="8"/>
    </w:p>
    <w:p w:rsidR="000A7173" w:rsidRDefault="000A7173" w:rsidP="00345317">
      <w:pPr>
        <w:pStyle w:val="a3"/>
        <w:spacing w:after="0" w:line="360" w:lineRule="auto"/>
        <w:ind w:left="0" w:firstLine="709"/>
        <w:jc w:val="both"/>
        <w:rPr>
          <w:rFonts w:ascii="Times New Roman" w:hAnsi="Times New Roman" w:cs="Times New Roman"/>
          <w:sz w:val="28"/>
          <w:szCs w:val="28"/>
          <w:highlight w:val="cyan"/>
        </w:rPr>
      </w:pPr>
    </w:p>
    <w:p w:rsidR="009404A5" w:rsidRPr="00737452" w:rsidRDefault="009404A5" w:rsidP="00345317">
      <w:pPr>
        <w:widowControl w:val="0"/>
        <w:suppressAutoHyphens/>
        <w:spacing w:after="0" w:line="360" w:lineRule="auto"/>
        <w:ind w:firstLine="709"/>
        <w:jc w:val="both"/>
        <w:rPr>
          <w:rFonts w:ascii="Times New Roman" w:hAnsi="Times New Roman" w:cs="Times New Roman"/>
          <w:sz w:val="28"/>
          <w:szCs w:val="28"/>
        </w:rPr>
      </w:pPr>
      <w:r w:rsidRPr="00737452">
        <w:rPr>
          <w:rFonts w:ascii="Times New Roman" w:hAnsi="Times New Roman" w:cs="Times New Roman"/>
          <w:sz w:val="28"/>
          <w:szCs w:val="28"/>
        </w:rPr>
        <w:t>Специфические особенности конкурентных преимуществ Гатчинского муниципального района заключаются в том, что их основу составляет не только природно-ресурсный потенциал, но и выгоды экономико-географического положения в составе Санкт-Петербургской агломерации, что положительно влияет на градостроительную и инвестиционную активность, развитие всех сфер экономики, возможности развития рынка отдыха и туризма.</w:t>
      </w:r>
    </w:p>
    <w:p w:rsidR="009404A5" w:rsidRPr="00E27DFD" w:rsidRDefault="009404A5" w:rsidP="00345317">
      <w:pPr>
        <w:pStyle w:val="Style6"/>
        <w:suppressAutoHyphens/>
        <w:spacing w:line="360" w:lineRule="auto"/>
        <w:ind w:firstLine="709"/>
        <w:rPr>
          <w:rStyle w:val="FontStyle22"/>
          <w:sz w:val="28"/>
          <w:szCs w:val="28"/>
        </w:rPr>
      </w:pPr>
      <w:r w:rsidRPr="00737452">
        <w:rPr>
          <w:rStyle w:val="FontStyle22"/>
          <w:sz w:val="28"/>
          <w:szCs w:val="28"/>
        </w:rPr>
        <w:t>Гатчинский муниципальный район имеет значительный туристский потенциал, который определяется следующими</w:t>
      </w:r>
      <w:r w:rsidRPr="00E27DFD">
        <w:rPr>
          <w:rStyle w:val="FontStyle22"/>
          <w:sz w:val="28"/>
          <w:szCs w:val="28"/>
        </w:rPr>
        <w:t xml:space="preserve"> факторами:</w:t>
      </w:r>
    </w:p>
    <w:p w:rsidR="009404A5" w:rsidRPr="00AF5F83" w:rsidRDefault="00AF5F83" w:rsidP="00345317">
      <w:pPr>
        <w:pStyle w:val="Style8"/>
        <w:tabs>
          <w:tab w:val="left" w:pos="840"/>
        </w:tabs>
        <w:suppressAutoHyphens/>
        <w:spacing w:line="360" w:lineRule="auto"/>
        <w:ind w:firstLine="709"/>
        <w:jc w:val="both"/>
        <w:rPr>
          <w:sz w:val="28"/>
          <w:szCs w:val="28"/>
        </w:rPr>
      </w:pPr>
      <w:r>
        <w:rPr>
          <w:bCs/>
          <w:sz w:val="28"/>
          <w:szCs w:val="28"/>
        </w:rPr>
        <w:t>1. В</w:t>
      </w:r>
      <w:r w:rsidR="009404A5" w:rsidRPr="00AF5F83">
        <w:rPr>
          <w:bCs/>
          <w:sz w:val="28"/>
          <w:szCs w:val="28"/>
        </w:rPr>
        <w:t>ыгодное экономико-географическое положение территории в составе Санкт-Петербургской агломерации:</w:t>
      </w:r>
      <w:r w:rsidR="00747A40" w:rsidRPr="00747A40">
        <w:rPr>
          <w:bCs/>
          <w:sz w:val="28"/>
          <w:szCs w:val="28"/>
        </w:rPr>
        <w:t xml:space="preserve"> </w:t>
      </w:r>
      <w:r w:rsidR="009404A5" w:rsidRPr="00AF5F83">
        <w:rPr>
          <w:sz w:val="28"/>
          <w:szCs w:val="28"/>
        </w:rPr>
        <w:t>Гатчинский муниципальный район находится в пригородной зоне Санкт-Петербурга в 44 км южнее центра города в составе Ленинградской области – одного из экономически развитых субъектов Российской Федерации</w:t>
      </w:r>
      <w:r>
        <w:rPr>
          <w:sz w:val="28"/>
          <w:szCs w:val="28"/>
        </w:rPr>
        <w:t>.</w:t>
      </w:r>
    </w:p>
    <w:p w:rsidR="009404A5" w:rsidRPr="00AF5F83" w:rsidRDefault="00AF5F83" w:rsidP="00345317">
      <w:pPr>
        <w:pStyle w:val="Style8"/>
        <w:tabs>
          <w:tab w:val="left" w:pos="840"/>
        </w:tabs>
        <w:suppressAutoHyphens/>
        <w:spacing w:line="360" w:lineRule="auto"/>
        <w:ind w:firstLine="709"/>
        <w:jc w:val="both"/>
        <w:rPr>
          <w:bCs/>
          <w:sz w:val="28"/>
          <w:szCs w:val="28"/>
        </w:rPr>
      </w:pPr>
      <w:r>
        <w:rPr>
          <w:bCs/>
          <w:sz w:val="28"/>
          <w:szCs w:val="28"/>
        </w:rPr>
        <w:t>2. В</w:t>
      </w:r>
      <w:r w:rsidR="009404A5" w:rsidRPr="00AF5F83">
        <w:rPr>
          <w:bCs/>
          <w:sz w:val="28"/>
          <w:szCs w:val="28"/>
        </w:rPr>
        <w:t xml:space="preserve">ысокий уровень транспортной освоенности территории муниципального района. Город Гатчина является крупным транспортным узлом </w:t>
      </w:r>
      <w:r w:rsidR="009404A5" w:rsidRPr="00AF5F83">
        <w:rPr>
          <w:bCs/>
          <w:sz w:val="28"/>
          <w:szCs w:val="28"/>
        </w:rPr>
        <w:lastRenderedPageBreak/>
        <w:t xml:space="preserve">регионального значения. Через район или в непосредственной близости от него проходят основные транспортные магистрали СЗФО южного направления: федеральные автодороги М-20 «Санкт-Петербург – Псков – Пустошка – Невель» и «Нарва», магистральная трасса А-120 (так называемая «бетонка», фактически второе полукольцо объездной дороги вокруг северной столицы, которое обеспечивает выход транспорта, как на федеральные трассы, так и к строящимся портам в Усть-Лугу). </w:t>
      </w:r>
    </w:p>
    <w:p w:rsidR="009404A5" w:rsidRPr="00AF5F83" w:rsidRDefault="009404A5" w:rsidP="00345317">
      <w:pPr>
        <w:widowControl w:val="0"/>
        <w:suppressAutoHyphens/>
        <w:spacing w:after="0" w:line="360" w:lineRule="auto"/>
        <w:ind w:firstLine="709"/>
        <w:jc w:val="both"/>
        <w:rPr>
          <w:rFonts w:ascii="Times New Roman" w:hAnsi="Times New Roman" w:cs="Times New Roman"/>
          <w:bCs/>
          <w:sz w:val="28"/>
          <w:szCs w:val="28"/>
        </w:rPr>
      </w:pPr>
      <w:r w:rsidRPr="00AF5F83">
        <w:rPr>
          <w:rFonts w:ascii="Times New Roman" w:hAnsi="Times New Roman" w:cs="Times New Roman"/>
          <w:bCs/>
          <w:sz w:val="28"/>
          <w:szCs w:val="28"/>
        </w:rPr>
        <w:t xml:space="preserve">Район имеет разветвленную сеть автомобильных дорог с асфальтовым покрытием, развито железнодорожное сообщение в Витебском, Псковском и Таллиннском направлениях. Вблизи границ муниципального района расположен международный аэропорт "Пулково". В настоящее время в стадии проектирования новая автодорога «Орловский обход», имеющая стратегическое значение для Гатчинского муниципального района в решении проблемы проезда автомобильного транспорта через центр Гатчины (свяжет город с </w:t>
      </w:r>
      <w:proofErr w:type="spellStart"/>
      <w:r w:rsidRPr="00AF5F83">
        <w:rPr>
          <w:rFonts w:ascii="Times New Roman" w:hAnsi="Times New Roman" w:cs="Times New Roman"/>
          <w:bCs/>
          <w:sz w:val="28"/>
          <w:szCs w:val="28"/>
        </w:rPr>
        <w:t>Большеколпанским</w:t>
      </w:r>
      <w:proofErr w:type="spellEnd"/>
      <w:r w:rsidRPr="00AF5F83">
        <w:rPr>
          <w:rFonts w:ascii="Times New Roman" w:hAnsi="Times New Roman" w:cs="Times New Roman"/>
          <w:bCs/>
          <w:sz w:val="28"/>
          <w:szCs w:val="28"/>
        </w:rPr>
        <w:t xml:space="preserve"> и </w:t>
      </w:r>
      <w:proofErr w:type="spellStart"/>
      <w:r w:rsidRPr="00AF5F83">
        <w:rPr>
          <w:rFonts w:ascii="Times New Roman" w:hAnsi="Times New Roman" w:cs="Times New Roman"/>
          <w:bCs/>
          <w:sz w:val="28"/>
          <w:szCs w:val="28"/>
        </w:rPr>
        <w:t>Пудостьским</w:t>
      </w:r>
      <w:proofErr w:type="spellEnd"/>
      <w:r w:rsidRPr="00AF5F83">
        <w:rPr>
          <w:rFonts w:ascii="Times New Roman" w:hAnsi="Times New Roman" w:cs="Times New Roman"/>
          <w:bCs/>
          <w:sz w:val="28"/>
          <w:szCs w:val="28"/>
        </w:rPr>
        <w:t xml:space="preserve"> сельскими поселениями, минуя ж/д переезды). Транспортный потенциал обеспечивает возможности участия в межрегиональной экономической интеграции и внешнеэкономической деятельности.</w:t>
      </w:r>
    </w:p>
    <w:p w:rsidR="009404A5" w:rsidRPr="00AF5F83" w:rsidRDefault="00AF5F83" w:rsidP="00345317">
      <w:pPr>
        <w:widowControl w:val="0"/>
        <w:suppressAutoHyphens/>
        <w:spacing w:after="0" w:line="360" w:lineRule="auto"/>
        <w:ind w:firstLine="709"/>
        <w:jc w:val="both"/>
        <w:rPr>
          <w:rStyle w:val="FontStyle22"/>
          <w:sz w:val="28"/>
          <w:szCs w:val="28"/>
        </w:rPr>
      </w:pPr>
      <w:r>
        <w:rPr>
          <w:rFonts w:ascii="Times New Roman" w:hAnsi="Times New Roman" w:cs="Times New Roman"/>
          <w:bCs/>
          <w:sz w:val="28"/>
          <w:szCs w:val="28"/>
        </w:rPr>
        <w:t>3. Н</w:t>
      </w:r>
      <w:r w:rsidR="009404A5" w:rsidRPr="00AF5F83">
        <w:rPr>
          <w:rFonts w:ascii="Times New Roman" w:hAnsi="Times New Roman" w:cs="Times New Roman"/>
          <w:bCs/>
          <w:sz w:val="28"/>
          <w:szCs w:val="28"/>
        </w:rPr>
        <w:t>аличие рекреационных ресурсов для развития туристско-рекреационного комплекса</w:t>
      </w:r>
      <w:r w:rsidR="001D3509" w:rsidRPr="001D3509">
        <w:rPr>
          <w:rFonts w:ascii="Times New Roman" w:hAnsi="Times New Roman" w:cs="Times New Roman"/>
          <w:bCs/>
          <w:sz w:val="28"/>
          <w:szCs w:val="28"/>
        </w:rPr>
        <w:t xml:space="preserve"> </w:t>
      </w:r>
      <w:r w:rsidR="009404A5" w:rsidRPr="00AF5F83">
        <w:rPr>
          <w:rFonts w:ascii="Times New Roman" w:hAnsi="Times New Roman" w:cs="Times New Roman"/>
          <w:bCs/>
          <w:sz w:val="28"/>
          <w:szCs w:val="28"/>
        </w:rPr>
        <w:t xml:space="preserve">регионального значения: экологическая чистота, наличие обширных природоохранных зон, туристская привлекательность живописных ландшафтов, </w:t>
      </w:r>
      <w:r w:rsidR="009404A5" w:rsidRPr="00AF5F83">
        <w:rPr>
          <w:rStyle w:val="FontStyle22"/>
          <w:sz w:val="28"/>
          <w:szCs w:val="28"/>
        </w:rPr>
        <w:t xml:space="preserve">концентрация памятников культурно-исторического наследия. </w:t>
      </w:r>
    </w:p>
    <w:p w:rsidR="009404A5" w:rsidRPr="008829D3" w:rsidRDefault="00AF5F83" w:rsidP="00345317">
      <w:pPr>
        <w:widowControl w:val="0"/>
        <w:suppressAutoHyphens/>
        <w:spacing w:after="0" w:line="360" w:lineRule="auto"/>
        <w:ind w:firstLine="709"/>
        <w:jc w:val="both"/>
        <w:rPr>
          <w:rStyle w:val="FontStyle22"/>
          <w:sz w:val="28"/>
          <w:szCs w:val="28"/>
        </w:rPr>
      </w:pPr>
      <w:r w:rsidRPr="008829D3">
        <w:rPr>
          <w:rStyle w:val="FontStyle22"/>
          <w:sz w:val="28"/>
          <w:szCs w:val="28"/>
        </w:rPr>
        <w:t>4. Ш</w:t>
      </w:r>
      <w:r w:rsidR="009404A5" w:rsidRPr="008829D3">
        <w:rPr>
          <w:rStyle w:val="FontStyle22"/>
          <w:sz w:val="28"/>
          <w:szCs w:val="28"/>
        </w:rPr>
        <w:t>ирокое развитие народных художественных промыслов и реме</w:t>
      </w:r>
      <w:r w:rsidR="009404A5" w:rsidRPr="008829D3">
        <w:rPr>
          <w:rStyle w:val="FontStyle22"/>
          <w:sz w:val="28"/>
          <w:szCs w:val="28"/>
        </w:rPr>
        <w:softHyphen/>
        <w:t>сел</w:t>
      </w:r>
      <w:r w:rsidRPr="008829D3">
        <w:rPr>
          <w:rStyle w:val="FontStyle22"/>
          <w:sz w:val="28"/>
          <w:szCs w:val="28"/>
        </w:rPr>
        <w:t>.</w:t>
      </w:r>
    </w:p>
    <w:p w:rsidR="009404A5" w:rsidRPr="008829D3" w:rsidRDefault="00AF5F83" w:rsidP="00345317">
      <w:pPr>
        <w:widowControl w:val="0"/>
        <w:suppressAutoHyphens/>
        <w:spacing w:after="0" w:line="360" w:lineRule="auto"/>
        <w:ind w:firstLine="709"/>
        <w:jc w:val="both"/>
        <w:rPr>
          <w:rStyle w:val="FontStyle22"/>
          <w:sz w:val="28"/>
          <w:szCs w:val="28"/>
        </w:rPr>
      </w:pPr>
      <w:r w:rsidRPr="008829D3">
        <w:rPr>
          <w:rStyle w:val="FontStyle22"/>
          <w:sz w:val="28"/>
          <w:szCs w:val="28"/>
        </w:rPr>
        <w:t>5. Н</w:t>
      </w:r>
      <w:r w:rsidR="009404A5" w:rsidRPr="008829D3">
        <w:rPr>
          <w:rStyle w:val="FontStyle22"/>
          <w:sz w:val="28"/>
          <w:szCs w:val="28"/>
        </w:rPr>
        <w:t>аличие санаториев, пансионатов, домов и баз отдыха, других объектов размещения, предоставляющих широкий спектр услуг ле</w:t>
      </w:r>
      <w:r w:rsidR="009404A5" w:rsidRPr="008829D3">
        <w:rPr>
          <w:rStyle w:val="FontStyle22"/>
          <w:sz w:val="28"/>
          <w:szCs w:val="28"/>
        </w:rPr>
        <w:softHyphen/>
        <w:t>чебно-оздоровительного характера и обеспечивающих полноценный отдых</w:t>
      </w:r>
      <w:r w:rsidRPr="008829D3">
        <w:rPr>
          <w:rStyle w:val="FontStyle22"/>
          <w:sz w:val="28"/>
          <w:szCs w:val="28"/>
        </w:rPr>
        <w:t>.</w:t>
      </w:r>
    </w:p>
    <w:p w:rsidR="009404A5" w:rsidRPr="00AF5F83" w:rsidRDefault="00AF5F83" w:rsidP="00345317">
      <w:pPr>
        <w:widowControl w:val="0"/>
        <w:suppressAutoHyphens/>
        <w:spacing w:after="0" w:line="360" w:lineRule="auto"/>
        <w:ind w:firstLine="709"/>
        <w:jc w:val="both"/>
        <w:rPr>
          <w:rFonts w:ascii="Times New Roman" w:hAnsi="Times New Roman" w:cs="Times New Roman"/>
          <w:sz w:val="28"/>
          <w:szCs w:val="28"/>
        </w:rPr>
      </w:pPr>
      <w:r>
        <w:rPr>
          <w:rStyle w:val="FontStyle22"/>
          <w:sz w:val="28"/>
          <w:szCs w:val="28"/>
        </w:rPr>
        <w:t>6. В</w:t>
      </w:r>
      <w:r w:rsidR="009404A5" w:rsidRPr="00AF5F83">
        <w:rPr>
          <w:rStyle w:val="FontStyle22"/>
          <w:sz w:val="28"/>
          <w:szCs w:val="28"/>
        </w:rPr>
        <w:t>озможности развития такого специфического направления как паломнический туризм, что обусловлено наличием на территории района действующих храмов</w:t>
      </w:r>
      <w:r w:rsidR="009404A5" w:rsidRPr="00AF5F83">
        <w:rPr>
          <w:rFonts w:ascii="Times New Roman" w:hAnsi="Times New Roman" w:cs="Times New Roman"/>
          <w:sz w:val="28"/>
          <w:szCs w:val="28"/>
        </w:rPr>
        <w:t>.</w:t>
      </w:r>
    </w:p>
    <w:p w:rsidR="009404A5" w:rsidRPr="00AF5F83" w:rsidRDefault="009404A5" w:rsidP="00345317">
      <w:pPr>
        <w:pStyle w:val="Style6"/>
        <w:suppressAutoHyphens/>
        <w:spacing w:line="360" w:lineRule="auto"/>
        <w:ind w:firstLine="709"/>
        <w:rPr>
          <w:sz w:val="28"/>
          <w:szCs w:val="28"/>
        </w:rPr>
      </w:pPr>
      <w:r w:rsidRPr="00AF5F83">
        <w:rPr>
          <w:sz w:val="28"/>
          <w:szCs w:val="28"/>
        </w:rPr>
        <w:lastRenderedPageBreak/>
        <w:t xml:space="preserve">Рекреационно-ценные территории могут быть востребованы для развития учреждений отдыха, санаторно-профилактического типа, детского летнего отдыха и организации природно-ориентированного туризма. Основными рекреационными ресурсами являются климатические условия и ландшафтно-рекреационный потенциал. </w:t>
      </w:r>
    </w:p>
    <w:p w:rsidR="009404A5" w:rsidRPr="00AF5F83" w:rsidRDefault="009404A5" w:rsidP="00345317">
      <w:pPr>
        <w:widowControl w:val="0"/>
        <w:suppressAutoHyphens/>
        <w:spacing w:after="0" w:line="360" w:lineRule="auto"/>
        <w:ind w:firstLine="709"/>
        <w:jc w:val="both"/>
        <w:rPr>
          <w:rFonts w:ascii="Times New Roman" w:hAnsi="Times New Roman" w:cs="Times New Roman"/>
          <w:sz w:val="28"/>
          <w:szCs w:val="28"/>
        </w:rPr>
      </w:pPr>
      <w:r w:rsidRPr="00AF5F83">
        <w:rPr>
          <w:rFonts w:ascii="Times New Roman" w:hAnsi="Times New Roman" w:cs="Times New Roman"/>
          <w:sz w:val="28"/>
          <w:szCs w:val="28"/>
        </w:rPr>
        <w:t>В средне- и долгосрочной перспективе успешность конкуренции между территориями в рамках Санкт-Петербургской агломерации, которые обладают во многом схожими характеристиками, будет определяться качеством человеческих ресурсов, близостью к рынкам сбыта и центру управления, обеспеченностью инфраструктурой и эффективностью системы местного самоуправления. Важное значение имеют управленческие решения, связанные с привлечением на территорию инвесторов и новых производств. Однако дальнейшему экономическому росту могут помешать инфраструктурные ограничения.</w:t>
      </w:r>
    </w:p>
    <w:p w:rsidR="009404A5" w:rsidRPr="00724A89" w:rsidRDefault="009404A5" w:rsidP="00345317">
      <w:pPr>
        <w:widowControl w:val="0"/>
        <w:suppressAutoHyphens/>
        <w:spacing w:after="0" w:line="360" w:lineRule="auto"/>
        <w:ind w:firstLine="709"/>
        <w:jc w:val="both"/>
        <w:rPr>
          <w:rFonts w:ascii="Times New Roman" w:hAnsi="Times New Roman" w:cs="Times New Roman"/>
          <w:sz w:val="28"/>
          <w:szCs w:val="28"/>
        </w:rPr>
      </w:pPr>
      <w:r w:rsidRPr="00724A89">
        <w:rPr>
          <w:rFonts w:ascii="Times New Roman" w:hAnsi="Times New Roman" w:cs="Times New Roman"/>
          <w:sz w:val="28"/>
          <w:szCs w:val="28"/>
        </w:rPr>
        <w:t>В стратегической перспективе важнейшим конкурентным преимуществом станет привлечение и развитие человеческих ресурсов, которое может быть обеспечено только высоким качеством жизни, качеством образовательных, оздоровительных, туристских и иных услуг для постоянного и сезонного населения, туристов.</w:t>
      </w:r>
    </w:p>
    <w:p w:rsidR="009404A5" w:rsidRDefault="009404A5" w:rsidP="00345317">
      <w:pPr>
        <w:widowControl w:val="0"/>
        <w:suppressAutoHyphens/>
        <w:spacing w:after="0" w:line="360" w:lineRule="auto"/>
        <w:ind w:firstLine="709"/>
        <w:jc w:val="both"/>
        <w:rPr>
          <w:rFonts w:ascii="Times New Roman" w:hAnsi="Times New Roman" w:cs="Times New Roman"/>
          <w:sz w:val="28"/>
          <w:szCs w:val="28"/>
        </w:rPr>
      </w:pPr>
      <w:r w:rsidRPr="00AF5F83">
        <w:rPr>
          <w:rFonts w:ascii="Times New Roman" w:hAnsi="Times New Roman" w:cs="Times New Roman"/>
          <w:sz w:val="28"/>
          <w:szCs w:val="28"/>
        </w:rPr>
        <w:t>Для Гатчинского муниципального района, обладающего существенным научно-техническим потенциалом, ориентация на высокие стандарты качества жизни является одним из важнейших условий для перехода к инновационному этапу развития. Создание территорий с высоким качеством среды проживания, отдыха, работы и качеством жизни будет решающим фактором, определяющим перспективы социально-экономического развития.</w:t>
      </w:r>
    </w:p>
    <w:p w:rsidR="00AF5F83" w:rsidRPr="00172B41" w:rsidRDefault="00AF5F83" w:rsidP="0034531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настоящее время н</w:t>
      </w:r>
      <w:r w:rsidRPr="00172B41">
        <w:rPr>
          <w:rFonts w:ascii="Times New Roman" w:hAnsi="Times New Roman" w:cs="Times New Roman"/>
          <w:sz w:val="28"/>
          <w:szCs w:val="28"/>
        </w:rPr>
        <w:t>а территории района имеются</w:t>
      </w:r>
      <w:r>
        <w:rPr>
          <w:rFonts w:ascii="Times New Roman" w:hAnsi="Times New Roman" w:cs="Times New Roman"/>
          <w:sz w:val="28"/>
          <w:szCs w:val="28"/>
        </w:rPr>
        <w:t xml:space="preserve"> следующие объекты, выступающие в роли туристских ресурсов и туристской инфраструктуры</w:t>
      </w:r>
      <w:r w:rsidRPr="00172B41">
        <w:rPr>
          <w:rFonts w:ascii="Times New Roman" w:hAnsi="Times New Roman" w:cs="Times New Roman"/>
          <w:sz w:val="28"/>
          <w:szCs w:val="28"/>
        </w:rPr>
        <w:t>:</w:t>
      </w:r>
    </w:p>
    <w:p w:rsidR="00AF5F83" w:rsidRPr="00172B41" w:rsidRDefault="00AF5F83" w:rsidP="00345317">
      <w:pPr>
        <w:spacing w:after="0" w:line="360" w:lineRule="auto"/>
        <w:ind w:firstLine="709"/>
        <w:contextualSpacing/>
        <w:jc w:val="both"/>
        <w:rPr>
          <w:rFonts w:ascii="Times New Roman" w:hAnsi="Times New Roman" w:cs="Times New Roman"/>
          <w:sz w:val="28"/>
          <w:szCs w:val="28"/>
        </w:rPr>
      </w:pPr>
      <w:r w:rsidRPr="00172B41">
        <w:rPr>
          <w:rFonts w:ascii="Times New Roman" w:hAnsi="Times New Roman" w:cs="Times New Roman"/>
          <w:sz w:val="28"/>
          <w:szCs w:val="28"/>
        </w:rPr>
        <w:t xml:space="preserve">- 15 </w:t>
      </w:r>
      <w:proofErr w:type="spellStart"/>
      <w:r w:rsidRPr="00172B41">
        <w:rPr>
          <w:rFonts w:ascii="Times New Roman" w:hAnsi="Times New Roman" w:cs="Times New Roman"/>
          <w:sz w:val="28"/>
          <w:szCs w:val="28"/>
        </w:rPr>
        <w:t>усадебно</w:t>
      </w:r>
      <w:proofErr w:type="spellEnd"/>
      <w:r w:rsidRPr="00172B41">
        <w:rPr>
          <w:rFonts w:ascii="Times New Roman" w:hAnsi="Times New Roman" w:cs="Times New Roman"/>
          <w:sz w:val="28"/>
          <w:szCs w:val="28"/>
        </w:rPr>
        <w:t>-парковых комплексов;</w:t>
      </w:r>
    </w:p>
    <w:p w:rsidR="00AF5F83" w:rsidRPr="00172B41" w:rsidRDefault="00AF5F83" w:rsidP="00345317">
      <w:pPr>
        <w:spacing w:after="0" w:line="360" w:lineRule="auto"/>
        <w:ind w:firstLine="709"/>
        <w:contextualSpacing/>
        <w:jc w:val="both"/>
        <w:rPr>
          <w:rFonts w:ascii="Times New Roman" w:hAnsi="Times New Roman" w:cs="Times New Roman"/>
          <w:sz w:val="28"/>
          <w:szCs w:val="28"/>
        </w:rPr>
      </w:pPr>
      <w:r w:rsidRPr="00172B41">
        <w:rPr>
          <w:rFonts w:ascii="Times New Roman" w:hAnsi="Times New Roman" w:cs="Times New Roman"/>
          <w:sz w:val="28"/>
          <w:szCs w:val="28"/>
        </w:rPr>
        <w:t>- более 30 храмов различных религиозных конфессий;</w:t>
      </w:r>
    </w:p>
    <w:p w:rsidR="00AF5F83" w:rsidRDefault="00DD6249" w:rsidP="00345317">
      <w:pPr>
        <w:spacing w:after="0" w:line="360" w:lineRule="auto"/>
        <w:ind w:firstLine="709"/>
        <w:contextualSpacing/>
        <w:jc w:val="both"/>
        <w:rPr>
          <w:rFonts w:ascii="Times New Roman" w:hAnsi="Times New Roman" w:cs="Times New Roman"/>
          <w:color w:val="FF0000"/>
          <w:sz w:val="28"/>
          <w:szCs w:val="28"/>
        </w:rPr>
      </w:pPr>
      <w:r w:rsidRPr="00172B41">
        <w:rPr>
          <w:rFonts w:ascii="Times New Roman" w:hAnsi="Times New Roman" w:cs="Times New Roman"/>
          <w:sz w:val="28"/>
          <w:szCs w:val="28"/>
        </w:rPr>
        <w:t>- 11 музеев различного уровня:</w:t>
      </w:r>
      <w:r w:rsidR="004D790F" w:rsidRPr="004D790F">
        <w:rPr>
          <w:rFonts w:ascii="Times New Roman" w:hAnsi="Times New Roman" w:cs="Times New Roman"/>
          <w:sz w:val="28"/>
          <w:szCs w:val="28"/>
        </w:rPr>
        <w:t xml:space="preserve"> </w:t>
      </w:r>
      <w:r w:rsidRPr="00172B41">
        <w:rPr>
          <w:rFonts w:ascii="Times New Roman" w:hAnsi="Times New Roman" w:cs="Times New Roman"/>
          <w:sz w:val="28"/>
          <w:szCs w:val="28"/>
        </w:rPr>
        <w:t xml:space="preserve">федерального </w:t>
      </w:r>
      <w:r w:rsidR="00AF5F83" w:rsidRPr="00172B41">
        <w:rPr>
          <w:rFonts w:ascii="Times New Roman" w:hAnsi="Times New Roman" w:cs="Times New Roman"/>
          <w:sz w:val="28"/>
          <w:szCs w:val="28"/>
        </w:rPr>
        <w:t>(</w:t>
      </w:r>
      <w:r w:rsidRPr="00172B41">
        <w:rPr>
          <w:rFonts w:ascii="Times New Roman" w:hAnsi="Times New Roman" w:cs="Times New Roman"/>
          <w:sz w:val="28"/>
          <w:szCs w:val="28"/>
        </w:rPr>
        <w:t>Государственный музей-заповедник «Гатчина» (Гатчинский и Приоратский дворцы)</w:t>
      </w:r>
      <w:r w:rsidR="00AF5F83" w:rsidRPr="00172B41">
        <w:rPr>
          <w:rFonts w:ascii="Times New Roman" w:hAnsi="Times New Roman" w:cs="Times New Roman"/>
          <w:sz w:val="28"/>
          <w:szCs w:val="28"/>
        </w:rPr>
        <w:t xml:space="preserve">), </w:t>
      </w:r>
      <w:r w:rsidRPr="00172B41">
        <w:rPr>
          <w:rFonts w:ascii="Times New Roman" w:hAnsi="Times New Roman" w:cs="Times New Roman"/>
          <w:sz w:val="28"/>
          <w:szCs w:val="28"/>
        </w:rPr>
        <w:t>регионального</w:t>
      </w:r>
      <w:r w:rsidR="00AF5F83" w:rsidRPr="00172B41">
        <w:rPr>
          <w:rFonts w:ascii="Times New Roman" w:hAnsi="Times New Roman" w:cs="Times New Roman"/>
          <w:sz w:val="28"/>
          <w:szCs w:val="28"/>
        </w:rPr>
        <w:t xml:space="preserve"> </w:t>
      </w:r>
      <w:r w:rsidR="00AF5F83" w:rsidRPr="00172B41">
        <w:rPr>
          <w:rFonts w:ascii="Times New Roman" w:hAnsi="Times New Roman" w:cs="Times New Roman"/>
          <w:sz w:val="28"/>
          <w:szCs w:val="28"/>
        </w:rPr>
        <w:lastRenderedPageBreak/>
        <w:t>(м</w:t>
      </w:r>
      <w:r w:rsidRPr="00172B41">
        <w:rPr>
          <w:rFonts w:ascii="Times New Roman" w:hAnsi="Times New Roman" w:cs="Times New Roman"/>
          <w:sz w:val="28"/>
          <w:szCs w:val="28"/>
        </w:rPr>
        <w:t>узеи  «Музейного  агентства» Ленинградской области</w:t>
      </w:r>
      <w:r w:rsidR="00AF5F83" w:rsidRPr="00172B41">
        <w:rPr>
          <w:rFonts w:ascii="Times New Roman" w:hAnsi="Times New Roman" w:cs="Times New Roman"/>
          <w:sz w:val="28"/>
          <w:szCs w:val="28"/>
        </w:rPr>
        <w:t xml:space="preserve">: </w:t>
      </w:r>
      <w:r w:rsidRPr="00172B41">
        <w:rPr>
          <w:rFonts w:ascii="Times New Roman" w:hAnsi="Times New Roman" w:cs="Times New Roman"/>
          <w:sz w:val="28"/>
          <w:szCs w:val="28"/>
        </w:rPr>
        <w:t xml:space="preserve">музей-усадьба П.Е. </w:t>
      </w:r>
      <w:proofErr w:type="spellStart"/>
      <w:r w:rsidRPr="00172B41">
        <w:rPr>
          <w:rFonts w:ascii="Times New Roman" w:hAnsi="Times New Roman" w:cs="Times New Roman"/>
          <w:sz w:val="28"/>
          <w:szCs w:val="28"/>
        </w:rPr>
        <w:t>Щербова</w:t>
      </w:r>
      <w:proofErr w:type="spellEnd"/>
      <w:r w:rsidRPr="00172B41">
        <w:rPr>
          <w:rFonts w:ascii="Times New Roman" w:hAnsi="Times New Roman" w:cs="Times New Roman"/>
          <w:sz w:val="28"/>
          <w:szCs w:val="28"/>
        </w:rPr>
        <w:t xml:space="preserve"> в Гатчине</w:t>
      </w:r>
      <w:r w:rsidR="00AF5F83" w:rsidRPr="00172B41">
        <w:rPr>
          <w:rFonts w:ascii="Times New Roman" w:hAnsi="Times New Roman" w:cs="Times New Roman"/>
          <w:sz w:val="28"/>
          <w:szCs w:val="28"/>
        </w:rPr>
        <w:t>, м</w:t>
      </w:r>
      <w:r w:rsidRPr="00172B41">
        <w:rPr>
          <w:rFonts w:ascii="Times New Roman" w:hAnsi="Times New Roman" w:cs="Times New Roman"/>
          <w:sz w:val="28"/>
          <w:szCs w:val="28"/>
        </w:rPr>
        <w:t xml:space="preserve">узей «Домик няни А.С. Пушкина» в </w:t>
      </w:r>
      <w:proofErr w:type="spellStart"/>
      <w:r w:rsidRPr="00172B41">
        <w:rPr>
          <w:rFonts w:ascii="Times New Roman" w:hAnsi="Times New Roman" w:cs="Times New Roman"/>
          <w:sz w:val="28"/>
          <w:szCs w:val="28"/>
        </w:rPr>
        <w:t>Кобрино</w:t>
      </w:r>
      <w:proofErr w:type="spellEnd"/>
      <w:r w:rsidR="00AF5F83" w:rsidRPr="00172B41">
        <w:rPr>
          <w:rFonts w:ascii="Times New Roman" w:hAnsi="Times New Roman" w:cs="Times New Roman"/>
          <w:sz w:val="28"/>
          <w:szCs w:val="28"/>
        </w:rPr>
        <w:t>, м</w:t>
      </w:r>
      <w:r w:rsidRPr="00172B41">
        <w:rPr>
          <w:rFonts w:ascii="Times New Roman" w:hAnsi="Times New Roman" w:cs="Times New Roman"/>
          <w:sz w:val="28"/>
          <w:szCs w:val="28"/>
        </w:rPr>
        <w:t>узей-усадьба «Суйда»</w:t>
      </w:r>
      <w:r w:rsidR="00AF5F83" w:rsidRPr="00172B41">
        <w:rPr>
          <w:rFonts w:ascii="Times New Roman" w:hAnsi="Times New Roman" w:cs="Times New Roman"/>
          <w:sz w:val="28"/>
          <w:szCs w:val="28"/>
        </w:rPr>
        <w:t>, м</w:t>
      </w:r>
      <w:r w:rsidRPr="00172B41">
        <w:rPr>
          <w:rFonts w:ascii="Times New Roman" w:hAnsi="Times New Roman" w:cs="Times New Roman"/>
          <w:sz w:val="28"/>
          <w:szCs w:val="28"/>
        </w:rPr>
        <w:t>узей-усадьба «Рождествено»</w:t>
      </w:r>
      <w:r w:rsidR="00AF5F83" w:rsidRPr="00172B41">
        <w:rPr>
          <w:rFonts w:ascii="Times New Roman" w:hAnsi="Times New Roman" w:cs="Times New Roman"/>
          <w:sz w:val="28"/>
          <w:szCs w:val="28"/>
        </w:rPr>
        <w:t>, м</w:t>
      </w:r>
      <w:r w:rsidRPr="00172B41">
        <w:rPr>
          <w:rFonts w:ascii="Times New Roman" w:hAnsi="Times New Roman" w:cs="Times New Roman"/>
          <w:sz w:val="28"/>
          <w:szCs w:val="28"/>
        </w:rPr>
        <w:t>узей «Дом станционного смотрителя» в Выре</w:t>
      </w:r>
      <w:r w:rsidR="00AF5F83" w:rsidRPr="00172B41">
        <w:rPr>
          <w:rFonts w:ascii="Times New Roman" w:hAnsi="Times New Roman" w:cs="Times New Roman"/>
          <w:sz w:val="28"/>
          <w:szCs w:val="28"/>
        </w:rPr>
        <w:t>), м</w:t>
      </w:r>
      <w:r w:rsidRPr="00172B41">
        <w:rPr>
          <w:rFonts w:ascii="Times New Roman" w:hAnsi="Times New Roman" w:cs="Times New Roman"/>
          <w:sz w:val="28"/>
          <w:szCs w:val="28"/>
        </w:rPr>
        <w:t>униципальн</w:t>
      </w:r>
      <w:r w:rsidR="00AF5F83" w:rsidRPr="00172B41">
        <w:rPr>
          <w:rFonts w:ascii="Times New Roman" w:hAnsi="Times New Roman" w:cs="Times New Roman"/>
          <w:sz w:val="28"/>
          <w:szCs w:val="28"/>
        </w:rPr>
        <w:t>ого (</w:t>
      </w:r>
      <w:r w:rsidR="00724A89" w:rsidRPr="00724A89">
        <w:rPr>
          <w:rFonts w:ascii="Times New Roman" w:hAnsi="Times New Roman" w:cs="Times New Roman"/>
          <w:sz w:val="28"/>
          <w:szCs w:val="28"/>
        </w:rPr>
        <w:t>«Музей города Гатчины</w:t>
      </w:r>
      <w:r w:rsidR="00724A89" w:rsidRPr="00942DF3">
        <w:rPr>
          <w:rFonts w:ascii="Times New Roman" w:hAnsi="Times New Roman" w:cs="Times New Roman"/>
          <w:sz w:val="28"/>
          <w:szCs w:val="28"/>
        </w:rPr>
        <w:t>»</w:t>
      </w:r>
      <w:r w:rsidR="00AF5F83" w:rsidRPr="00942DF3">
        <w:rPr>
          <w:rFonts w:ascii="Times New Roman" w:hAnsi="Times New Roman" w:cs="Times New Roman"/>
          <w:sz w:val="28"/>
          <w:szCs w:val="28"/>
        </w:rPr>
        <w:t xml:space="preserve">, </w:t>
      </w:r>
      <w:r w:rsidR="00942DF3">
        <w:rPr>
          <w:rFonts w:ascii="Times New Roman" w:hAnsi="Times New Roman" w:cs="Times New Roman"/>
          <w:sz w:val="28"/>
          <w:szCs w:val="28"/>
        </w:rPr>
        <w:t>«</w:t>
      </w:r>
      <w:r w:rsidR="00724A89" w:rsidRPr="00942DF3">
        <w:rPr>
          <w:rFonts w:ascii="Times New Roman" w:hAnsi="Times New Roman" w:cs="Times New Roman"/>
          <w:sz w:val="28"/>
          <w:szCs w:val="28"/>
        </w:rPr>
        <w:t xml:space="preserve">Культурный центр "Дом Исаака Шварца" </w:t>
      </w:r>
      <w:r w:rsidRPr="00942DF3">
        <w:rPr>
          <w:rFonts w:ascii="Times New Roman" w:hAnsi="Times New Roman" w:cs="Times New Roman"/>
          <w:sz w:val="28"/>
          <w:szCs w:val="28"/>
        </w:rPr>
        <w:t>в Сиверской</w:t>
      </w:r>
      <w:r w:rsidR="00AF5F83" w:rsidRPr="00942DF3">
        <w:rPr>
          <w:rFonts w:ascii="Times New Roman" w:hAnsi="Times New Roman" w:cs="Times New Roman"/>
          <w:sz w:val="28"/>
          <w:szCs w:val="28"/>
        </w:rPr>
        <w:t xml:space="preserve">, </w:t>
      </w:r>
      <w:r w:rsidR="008829D3" w:rsidRPr="00942DF3">
        <w:rPr>
          <w:rFonts w:ascii="Times New Roman" w:hAnsi="Times New Roman" w:cs="Times New Roman"/>
          <w:sz w:val="28"/>
          <w:szCs w:val="28"/>
        </w:rPr>
        <w:t>Культурно-выставочный центр «Дачная столица»</w:t>
      </w:r>
      <w:r w:rsidR="00170F98" w:rsidRPr="00942DF3">
        <w:rPr>
          <w:rFonts w:ascii="Times New Roman" w:hAnsi="Times New Roman" w:cs="Times New Roman"/>
          <w:sz w:val="28"/>
          <w:szCs w:val="28"/>
        </w:rPr>
        <w:t xml:space="preserve">, включающий </w:t>
      </w:r>
      <w:r w:rsidR="00AF5F83" w:rsidRPr="00942DF3">
        <w:rPr>
          <w:rFonts w:ascii="Times New Roman" w:hAnsi="Times New Roman" w:cs="Times New Roman"/>
          <w:sz w:val="28"/>
          <w:szCs w:val="28"/>
        </w:rPr>
        <w:t xml:space="preserve"> </w:t>
      </w:r>
      <w:r w:rsidR="00942DF3" w:rsidRPr="00942DF3">
        <w:rPr>
          <w:rFonts w:ascii="Times New Roman" w:hAnsi="Times New Roman" w:cs="Times New Roman"/>
          <w:sz w:val="28"/>
          <w:szCs w:val="28"/>
        </w:rPr>
        <w:t>«</w:t>
      </w:r>
      <w:r w:rsidR="00AF5F83" w:rsidRPr="00942DF3">
        <w:rPr>
          <w:rFonts w:ascii="Times New Roman" w:hAnsi="Times New Roman" w:cs="Times New Roman"/>
          <w:sz w:val="28"/>
          <w:szCs w:val="28"/>
        </w:rPr>
        <w:t>Музей Красногвардейского укрепрайона</w:t>
      </w:r>
      <w:r w:rsidR="00942DF3" w:rsidRPr="00942DF3">
        <w:rPr>
          <w:rFonts w:ascii="Times New Roman" w:hAnsi="Times New Roman" w:cs="Times New Roman"/>
          <w:sz w:val="28"/>
          <w:szCs w:val="28"/>
        </w:rPr>
        <w:t>» и «Музей</w:t>
      </w:r>
      <w:r w:rsidR="00170F98" w:rsidRPr="00942DF3">
        <w:rPr>
          <w:rFonts w:ascii="Times New Roman" w:hAnsi="Times New Roman" w:cs="Times New Roman"/>
          <w:sz w:val="28"/>
          <w:szCs w:val="28"/>
        </w:rPr>
        <w:t xml:space="preserve"> </w:t>
      </w:r>
      <w:r w:rsidR="00942DF3" w:rsidRPr="00942DF3">
        <w:rPr>
          <w:rFonts w:ascii="Times New Roman" w:hAnsi="Times New Roman" w:cs="Times New Roman"/>
          <w:sz w:val="28"/>
          <w:szCs w:val="28"/>
        </w:rPr>
        <w:t>«</w:t>
      </w:r>
      <w:r w:rsidR="00AF5F83" w:rsidRPr="00942DF3">
        <w:rPr>
          <w:rFonts w:ascii="Times New Roman" w:hAnsi="Times New Roman" w:cs="Times New Roman"/>
          <w:sz w:val="28"/>
          <w:szCs w:val="28"/>
        </w:rPr>
        <w:t>Дачная столица</w:t>
      </w:r>
      <w:r w:rsidR="00942DF3" w:rsidRPr="00942DF3">
        <w:rPr>
          <w:rFonts w:ascii="Times New Roman" w:hAnsi="Times New Roman" w:cs="Times New Roman"/>
          <w:sz w:val="28"/>
          <w:szCs w:val="28"/>
        </w:rPr>
        <w:t>»);</w:t>
      </w:r>
    </w:p>
    <w:p w:rsidR="00AF5F83" w:rsidRPr="00172B41" w:rsidRDefault="00AF5F83" w:rsidP="00345317">
      <w:pPr>
        <w:spacing w:after="0" w:line="360" w:lineRule="auto"/>
        <w:ind w:firstLine="709"/>
        <w:contextualSpacing/>
        <w:jc w:val="both"/>
        <w:rPr>
          <w:rFonts w:ascii="Times New Roman" w:hAnsi="Times New Roman" w:cs="Times New Roman"/>
          <w:sz w:val="28"/>
          <w:szCs w:val="28"/>
        </w:rPr>
      </w:pPr>
      <w:r w:rsidRPr="00172B41">
        <w:rPr>
          <w:rFonts w:ascii="Times New Roman" w:hAnsi="Times New Roman" w:cs="Times New Roman"/>
          <w:sz w:val="28"/>
          <w:szCs w:val="28"/>
        </w:rPr>
        <w:t>- 4 памятника природы и 3 природных заказника;</w:t>
      </w:r>
    </w:p>
    <w:p w:rsidR="00AF5F83" w:rsidRPr="008829D3" w:rsidRDefault="00AF5F83" w:rsidP="00345317">
      <w:pPr>
        <w:spacing w:after="0" w:line="360" w:lineRule="auto"/>
        <w:ind w:firstLine="709"/>
        <w:contextualSpacing/>
        <w:jc w:val="both"/>
        <w:rPr>
          <w:rFonts w:ascii="Times New Roman" w:hAnsi="Times New Roman" w:cs="Times New Roman"/>
          <w:sz w:val="28"/>
          <w:szCs w:val="28"/>
        </w:rPr>
      </w:pPr>
      <w:r w:rsidRPr="008829D3">
        <w:rPr>
          <w:rFonts w:ascii="Times New Roman" w:hAnsi="Times New Roman" w:cs="Times New Roman"/>
          <w:sz w:val="28"/>
          <w:szCs w:val="28"/>
        </w:rPr>
        <w:t>-  18 туристских фирм;</w:t>
      </w:r>
    </w:p>
    <w:p w:rsidR="00AF5F83" w:rsidRPr="00172B41" w:rsidRDefault="00AF5F83" w:rsidP="00345317">
      <w:pPr>
        <w:spacing w:after="0" w:line="360" w:lineRule="auto"/>
        <w:ind w:firstLine="709"/>
        <w:contextualSpacing/>
        <w:jc w:val="both"/>
        <w:rPr>
          <w:rFonts w:ascii="Times New Roman" w:hAnsi="Times New Roman" w:cs="Times New Roman"/>
          <w:sz w:val="28"/>
          <w:szCs w:val="28"/>
        </w:rPr>
      </w:pPr>
      <w:r w:rsidRPr="00172B41">
        <w:rPr>
          <w:rFonts w:ascii="Times New Roman" w:hAnsi="Times New Roman" w:cs="Times New Roman"/>
          <w:sz w:val="28"/>
          <w:szCs w:val="28"/>
        </w:rPr>
        <w:t xml:space="preserve">- 10 детских оздоровительных лагерей и туристических баз отдыха; </w:t>
      </w:r>
    </w:p>
    <w:p w:rsidR="00AF5F83" w:rsidRPr="00172B41" w:rsidRDefault="00AF5F83" w:rsidP="00345317">
      <w:pPr>
        <w:spacing w:after="0" w:line="360" w:lineRule="auto"/>
        <w:ind w:firstLine="709"/>
        <w:contextualSpacing/>
        <w:jc w:val="both"/>
        <w:rPr>
          <w:rFonts w:ascii="Times New Roman" w:hAnsi="Times New Roman" w:cs="Times New Roman"/>
          <w:sz w:val="28"/>
          <w:szCs w:val="28"/>
        </w:rPr>
      </w:pPr>
      <w:r w:rsidRPr="00172B41">
        <w:rPr>
          <w:rFonts w:ascii="Times New Roman" w:hAnsi="Times New Roman" w:cs="Times New Roman"/>
          <w:sz w:val="28"/>
          <w:szCs w:val="28"/>
        </w:rPr>
        <w:t xml:space="preserve">- 15 отелей, гостиниц и хостелов; </w:t>
      </w:r>
    </w:p>
    <w:p w:rsidR="00AF5F83" w:rsidRPr="00172B41" w:rsidRDefault="00AF5F83" w:rsidP="00345317">
      <w:pPr>
        <w:spacing w:after="0" w:line="360" w:lineRule="auto"/>
        <w:ind w:firstLine="709"/>
        <w:contextualSpacing/>
        <w:jc w:val="both"/>
        <w:rPr>
          <w:rFonts w:ascii="Times New Roman" w:hAnsi="Times New Roman" w:cs="Times New Roman"/>
          <w:sz w:val="28"/>
          <w:szCs w:val="28"/>
        </w:rPr>
      </w:pPr>
      <w:r w:rsidRPr="00172B41">
        <w:rPr>
          <w:rFonts w:ascii="Times New Roman" w:hAnsi="Times New Roman" w:cs="Times New Roman"/>
          <w:sz w:val="28"/>
          <w:szCs w:val="28"/>
        </w:rPr>
        <w:t xml:space="preserve">- 5 санаторно-курортных учреждений; </w:t>
      </w:r>
    </w:p>
    <w:p w:rsidR="00AF5F83" w:rsidRPr="00172B41" w:rsidRDefault="00AF5F83" w:rsidP="00345317">
      <w:pPr>
        <w:spacing w:after="0" w:line="360" w:lineRule="auto"/>
        <w:ind w:firstLine="709"/>
        <w:contextualSpacing/>
        <w:jc w:val="both"/>
        <w:rPr>
          <w:rFonts w:ascii="Times New Roman" w:hAnsi="Times New Roman" w:cs="Times New Roman"/>
          <w:sz w:val="28"/>
          <w:szCs w:val="28"/>
        </w:rPr>
      </w:pPr>
      <w:r w:rsidRPr="00172B41">
        <w:rPr>
          <w:rFonts w:ascii="Times New Roman" w:hAnsi="Times New Roman" w:cs="Times New Roman"/>
          <w:sz w:val="28"/>
          <w:szCs w:val="28"/>
        </w:rPr>
        <w:t>- 6 гостевых домов;</w:t>
      </w:r>
    </w:p>
    <w:p w:rsidR="00AF5F83" w:rsidRPr="00172B41" w:rsidRDefault="00AF5F83" w:rsidP="00345317">
      <w:pPr>
        <w:spacing w:after="0" w:line="360" w:lineRule="auto"/>
        <w:ind w:firstLine="709"/>
        <w:contextualSpacing/>
        <w:jc w:val="both"/>
        <w:rPr>
          <w:rFonts w:ascii="Times New Roman" w:hAnsi="Times New Roman" w:cs="Times New Roman"/>
          <w:sz w:val="28"/>
          <w:szCs w:val="28"/>
        </w:rPr>
      </w:pPr>
      <w:r w:rsidRPr="00172B41">
        <w:rPr>
          <w:rFonts w:ascii="Times New Roman" w:hAnsi="Times New Roman" w:cs="Times New Roman"/>
          <w:sz w:val="28"/>
          <w:szCs w:val="28"/>
        </w:rPr>
        <w:t>- 176 столовых, кафе и ресторанов;</w:t>
      </w:r>
    </w:p>
    <w:p w:rsidR="00AF5F83" w:rsidRPr="00172B41" w:rsidRDefault="00AF5F83" w:rsidP="00345317">
      <w:pPr>
        <w:spacing w:after="0" w:line="360" w:lineRule="auto"/>
        <w:ind w:firstLine="709"/>
        <w:contextualSpacing/>
        <w:jc w:val="both"/>
        <w:rPr>
          <w:rFonts w:ascii="Times New Roman" w:hAnsi="Times New Roman" w:cs="Times New Roman"/>
          <w:sz w:val="28"/>
          <w:szCs w:val="28"/>
        </w:rPr>
      </w:pPr>
      <w:r w:rsidRPr="00172B41">
        <w:rPr>
          <w:rFonts w:ascii="Times New Roman" w:hAnsi="Times New Roman" w:cs="Times New Roman"/>
          <w:sz w:val="28"/>
          <w:szCs w:val="28"/>
        </w:rPr>
        <w:t>- 46 автозаправочных станций;</w:t>
      </w:r>
    </w:p>
    <w:p w:rsidR="00AF5F83" w:rsidRPr="00514A32" w:rsidRDefault="00AF5F83" w:rsidP="00345317">
      <w:pPr>
        <w:spacing w:after="0" w:line="360" w:lineRule="auto"/>
        <w:ind w:firstLine="709"/>
        <w:contextualSpacing/>
        <w:jc w:val="both"/>
        <w:rPr>
          <w:rFonts w:ascii="Times New Roman" w:hAnsi="Times New Roman" w:cs="Times New Roman"/>
          <w:sz w:val="28"/>
          <w:szCs w:val="28"/>
        </w:rPr>
      </w:pPr>
      <w:r w:rsidRPr="00514A32">
        <w:rPr>
          <w:rFonts w:ascii="Times New Roman" w:hAnsi="Times New Roman" w:cs="Times New Roman"/>
          <w:sz w:val="28"/>
          <w:szCs w:val="28"/>
        </w:rPr>
        <w:t xml:space="preserve">- 91 стоянка для автомобилей и экскурсионных автобусов; </w:t>
      </w:r>
    </w:p>
    <w:p w:rsidR="00AF5F83" w:rsidRPr="00172B41" w:rsidRDefault="00AF5F83" w:rsidP="00345317">
      <w:pPr>
        <w:spacing w:after="0" w:line="360" w:lineRule="auto"/>
        <w:ind w:firstLine="709"/>
        <w:contextualSpacing/>
        <w:jc w:val="both"/>
        <w:rPr>
          <w:rFonts w:ascii="Times New Roman" w:hAnsi="Times New Roman" w:cs="Times New Roman"/>
          <w:sz w:val="28"/>
          <w:szCs w:val="28"/>
        </w:rPr>
      </w:pPr>
      <w:r w:rsidRPr="00172B41">
        <w:rPr>
          <w:rFonts w:ascii="Times New Roman" w:hAnsi="Times New Roman" w:cs="Times New Roman"/>
          <w:sz w:val="28"/>
          <w:szCs w:val="28"/>
        </w:rPr>
        <w:t>- 53 воинских мемориальных комплекса;</w:t>
      </w:r>
    </w:p>
    <w:p w:rsidR="00AF5F83" w:rsidRPr="00172B41" w:rsidRDefault="00AF5F83" w:rsidP="00345317">
      <w:pPr>
        <w:spacing w:after="0" w:line="360" w:lineRule="auto"/>
        <w:ind w:firstLine="709"/>
        <w:contextualSpacing/>
        <w:jc w:val="both"/>
        <w:rPr>
          <w:rFonts w:ascii="Times New Roman" w:hAnsi="Times New Roman" w:cs="Times New Roman"/>
          <w:sz w:val="28"/>
          <w:szCs w:val="28"/>
        </w:rPr>
      </w:pPr>
      <w:r w:rsidRPr="00172B41">
        <w:rPr>
          <w:rFonts w:ascii="Times New Roman" w:hAnsi="Times New Roman" w:cs="Times New Roman"/>
          <w:sz w:val="28"/>
          <w:szCs w:val="28"/>
        </w:rPr>
        <w:t>- около 300 объектов культурного наследия федерального и регионального значения, а также выявленных объектов и обладающих признаками объекта культурного наследия (порядка 90 в городе Гатчине, остальные в районе);</w:t>
      </w:r>
    </w:p>
    <w:p w:rsidR="00AF5F83" w:rsidRPr="00172B41" w:rsidRDefault="00AF5F83" w:rsidP="00345317">
      <w:pPr>
        <w:spacing w:after="0" w:line="360" w:lineRule="auto"/>
        <w:ind w:firstLine="709"/>
        <w:contextualSpacing/>
        <w:jc w:val="both"/>
        <w:rPr>
          <w:rFonts w:ascii="Times New Roman" w:hAnsi="Times New Roman" w:cs="Times New Roman"/>
          <w:sz w:val="28"/>
          <w:szCs w:val="28"/>
        </w:rPr>
      </w:pPr>
      <w:r w:rsidRPr="00172B41">
        <w:rPr>
          <w:rFonts w:ascii="Times New Roman" w:hAnsi="Times New Roman" w:cs="Times New Roman"/>
          <w:sz w:val="28"/>
          <w:szCs w:val="28"/>
        </w:rPr>
        <w:t>- около 2500 парковочных мест для автомобилей в целом по району, в Гатчине около 200 парковочных мест для автомобилей и около 70 для экскурсионных автобусов (возле объектов туристического показа);</w:t>
      </w:r>
    </w:p>
    <w:p w:rsidR="00AF5F83" w:rsidRPr="00514A32" w:rsidRDefault="00AF5F83" w:rsidP="00345317">
      <w:pPr>
        <w:spacing w:after="0" w:line="360" w:lineRule="auto"/>
        <w:ind w:firstLine="709"/>
        <w:contextualSpacing/>
        <w:jc w:val="both"/>
        <w:rPr>
          <w:rFonts w:ascii="Times New Roman" w:hAnsi="Times New Roman" w:cs="Times New Roman"/>
          <w:sz w:val="28"/>
          <w:szCs w:val="28"/>
        </w:rPr>
      </w:pPr>
      <w:r w:rsidRPr="00514A32">
        <w:rPr>
          <w:rFonts w:ascii="Times New Roman" w:hAnsi="Times New Roman" w:cs="Times New Roman"/>
          <w:sz w:val="28"/>
          <w:szCs w:val="28"/>
        </w:rPr>
        <w:t>- 14 туалетов (7+7).</w:t>
      </w:r>
    </w:p>
    <w:p w:rsidR="00345317" w:rsidRDefault="00345317" w:rsidP="00345317">
      <w:pPr>
        <w:spacing w:after="0" w:line="360" w:lineRule="auto"/>
        <w:ind w:firstLine="709"/>
        <w:contextualSpacing/>
        <w:jc w:val="both"/>
        <w:rPr>
          <w:rFonts w:ascii="Times New Roman" w:hAnsi="Times New Roman" w:cs="Times New Roman"/>
          <w:color w:val="C00000"/>
          <w:sz w:val="28"/>
          <w:szCs w:val="28"/>
        </w:rPr>
      </w:pPr>
      <w:r>
        <w:rPr>
          <w:rFonts w:ascii="Times New Roman" w:hAnsi="Times New Roman" w:cs="Times New Roman"/>
          <w:sz w:val="28"/>
          <w:szCs w:val="28"/>
        </w:rPr>
        <w:t xml:space="preserve">В таблице 1 представлены основные итоги развития сферы туризма на территории Гатчинского муниципального </w:t>
      </w:r>
      <w:r w:rsidRPr="0093415B">
        <w:rPr>
          <w:rFonts w:ascii="Times New Roman" w:hAnsi="Times New Roman" w:cs="Times New Roman"/>
          <w:sz w:val="28"/>
          <w:szCs w:val="28"/>
        </w:rPr>
        <w:t>района за 201</w:t>
      </w:r>
      <w:r w:rsidR="00514A32" w:rsidRPr="0093415B">
        <w:rPr>
          <w:rFonts w:ascii="Times New Roman" w:hAnsi="Times New Roman" w:cs="Times New Roman"/>
          <w:sz w:val="28"/>
          <w:szCs w:val="28"/>
        </w:rPr>
        <w:t>7</w:t>
      </w:r>
      <w:r w:rsidRPr="0093415B">
        <w:rPr>
          <w:rFonts w:ascii="Times New Roman" w:hAnsi="Times New Roman" w:cs="Times New Roman"/>
          <w:sz w:val="28"/>
          <w:szCs w:val="28"/>
        </w:rPr>
        <w:t xml:space="preserve"> год.</w:t>
      </w:r>
      <w:r w:rsidRPr="00514A32">
        <w:rPr>
          <w:rFonts w:ascii="Times New Roman" w:hAnsi="Times New Roman" w:cs="Times New Roman"/>
          <w:color w:val="C00000"/>
          <w:sz w:val="28"/>
          <w:szCs w:val="28"/>
        </w:rPr>
        <w:t xml:space="preserve"> </w:t>
      </w:r>
    </w:p>
    <w:p w:rsidR="00A971E1" w:rsidRDefault="00A971E1" w:rsidP="00345317">
      <w:pPr>
        <w:spacing w:after="0" w:line="360" w:lineRule="auto"/>
        <w:ind w:firstLine="709"/>
        <w:contextualSpacing/>
        <w:jc w:val="both"/>
        <w:rPr>
          <w:rFonts w:ascii="Times New Roman" w:hAnsi="Times New Roman" w:cs="Times New Roman"/>
          <w:color w:val="C00000"/>
          <w:sz w:val="28"/>
          <w:szCs w:val="28"/>
        </w:rPr>
      </w:pPr>
    </w:p>
    <w:p w:rsidR="00A971E1" w:rsidRDefault="00A971E1" w:rsidP="00345317">
      <w:pPr>
        <w:spacing w:after="0" w:line="360" w:lineRule="auto"/>
        <w:ind w:firstLine="709"/>
        <w:contextualSpacing/>
        <w:jc w:val="both"/>
        <w:rPr>
          <w:rFonts w:ascii="Times New Roman" w:hAnsi="Times New Roman" w:cs="Times New Roman"/>
          <w:color w:val="C00000"/>
          <w:sz w:val="28"/>
          <w:szCs w:val="28"/>
        </w:rPr>
      </w:pPr>
    </w:p>
    <w:p w:rsidR="00A971E1" w:rsidRDefault="00A971E1" w:rsidP="00345317">
      <w:pPr>
        <w:spacing w:after="0" w:line="360" w:lineRule="auto"/>
        <w:ind w:firstLine="709"/>
        <w:contextualSpacing/>
        <w:jc w:val="both"/>
        <w:rPr>
          <w:rFonts w:ascii="Times New Roman" w:hAnsi="Times New Roman" w:cs="Times New Roman"/>
          <w:color w:val="C00000"/>
          <w:sz w:val="28"/>
          <w:szCs w:val="28"/>
        </w:rPr>
      </w:pPr>
    </w:p>
    <w:p w:rsidR="00A971E1" w:rsidRPr="00514A32" w:rsidRDefault="00A971E1" w:rsidP="00345317">
      <w:pPr>
        <w:spacing w:after="0" w:line="360" w:lineRule="auto"/>
        <w:ind w:firstLine="709"/>
        <w:contextualSpacing/>
        <w:jc w:val="both"/>
        <w:rPr>
          <w:rFonts w:ascii="Times New Roman" w:hAnsi="Times New Roman" w:cs="Times New Roman"/>
          <w:color w:val="C00000"/>
          <w:sz w:val="28"/>
          <w:szCs w:val="28"/>
        </w:rPr>
      </w:pPr>
    </w:p>
    <w:p w:rsidR="00345317" w:rsidRPr="00942DF3" w:rsidRDefault="0093415B" w:rsidP="00A971E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Таблица 1- </w:t>
      </w:r>
      <w:r w:rsidR="00345317" w:rsidRPr="00345317">
        <w:rPr>
          <w:rFonts w:ascii="Times New Roman" w:eastAsia="Calibri" w:hAnsi="Times New Roman" w:cs="Times New Roman"/>
          <w:sz w:val="28"/>
          <w:szCs w:val="28"/>
        </w:rPr>
        <w:t>Информация об итогах развития сферы туризма</w:t>
      </w:r>
      <w:r>
        <w:rPr>
          <w:rFonts w:ascii="Times New Roman" w:eastAsia="Calibri" w:hAnsi="Times New Roman" w:cs="Times New Roman"/>
          <w:sz w:val="28"/>
          <w:szCs w:val="28"/>
        </w:rPr>
        <w:t xml:space="preserve"> </w:t>
      </w:r>
      <w:r w:rsidR="00345317" w:rsidRPr="00345317">
        <w:rPr>
          <w:rFonts w:ascii="Times New Roman" w:eastAsia="Calibri" w:hAnsi="Times New Roman" w:cs="Times New Roman"/>
          <w:sz w:val="28"/>
          <w:szCs w:val="28"/>
        </w:rPr>
        <w:t xml:space="preserve">на территории Гатчинского муниципального района Ленинградской области за </w:t>
      </w:r>
      <w:r w:rsidR="00345317" w:rsidRPr="00942DF3">
        <w:rPr>
          <w:rFonts w:ascii="Times New Roman" w:eastAsia="Calibri" w:hAnsi="Times New Roman" w:cs="Times New Roman"/>
          <w:sz w:val="28"/>
          <w:szCs w:val="28"/>
        </w:rPr>
        <w:t>201</w:t>
      </w:r>
      <w:r w:rsidR="00514A32" w:rsidRPr="00942DF3">
        <w:rPr>
          <w:rFonts w:ascii="Times New Roman" w:eastAsia="Calibri" w:hAnsi="Times New Roman" w:cs="Times New Roman"/>
          <w:sz w:val="28"/>
          <w:szCs w:val="28"/>
        </w:rPr>
        <w:t>7</w:t>
      </w:r>
      <w:r w:rsidR="00345317" w:rsidRPr="00942DF3">
        <w:rPr>
          <w:rFonts w:ascii="Times New Roman" w:eastAsia="Calibri" w:hAnsi="Times New Roman" w:cs="Times New Roman"/>
          <w:sz w:val="28"/>
          <w:szCs w:val="28"/>
        </w:rPr>
        <w:t xml:space="preserve"> год</w:t>
      </w:r>
    </w:p>
    <w:p w:rsidR="00345317" w:rsidRPr="00942DF3" w:rsidRDefault="00345317" w:rsidP="00345317">
      <w:pPr>
        <w:spacing w:after="0" w:line="240" w:lineRule="auto"/>
        <w:jc w:val="both"/>
        <w:rPr>
          <w:rFonts w:ascii="Times New Roman" w:eastAsia="Calibri" w:hAnsi="Times New Roman" w:cs="Times New Roman"/>
          <w:b/>
          <w:sz w:val="18"/>
          <w:szCs w:val="24"/>
        </w:rPr>
      </w:pPr>
    </w:p>
    <w:tbl>
      <w:tblPr>
        <w:tblStyle w:val="23"/>
        <w:tblW w:w="0" w:type="auto"/>
        <w:tblLook w:val="04A0" w:firstRow="1" w:lastRow="0" w:firstColumn="1" w:lastColumn="0" w:noHBand="0" w:noVBand="1"/>
      </w:tblPr>
      <w:tblGrid>
        <w:gridCol w:w="3750"/>
        <w:gridCol w:w="3016"/>
        <w:gridCol w:w="1310"/>
        <w:gridCol w:w="1995"/>
      </w:tblGrid>
      <w:tr w:rsidR="007D4B27" w:rsidRPr="00942DF3" w:rsidTr="000C1E54">
        <w:trPr>
          <w:trHeight w:val="276"/>
        </w:trPr>
        <w:tc>
          <w:tcPr>
            <w:tcW w:w="0" w:type="auto"/>
            <w:vMerge w:val="restart"/>
            <w:vAlign w:val="center"/>
          </w:tcPr>
          <w:p w:rsidR="00345317" w:rsidRPr="00942DF3" w:rsidRDefault="00345317" w:rsidP="00A971E1">
            <w:pPr>
              <w:contextualSpacing/>
              <w:rPr>
                <w:rFonts w:ascii="Times New Roman" w:eastAsia="Times New Roman" w:hAnsi="Times New Roman" w:cs="Times New Roman"/>
                <w:b/>
                <w:sz w:val="24"/>
                <w:szCs w:val="24"/>
              </w:rPr>
            </w:pPr>
            <w:r w:rsidRPr="00942DF3">
              <w:rPr>
                <w:rFonts w:ascii="Times New Roman" w:eastAsia="Times New Roman" w:hAnsi="Times New Roman" w:cs="Times New Roman"/>
                <w:b/>
                <w:sz w:val="24"/>
                <w:szCs w:val="24"/>
              </w:rPr>
              <w:t>Показатель</w:t>
            </w:r>
          </w:p>
        </w:tc>
        <w:tc>
          <w:tcPr>
            <w:tcW w:w="0" w:type="auto"/>
            <w:vMerge w:val="restart"/>
            <w:vAlign w:val="center"/>
          </w:tcPr>
          <w:p w:rsidR="00345317" w:rsidRPr="00942DF3" w:rsidRDefault="00345317" w:rsidP="00A971E1">
            <w:pPr>
              <w:contextualSpacing/>
              <w:jc w:val="center"/>
              <w:rPr>
                <w:rFonts w:ascii="Times New Roman" w:eastAsia="Times New Roman" w:hAnsi="Times New Roman" w:cs="Times New Roman"/>
                <w:b/>
                <w:sz w:val="24"/>
                <w:szCs w:val="24"/>
              </w:rPr>
            </w:pPr>
            <w:r w:rsidRPr="00942DF3">
              <w:rPr>
                <w:rFonts w:ascii="Times New Roman" w:eastAsia="Times New Roman" w:hAnsi="Times New Roman" w:cs="Times New Roman"/>
                <w:b/>
                <w:sz w:val="24"/>
                <w:szCs w:val="24"/>
              </w:rPr>
              <w:t>Единица измерения</w:t>
            </w:r>
          </w:p>
        </w:tc>
        <w:tc>
          <w:tcPr>
            <w:tcW w:w="0" w:type="auto"/>
            <w:gridSpan w:val="2"/>
            <w:vAlign w:val="center"/>
          </w:tcPr>
          <w:p w:rsidR="00345317" w:rsidRPr="00942DF3" w:rsidRDefault="00345317" w:rsidP="00A971E1">
            <w:pPr>
              <w:contextualSpacing/>
              <w:rPr>
                <w:rFonts w:ascii="Times New Roman" w:eastAsia="Times New Roman" w:hAnsi="Times New Roman" w:cs="Times New Roman"/>
                <w:b/>
                <w:sz w:val="24"/>
                <w:szCs w:val="24"/>
              </w:rPr>
            </w:pPr>
            <w:r w:rsidRPr="00942DF3">
              <w:rPr>
                <w:rFonts w:ascii="Times New Roman" w:eastAsia="Times New Roman" w:hAnsi="Times New Roman" w:cs="Times New Roman"/>
                <w:b/>
                <w:sz w:val="24"/>
                <w:szCs w:val="24"/>
              </w:rPr>
              <w:t>Данные на 01</w:t>
            </w:r>
            <w:r w:rsidR="00A971E1">
              <w:rPr>
                <w:rFonts w:ascii="Times New Roman" w:eastAsia="Times New Roman" w:hAnsi="Times New Roman" w:cs="Times New Roman"/>
                <w:b/>
                <w:sz w:val="24"/>
                <w:szCs w:val="24"/>
              </w:rPr>
              <w:t>.01.</w:t>
            </w:r>
            <w:r w:rsidRPr="00942DF3">
              <w:rPr>
                <w:rFonts w:ascii="Times New Roman" w:eastAsia="Times New Roman" w:hAnsi="Times New Roman" w:cs="Times New Roman"/>
                <w:b/>
                <w:sz w:val="24"/>
                <w:szCs w:val="24"/>
              </w:rPr>
              <w:t>201</w:t>
            </w:r>
            <w:r w:rsidR="00514A32" w:rsidRPr="00942DF3">
              <w:rPr>
                <w:rFonts w:ascii="Times New Roman" w:eastAsia="Times New Roman" w:hAnsi="Times New Roman" w:cs="Times New Roman"/>
                <w:b/>
                <w:sz w:val="24"/>
                <w:szCs w:val="24"/>
              </w:rPr>
              <w:t>8</w:t>
            </w:r>
            <w:r w:rsidRPr="00942DF3">
              <w:rPr>
                <w:rFonts w:ascii="Times New Roman" w:eastAsia="Times New Roman" w:hAnsi="Times New Roman" w:cs="Times New Roman"/>
                <w:b/>
                <w:sz w:val="24"/>
                <w:szCs w:val="24"/>
              </w:rPr>
              <w:t xml:space="preserve"> г.</w:t>
            </w:r>
          </w:p>
        </w:tc>
      </w:tr>
      <w:tr w:rsidR="00FF7E1A" w:rsidRPr="00345317" w:rsidTr="000C1E54">
        <w:trPr>
          <w:trHeight w:val="276"/>
        </w:trPr>
        <w:tc>
          <w:tcPr>
            <w:tcW w:w="0" w:type="auto"/>
            <w:vMerge/>
            <w:vAlign w:val="center"/>
          </w:tcPr>
          <w:p w:rsidR="00345317" w:rsidRPr="00345317" w:rsidRDefault="00345317" w:rsidP="00A971E1">
            <w:pPr>
              <w:contextualSpacing/>
              <w:rPr>
                <w:rFonts w:ascii="Times New Roman" w:eastAsia="Times New Roman" w:hAnsi="Times New Roman" w:cs="Times New Roman"/>
                <w:b/>
                <w:sz w:val="24"/>
                <w:szCs w:val="24"/>
              </w:rPr>
            </w:pPr>
          </w:p>
        </w:tc>
        <w:tc>
          <w:tcPr>
            <w:tcW w:w="0" w:type="auto"/>
            <w:vMerge/>
            <w:vAlign w:val="center"/>
          </w:tcPr>
          <w:p w:rsidR="00345317" w:rsidRPr="00345317" w:rsidRDefault="00345317" w:rsidP="00A971E1">
            <w:pPr>
              <w:contextualSpacing/>
              <w:jc w:val="center"/>
              <w:rPr>
                <w:rFonts w:ascii="Times New Roman" w:eastAsia="Times New Roman" w:hAnsi="Times New Roman" w:cs="Times New Roman"/>
                <w:b/>
                <w:sz w:val="24"/>
                <w:szCs w:val="24"/>
              </w:rPr>
            </w:pPr>
          </w:p>
        </w:tc>
        <w:tc>
          <w:tcPr>
            <w:tcW w:w="0" w:type="auto"/>
            <w:vAlign w:val="center"/>
          </w:tcPr>
          <w:p w:rsidR="00345317" w:rsidRPr="00345317" w:rsidRDefault="00345317" w:rsidP="00A971E1">
            <w:pPr>
              <w:contextualSpacing/>
              <w:jc w:val="center"/>
              <w:rPr>
                <w:rFonts w:ascii="Times New Roman" w:eastAsia="Times New Roman" w:hAnsi="Times New Roman" w:cs="Times New Roman"/>
                <w:b/>
                <w:sz w:val="24"/>
                <w:szCs w:val="24"/>
              </w:rPr>
            </w:pPr>
            <w:r w:rsidRPr="00345317">
              <w:rPr>
                <w:rFonts w:ascii="Times New Roman" w:eastAsia="Times New Roman" w:hAnsi="Times New Roman" w:cs="Times New Roman"/>
                <w:b/>
                <w:sz w:val="24"/>
                <w:szCs w:val="24"/>
              </w:rPr>
              <w:t>городские</w:t>
            </w:r>
          </w:p>
        </w:tc>
        <w:tc>
          <w:tcPr>
            <w:tcW w:w="0" w:type="auto"/>
            <w:vAlign w:val="center"/>
          </w:tcPr>
          <w:p w:rsidR="00345317" w:rsidRPr="00345317" w:rsidRDefault="00345317" w:rsidP="00A971E1">
            <w:pPr>
              <w:contextualSpacing/>
              <w:jc w:val="center"/>
              <w:rPr>
                <w:rFonts w:ascii="Times New Roman" w:eastAsia="Times New Roman" w:hAnsi="Times New Roman" w:cs="Times New Roman"/>
                <w:b/>
                <w:sz w:val="24"/>
                <w:szCs w:val="24"/>
              </w:rPr>
            </w:pPr>
            <w:r w:rsidRPr="00345317">
              <w:rPr>
                <w:rFonts w:ascii="Times New Roman" w:eastAsia="Times New Roman" w:hAnsi="Times New Roman" w:cs="Times New Roman"/>
                <w:b/>
                <w:sz w:val="24"/>
                <w:szCs w:val="24"/>
              </w:rPr>
              <w:t>сельские</w:t>
            </w:r>
          </w:p>
        </w:tc>
      </w:tr>
      <w:tr w:rsidR="00345317" w:rsidRPr="00345317" w:rsidTr="000C1E54">
        <w:tc>
          <w:tcPr>
            <w:tcW w:w="0" w:type="auto"/>
            <w:gridSpan w:val="4"/>
            <w:vAlign w:val="center"/>
          </w:tcPr>
          <w:p w:rsidR="00345317" w:rsidRPr="00345317" w:rsidRDefault="00345317" w:rsidP="00A971E1">
            <w:pPr>
              <w:contextualSpacing/>
              <w:rPr>
                <w:rFonts w:ascii="Times New Roman" w:eastAsia="Times New Roman" w:hAnsi="Times New Roman" w:cs="Times New Roman"/>
                <w:b/>
                <w:sz w:val="24"/>
                <w:szCs w:val="24"/>
              </w:rPr>
            </w:pPr>
            <w:r w:rsidRPr="00345317">
              <w:rPr>
                <w:rFonts w:ascii="Times New Roman" w:eastAsia="Times New Roman" w:hAnsi="Times New Roman" w:cs="Times New Roman"/>
                <w:b/>
                <w:sz w:val="24"/>
                <w:szCs w:val="24"/>
              </w:rPr>
              <w:t xml:space="preserve">Гостиницы и аналогичные средства размещения </w:t>
            </w:r>
          </w:p>
        </w:tc>
      </w:tr>
      <w:tr w:rsidR="00FF7E1A" w:rsidRPr="00345317" w:rsidTr="000C1E54">
        <w:tc>
          <w:tcPr>
            <w:tcW w:w="0" w:type="auto"/>
            <w:vMerge w:val="restart"/>
            <w:vAlign w:val="center"/>
          </w:tcPr>
          <w:p w:rsidR="00345317" w:rsidRPr="00345317" w:rsidRDefault="00345317" w:rsidP="00A971E1">
            <w:pPr>
              <w:contextualSpacing/>
              <w:rPr>
                <w:rFonts w:ascii="Times New Roman" w:eastAsia="Times New Roman" w:hAnsi="Times New Roman" w:cs="Times New Roman"/>
                <w:b/>
                <w:sz w:val="24"/>
                <w:szCs w:val="24"/>
              </w:rPr>
            </w:pPr>
            <w:r w:rsidRPr="00345317">
              <w:rPr>
                <w:rFonts w:ascii="Times New Roman" w:eastAsia="Times New Roman" w:hAnsi="Times New Roman" w:cs="Times New Roman"/>
                <w:b/>
                <w:sz w:val="24"/>
                <w:szCs w:val="24"/>
              </w:rPr>
              <w:t xml:space="preserve">- </w:t>
            </w:r>
            <w:r w:rsidRPr="00345317">
              <w:rPr>
                <w:rFonts w:ascii="Times New Roman" w:eastAsia="Times New Roman" w:hAnsi="Times New Roman" w:cs="Times New Roman"/>
                <w:sz w:val="24"/>
                <w:szCs w:val="24"/>
              </w:rPr>
              <w:t xml:space="preserve">Гостиницы (отели), </w:t>
            </w:r>
            <w:proofErr w:type="spellStart"/>
            <w:r w:rsidRPr="00345317">
              <w:rPr>
                <w:rFonts w:ascii="Times New Roman" w:eastAsia="Times New Roman" w:hAnsi="Times New Roman" w:cs="Times New Roman"/>
                <w:sz w:val="24"/>
                <w:szCs w:val="24"/>
              </w:rPr>
              <w:t>апартотели</w:t>
            </w:r>
            <w:proofErr w:type="spellEnd"/>
            <w:r w:rsidRPr="00345317">
              <w:rPr>
                <w:rFonts w:ascii="Times New Roman" w:eastAsia="Times New Roman" w:hAnsi="Times New Roman" w:cs="Times New Roman"/>
                <w:sz w:val="24"/>
                <w:szCs w:val="24"/>
              </w:rPr>
              <w:t>, сюит-отели, парк-отели, бутик-отели, мотели)</w:t>
            </w: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ед.</w:t>
            </w:r>
          </w:p>
        </w:tc>
        <w:tc>
          <w:tcPr>
            <w:tcW w:w="0" w:type="auto"/>
          </w:tcPr>
          <w:p w:rsidR="00345317" w:rsidRPr="00D276C8" w:rsidRDefault="00345317" w:rsidP="00A971E1">
            <w:pPr>
              <w:contextualSpacing/>
              <w:jc w:val="center"/>
              <w:rPr>
                <w:rFonts w:ascii="Times New Roman" w:eastAsia="Times New Roman" w:hAnsi="Times New Roman" w:cs="Times New Roman"/>
                <w:sz w:val="24"/>
                <w:szCs w:val="24"/>
                <w:lang w:val="en-US"/>
              </w:rPr>
            </w:pPr>
            <w:r w:rsidRPr="00345317">
              <w:rPr>
                <w:rFonts w:ascii="Times New Roman" w:eastAsia="Times New Roman" w:hAnsi="Times New Roman" w:cs="Times New Roman"/>
                <w:sz w:val="24"/>
                <w:szCs w:val="24"/>
              </w:rPr>
              <w:t>1</w:t>
            </w:r>
            <w:r w:rsidR="00D276C8">
              <w:rPr>
                <w:rFonts w:ascii="Times New Roman" w:eastAsia="Times New Roman" w:hAnsi="Times New Roman" w:cs="Times New Roman"/>
                <w:sz w:val="24"/>
                <w:szCs w:val="24"/>
                <w:lang w:val="en-US"/>
              </w:rPr>
              <w:t>4</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3</w:t>
            </w:r>
          </w:p>
        </w:tc>
      </w:tr>
      <w:tr w:rsidR="00FF7E1A" w:rsidRPr="00345317" w:rsidTr="000C1E54">
        <w:tc>
          <w:tcPr>
            <w:tcW w:w="0" w:type="auto"/>
            <w:vMerge/>
            <w:vAlign w:val="center"/>
          </w:tcPr>
          <w:p w:rsidR="00345317" w:rsidRPr="00345317" w:rsidRDefault="00345317" w:rsidP="00A971E1">
            <w:pPr>
              <w:contextualSpacing/>
              <w:rPr>
                <w:rFonts w:ascii="Times New Roman" w:eastAsia="Times New Roman" w:hAnsi="Times New Roman" w:cs="Times New Roman"/>
                <w:b/>
                <w:sz w:val="24"/>
                <w:szCs w:val="24"/>
              </w:rPr>
            </w:pP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число койко-мест</w:t>
            </w:r>
          </w:p>
        </w:tc>
        <w:tc>
          <w:tcPr>
            <w:tcW w:w="0" w:type="auto"/>
          </w:tcPr>
          <w:p w:rsidR="00345317" w:rsidRPr="00D276C8" w:rsidRDefault="00D276C8" w:rsidP="00A971E1">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553</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91</w:t>
            </w:r>
          </w:p>
        </w:tc>
      </w:tr>
      <w:tr w:rsidR="00FF7E1A" w:rsidRPr="00345317" w:rsidTr="000C1E54">
        <w:tc>
          <w:tcPr>
            <w:tcW w:w="0" w:type="auto"/>
            <w:vMerge/>
            <w:vAlign w:val="center"/>
          </w:tcPr>
          <w:p w:rsidR="00345317" w:rsidRPr="00345317" w:rsidRDefault="00345317" w:rsidP="00A971E1">
            <w:pPr>
              <w:contextualSpacing/>
              <w:rPr>
                <w:rFonts w:ascii="Times New Roman" w:eastAsia="Times New Roman" w:hAnsi="Times New Roman" w:cs="Times New Roman"/>
                <w:b/>
                <w:sz w:val="24"/>
                <w:szCs w:val="24"/>
              </w:rPr>
            </w:pP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число работающих</w:t>
            </w:r>
          </w:p>
        </w:tc>
        <w:tc>
          <w:tcPr>
            <w:tcW w:w="0" w:type="auto"/>
          </w:tcPr>
          <w:p w:rsidR="00345317" w:rsidRPr="00D276C8" w:rsidRDefault="00D276C8" w:rsidP="00A971E1">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120</w:t>
            </w:r>
          </w:p>
        </w:tc>
        <w:tc>
          <w:tcPr>
            <w:tcW w:w="0" w:type="auto"/>
          </w:tcPr>
          <w:p w:rsidR="00345317" w:rsidRPr="00D276C8" w:rsidRDefault="00D276C8" w:rsidP="00A971E1">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w:t>
            </w:r>
          </w:p>
        </w:tc>
      </w:tr>
      <w:tr w:rsidR="00FF7E1A" w:rsidRPr="00345317" w:rsidTr="000C1E54">
        <w:tc>
          <w:tcPr>
            <w:tcW w:w="0" w:type="auto"/>
            <w:vMerge/>
            <w:vAlign w:val="center"/>
          </w:tcPr>
          <w:p w:rsidR="00345317" w:rsidRPr="00345317" w:rsidRDefault="00345317" w:rsidP="00A971E1">
            <w:pPr>
              <w:contextualSpacing/>
              <w:rPr>
                <w:rFonts w:ascii="Times New Roman" w:eastAsia="Times New Roman" w:hAnsi="Times New Roman" w:cs="Times New Roman"/>
                <w:b/>
                <w:sz w:val="24"/>
                <w:szCs w:val="24"/>
              </w:rPr>
            </w:pP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количество размещенных лиц за год, чел.</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rPr>
            </w:pP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rPr>
            </w:pPr>
          </w:p>
        </w:tc>
      </w:tr>
      <w:tr w:rsidR="00FF7E1A" w:rsidRPr="00345317" w:rsidTr="000C1E54">
        <w:tc>
          <w:tcPr>
            <w:tcW w:w="0" w:type="auto"/>
            <w:vMerge/>
            <w:vAlign w:val="center"/>
          </w:tcPr>
          <w:p w:rsidR="00345317" w:rsidRPr="00345317" w:rsidRDefault="00345317" w:rsidP="00A971E1">
            <w:pPr>
              <w:contextualSpacing/>
              <w:rPr>
                <w:rFonts w:ascii="Times New Roman" w:eastAsia="Times New Roman" w:hAnsi="Times New Roman" w:cs="Times New Roman"/>
                <w:b/>
                <w:sz w:val="24"/>
                <w:szCs w:val="24"/>
              </w:rPr>
            </w:pP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средняя продолжительность пребывания размещенных туристов, дней</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rPr>
            </w:pP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rPr>
            </w:pPr>
          </w:p>
        </w:tc>
      </w:tr>
      <w:tr w:rsidR="00345317" w:rsidRPr="00345317" w:rsidTr="000C1E54">
        <w:tc>
          <w:tcPr>
            <w:tcW w:w="0" w:type="auto"/>
            <w:gridSpan w:val="4"/>
            <w:vAlign w:val="center"/>
          </w:tcPr>
          <w:p w:rsidR="00345317" w:rsidRPr="00345317" w:rsidRDefault="00345317" w:rsidP="00A971E1">
            <w:pPr>
              <w:contextualSpacing/>
              <w:rPr>
                <w:rFonts w:ascii="Times New Roman" w:eastAsia="Times New Roman" w:hAnsi="Times New Roman" w:cs="Times New Roman"/>
                <w:b/>
                <w:sz w:val="24"/>
                <w:szCs w:val="24"/>
              </w:rPr>
            </w:pPr>
            <w:r w:rsidRPr="00345317">
              <w:rPr>
                <w:rFonts w:ascii="Times New Roman" w:eastAsia="Times New Roman" w:hAnsi="Times New Roman" w:cs="Times New Roman"/>
                <w:b/>
                <w:sz w:val="24"/>
                <w:szCs w:val="24"/>
              </w:rPr>
              <w:t>Специализированные средства размещения</w:t>
            </w:r>
          </w:p>
        </w:tc>
      </w:tr>
      <w:tr w:rsidR="00FF7E1A" w:rsidRPr="00345317" w:rsidTr="000C1E54">
        <w:tc>
          <w:tcPr>
            <w:tcW w:w="0" w:type="auto"/>
            <w:vMerge w:val="restart"/>
            <w:vAlign w:val="center"/>
          </w:tcPr>
          <w:p w:rsidR="00345317" w:rsidRPr="00345317" w:rsidRDefault="00345317" w:rsidP="00A971E1">
            <w:pPr>
              <w:contextualSpacing/>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  Санаторно-курортные учреждения (в том числе Пансионаты и дома отдыха)</w:t>
            </w: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ед.</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lang w:val="en-US"/>
              </w:rPr>
            </w:pPr>
            <w:r w:rsidRPr="00345317">
              <w:rPr>
                <w:rFonts w:ascii="Times New Roman" w:eastAsia="Times New Roman" w:hAnsi="Times New Roman" w:cs="Times New Roman"/>
                <w:sz w:val="24"/>
                <w:szCs w:val="24"/>
                <w:lang w:val="en-US"/>
              </w:rPr>
              <w:t>1</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lang w:val="en-US"/>
              </w:rPr>
            </w:pPr>
            <w:r w:rsidRPr="00345317">
              <w:rPr>
                <w:rFonts w:ascii="Times New Roman" w:eastAsia="Times New Roman" w:hAnsi="Times New Roman" w:cs="Times New Roman"/>
                <w:sz w:val="24"/>
                <w:szCs w:val="24"/>
                <w:lang w:val="en-US"/>
              </w:rPr>
              <w:t>4</w:t>
            </w:r>
          </w:p>
        </w:tc>
      </w:tr>
      <w:tr w:rsidR="00FF7E1A" w:rsidRPr="00345317" w:rsidTr="000C1E54">
        <w:tc>
          <w:tcPr>
            <w:tcW w:w="0" w:type="auto"/>
            <w:vMerge/>
            <w:vAlign w:val="center"/>
          </w:tcPr>
          <w:p w:rsidR="00345317" w:rsidRPr="00345317" w:rsidRDefault="00345317" w:rsidP="00A971E1">
            <w:pPr>
              <w:contextualSpacing/>
              <w:rPr>
                <w:rFonts w:ascii="Times New Roman" w:eastAsia="Times New Roman" w:hAnsi="Times New Roman" w:cs="Times New Roman"/>
                <w:sz w:val="24"/>
                <w:szCs w:val="24"/>
              </w:rPr>
            </w:pP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число койко-мест</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lang w:val="en-US"/>
              </w:rPr>
            </w:pPr>
            <w:r w:rsidRPr="00345317">
              <w:rPr>
                <w:rFonts w:ascii="Times New Roman" w:eastAsia="Times New Roman" w:hAnsi="Times New Roman" w:cs="Times New Roman"/>
                <w:sz w:val="24"/>
                <w:szCs w:val="24"/>
                <w:lang w:val="en-US"/>
              </w:rPr>
              <w:t>47</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lang w:val="en-US"/>
              </w:rPr>
            </w:pPr>
            <w:r w:rsidRPr="00345317">
              <w:rPr>
                <w:rFonts w:ascii="Times New Roman" w:eastAsia="Times New Roman" w:hAnsi="Times New Roman" w:cs="Times New Roman"/>
                <w:sz w:val="24"/>
                <w:szCs w:val="24"/>
                <w:lang w:val="en-US"/>
              </w:rPr>
              <w:t>410</w:t>
            </w:r>
          </w:p>
        </w:tc>
      </w:tr>
      <w:tr w:rsidR="00FF7E1A" w:rsidRPr="00345317" w:rsidTr="000C1E54">
        <w:tc>
          <w:tcPr>
            <w:tcW w:w="0" w:type="auto"/>
            <w:vMerge/>
            <w:vAlign w:val="center"/>
          </w:tcPr>
          <w:p w:rsidR="00345317" w:rsidRPr="00345317" w:rsidRDefault="00345317" w:rsidP="00A971E1">
            <w:pPr>
              <w:contextualSpacing/>
              <w:rPr>
                <w:rFonts w:ascii="Times New Roman" w:eastAsia="Times New Roman" w:hAnsi="Times New Roman" w:cs="Times New Roman"/>
                <w:sz w:val="24"/>
                <w:szCs w:val="24"/>
              </w:rPr>
            </w:pP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число работающих</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lang w:val="en-US"/>
              </w:rPr>
            </w:pPr>
            <w:r w:rsidRPr="00345317">
              <w:rPr>
                <w:rFonts w:ascii="Times New Roman" w:eastAsia="Times New Roman" w:hAnsi="Times New Roman" w:cs="Times New Roman"/>
                <w:sz w:val="24"/>
                <w:szCs w:val="24"/>
                <w:lang w:val="en-US"/>
              </w:rPr>
              <w:t>98</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lang w:val="en-US"/>
              </w:rPr>
            </w:pPr>
            <w:r w:rsidRPr="00345317">
              <w:rPr>
                <w:rFonts w:ascii="Times New Roman" w:eastAsia="Times New Roman" w:hAnsi="Times New Roman" w:cs="Times New Roman"/>
                <w:sz w:val="24"/>
                <w:szCs w:val="24"/>
                <w:lang w:val="en-US"/>
              </w:rPr>
              <w:t>510</w:t>
            </w:r>
          </w:p>
        </w:tc>
      </w:tr>
      <w:tr w:rsidR="00FF7E1A" w:rsidRPr="00345317" w:rsidTr="000C1E54">
        <w:tc>
          <w:tcPr>
            <w:tcW w:w="0" w:type="auto"/>
            <w:vMerge/>
            <w:vAlign w:val="center"/>
          </w:tcPr>
          <w:p w:rsidR="00345317" w:rsidRPr="00345317" w:rsidRDefault="00345317" w:rsidP="00A971E1">
            <w:pPr>
              <w:contextualSpacing/>
              <w:rPr>
                <w:rFonts w:ascii="Times New Roman" w:eastAsia="Times New Roman" w:hAnsi="Times New Roman" w:cs="Times New Roman"/>
                <w:sz w:val="24"/>
                <w:szCs w:val="24"/>
              </w:rPr>
            </w:pP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количество размещенных лиц за год, чел.</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lang w:val="en-US"/>
              </w:rPr>
            </w:pPr>
            <w:r w:rsidRPr="00345317">
              <w:rPr>
                <w:rFonts w:ascii="Times New Roman" w:eastAsia="Times New Roman" w:hAnsi="Times New Roman" w:cs="Times New Roman"/>
                <w:sz w:val="24"/>
                <w:szCs w:val="24"/>
                <w:lang w:val="en-US"/>
              </w:rPr>
              <w:t>867</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lang w:val="en-US"/>
              </w:rPr>
            </w:pPr>
            <w:r w:rsidRPr="00345317">
              <w:rPr>
                <w:rFonts w:ascii="Times New Roman" w:eastAsia="Times New Roman" w:hAnsi="Times New Roman" w:cs="Times New Roman"/>
                <w:sz w:val="24"/>
                <w:szCs w:val="24"/>
                <w:lang w:val="en-US"/>
              </w:rPr>
              <w:t>2923</w:t>
            </w:r>
          </w:p>
        </w:tc>
      </w:tr>
      <w:tr w:rsidR="00FF7E1A" w:rsidRPr="00345317" w:rsidTr="000C1E54">
        <w:tc>
          <w:tcPr>
            <w:tcW w:w="0" w:type="auto"/>
            <w:vMerge/>
            <w:vAlign w:val="center"/>
          </w:tcPr>
          <w:p w:rsidR="00345317" w:rsidRPr="00345317" w:rsidRDefault="00345317" w:rsidP="00A971E1">
            <w:pPr>
              <w:contextualSpacing/>
              <w:rPr>
                <w:rFonts w:ascii="Times New Roman" w:eastAsia="Times New Roman" w:hAnsi="Times New Roman" w:cs="Times New Roman"/>
                <w:sz w:val="24"/>
                <w:szCs w:val="24"/>
              </w:rPr>
            </w:pP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средняя продолжительность пребывания размещенных туристов, дней</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lang w:val="en-US"/>
              </w:rPr>
            </w:pPr>
            <w:r w:rsidRPr="00345317">
              <w:rPr>
                <w:rFonts w:ascii="Times New Roman" w:eastAsia="Times New Roman" w:hAnsi="Times New Roman" w:cs="Times New Roman"/>
                <w:sz w:val="24"/>
                <w:szCs w:val="24"/>
                <w:lang w:val="en-US"/>
              </w:rPr>
              <w:t>14</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lang w:val="en-US"/>
              </w:rPr>
            </w:pPr>
            <w:r w:rsidRPr="00345317">
              <w:rPr>
                <w:rFonts w:ascii="Times New Roman" w:eastAsia="Times New Roman" w:hAnsi="Times New Roman" w:cs="Times New Roman"/>
                <w:sz w:val="24"/>
                <w:szCs w:val="24"/>
                <w:lang w:val="en-US"/>
              </w:rPr>
              <w:t>14</w:t>
            </w:r>
          </w:p>
        </w:tc>
      </w:tr>
      <w:tr w:rsidR="00FF7E1A" w:rsidRPr="00345317" w:rsidTr="000C1E54">
        <w:tc>
          <w:tcPr>
            <w:tcW w:w="0" w:type="auto"/>
            <w:vMerge w:val="restart"/>
            <w:vAlign w:val="center"/>
          </w:tcPr>
          <w:p w:rsidR="00345317" w:rsidRPr="00345317" w:rsidRDefault="00345317" w:rsidP="00A971E1">
            <w:pPr>
              <w:contextualSpacing/>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  Средства размещения для отдыха, оздоровления и организации досуга детей и юношества (в том числе детские лагеря отдыха)</w:t>
            </w: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ед.</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lang w:val="en-US"/>
              </w:rPr>
            </w:pPr>
            <w:r w:rsidRPr="00345317">
              <w:rPr>
                <w:rFonts w:ascii="Times New Roman" w:eastAsia="Times New Roman" w:hAnsi="Times New Roman" w:cs="Times New Roman"/>
                <w:sz w:val="24"/>
                <w:szCs w:val="24"/>
                <w:lang w:val="en-US"/>
              </w:rPr>
              <w:t>8</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lang w:val="en-US"/>
              </w:rPr>
            </w:pPr>
            <w:r w:rsidRPr="00345317">
              <w:rPr>
                <w:rFonts w:ascii="Times New Roman" w:eastAsia="Times New Roman" w:hAnsi="Times New Roman" w:cs="Times New Roman"/>
                <w:sz w:val="24"/>
                <w:szCs w:val="24"/>
                <w:lang w:val="en-US"/>
              </w:rPr>
              <w:t>1</w:t>
            </w:r>
          </w:p>
        </w:tc>
      </w:tr>
      <w:tr w:rsidR="00FF7E1A" w:rsidRPr="00345317" w:rsidTr="000C1E54">
        <w:tc>
          <w:tcPr>
            <w:tcW w:w="0" w:type="auto"/>
            <w:vMerge/>
            <w:vAlign w:val="center"/>
          </w:tcPr>
          <w:p w:rsidR="00345317" w:rsidRPr="00345317" w:rsidRDefault="00345317" w:rsidP="00A971E1">
            <w:pPr>
              <w:contextualSpacing/>
              <w:rPr>
                <w:rFonts w:ascii="Times New Roman" w:eastAsia="Times New Roman" w:hAnsi="Times New Roman" w:cs="Times New Roman"/>
                <w:b/>
                <w:sz w:val="24"/>
                <w:szCs w:val="24"/>
              </w:rPr>
            </w:pP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число койко-мест</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lang w:val="en-US"/>
              </w:rPr>
            </w:pPr>
            <w:r w:rsidRPr="00345317">
              <w:rPr>
                <w:rFonts w:ascii="Times New Roman" w:eastAsia="Times New Roman" w:hAnsi="Times New Roman" w:cs="Times New Roman"/>
                <w:sz w:val="24"/>
                <w:szCs w:val="24"/>
                <w:lang w:val="en-US"/>
              </w:rPr>
              <w:t>3985</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lang w:val="en-US"/>
              </w:rPr>
            </w:pPr>
            <w:r w:rsidRPr="00345317">
              <w:rPr>
                <w:rFonts w:ascii="Times New Roman" w:eastAsia="Times New Roman" w:hAnsi="Times New Roman" w:cs="Times New Roman"/>
                <w:sz w:val="24"/>
                <w:szCs w:val="24"/>
                <w:lang w:val="en-US"/>
              </w:rPr>
              <w:t>60</w:t>
            </w:r>
          </w:p>
        </w:tc>
      </w:tr>
      <w:tr w:rsidR="00FF7E1A" w:rsidRPr="00345317" w:rsidTr="000C1E54">
        <w:tc>
          <w:tcPr>
            <w:tcW w:w="0" w:type="auto"/>
            <w:vMerge/>
            <w:vAlign w:val="center"/>
          </w:tcPr>
          <w:p w:rsidR="00345317" w:rsidRPr="00345317" w:rsidRDefault="00345317" w:rsidP="00A971E1">
            <w:pPr>
              <w:contextualSpacing/>
              <w:rPr>
                <w:rFonts w:ascii="Times New Roman" w:eastAsia="Times New Roman" w:hAnsi="Times New Roman" w:cs="Times New Roman"/>
                <w:b/>
                <w:sz w:val="24"/>
                <w:szCs w:val="24"/>
              </w:rPr>
            </w:pP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число работающих</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lang w:val="en-US"/>
              </w:rPr>
            </w:pPr>
            <w:r w:rsidRPr="00345317">
              <w:rPr>
                <w:rFonts w:ascii="Times New Roman" w:eastAsia="Times New Roman" w:hAnsi="Times New Roman" w:cs="Times New Roman"/>
                <w:sz w:val="24"/>
                <w:szCs w:val="24"/>
                <w:lang w:val="en-US"/>
              </w:rPr>
              <w:t>487</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lang w:val="en-US"/>
              </w:rPr>
            </w:pPr>
            <w:r w:rsidRPr="00345317">
              <w:rPr>
                <w:rFonts w:ascii="Times New Roman" w:eastAsia="Times New Roman" w:hAnsi="Times New Roman" w:cs="Times New Roman"/>
                <w:sz w:val="24"/>
                <w:szCs w:val="24"/>
                <w:lang w:val="en-US"/>
              </w:rPr>
              <w:t>10</w:t>
            </w:r>
          </w:p>
        </w:tc>
      </w:tr>
      <w:tr w:rsidR="00FF7E1A" w:rsidRPr="00345317" w:rsidTr="000C1E54">
        <w:tc>
          <w:tcPr>
            <w:tcW w:w="0" w:type="auto"/>
            <w:vMerge/>
            <w:vAlign w:val="center"/>
          </w:tcPr>
          <w:p w:rsidR="00345317" w:rsidRPr="00345317" w:rsidRDefault="00345317" w:rsidP="00A971E1">
            <w:pPr>
              <w:contextualSpacing/>
              <w:rPr>
                <w:rFonts w:ascii="Times New Roman" w:eastAsia="Times New Roman" w:hAnsi="Times New Roman" w:cs="Times New Roman"/>
                <w:b/>
                <w:sz w:val="24"/>
                <w:szCs w:val="24"/>
              </w:rPr>
            </w:pP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количество размещенных лиц за год, чел.</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lang w:val="en-US"/>
              </w:rPr>
            </w:pPr>
            <w:r w:rsidRPr="00345317">
              <w:rPr>
                <w:rFonts w:ascii="Times New Roman" w:eastAsia="Times New Roman" w:hAnsi="Times New Roman" w:cs="Times New Roman"/>
                <w:sz w:val="24"/>
                <w:szCs w:val="24"/>
                <w:lang w:val="en-US"/>
              </w:rPr>
              <w:t>7356</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lang w:val="en-US"/>
              </w:rPr>
            </w:pPr>
            <w:r w:rsidRPr="00345317">
              <w:rPr>
                <w:rFonts w:ascii="Times New Roman" w:eastAsia="Times New Roman" w:hAnsi="Times New Roman" w:cs="Times New Roman"/>
                <w:sz w:val="24"/>
                <w:szCs w:val="24"/>
                <w:lang w:val="en-US"/>
              </w:rPr>
              <w:t>720</w:t>
            </w:r>
          </w:p>
        </w:tc>
      </w:tr>
      <w:tr w:rsidR="00FF7E1A" w:rsidRPr="00345317" w:rsidTr="000C1E54">
        <w:tc>
          <w:tcPr>
            <w:tcW w:w="0" w:type="auto"/>
            <w:vMerge/>
            <w:vAlign w:val="center"/>
          </w:tcPr>
          <w:p w:rsidR="00345317" w:rsidRPr="00345317" w:rsidRDefault="00345317" w:rsidP="00A971E1">
            <w:pPr>
              <w:contextualSpacing/>
              <w:rPr>
                <w:rFonts w:ascii="Times New Roman" w:eastAsia="Times New Roman" w:hAnsi="Times New Roman" w:cs="Times New Roman"/>
                <w:b/>
                <w:sz w:val="24"/>
                <w:szCs w:val="24"/>
              </w:rPr>
            </w:pP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средняя продолжительность пребывания размещенных туристов, дней</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lang w:val="en-US"/>
              </w:rPr>
            </w:pPr>
            <w:r w:rsidRPr="00345317">
              <w:rPr>
                <w:rFonts w:ascii="Times New Roman" w:eastAsia="Times New Roman" w:hAnsi="Times New Roman" w:cs="Times New Roman"/>
                <w:sz w:val="24"/>
                <w:szCs w:val="24"/>
                <w:lang w:val="en-US"/>
              </w:rPr>
              <w:t>14</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lang w:val="en-US"/>
              </w:rPr>
            </w:pPr>
            <w:r w:rsidRPr="00345317">
              <w:rPr>
                <w:rFonts w:ascii="Times New Roman" w:eastAsia="Times New Roman" w:hAnsi="Times New Roman" w:cs="Times New Roman"/>
                <w:sz w:val="24"/>
                <w:szCs w:val="24"/>
                <w:lang w:val="en-US"/>
              </w:rPr>
              <w:t>14</w:t>
            </w:r>
          </w:p>
        </w:tc>
      </w:tr>
      <w:tr w:rsidR="00FF7E1A" w:rsidRPr="00345317" w:rsidTr="00A72309">
        <w:trPr>
          <w:trHeight w:val="300"/>
        </w:trPr>
        <w:tc>
          <w:tcPr>
            <w:tcW w:w="0" w:type="auto"/>
            <w:vMerge w:val="restart"/>
            <w:vAlign w:val="center"/>
          </w:tcPr>
          <w:p w:rsidR="00A72309" w:rsidRPr="00A72309" w:rsidRDefault="00A72309" w:rsidP="00A971E1">
            <w:pPr>
              <w:contextualSpacing/>
              <w:rPr>
                <w:rFonts w:ascii="Times New Roman" w:eastAsia="Times New Roman" w:hAnsi="Times New Roman" w:cs="Times New Roman"/>
                <w:sz w:val="24"/>
                <w:szCs w:val="24"/>
              </w:rPr>
            </w:pPr>
            <w:r w:rsidRPr="00A72309">
              <w:rPr>
                <w:rFonts w:ascii="Times New Roman" w:eastAsia="Times New Roman" w:hAnsi="Times New Roman" w:cs="Times New Roman"/>
                <w:sz w:val="24"/>
                <w:szCs w:val="24"/>
              </w:rPr>
              <w:t xml:space="preserve">-Туристические, спортивные базы, базы отдыха, базы охотников и рыбаков. </w:t>
            </w:r>
          </w:p>
        </w:tc>
        <w:tc>
          <w:tcPr>
            <w:tcW w:w="0" w:type="auto"/>
            <w:vAlign w:val="center"/>
          </w:tcPr>
          <w:p w:rsidR="00A72309" w:rsidRPr="00345317" w:rsidRDefault="00A72309" w:rsidP="00A971E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0" w:type="auto"/>
          </w:tcPr>
          <w:p w:rsidR="00A72309" w:rsidRPr="00A72309" w:rsidRDefault="00A72309" w:rsidP="00A971E1">
            <w:pPr>
              <w:contextualSpacing/>
              <w:jc w:val="center"/>
              <w:rPr>
                <w:rFonts w:ascii="Times New Roman" w:eastAsia="Times New Roman" w:hAnsi="Times New Roman" w:cs="Times New Roman"/>
                <w:sz w:val="24"/>
                <w:szCs w:val="24"/>
              </w:rPr>
            </w:pPr>
          </w:p>
        </w:tc>
        <w:tc>
          <w:tcPr>
            <w:tcW w:w="0" w:type="auto"/>
          </w:tcPr>
          <w:p w:rsidR="00A72309" w:rsidRPr="00A72309" w:rsidRDefault="00A72309" w:rsidP="00A971E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F7E1A" w:rsidRPr="00345317" w:rsidTr="00A72309">
        <w:trPr>
          <w:trHeight w:val="345"/>
        </w:trPr>
        <w:tc>
          <w:tcPr>
            <w:tcW w:w="0" w:type="auto"/>
            <w:vMerge/>
            <w:vAlign w:val="center"/>
          </w:tcPr>
          <w:p w:rsidR="00A72309" w:rsidRPr="00A72309" w:rsidRDefault="00A72309" w:rsidP="00A971E1">
            <w:pPr>
              <w:contextualSpacing/>
              <w:rPr>
                <w:rFonts w:ascii="Times New Roman" w:eastAsia="Times New Roman" w:hAnsi="Times New Roman" w:cs="Times New Roman"/>
                <w:sz w:val="24"/>
                <w:szCs w:val="24"/>
              </w:rPr>
            </w:pPr>
          </w:p>
        </w:tc>
        <w:tc>
          <w:tcPr>
            <w:tcW w:w="0" w:type="auto"/>
            <w:vAlign w:val="center"/>
          </w:tcPr>
          <w:p w:rsidR="00A72309" w:rsidRDefault="00A72309" w:rsidP="00A971E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койко-мест</w:t>
            </w:r>
          </w:p>
        </w:tc>
        <w:tc>
          <w:tcPr>
            <w:tcW w:w="0" w:type="auto"/>
          </w:tcPr>
          <w:p w:rsidR="00A72309" w:rsidRPr="00A72309" w:rsidRDefault="00A72309" w:rsidP="00A971E1">
            <w:pPr>
              <w:contextualSpacing/>
              <w:jc w:val="center"/>
              <w:rPr>
                <w:rFonts w:ascii="Times New Roman" w:eastAsia="Times New Roman" w:hAnsi="Times New Roman" w:cs="Times New Roman"/>
                <w:sz w:val="24"/>
                <w:szCs w:val="24"/>
              </w:rPr>
            </w:pPr>
          </w:p>
        </w:tc>
        <w:tc>
          <w:tcPr>
            <w:tcW w:w="0" w:type="auto"/>
          </w:tcPr>
          <w:p w:rsidR="00A72309" w:rsidRPr="00A72309" w:rsidRDefault="00A72309" w:rsidP="00A971E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FF7E1A" w:rsidRPr="00345317" w:rsidTr="00A72309">
        <w:trPr>
          <w:trHeight w:val="369"/>
        </w:trPr>
        <w:tc>
          <w:tcPr>
            <w:tcW w:w="0" w:type="auto"/>
            <w:vMerge/>
            <w:vAlign w:val="center"/>
          </w:tcPr>
          <w:p w:rsidR="00A72309" w:rsidRPr="00A72309" w:rsidRDefault="00A72309" w:rsidP="00A971E1">
            <w:pPr>
              <w:contextualSpacing/>
              <w:rPr>
                <w:rFonts w:ascii="Times New Roman" w:eastAsia="Times New Roman" w:hAnsi="Times New Roman" w:cs="Times New Roman"/>
                <w:sz w:val="24"/>
                <w:szCs w:val="24"/>
              </w:rPr>
            </w:pPr>
          </w:p>
        </w:tc>
        <w:tc>
          <w:tcPr>
            <w:tcW w:w="0" w:type="auto"/>
            <w:vAlign w:val="center"/>
          </w:tcPr>
          <w:p w:rsidR="00A72309" w:rsidRDefault="00A72309" w:rsidP="00A971E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работающих</w:t>
            </w:r>
          </w:p>
          <w:p w:rsidR="00A72309" w:rsidRDefault="00A72309" w:rsidP="00A971E1">
            <w:pPr>
              <w:contextualSpacing/>
              <w:jc w:val="center"/>
              <w:rPr>
                <w:rFonts w:ascii="Times New Roman" w:eastAsia="Times New Roman" w:hAnsi="Times New Roman" w:cs="Times New Roman"/>
                <w:sz w:val="24"/>
                <w:szCs w:val="24"/>
              </w:rPr>
            </w:pPr>
          </w:p>
        </w:tc>
        <w:tc>
          <w:tcPr>
            <w:tcW w:w="0" w:type="auto"/>
          </w:tcPr>
          <w:p w:rsidR="00A72309" w:rsidRPr="00A72309" w:rsidRDefault="00A72309" w:rsidP="00A971E1">
            <w:pPr>
              <w:contextualSpacing/>
              <w:jc w:val="center"/>
              <w:rPr>
                <w:rFonts w:ascii="Times New Roman" w:eastAsia="Times New Roman" w:hAnsi="Times New Roman" w:cs="Times New Roman"/>
                <w:sz w:val="24"/>
                <w:szCs w:val="24"/>
              </w:rPr>
            </w:pPr>
          </w:p>
        </w:tc>
        <w:tc>
          <w:tcPr>
            <w:tcW w:w="0" w:type="auto"/>
          </w:tcPr>
          <w:p w:rsidR="00A72309" w:rsidRPr="00A72309" w:rsidRDefault="00A72309" w:rsidP="00A971E1">
            <w:pPr>
              <w:contextualSpacing/>
              <w:jc w:val="center"/>
              <w:rPr>
                <w:rFonts w:ascii="Times New Roman" w:eastAsia="Times New Roman" w:hAnsi="Times New Roman" w:cs="Times New Roman"/>
                <w:sz w:val="24"/>
                <w:szCs w:val="24"/>
              </w:rPr>
            </w:pPr>
          </w:p>
        </w:tc>
      </w:tr>
      <w:tr w:rsidR="00FF7E1A" w:rsidRPr="00345317" w:rsidTr="00A72309">
        <w:trPr>
          <w:trHeight w:val="315"/>
        </w:trPr>
        <w:tc>
          <w:tcPr>
            <w:tcW w:w="0" w:type="auto"/>
            <w:vMerge/>
            <w:vAlign w:val="center"/>
          </w:tcPr>
          <w:p w:rsidR="00A72309" w:rsidRPr="00A72309" w:rsidRDefault="00A72309" w:rsidP="00A971E1">
            <w:pPr>
              <w:contextualSpacing/>
              <w:rPr>
                <w:rFonts w:ascii="Times New Roman" w:eastAsia="Times New Roman" w:hAnsi="Times New Roman" w:cs="Times New Roman"/>
                <w:sz w:val="24"/>
                <w:szCs w:val="24"/>
              </w:rPr>
            </w:pPr>
          </w:p>
        </w:tc>
        <w:tc>
          <w:tcPr>
            <w:tcW w:w="0" w:type="auto"/>
            <w:vAlign w:val="center"/>
          </w:tcPr>
          <w:p w:rsidR="00A72309" w:rsidRDefault="00A72309" w:rsidP="00A971E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размещенных лиц за год, чел.</w:t>
            </w:r>
          </w:p>
        </w:tc>
        <w:tc>
          <w:tcPr>
            <w:tcW w:w="0" w:type="auto"/>
          </w:tcPr>
          <w:p w:rsidR="00A72309" w:rsidRPr="00A72309" w:rsidRDefault="00A72309" w:rsidP="00A971E1">
            <w:pPr>
              <w:contextualSpacing/>
              <w:jc w:val="center"/>
              <w:rPr>
                <w:rFonts w:ascii="Times New Roman" w:eastAsia="Times New Roman" w:hAnsi="Times New Roman" w:cs="Times New Roman"/>
                <w:sz w:val="24"/>
                <w:szCs w:val="24"/>
              </w:rPr>
            </w:pPr>
          </w:p>
        </w:tc>
        <w:tc>
          <w:tcPr>
            <w:tcW w:w="0" w:type="auto"/>
          </w:tcPr>
          <w:p w:rsidR="00A72309" w:rsidRPr="00A72309" w:rsidRDefault="00A72309" w:rsidP="00A971E1">
            <w:pPr>
              <w:contextualSpacing/>
              <w:jc w:val="center"/>
              <w:rPr>
                <w:rFonts w:ascii="Times New Roman" w:eastAsia="Times New Roman" w:hAnsi="Times New Roman" w:cs="Times New Roman"/>
                <w:sz w:val="24"/>
                <w:szCs w:val="24"/>
              </w:rPr>
            </w:pPr>
          </w:p>
        </w:tc>
      </w:tr>
      <w:tr w:rsidR="00FF7E1A" w:rsidRPr="00345317" w:rsidTr="000C1E54">
        <w:trPr>
          <w:trHeight w:val="390"/>
        </w:trPr>
        <w:tc>
          <w:tcPr>
            <w:tcW w:w="0" w:type="auto"/>
            <w:vMerge/>
            <w:vAlign w:val="center"/>
          </w:tcPr>
          <w:p w:rsidR="00A72309" w:rsidRPr="00A72309" w:rsidRDefault="00A72309" w:rsidP="00A971E1">
            <w:pPr>
              <w:contextualSpacing/>
              <w:rPr>
                <w:rFonts w:ascii="Times New Roman" w:eastAsia="Times New Roman" w:hAnsi="Times New Roman" w:cs="Times New Roman"/>
                <w:sz w:val="24"/>
                <w:szCs w:val="24"/>
              </w:rPr>
            </w:pPr>
          </w:p>
        </w:tc>
        <w:tc>
          <w:tcPr>
            <w:tcW w:w="0" w:type="auto"/>
            <w:vAlign w:val="center"/>
          </w:tcPr>
          <w:p w:rsidR="00A72309" w:rsidRDefault="00A72309" w:rsidP="00A971E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продолжительность пребывания размещенных туристов, дней</w:t>
            </w:r>
          </w:p>
        </w:tc>
        <w:tc>
          <w:tcPr>
            <w:tcW w:w="0" w:type="auto"/>
          </w:tcPr>
          <w:p w:rsidR="00A72309" w:rsidRPr="00A72309" w:rsidRDefault="00A72309" w:rsidP="00A971E1">
            <w:pPr>
              <w:contextualSpacing/>
              <w:jc w:val="center"/>
              <w:rPr>
                <w:rFonts w:ascii="Times New Roman" w:eastAsia="Times New Roman" w:hAnsi="Times New Roman" w:cs="Times New Roman"/>
                <w:sz w:val="24"/>
                <w:szCs w:val="24"/>
              </w:rPr>
            </w:pPr>
          </w:p>
        </w:tc>
        <w:tc>
          <w:tcPr>
            <w:tcW w:w="0" w:type="auto"/>
          </w:tcPr>
          <w:p w:rsidR="00A72309" w:rsidRPr="00A72309" w:rsidRDefault="00A72309" w:rsidP="00A971E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45317" w:rsidRPr="00345317" w:rsidTr="000C1E54">
        <w:tc>
          <w:tcPr>
            <w:tcW w:w="0" w:type="auto"/>
            <w:gridSpan w:val="4"/>
            <w:vAlign w:val="center"/>
          </w:tcPr>
          <w:p w:rsidR="00345317" w:rsidRPr="00345317" w:rsidRDefault="00345317" w:rsidP="00A971E1">
            <w:pPr>
              <w:contextualSpacing/>
              <w:rPr>
                <w:rFonts w:ascii="Times New Roman" w:eastAsia="Times New Roman" w:hAnsi="Times New Roman" w:cs="Times New Roman"/>
                <w:b/>
                <w:sz w:val="24"/>
                <w:szCs w:val="24"/>
              </w:rPr>
            </w:pPr>
            <w:r w:rsidRPr="00345317">
              <w:rPr>
                <w:rFonts w:ascii="Times New Roman" w:eastAsia="Times New Roman" w:hAnsi="Times New Roman" w:cs="Times New Roman"/>
                <w:b/>
                <w:sz w:val="24"/>
                <w:szCs w:val="24"/>
              </w:rPr>
              <w:t>Иные коллективные средства размещения</w:t>
            </w:r>
          </w:p>
        </w:tc>
      </w:tr>
      <w:tr w:rsidR="00FF7E1A" w:rsidRPr="00345317" w:rsidTr="000C1E54">
        <w:tc>
          <w:tcPr>
            <w:tcW w:w="0" w:type="auto"/>
            <w:vMerge w:val="restart"/>
            <w:vAlign w:val="center"/>
          </w:tcPr>
          <w:p w:rsidR="00345317" w:rsidRPr="00345317" w:rsidRDefault="00345317" w:rsidP="00A971E1">
            <w:pPr>
              <w:contextualSpacing/>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 Хостелы; общежития, меблированные комнаты, сервисные апартаменты</w:t>
            </w: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ед.</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lang w:val="en-US"/>
              </w:rPr>
            </w:pPr>
            <w:r w:rsidRPr="00345317">
              <w:rPr>
                <w:rFonts w:ascii="Times New Roman" w:eastAsia="Times New Roman" w:hAnsi="Times New Roman" w:cs="Times New Roman"/>
                <w:sz w:val="24"/>
                <w:szCs w:val="24"/>
                <w:lang w:val="en-US"/>
              </w:rPr>
              <w:t>1</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rPr>
            </w:pPr>
          </w:p>
        </w:tc>
      </w:tr>
      <w:tr w:rsidR="00FF7E1A" w:rsidRPr="00345317" w:rsidTr="000C1E54">
        <w:tc>
          <w:tcPr>
            <w:tcW w:w="0" w:type="auto"/>
            <w:vMerge/>
            <w:vAlign w:val="center"/>
          </w:tcPr>
          <w:p w:rsidR="00345317" w:rsidRPr="00345317" w:rsidRDefault="00345317" w:rsidP="00A971E1">
            <w:pPr>
              <w:contextualSpacing/>
              <w:rPr>
                <w:rFonts w:ascii="Times New Roman" w:eastAsia="Times New Roman" w:hAnsi="Times New Roman" w:cs="Times New Roman"/>
                <w:sz w:val="24"/>
                <w:szCs w:val="24"/>
              </w:rPr>
            </w:pP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число койко-мест</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lang w:val="en-US"/>
              </w:rPr>
            </w:pPr>
            <w:r w:rsidRPr="00345317">
              <w:rPr>
                <w:rFonts w:ascii="Times New Roman" w:eastAsia="Times New Roman" w:hAnsi="Times New Roman" w:cs="Times New Roman"/>
                <w:sz w:val="24"/>
                <w:szCs w:val="24"/>
                <w:lang w:val="en-US"/>
              </w:rPr>
              <w:t>10</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rPr>
            </w:pPr>
          </w:p>
        </w:tc>
      </w:tr>
      <w:tr w:rsidR="00FF7E1A" w:rsidRPr="00345317" w:rsidTr="000C1E54">
        <w:tc>
          <w:tcPr>
            <w:tcW w:w="0" w:type="auto"/>
            <w:vMerge/>
            <w:vAlign w:val="center"/>
          </w:tcPr>
          <w:p w:rsidR="00345317" w:rsidRPr="00345317" w:rsidRDefault="00345317" w:rsidP="00A971E1">
            <w:pPr>
              <w:contextualSpacing/>
              <w:rPr>
                <w:rFonts w:ascii="Times New Roman" w:eastAsia="Times New Roman" w:hAnsi="Times New Roman" w:cs="Times New Roman"/>
                <w:sz w:val="24"/>
                <w:szCs w:val="24"/>
              </w:rPr>
            </w:pP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число работающих</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lang w:val="en-US"/>
              </w:rPr>
            </w:pP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rPr>
            </w:pPr>
          </w:p>
        </w:tc>
      </w:tr>
      <w:tr w:rsidR="00FF7E1A" w:rsidRPr="00345317" w:rsidTr="000C1E54">
        <w:tc>
          <w:tcPr>
            <w:tcW w:w="0" w:type="auto"/>
            <w:vMerge/>
            <w:vAlign w:val="center"/>
          </w:tcPr>
          <w:p w:rsidR="00345317" w:rsidRPr="00345317" w:rsidRDefault="00345317" w:rsidP="00A971E1">
            <w:pPr>
              <w:contextualSpacing/>
              <w:rPr>
                <w:rFonts w:ascii="Times New Roman" w:eastAsia="Times New Roman" w:hAnsi="Times New Roman" w:cs="Times New Roman"/>
                <w:sz w:val="24"/>
                <w:szCs w:val="24"/>
              </w:rPr>
            </w:pP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 xml:space="preserve">количество размещенных </w:t>
            </w:r>
            <w:r w:rsidRPr="00345317">
              <w:rPr>
                <w:rFonts w:ascii="Times New Roman" w:eastAsia="Times New Roman" w:hAnsi="Times New Roman" w:cs="Times New Roman"/>
                <w:sz w:val="24"/>
                <w:szCs w:val="24"/>
              </w:rPr>
              <w:lastRenderedPageBreak/>
              <w:t>лиц за год, чел.</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lang w:val="en-US"/>
              </w:rPr>
            </w:pPr>
            <w:r w:rsidRPr="00345317">
              <w:rPr>
                <w:rFonts w:ascii="Times New Roman" w:eastAsia="Times New Roman" w:hAnsi="Times New Roman" w:cs="Times New Roman"/>
                <w:sz w:val="24"/>
                <w:szCs w:val="24"/>
                <w:lang w:val="en-US"/>
              </w:rPr>
              <w:lastRenderedPageBreak/>
              <w:t>45</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rPr>
            </w:pPr>
          </w:p>
        </w:tc>
      </w:tr>
      <w:tr w:rsidR="00FF7E1A" w:rsidRPr="00345317" w:rsidTr="000C1E54">
        <w:tc>
          <w:tcPr>
            <w:tcW w:w="0" w:type="auto"/>
            <w:vMerge/>
            <w:vAlign w:val="center"/>
          </w:tcPr>
          <w:p w:rsidR="00345317" w:rsidRPr="00345317" w:rsidRDefault="00345317" w:rsidP="00A971E1">
            <w:pPr>
              <w:contextualSpacing/>
              <w:rPr>
                <w:rFonts w:ascii="Times New Roman" w:eastAsia="Times New Roman" w:hAnsi="Times New Roman" w:cs="Times New Roman"/>
                <w:sz w:val="24"/>
                <w:szCs w:val="24"/>
              </w:rPr>
            </w:pP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средняя продолжительность пребывания размещенных туристов, дней</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lang w:val="en-US"/>
              </w:rPr>
            </w:pPr>
            <w:r w:rsidRPr="00345317">
              <w:rPr>
                <w:rFonts w:ascii="Times New Roman" w:eastAsia="Times New Roman" w:hAnsi="Times New Roman" w:cs="Times New Roman"/>
                <w:sz w:val="24"/>
                <w:szCs w:val="24"/>
                <w:lang w:val="en-US"/>
              </w:rPr>
              <w:t>3</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rPr>
            </w:pPr>
          </w:p>
        </w:tc>
      </w:tr>
      <w:tr w:rsidR="00FF7E1A" w:rsidRPr="00345317" w:rsidTr="000C1E54">
        <w:tc>
          <w:tcPr>
            <w:tcW w:w="0" w:type="auto"/>
            <w:vMerge w:val="restart"/>
            <w:vAlign w:val="center"/>
          </w:tcPr>
          <w:p w:rsidR="00345317" w:rsidRPr="00345317" w:rsidRDefault="00345317" w:rsidP="00A971E1">
            <w:pPr>
              <w:contextualSpacing/>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 xml:space="preserve">- Коттеджи, индивидуальные жилые дома </w:t>
            </w: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ед.</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rPr>
            </w:pP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rPr>
            </w:pPr>
          </w:p>
        </w:tc>
      </w:tr>
      <w:tr w:rsidR="00FF7E1A" w:rsidRPr="00345317" w:rsidTr="000C1E54">
        <w:tc>
          <w:tcPr>
            <w:tcW w:w="0" w:type="auto"/>
            <w:vMerge/>
            <w:vAlign w:val="center"/>
          </w:tcPr>
          <w:p w:rsidR="00345317" w:rsidRPr="00345317" w:rsidRDefault="00345317" w:rsidP="00A971E1">
            <w:pPr>
              <w:contextualSpacing/>
              <w:rPr>
                <w:rFonts w:ascii="Times New Roman" w:eastAsia="Times New Roman" w:hAnsi="Times New Roman" w:cs="Times New Roman"/>
                <w:b/>
                <w:sz w:val="24"/>
                <w:szCs w:val="24"/>
              </w:rPr>
            </w:pP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число койко-мест</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rPr>
            </w:pP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rPr>
            </w:pPr>
          </w:p>
        </w:tc>
      </w:tr>
      <w:tr w:rsidR="00FF7E1A" w:rsidRPr="00345317" w:rsidTr="000C1E54">
        <w:tc>
          <w:tcPr>
            <w:tcW w:w="0" w:type="auto"/>
            <w:vMerge/>
            <w:vAlign w:val="center"/>
          </w:tcPr>
          <w:p w:rsidR="00345317" w:rsidRPr="00345317" w:rsidRDefault="00345317" w:rsidP="00A971E1">
            <w:pPr>
              <w:contextualSpacing/>
              <w:rPr>
                <w:rFonts w:ascii="Times New Roman" w:eastAsia="Times New Roman" w:hAnsi="Times New Roman" w:cs="Times New Roman"/>
                <w:b/>
                <w:sz w:val="24"/>
                <w:szCs w:val="24"/>
              </w:rPr>
            </w:pP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число работающих</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rPr>
            </w:pP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rPr>
            </w:pPr>
          </w:p>
        </w:tc>
      </w:tr>
      <w:tr w:rsidR="00FF7E1A" w:rsidRPr="00345317" w:rsidTr="000C1E54">
        <w:tc>
          <w:tcPr>
            <w:tcW w:w="0" w:type="auto"/>
            <w:vMerge/>
            <w:vAlign w:val="center"/>
          </w:tcPr>
          <w:p w:rsidR="00345317" w:rsidRPr="00345317" w:rsidRDefault="00345317" w:rsidP="00A971E1">
            <w:pPr>
              <w:contextualSpacing/>
              <w:rPr>
                <w:rFonts w:ascii="Times New Roman" w:eastAsia="Times New Roman" w:hAnsi="Times New Roman" w:cs="Times New Roman"/>
                <w:b/>
                <w:sz w:val="24"/>
                <w:szCs w:val="24"/>
              </w:rPr>
            </w:pP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количество размещенных лиц за год, чел.</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rPr>
            </w:pP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rPr>
            </w:pPr>
          </w:p>
        </w:tc>
      </w:tr>
      <w:tr w:rsidR="00FF7E1A" w:rsidRPr="00345317" w:rsidTr="000C1E54">
        <w:tc>
          <w:tcPr>
            <w:tcW w:w="0" w:type="auto"/>
            <w:vMerge/>
            <w:vAlign w:val="center"/>
          </w:tcPr>
          <w:p w:rsidR="00345317" w:rsidRPr="00345317" w:rsidRDefault="00345317" w:rsidP="00A971E1">
            <w:pPr>
              <w:contextualSpacing/>
              <w:rPr>
                <w:rFonts w:ascii="Times New Roman" w:eastAsia="Times New Roman" w:hAnsi="Times New Roman" w:cs="Times New Roman"/>
                <w:b/>
                <w:sz w:val="24"/>
                <w:szCs w:val="24"/>
              </w:rPr>
            </w:pP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средняя продолжительность пребывания размещенных туристов, дней</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rPr>
            </w:pP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rPr>
            </w:pPr>
          </w:p>
        </w:tc>
      </w:tr>
      <w:tr w:rsidR="00FF7E1A" w:rsidRPr="00345317" w:rsidTr="000C1E54">
        <w:tc>
          <w:tcPr>
            <w:tcW w:w="0" w:type="auto"/>
            <w:vMerge w:val="restart"/>
            <w:vAlign w:val="center"/>
          </w:tcPr>
          <w:p w:rsidR="00345317" w:rsidRPr="00345317" w:rsidRDefault="00345317" w:rsidP="00A971E1">
            <w:pPr>
              <w:contextualSpacing/>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 Сельские гостевые дома</w:t>
            </w: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ед.</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lang w:val="en-US"/>
              </w:rPr>
            </w:pPr>
            <w:r w:rsidRPr="00345317">
              <w:rPr>
                <w:rFonts w:ascii="Times New Roman" w:eastAsia="Times New Roman" w:hAnsi="Times New Roman" w:cs="Times New Roman"/>
                <w:sz w:val="24"/>
                <w:szCs w:val="24"/>
                <w:lang w:val="en-US"/>
              </w:rPr>
              <w:t>2</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lang w:val="en-US"/>
              </w:rPr>
            </w:pPr>
            <w:r w:rsidRPr="00345317">
              <w:rPr>
                <w:rFonts w:ascii="Times New Roman" w:eastAsia="Times New Roman" w:hAnsi="Times New Roman" w:cs="Times New Roman"/>
                <w:sz w:val="24"/>
                <w:szCs w:val="24"/>
                <w:lang w:val="en-US"/>
              </w:rPr>
              <w:t>4</w:t>
            </w:r>
          </w:p>
        </w:tc>
      </w:tr>
      <w:tr w:rsidR="00FF7E1A" w:rsidRPr="00345317" w:rsidTr="000C1E54">
        <w:tc>
          <w:tcPr>
            <w:tcW w:w="0" w:type="auto"/>
            <w:vMerge/>
            <w:vAlign w:val="center"/>
          </w:tcPr>
          <w:p w:rsidR="00345317" w:rsidRPr="00345317" w:rsidRDefault="00345317" w:rsidP="00A971E1">
            <w:pPr>
              <w:contextualSpacing/>
              <w:rPr>
                <w:rFonts w:ascii="Times New Roman" w:eastAsia="Times New Roman" w:hAnsi="Times New Roman" w:cs="Times New Roman"/>
                <w:b/>
                <w:sz w:val="24"/>
                <w:szCs w:val="24"/>
              </w:rPr>
            </w:pP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число койко-мест</w:t>
            </w:r>
          </w:p>
        </w:tc>
        <w:tc>
          <w:tcPr>
            <w:tcW w:w="0" w:type="auto"/>
          </w:tcPr>
          <w:p w:rsidR="00345317" w:rsidRPr="00FF7E1A" w:rsidRDefault="00FF7E1A" w:rsidP="00A971E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0" w:type="auto"/>
          </w:tcPr>
          <w:p w:rsidR="00345317" w:rsidRPr="00FF7E1A" w:rsidRDefault="00FF7E1A" w:rsidP="00A971E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FF7E1A" w:rsidRPr="00345317" w:rsidTr="000C1E54">
        <w:tc>
          <w:tcPr>
            <w:tcW w:w="0" w:type="auto"/>
            <w:vMerge/>
            <w:vAlign w:val="center"/>
          </w:tcPr>
          <w:p w:rsidR="00345317" w:rsidRPr="00345317" w:rsidRDefault="00345317" w:rsidP="00A971E1">
            <w:pPr>
              <w:contextualSpacing/>
              <w:rPr>
                <w:rFonts w:ascii="Times New Roman" w:eastAsia="Times New Roman" w:hAnsi="Times New Roman" w:cs="Times New Roman"/>
                <w:b/>
                <w:sz w:val="24"/>
                <w:szCs w:val="24"/>
              </w:rPr>
            </w:pP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число работающих</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lang w:val="en-US"/>
              </w:rPr>
            </w:pPr>
            <w:r w:rsidRPr="00345317">
              <w:rPr>
                <w:rFonts w:ascii="Times New Roman" w:eastAsia="Times New Roman" w:hAnsi="Times New Roman" w:cs="Times New Roman"/>
                <w:sz w:val="24"/>
                <w:szCs w:val="24"/>
                <w:lang w:val="en-US"/>
              </w:rPr>
              <w:t>4</w:t>
            </w:r>
          </w:p>
        </w:tc>
        <w:tc>
          <w:tcPr>
            <w:tcW w:w="0" w:type="auto"/>
          </w:tcPr>
          <w:p w:rsidR="00345317" w:rsidRPr="00FF7E1A" w:rsidRDefault="00FF7E1A" w:rsidP="00A971E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FF7E1A" w:rsidRPr="00345317" w:rsidTr="000C1E54">
        <w:tc>
          <w:tcPr>
            <w:tcW w:w="0" w:type="auto"/>
            <w:vMerge/>
            <w:vAlign w:val="center"/>
          </w:tcPr>
          <w:p w:rsidR="00345317" w:rsidRPr="00345317" w:rsidRDefault="00345317" w:rsidP="00A971E1">
            <w:pPr>
              <w:contextualSpacing/>
              <w:rPr>
                <w:rFonts w:ascii="Times New Roman" w:eastAsia="Times New Roman" w:hAnsi="Times New Roman" w:cs="Times New Roman"/>
                <w:b/>
                <w:sz w:val="24"/>
                <w:szCs w:val="24"/>
              </w:rPr>
            </w:pP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количество размещенных лиц за год, чел.</w:t>
            </w:r>
          </w:p>
        </w:tc>
        <w:tc>
          <w:tcPr>
            <w:tcW w:w="0" w:type="auto"/>
          </w:tcPr>
          <w:p w:rsidR="00345317" w:rsidRPr="00FF7E1A" w:rsidRDefault="00FF7E1A" w:rsidP="00A971E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0" w:type="auto"/>
          </w:tcPr>
          <w:p w:rsidR="00345317" w:rsidRPr="00345317" w:rsidRDefault="00FF7E1A" w:rsidP="00A971E1">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8</w:t>
            </w:r>
            <w:r w:rsidR="00345317" w:rsidRPr="00345317">
              <w:rPr>
                <w:rFonts w:ascii="Times New Roman" w:eastAsia="Times New Roman" w:hAnsi="Times New Roman" w:cs="Times New Roman"/>
                <w:sz w:val="24"/>
                <w:szCs w:val="24"/>
                <w:lang w:val="en-US"/>
              </w:rPr>
              <w:t>5</w:t>
            </w:r>
          </w:p>
        </w:tc>
      </w:tr>
      <w:tr w:rsidR="00FF7E1A" w:rsidRPr="00345317" w:rsidTr="000C1E54">
        <w:tc>
          <w:tcPr>
            <w:tcW w:w="0" w:type="auto"/>
            <w:vMerge/>
            <w:vAlign w:val="center"/>
          </w:tcPr>
          <w:p w:rsidR="00345317" w:rsidRPr="00345317" w:rsidRDefault="00345317" w:rsidP="00A971E1">
            <w:pPr>
              <w:contextualSpacing/>
              <w:rPr>
                <w:rFonts w:ascii="Times New Roman" w:eastAsia="Times New Roman" w:hAnsi="Times New Roman" w:cs="Times New Roman"/>
                <w:b/>
                <w:sz w:val="24"/>
                <w:szCs w:val="24"/>
              </w:rPr>
            </w:pP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средняя продолжительность пребывания размещенных туристов, дней</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lang w:val="en-US"/>
              </w:rPr>
            </w:pPr>
            <w:r w:rsidRPr="00345317">
              <w:rPr>
                <w:rFonts w:ascii="Times New Roman" w:eastAsia="Times New Roman" w:hAnsi="Times New Roman" w:cs="Times New Roman"/>
                <w:sz w:val="24"/>
                <w:szCs w:val="24"/>
                <w:lang w:val="en-US"/>
              </w:rPr>
              <w:t>3</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lang w:val="en-US"/>
              </w:rPr>
            </w:pPr>
            <w:r w:rsidRPr="00345317">
              <w:rPr>
                <w:rFonts w:ascii="Times New Roman" w:eastAsia="Times New Roman" w:hAnsi="Times New Roman" w:cs="Times New Roman"/>
                <w:sz w:val="24"/>
                <w:szCs w:val="24"/>
                <w:lang w:val="en-US"/>
              </w:rPr>
              <w:t>3</w:t>
            </w:r>
          </w:p>
        </w:tc>
      </w:tr>
      <w:tr w:rsidR="00345317" w:rsidRPr="00345317" w:rsidTr="000C1E54">
        <w:tc>
          <w:tcPr>
            <w:tcW w:w="0" w:type="auto"/>
            <w:gridSpan w:val="4"/>
            <w:vAlign w:val="center"/>
          </w:tcPr>
          <w:p w:rsidR="00345317" w:rsidRPr="00345317" w:rsidRDefault="00345317" w:rsidP="00A971E1">
            <w:pPr>
              <w:contextualSpacing/>
              <w:rPr>
                <w:rFonts w:ascii="Times New Roman" w:eastAsia="Times New Roman" w:hAnsi="Times New Roman" w:cs="Times New Roman"/>
                <w:b/>
                <w:sz w:val="24"/>
                <w:szCs w:val="24"/>
              </w:rPr>
            </w:pPr>
            <w:r w:rsidRPr="00345317">
              <w:rPr>
                <w:rFonts w:ascii="Times New Roman" w:eastAsia="Times New Roman" w:hAnsi="Times New Roman" w:cs="Times New Roman"/>
                <w:b/>
                <w:sz w:val="24"/>
                <w:szCs w:val="24"/>
              </w:rPr>
              <w:t>Организации, предоставляющие услуги в сфере туризма:</w:t>
            </w:r>
          </w:p>
        </w:tc>
      </w:tr>
      <w:tr w:rsidR="00FF7E1A" w:rsidRPr="00345317" w:rsidTr="000C1E54">
        <w:tc>
          <w:tcPr>
            <w:tcW w:w="0" w:type="auto"/>
            <w:vAlign w:val="center"/>
          </w:tcPr>
          <w:p w:rsidR="00345317" w:rsidRPr="00345317" w:rsidRDefault="00345317" w:rsidP="00A971E1">
            <w:pPr>
              <w:contextualSpacing/>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 туроператоры</w:t>
            </w: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ед.</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lang w:val="en-US"/>
              </w:rPr>
            </w:pPr>
            <w:r w:rsidRPr="00345317">
              <w:rPr>
                <w:rFonts w:ascii="Times New Roman" w:eastAsia="Times New Roman" w:hAnsi="Times New Roman" w:cs="Times New Roman"/>
                <w:sz w:val="24"/>
                <w:szCs w:val="24"/>
                <w:lang w:val="en-US"/>
              </w:rPr>
              <w:t>-</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lang w:val="en-US"/>
              </w:rPr>
            </w:pPr>
            <w:r w:rsidRPr="00345317">
              <w:rPr>
                <w:rFonts w:ascii="Times New Roman" w:eastAsia="Times New Roman" w:hAnsi="Times New Roman" w:cs="Times New Roman"/>
                <w:sz w:val="24"/>
                <w:szCs w:val="24"/>
                <w:lang w:val="en-US"/>
              </w:rPr>
              <w:t>-</w:t>
            </w:r>
          </w:p>
        </w:tc>
      </w:tr>
      <w:tr w:rsidR="00FF7E1A" w:rsidRPr="00345317" w:rsidTr="000C1E54">
        <w:tc>
          <w:tcPr>
            <w:tcW w:w="0" w:type="auto"/>
            <w:vAlign w:val="center"/>
          </w:tcPr>
          <w:p w:rsidR="00345317" w:rsidRPr="00345317" w:rsidRDefault="00345317" w:rsidP="00A971E1">
            <w:pPr>
              <w:contextualSpacing/>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 турагенты</w:t>
            </w: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ед.</w:t>
            </w:r>
          </w:p>
        </w:tc>
        <w:tc>
          <w:tcPr>
            <w:tcW w:w="0" w:type="auto"/>
          </w:tcPr>
          <w:p w:rsidR="00345317" w:rsidRPr="00FF7E1A"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lang w:val="en-US"/>
              </w:rPr>
              <w:t>1</w:t>
            </w:r>
            <w:r w:rsidR="00FF7E1A">
              <w:rPr>
                <w:rFonts w:ascii="Times New Roman" w:eastAsia="Times New Roman" w:hAnsi="Times New Roman" w:cs="Times New Roman"/>
                <w:sz w:val="24"/>
                <w:szCs w:val="24"/>
              </w:rPr>
              <w:t>9</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rPr>
            </w:pPr>
          </w:p>
        </w:tc>
      </w:tr>
      <w:tr w:rsidR="00FF7E1A" w:rsidRPr="00345317" w:rsidTr="000C1E54">
        <w:tc>
          <w:tcPr>
            <w:tcW w:w="0" w:type="auto"/>
            <w:vAlign w:val="center"/>
          </w:tcPr>
          <w:p w:rsidR="00345317" w:rsidRPr="00345317" w:rsidRDefault="00345317" w:rsidP="00A971E1">
            <w:pPr>
              <w:contextualSpacing/>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 информационно-туристские центры</w:t>
            </w: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ед.</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lang w:val="en-US"/>
              </w:rPr>
            </w:pPr>
            <w:r w:rsidRPr="00345317">
              <w:rPr>
                <w:rFonts w:ascii="Times New Roman" w:eastAsia="Times New Roman" w:hAnsi="Times New Roman" w:cs="Times New Roman"/>
                <w:sz w:val="24"/>
                <w:szCs w:val="24"/>
                <w:lang w:val="en-US"/>
              </w:rPr>
              <w:t>1</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rPr>
            </w:pPr>
          </w:p>
        </w:tc>
      </w:tr>
      <w:tr w:rsidR="00FF7E1A" w:rsidRPr="00345317" w:rsidTr="000C1E54">
        <w:tc>
          <w:tcPr>
            <w:tcW w:w="0" w:type="auto"/>
            <w:vAlign w:val="center"/>
          </w:tcPr>
          <w:p w:rsidR="00345317" w:rsidRPr="00345317" w:rsidRDefault="00345317" w:rsidP="00A971E1">
            <w:pPr>
              <w:contextualSpacing/>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 организации, предоставляющие экскурсионные услуги</w:t>
            </w:r>
          </w:p>
          <w:p w:rsidR="00345317" w:rsidRPr="00345317" w:rsidRDefault="00345317" w:rsidP="00A971E1">
            <w:pPr>
              <w:contextualSpacing/>
              <w:rPr>
                <w:rFonts w:ascii="Times New Roman" w:eastAsia="Times New Roman" w:hAnsi="Times New Roman" w:cs="Times New Roman"/>
                <w:sz w:val="24"/>
                <w:szCs w:val="24"/>
              </w:rPr>
            </w:pP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ед.</w:t>
            </w:r>
          </w:p>
        </w:tc>
        <w:tc>
          <w:tcPr>
            <w:tcW w:w="0" w:type="auto"/>
          </w:tcPr>
          <w:p w:rsidR="00345317" w:rsidRPr="00FF7E1A" w:rsidRDefault="00FF7E1A" w:rsidP="00A971E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rPr>
            </w:pPr>
          </w:p>
        </w:tc>
      </w:tr>
      <w:tr w:rsidR="00345317" w:rsidRPr="00345317" w:rsidTr="000C1E54">
        <w:tc>
          <w:tcPr>
            <w:tcW w:w="0" w:type="auto"/>
            <w:gridSpan w:val="4"/>
            <w:vAlign w:val="center"/>
          </w:tcPr>
          <w:p w:rsidR="00345317" w:rsidRPr="00345317" w:rsidRDefault="00345317" w:rsidP="00A971E1">
            <w:pPr>
              <w:contextualSpacing/>
              <w:rPr>
                <w:rFonts w:ascii="Times New Roman" w:eastAsia="Times New Roman" w:hAnsi="Times New Roman" w:cs="Times New Roman"/>
                <w:b/>
                <w:sz w:val="24"/>
                <w:szCs w:val="24"/>
              </w:rPr>
            </w:pPr>
            <w:r w:rsidRPr="00345317">
              <w:rPr>
                <w:rFonts w:ascii="Times New Roman" w:eastAsia="Times New Roman" w:hAnsi="Times New Roman" w:cs="Times New Roman"/>
                <w:b/>
                <w:sz w:val="24"/>
                <w:szCs w:val="24"/>
              </w:rPr>
              <w:t>Организации общественного питания</w:t>
            </w:r>
          </w:p>
        </w:tc>
      </w:tr>
      <w:tr w:rsidR="00FF7E1A" w:rsidRPr="00345317" w:rsidTr="000C1E54">
        <w:tc>
          <w:tcPr>
            <w:tcW w:w="0" w:type="auto"/>
            <w:vMerge w:val="restart"/>
            <w:vAlign w:val="center"/>
          </w:tcPr>
          <w:p w:rsidR="00345317" w:rsidRPr="00345317" w:rsidRDefault="00345317" w:rsidP="00A971E1">
            <w:pPr>
              <w:contextualSpacing/>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 Рестораны</w:t>
            </w: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ед.</w:t>
            </w:r>
          </w:p>
        </w:tc>
        <w:tc>
          <w:tcPr>
            <w:tcW w:w="0" w:type="auto"/>
          </w:tcPr>
          <w:p w:rsidR="00345317" w:rsidRPr="00FF7E1A"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lang w:val="en-US"/>
              </w:rPr>
              <w:t>1</w:t>
            </w:r>
            <w:r w:rsidR="00FF7E1A">
              <w:rPr>
                <w:rFonts w:ascii="Times New Roman" w:eastAsia="Times New Roman" w:hAnsi="Times New Roman" w:cs="Times New Roman"/>
                <w:sz w:val="24"/>
                <w:szCs w:val="24"/>
              </w:rPr>
              <w:t>0</w:t>
            </w:r>
          </w:p>
        </w:tc>
        <w:tc>
          <w:tcPr>
            <w:tcW w:w="0" w:type="auto"/>
          </w:tcPr>
          <w:p w:rsidR="00345317" w:rsidRPr="00FF7E1A" w:rsidRDefault="00FF7E1A" w:rsidP="00A971E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FF7E1A" w:rsidRPr="00345317" w:rsidTr="000C1E54">
        <w:tc>
          <w:tcPr>
            <w:tcW w:w="0" w:type="auto"/>
            <w:vMerge/>
            <w:vAlign w:val="center"/>
          </w:tcPr>
          <w:p w:rsidR="00345317" w:rsidRPr="00345317" w:rsidRDefault="00345317" w:rsidP="00A971E1">
            <w:pPr>
              <w:contextualSpacing/>
              <w:rPr>
                <w:rFonts w:ascii="Times New Roman" w:eastAsia="Times New Roman" w:hAnsi="Times New Roman" w:cs="Times New Roman"/>
                <w:sz w:val="24"/>
                <w:szCs w:val="24"/>
              </w:rPr>
            </w:pP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количество посадочных мест</w:t>
            </w:r>
          </w:p>
        </w:tc>
        <w:tc>
          <w:tcPr>
            <w:tcW w:w="0" w:type="auto"/>
          </w:tcPr>
          <w:p w:rsidR="00345317" w:rsidRPr="00FF7E1A" w:rsidRDefault="00FF7E1A" w:rsidP="00A971E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872</w:t>
            </w:r>
          </w:p>
        </w:tc>
        <w:tc>
          <w:tcPr>
            <w:tcW w:w="0" w:type="auto"/>
          </w:tcPr>
          <w:p w:rsidR="00345317" w:rsidRPr="00FF7E1A" w:rsidRDefault="00FF7E1A" w:rsidP="00A971E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1317</w:t>
            </w:r>
          </w:p>
        </w:tc>
      </w:tr>
      <w:tr w:rsidR="00FF7E1A" w:rsidRPr="00345317" w:rsidTr="000C1E54">
        <w:tc>
          <w:tcPr>
            <w:tcW w:w="0" w:type="auto"/>
            <w:vMerge/>
            <w:vAlign w:val="center"/>
          </w:tcPr>
          <w:p w:rsidR="00345317" w:rsidRPr="00345317" w:rsidRDefault="00345317" w:rsidP="00A971E1">
            <w:pPr>
              <w:contextualSpacing/>
              <w:rPr>
                <w:rFonts w:ascii="Times New Roman" w:eastAsia="Times New Roman" w:hAnsi="Times New Roman" w:cs="Times New Roman"/>
                <w:sz w:val="24"/>
                <w:szCs w:val="24"/>
              </w:rPr>
            </w:pP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число работающих</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lang w:val="en-US"/>
              </w:rPr>
            </w:pPr>
            <w:r w:rsidRPr="00345317">
              <w:rPr>
                <w:rFonts w:ascii="Times New Roman" w:eastAsia="Times New Roman" w:hAnsi="Times New Roman" w:cs="Times New Roman"/>
                <w:sz w:val="24"/>
                <w:szCs w:val="24"/>
                <w:lang w:val="en-US"/>
              </w:rPr>
              <w:t>-</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lang w:val="en-US"/>
              </w:rPr>
            </w:pPr>
            <w:r w:rsidRPr="00345317">
              <w:rPr>
                <w:rFonts w:ascii="Times New Roman" w:eastAsia="Times New Roman" w:hAnsi="Times New Roman" w:cs="Times New Roman"/>
                <w:sz w:val="24"/>
                <w:szCs w:val="24"/>
                <w:lang w:val="en-US"/>
              </w:rPr>
              <w:t>-</w:t>
            </w:r>
          </w:p>
        </w:tc>
      </w:tr>
      <w:tr w:rsidR="00FF7E1A" w:rsidRPr="00345317" w:rsidTr="000C1E54">
        <w:tc>
          <w:tcPr>
            <w:tcW w:w="0" w:type="auto"/>
            <w:vMerge w:val="restart"/>
            <w:vAlign w:val="center"/>
          </w:tcPr>
          <w:p w:rsidR="00345317" w:rsidRPr="00345317" w:rsidRDefault="00345317" w:rsidP="00A971E1">
            <w:pPr>
              <w:contextualSpacing/>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  Кафе, бары</w:t>
            </w: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ед.</w:t>
            </w:r>
          </w:p>
        </w:tc>
        <w:tc>
          <w:tcPr>
            <w:tcW w:w="0" w:type="auto"/>
          </w:tcPr>
          <w:p w:rsidR="00345317" w:rsidRPr="00FF7E1A" w:rsidRDefault="00FF7E1A" w:rsidP="00A971E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0" w:type="auto"/>
          </w:tcPr>
          <w:p w:rsidR="00345317" w:rsidRPr="00FF7E1A" w:rsidRDefault="00FF7E1A" w:rsidP="00A971E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p>
        </w:tc>
      </w:tr>
      <w:tr w:rsidR="00FF7E1A" w:rsidRPr="00345317" w:rsidTr="000C1E54">
        <w:tc>
          <w:tcPr>
            <w:tcW w:w="0" w:type="auto"/>
            <w:vMerge/>
            <w:vAlign w:val="center"/>
          </w:tcPr>
          <w:p w:rsidR="00345317" w:rsidRPr="00345317" w:rsidRDefault="00345317" w:rsidP="00A971E1">
            <w:pPr>
              <w:contextualSpacing/>
              <w:rPr>
                <w:rFonts w:ascii="Times New Roman" w:eastAsia="Times New Roman" w:hAnsi="Times New Roman" w:cs="Times New Roman"/>
                <w:sz w:val="24"/>
                <w:szCs w:val="24"/>
              </w:rPr>
            </w:pP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количество посадочных мест</w:t>
            </w:r>
          </w:p>
        </w:tc>
        <w:tc>
          <w:tcPr>
            <w:tcW w:w="0" w:type="auto"/>
          </w:tcPr>
          <w:p w:rsidR="00345317" w:rsidRPr="00FF7E1A" w:rsidRDefault="00FF7E1A" w:rsidP="00A971E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3453</w:t>
            </w:r>
          </w:p>
        </w:tc>
        <w:tc>
          <w:tcPr>
            <w:tcW w:w="0" w:type="auto"/>
          </w:tcPr>
          <w:p w:rsidR="00345317" w:rsidRPr="00FF7E1A" w:rsidRDefault="00FF7E1A" w:rsidP="00A971E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5288</w:t>
            </w:r>
          </w:p>
        </w:tc>
      </w:tr>
      <w:tr w:rsidR="00FF7E1A" w:rsidRPr="00345317" w:rsidTr="000C1E54">
        <w:tc>
          <w:tcPr>
            <w:tcW w:w="0" w:type="auto"/>
            <w:vMerge/>
            <w:vAlign w:val="center"/>
          </w:tcPr>
          <w:p w:rsidR="00345317" w:rsidRPr="00345317" w:rsidRDefault="00345317" w:rsidP="00A971E1">
            <w:pPr>
              <w:contextualSpacing/>
              <w:rPr>
                <w:rFonts w:ascii="Times New Roman" w:eastAsia="Times New Roman" w:hAnsi="Times New Roman" w:cs="Times New Roman"/>
                <w:sz w:val="24"/>
                <w:szCs w:val="24"/>
              </w:rPr>
            </w:pP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число работающих</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lang w:val="en-US"/>
              </w:rPr>
            </w:pPr>
            <w:r w:rsidRPr="00345317">
              <w:rPr>
                <w:rFonts w:ascii="Times New Roman" w:eastAsia="Times New Roman" w:hAnsi="Times New Roman" w:cs="Times New Roman"/>
                <w:sz w:val="24"/>
                <w:szCs w:val="24"/>
                <w:lang w:val="en-US"/>
              </w:rPr>
              <w:t>-</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lang w:val="en-US"/>
              </w:rPr>
            </w:pPr>
            <w:r w:rsidRPr="00345317">
              <w:rPr>
                <w:rFonts w:ascii="Times New Roman" w:eastAsia="Times New Roman" w:hAnsi="Times New Roman" w:cs="Times New Roman"/>
                <w:sz w:val="24"/>
                <w:szCs w:val="24"/>
                <w:lang w:val="en-US"/>
              </w:rPr>
              <w:t>-</w:t>
            </w:r>
          </w:p>
        </w:tc>
      </w:tr>
      <w:tr w:rsidR="00FF7E1A" w:rsidRPr="00345317" w:rsidTr="000C1E54">
        <w:tc>
          <w:tcPr>
            <w:tcW w:w="0" w:type="auto"/>
            <w:vMerge w:val="restart"/>
            <w:vAlign w:val="center"/>
          </w:tcPr>
          <w:p w:rsidR="00345317" w:rsidRPr="00345317" w:rsidRDefault="00345317" w:rsidP="00A971E1">
            <w:pPr>
              <w:contextualSpacing/>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  Столовые</w:t>
            </w: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ед.</w:t>
            </w:r>
          </w:p>
        </w:tc>
        <w:tc>
          <w:tcPr>
            <w:tcW w:w="0" w:type="auto"/>
          </w:tcPr>
          <w:p w:rsidR="00345317" w:rsidRPr="00FF7E1A" w:rsidRDefault="00FF7E1A" w:rsidP="00A971E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0" w:type="auto"/>
          </w:tcPr>
          <w:p w:rsidR="00345317" w:rsidRPr="00FF7E1A" w:rsidRDefault="00FF7E1A" w:rsidP="00A971E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FF7E1A" w:rsidRPr="00345317" w:rsidTr="000C1E54">
        <w:tc>
          <w:tcPr>
            <w:tcW w:w="0" w:type="auto"/>
            <w:vMerge/>
            <w:vAlign w:val="center"/>
          </w:tcPr>
          <w:p w:rsidR="00345317" w:rsidRPr="00345317" w:rsidRDefault="00345317" w:rsidP="00A971E1">
            <w:pPr>
              <w:contextualSpacing/>
              <w:rPr>
                <w:rFonts w:ascii="Times New Roman" w:eastAsia="Times New Roman" w:hAnsi="Times New Roman" w:cs="Times New Roman"/>
                <w:b/>
                <w:sz w:val="24"/>
                <w:szCs w:val="24"/>
              </w:rPr>
            </w:pP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количество посадочных мест</w:t>
            </w:r>
          </w:p>
        </w:tc>
        <w:tc>
          <w:tcPr>
            <w:tcW w:w="0" w:type="auto"/>
          </w:tcPr>
          <w:p w:rsidR="00345317" w:rsidRPr="00FF7E1A" w:rsidRDefault="00FF7E1A" w:rsidP="00A971E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485</w:t>
            </w:r>
          </w:p>
        </w:tc>
        <w:tc>
          <w:tcPr>
            <w:tcW w:w="0" w:type="auto"/>
          </w:tcPr>
          <w:p w:rsidR="00345317" w:rsidRPr="00FF7E1A" w:rsidRDefault="00FF7E1A" w:rsidP="00A971E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544</w:t>
            </w:r>
          </w:p>
        </w:tc>
      </w:tr>
      <w:tr w:rsidR="00FF7E1A" w:rsidRPr="00345317" w:rsidTr="000C1E54">
        <w:tc>
          <w:tcPr>
            <w:tcW w:w="0" w:type="auto"/>
            <w:vMerge/>
            <w:vAlign w:val="center"/>
          </w:tcPr>
          <w:p w:rsidR="00345317" w:rsidRPr="00345317" w:rsidRDefault="00345317" w:rsidP="00A971E1">
            <w:pPr>
              <w:contextualSpacing/>
              <w:rPr>
                <w:rFonts w:ascii="Times New Roman" w:eastAsia="Times New Roman" w:hAnsi="Times New Roman" w:cs="Times New Roman"/>
                <w:b/>
                <w:sz w:val="24"/>
                <w:szCs w:val="24"/>
              </w:rPr>
            </w:pP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число работающих</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rPr>
            </w:pP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rPr>
            </w:pPr>
          </w:p>
        </w:tc>
      </w:tr>
      <w:tr w:rsidR="00FF7E1A" w:rsidRPr="00345317" w:rsidTr="000C1E54">
        <w:tc>
          <w:tcPr>
            <w:tcW w:w="0" w:type="auto"/>
            <w:vAlign w:val="center"/>
          </w:tcPr>
          <w:p w:rsidR="00345317" w:rsidRPr="00345317" w:rsidRDefault="00345317" w:rsidP="00A971E1">
            <w:pPr>
              <w:contextualSpacing/>
              <w:rPr>
                <w:rFonts w:ascii="Times New Roman" w:eastAsia="Times New Roman" w:hAnsi="Times New Roman" w:cs="Times New Roman"/>
                <w:b/>
                <w:sz w:val="24"/>
                <w:szCs w:val="24"/>
              </w:rPr>
            </w:pPr>
            <w:r w:rsidRPr="00345317">
              <w:rPr>
                <w:rFonts w:ascii="Times New Roman" w:eastAsia="Times New Roman" w:hAnsi="Times New Roman" w:cs="Times New Roman"/>
                <w:b/>
                <w:sz w:val="24"/>
                <w:szCs w:val="24"/>
              </w:rPr>
              <w:t>Объем инвестиций в основной капитал в сфере туризма</w:t>
            </w:r>
          </w:p>
        </w:tc>
        <w:tc>
          <w:tcPr>
            <w:tcW w:w="0" w:type="auto"/>
            <w:vAlign w:val="center"/>
          </w:tcPr>
          <w:p w:rsidR="00345317" w:rsidRPr="00345317" w:rsidRDefault="00A971E1" w:rsidP="00A971E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млн.</w:t>
            </w:r>
            <w:r w:rsidR="00345317" w:rsidRPr="00345317">
              <w:rPr>
                <w:rFonts w:ascii="Times New Roman" w:eastAsia="Times New Roman" w:hAnsi="Times New Roman" w:cs="Times New Roman"/>
                <w:sz w:val="24"/>
                <w:szCs w:val="24"/>
              </w:rPr>
              <w:t>. руб.</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rPr>
            </w:pPr>
          </w:p>
        </w:tc>
        <w:tc>
          <w:tcPr>
            <w:tcW w:w="0" w:type="auto"/>
          </w:tcPr>
          <w:p w:rsidR="00345317" w:rsidRPr="00345317" w:rsidRDefault="00FF7E1A" w:rsidP="00A971E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2,27</w:t>
            </w:r>
            <w:r w:rsidR="00A971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Музейн</w:t>
            </w:r>
            <w:r w:rsidR="00A971E1">
              <w:rPr>
                <w:rFonts w:ascii="Times New Roman" w:eastAsia="Times New Roman" w:hAnsi="Times New Roman" w:cs="Times New Roman"/>
                <w:sz w:val="24"/>
                <w:szCs w:val="24"/>
              </w:rPr>
              <w:t>ый</w:t>
            </w:r>
            <w:r>
              <w:rPr>
                <w:rFonts w:ascii="Times New Roman" w:eastAsia="Times New Roman" w:hAnsi="Times New Roman" w:cs="Times New Roman"/>
                <w:sz w:val="24"/>
                <w:szCs w:val="24"/>
              </w:rPr>
              <w:t xml:space="preserve"> центр в Рождествено)</w:t>
            </w:r>
          </w:p>
        </w:tc>
      </w:tr>
      <w:tr w:rsidR="00345317" w:rsidRPr="00345317" w:rsidTr="000C1E54">
        <w:tc>
          <w:tcPr>
            <w:tcW w:w="0" w:type="auto"/>
            <w:gridSpan w:val="4"/>
            <w:vAlign w:val="center"/>
          </w:tcPr>
          <w:p w:rsidR="00345317" w:rsidRPr="00345317" w:rsidRDefault="00345317" w:rsidP="00A971E1">
            <w:pPr>
              <w:contextualSpacing/>
              <w:rPr>
                <w:rFonts w:ascii="Times New Roman" w:eastAsia="Times New Roman" w:hAnsi="Times New Roman" w:cs="Times New Roman"/>
                <w:b/>
                <w:sz w:val="24"/>
                <w:szCs w:val="24"/>
              </w:rPr>
            </w:pPr>
            <w:r w:rsidRPr="00345317">
              <w:rPr>
                <w:rFonts w:ascii="Times New Roman" w:eastAsia="Times New Roman" w:hAnsi="Times New Roman" w:cs="Times New Roman"/>
                <w:b/>
                <w:sz w:val="24"/>
                <w:szCs w:val="24"/>
              </w:rPr>
              <w:t>12. Объем налоговых поступлений в бюджет от сферы туризма</w:t>
            </w:r>
          </w:p>
        </w:tc>
      </w:tr>
      <w:tr w:rsidR="00FF7E1A" w:rsidRPr="00345317" w:rsidTr="000C1E54">
        <w:tc>
          <w:tcPr>
            <w:tcW w:w="0" w:type="auto"/>
            <w:vAlign w:val="center"/>
          </w:tcPr>
          <w:p w:rsidR="00345317" w:rsidRPr="00345317" w:rsidRDefault="00345317" w:rsidP="00A971E1">
            <w:pPr>
              <w:contextualSpacing/>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 областной бюджет</w:t>
            </w: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тыс. руб.</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rPr>
            </w:pP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rPr>
            </w:pPr>
          </w:p>
        </w:tc>
      </w:tr>
      <w:tr w:rsidR="00FF7E1A" w:rsidRPr="00345317" w:rsidTr="000C1E54">
        <w:tc>
          <w:tcPr>
            <w:tcW w:w="0" w:type="auto"/>
            <w:vAlign w:val="center"/>
          </w:tcPr>
          <w:p w:rsidR="00345317" w:rsidRPr="00345317" w:rsidRDefault="00345317" w:rsidP="00A971E1">
            <w:pPr>
              <w:contextualSpacing/>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 местный бюджет</w:t>
            </w:r>
          </w:p>
        </w:tc>
        <w:tc>
          <w:tcPr>
            <w:tcW w:w="0" w:type="auto"/>
            <w:vAlign w:val="center"/>
          </w:tcPr>
          <w:p w:rsidR="00345317" w:rsidRPr="00345317" w:rsidRDefault="00345317" w:rsidP="00A971E1">
            <w:pPr>
              <w:contextualSpacing/>
              <w:jc w:val="center"/>
              <w:rPr>
                <w:rFonts w:ascii="Times New Roman" w:eastAsia="Times New Roman" w:hAnsi="Times New Roman" w:cs="Times New Roman"/>
                <w:sz w:val="24"/>
                <w:szCs w:val="24"/>
              </w:rPr>
            </w:pPr>
            <w:r w:rsidRPr="00345317">
              <w:rPr>
                <w:rFonts w:ascii="Times New Roman" w:eastAsia="Times New Roman" w:hAnsi="Times New Roman" w:cs="Times New Roman"/>
                <w:sz w:val="24"/>
                <w:szCs w:val="24"/>
              </w:rPr>
              <w:t>тыс. руб.</w:t>
            </w: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rPr>
            </w:pPr>
          </w:p>
        </w:tc>
        <w:tc>
          <w:tcPr>
            <w:tcW w:w="0" w:type="auto"/>
          </w:tcPr>
          <w:p w:rsidR="00345317" w:rsidRPr="00345317" w:rsidRDefault="00345317" w:rsidP="00A971E1">
            <w:pPr>
              <w:contextualSpacing/>
              <w:jc w:val="center"/>
              <w:rPr>
                <w:rFonts w:ascii="Times New Roman" w:eastAsia="Times New Roman" w:hAnsi="Times New Roman" w:cs="Times New Roman"/>
                <w:sz w:val="24"/>
                <w:szCs w:val="24"/>
              </w:rPr>
            </w:pPr>
          </w:p>
        </w:tc>
      </w:tr>
    </w:tbl>
    <w:p w:rsidR="000C1E54" w:rsidRDefault="000C1E54" w:rsidP="000C1E54">
      <w:pPr>
        <w:tabs>
          <w:tab w:val="num" w:pos="993"/>
          <w:tab w:val="left" w:pos="1276"/>
        </w:tabs>
        <w:spacing w:after="0" w:line="360" w:lineRule="auto"/>
        <w:ind w:firstLine="709"/>
        <w:contextualSpacing/>
        <w:jc w:val="both"/>
        <w:rPr>
          <w:rFonts w:ascii="Times New Roman" w:eastAsia="Times New Roman" w:hAnsi="Times New Roman" w:cs="Times New Roman"/>
          <w:sz w:val="28"/>
          <w:szCs w:val="28"/>
        </w:rPr>
      </w:pPr>
    </w:p>
    <w:p w:rsidR="00345317" w:rsidRPr="00514A32" w:rsidRDefault="00345317" w:rsidP="000C1E54">
      <w:pPr>
        <w:tabs>
          <w:tab w:val="num" w:pos="993"/>
          <w:tab w:val="left" w:pos="1276"/>
        </w:tabs>
        <w:spacing w:after="0" w:line="360" w:lineRule="auto"/>
        <w:ind w:firstLine="709"/>
        <w:contextualSpacing/>
        <w:jc w:val="both"/>
        <w:rPr>
          <w:rFonts w:ascii="Times New Roman" w:eastAsia="Times New Roman" w:hAnsi="Times New Roman" w:cs="Times New Roman"/>
          <w:color w:val="FF0000"/>
          <w:sz w:val="28"/>
          <w:szCs w:val="28"/>
        </w:rPr>
      </w:pPr>
      <w:r w:rsidRPr="000C1E54">
        <w:rPr>
          <w:rFonts w:ascii="Times New Roman" w:eastAsia="Times New Roman" w:hAnsi="Times New Roman" w:cs="Times New Roman"/>
          <w:sz w:val="28"/>
          <w:szCs w:val="28"/>
        </w:rPr>
        <w:lastRenderedPageBreak/>
        <w:t>Меры, принимаемые органами муниципальной власти с целью повышения безопасности туристов, каса</w:t>
      </w:r>
      <w:r w:rsidR="000C1E54">
        <w:rPr>
          <w:rFonts w:ascii="Times New Roman" w:eastAsia="Times New Roman" w:hAnsi="Times New Roman" w:cs="Times New Roman"/>
          <w:sz w:val="28"/>
          <w:szCs w:val="28"/>
        </w:rPr>
        <w:t>лись</w:t>
      </w:r>
      <w:r w:rsidRPr="000C1E54">
        <w:rPr>
          <w:rFonts w:ascii="Times New Roman" w:eastAsia="Times New Roman" w:hAnsi="Times New Roman" w:cs="Times New Roman"/>
          <w:sz w:val="28"/>
          <w:szCs w:val="28"/>
        </w:rPr>
        <w:t xml:space="preserve"> улучшения состояния дорог на территории района и размещения указателей объектов культурного наследия, музеев, парков и других мест туристического интереса на трассах района. </w:t>
      </w:r>
      <w:r w:rsidRPr="00942DF3">
        <w:rPr>
          <w:rFonts w:ascii="Times New Roman" w:eastAsia="Times New Roman" w:hAnsi="Times New Roman" w:cs="Times New Roman"/>
          <w:sz w:val="28"/>
          <w:szCs w:val="28"/>
        </w:rPr>
        <w:t xml:space="preserve">Всего размещены </w:t>
      </w:r>
      <w:r w:rsidR="00514A32" w:rsidRPr="00942DF3">
        <w:rPr>
          <w:rFonts w:ascii="Times New Roman" w:eastAsia="Times New Roman" w:hAnsi="Times New Roman" w:cs="Times New Roman"/>
          <w:sz w:val="28"/>
          <w:szCs w:val="28"/>
        </w:rPr>
        <w:t>более 70</w:t>
      </w:r>
      <w:r w:rsidRPr="00942DF3">
        <w:rPr>
          <w:rFonts w:ascii="Times New Roman" w:eastAsia="Times New Roman" w:hAnsi="Times New Roman" w:cs="Times New Roman"/>
          <w:sz w:val="28"/>
          <w:szCs w:val="28"/>
        </w:rPr>
        <w:t xml:space="preserve"> указател</w:t>
      </w:r>
      <w:r w:rsidR="00B36921" w:rsidRPr="00942DF3">
        <w:rPr>
          <w:rFonts w:ascii="Times New Roman" w:eastAsia="Times New Roman" w:hAnsi="Times New Roman" w:cs="Times New Roman"/>
          <w:sz w:val="28"/>
          <w:szCs w:val="28"/>
        </w:rPr>
        <w:t>ей</w:t>
      </w:r>
      <w:r w:rsidRPr="00942DF3">
        <w:rPr>
          <w:rFonts w:ascii="Times New Roman" w:eastAsia="Times New Roman" w:hAnsi="Times New Roman" w:cs="Times New Roman"/>
          <w:sz w:val="28"/>
          <w:szCs w:val="28"/>
        </w:rPr>
        <w:t xml:space="preserve"> объектов туризма на территории Гатчинского муниципального района</w:t>
      </w:r>
      <w:r w:rsidR="00514A32" w:rsidRPr="00942DF3">
        <w:rPr>
          <w:rFonts w:ascii="Times New Roman" w:eastAsia="Times New Roman" w:hAnsi="Times New Roman" w:cs="Times New Roman"/>
          <w:sz w:val="28"/>
          <w:szCs w:val="28"/>
        </w:rPr>
        <w:t>, из них 4 для лиц с ОВЗ.</w:t>
      </w:r>
    </w:p>
    <w:p w:rsidR="00C056FD" w:rsidRDefault="00345317" w:rsidP="000C1E54">
      <w:pPr>
        <w:tabs>
          <w:tab w:val="num" w:pos="993"/>
          <w:tab w:val="left" w:pos="1276"/>
        </w:tabs>
        <w:spacing w:after="0" w:line="360" w:lineRule="auto"/>
        <w:ind w:firstLine="709"/>
        <w:contextualSpacing/>
        <w:jc w:val="both"/>
        <w:rPr>
          <w:rFonts w:ascii="Times New Roman" w:eastAsia="Times New Roman" w:hAnsi="Times New Roman" w:cs="Times New Roman"/>
          <w:sz w:val="28"/>
          <w:szCs w:val="28"/>
        </w:rPr>
      </w:pPr>
      <w:r w:rsidRPr="000C1E54">
        <w:rPr>
          <w:rFonts w:ascii="Times New Roman" w:eastAsia="Times New Roman" w:hAnsi="Times New Roman" w:cs="Times New Roman"/>
          <w:sz w:val="28"/>
          <w:szCs w:val="28"/>
        </w:rPr>
        <w:t xml:space="preserve"> Установлены </w:t>
      </w:r>
      <w:r w:rsidR="00D1620C">
        <w:rPr>
          <w:rFonts w:ascii="Times New Roman" w:eastAsia="Times New Roman" w:hAnsi="Times New Roman" w:cs="Times New Roman"/>
          <w:sz w:val="28"/>
          <w:szCs w:val="28"/>
        </w:rPr>
        <w:t xml:space="preserve">10 </w:t>
      </w:r>
      <w:r w:rsidRPr="000C1E54">
        <w:rPr>
          <w:rFonts w:ascii="Times New Roman" w:eastAsia="Times New Roman" w:hAnsi="Times New Roman" w:cs="Times New Roman"/>
          <w:sz w:val="28"/>
          <w:szCs w:val="28"/>
        </w:rPr>
        <w:t>информационных стендов с картой местности расположения музеев, памятников и объектов туристического интереса (в г.</w:t>
      </w:r>
      <w:r w:rsidR="00942DF3">
        <w:rPr>
          <w:rFonts w:ascii="Times New Roman" w:eastAsia="Times New Roman" w:hAnsi="Times New Roman" w:cs="Times New Roman"/>
          <w:sz w:val="28"/>
          <w:szCs w:val="28"/>
        </w:rPr>
        <w:t xml:space="preserve"> </w:t>
      </w:r>
      <w:r w:rsidRPr="000C1E54">
        <w:rPr>
          <w:rFonts w:ascii="Times New Roman" w:eastAsia="Times New Roman" w:hAnsi="Times New Roman" w:cs="Times New Roman"/>
          <w:sz w:val="28"/>
          <w:szCs w:val="28"/>
        </w:rPr>
        <w:t>Гатчина, в с. Рождествено, в пос. Сиверский, в пос.</w:t>
      </w:r>
      <w:r w:rsidR="00942DF3">
        <w:rPr>
          <w:rFonts w:ascii="Times New Roman" w:eastAsia="Times New Roman" w:hAnsi="Times New Roman" w:cs="Times New Roman"/>
          <w:sz w:val="28"/>
          <w:szCs w:val="28"/>
        </w:rPr>
        <w:t xml:space="preserve"> </w:t>
      </w:r>
      <w:r w:rsidRPr="000C1E54">
        <w:rPr>
          <w:rFonts w:ascii="Times New Roman" w:eastAsia="Times New Roman" w:hAnsi="Times New Roman" w:cs="Times New Roman"/>
          <w:sz w:val="28"/>
          <w:szCs w:val="28"/>
        </w:rPr>
        <w:t>Вырица, в п. Суйда, в пос. Новый Свет).</w:t>
      </w:r>
      <w:r w:rsidR="00942DF3">
        <w:rPr>
          <w:rFonts w:ascii="Times New Roman" w:eastAsia="Times New Roman" w:hAnsi="Times New Roman" w:cs="Times New Roman"/>
          <w:sz w:val="28"/>
          <w:szCs w:val="28"/>
        </w:rPr>
        <w:t xml:space="preserve"> </w:t>
      </w:r>
      <w:r w:rsidR="00D1620C">
        <w:rPr>
          <w:rFonts w:ascii="Times New Roman" w:eastAsia="Times New Roman" w:hAnsi="Times New Roman" w:cs="Times New Roman"/>
          <w:sz w:val="28"/>
          <w:szCs w:val="28"/>
        </w:rPr>
        <w:t>Установлены 4 информационные карты г.</w:t>
      </w:r>
      <w:r w:rsidR="00942DF3">
        <w:rPr>
          <w:rFonts w:ascii="Times New Roman" w:eastAsia="Times New Roman" w:hAnsi="Times New Roman" w:cs="Times New Roman"/>
          <w:sz w:val="28"/>
          <w:szCs w:val="28"/>
        </w:rPr>
        <w:t xml:space="preserve"> </w:t>
      </w:r>
      <w:r w:rsidR="00D1620C">
        <w:rPr>
          <w:rFonts w:ascii="Times New Roman" w:eastAsia="Times New Roman" w:hAnsi="Times New Roman" w:cs="Times New Roman"/>
          <w:sz w:val="28"/>
          <w:szCs w:val="28"/>
        </w:rPr>
        <w:t>Гатчины и района (г-</w:t>
      </w:r>
      <w:proofErr w:type="spellStart"/>
      <w:r w:rsidR="00D1620C">
        <w:rPr>
          <w:rFonts w:ascii="Times New Roman" w:eastAsia="Times New Roman" w:hAnsi="Times New Roman" w:cs="Times New Roman"/>
          <w:sz w:val="28"/>
          <w:szCs w:val="28"/>
        </w:rPr>
        <w:t>ц</w:t>
      </w:r>
      <w:r w:rsidR="00C056FD">
        <w:rPr>
          <w:rFonts w:ascii="Times New Roman" w:eastAsia="Times New Roman" w:hAnsi="Times New Roman" w:cs="Times New Roman"/>
          <w:sz w:val="28"/>
          <w:szCs w:val="28"/>
        </w:rPr>
        <w:t>а</w:t>
      </w:r>
      <w:proofErr w:type="spellEnd"/>
      <w:r w:rsidR="00D1620C">
        <w:rPr>
          <w:rFonts w:ascii="Times New Roman" w:eastAsia="Times New Roman" w:hAnsi="Times New Roman" w:cs="Times New Roman"/>
          <w:sz w:val="28"/>
          <w:szCs w:val="28"/>
        </w:rPr>
        <w:t xml:space="preserve"> «Гатчина», </w:t>
      </w:r>
      <w:r w:rsidR="00C056FD">
        <w:rPr>
          <w:rFonts w:ascii="Times New Roman" w:eastAsia="Times New Roman" w:hAnsi="Times New Roman" w:cs="Times New Roman"/>
          <w:sz w:val="28"/>
          <w:szCs w:val="28"/>
        </w:rPr>
        <w:t>Бутик-отель «Столица»,</w:t>
      </w:r>
      <w:r w:rsidR="00942DF3">
        <w:rPr>
          <w:rFonts w:ascii="Times New Roman" w:eastAsia="Times New Roman" w:hAnsi="Times New Roman" w:cs="Times New Roman"/>
          <w:sz w:val="28"/>
          <w:szCs w:val="28"/>
        </w:rPr>
        <w:t xml:space="preserve"> </w:t>
      </w:r>
      <w:r w:rsidR="00C056FD">
        <w:rPr>
          <w:rFonts w:ascii="Times New Roman" w:eastAsia="Times New Roman" w:hAnsi="Times New Roman" w:cs="Times New Roman"/>
          <w:sz w:val="28"/>
          <w:szCs w:val="28"/>
        </w:rPr>
        <w:t>Варшавский и Балтийский вокзалы).</w:t>
      </w:r>
    </w:p>
    <w:p w:rsidR="00345317" w:rsidRPr="000C1E54" w:rsidRDefault="00345317" w:rsidP="000C1E54">
      <w:pPr>
        <w:tabs>
          <w:tab w:val="num" w:pos="993"/>
          <w:tab w:val="left" w:pos="1276"/>
        </w:tabs>
        <w:spacing w:after="0" w:line="360" w:lineRule="auto"/>
        <w:ind w:firstLine="709"/>
        <w:contextualSpacing/>
        <w:jc w:val="both"/>
        <w:rPr>
          <w:rFonts w:ascii="Times New Roman" w:eastAsia="Times New Roman" w:hAnsi="Times New Roman" w:cs="Times New Roman"/>
          <w:sz w:val="28"/>
          <w:szCs w:val="28"/>
        </w:rPr>
      </w:pPr>
      <w:r w:rsidRPr="00A971E1">
        <w:rPr>
          <w:rFonts w:ascii="Times New Roman" w:eastAsia="Times New Roman" w:hAnsi="Times New Roman" w:cs="Times New Roman"/>
          <w:b/>
          <w:sz w:val="28"/>
          <w:szCs w:val="28"/>
        </w:rPr>
        <w:t>Бренды</w:t>
      </w:r>
      <w:r w:rsidRPr="000C1E54">
        <w:rPr>
          <w:rFonts w:ascii="Times New Roman" w:eastAsia="Times New Roman" w:hAnsi="Times New Roman" w:cs="Times New Roman"/>
          <w:sz w:val="28"/>
          <w:szCs w:val="28"/>
        </w:rPr>
        <w:t>, продвигаемые на территории Гатчинского муниципального района:</w:t>
      </w:r>
    </w:p>
    <w:p w:rsidR="00345317" w:rsidRPr="00A971E1" w:rsidRDefault="00345317" w:rsidP="000C1E54">
      <w:pPr>
        <w:tabs>
          <w:tab w:val="num" w:pos="993"/>
          <w:tab w:val="left" w:pos="1276"/>
        </w:tabs>
        <w:spacing w:after="0" w:line="360" w:lineRule="auto"/>
        <w:ind w:firstLine="709"/>
        <w:contextualSpacing/>
        <w:jc w:val="both"/>
        <w:rPr>
          <w:rFonts w:ascii="Times New Roman" w:eastAsia="Times New Roman" w:hAnsi="Times New Roman" w:cs="Times New Roman"/>
          <w:b/>
          <w:sz w:val="28"/>
          <w:szCs w:val="28"/>
        </w:rPr>
      </w:pPr>
      <w:r w:rsidRPr="00A971E1">
        <w:rPr>
          <w:rFonts w:ascii="Times New Roman" w:eastAsia="Times New Roman" w:hAnsi="Times New Roman" w:cs="Times New Roman"/>
          <w:b/>
          <w:sz w:val="28"/>
          <w:szCs w:val="28"/>
        </w:rPr>
        <w:t>- «Хочу в Гатчину»</w:t>
      </w:r>
      <w:r w:rsidR="00942DF3" w:rsidRPr="00A971E1">
        <w:rPr>
          <w:rFonts w:ascii="Times New Roman" w:eastAsia="Times New Roman" w:hAnsi="Times New Roman" w:cs="Times New Roman"/>
          <w:b/>
          <w:sz w:val="28"/>
          <w:szCs w:val="28"/>
        </w:rPr>
        <w:t>;</w:t>
      </w:r>
    </w:p>
    <w:p w:rsidR="00345317" w:rsidRPr="00A971E1" w:rsidRDefault="00345317" w:rsidP="000C1E54">
      <w:pPr>
        <w:tabs>
          <w:tab w:val="num" w:pos="993"/>
          <w:tab w:val="left" w:pos="1276"/>
        </w:tabs>
        <w:spacing w:after="0" w:line="360" w:lineRule="auto"/>
        <w:ind w:firstLine="709"/>
        <w:contextualSpacing/>
        <w:jc w:val="both"/>
        <w:rPr>
          <w:rFonts w:ascii="Times New Roman" w:eastAsia="Times New Roman" w:hAnsi="Times New Roman" w:cs="Times New Roman"/>
          <w:b/>
          <w:sz w:val="28"/>
          <w:szCs w:val="28"/>
        </w:rPr>
      </w:pPr>
      <w:r w:rsidRPr="00A971E1">
        <w:rPr>
          <w:rFonts w:ascii="Times New Roman" w:eastAsia="Times New Roman" w:hAnsi="Times New Roman" w:cs="Times New Roman"/>
          <w:b/>
          <w:sz w:val="28"/>
          <w:szCs w:val="28"/>
        </w:rPr>
        <w:t>- «Гатчинский район. Удивительное рядом»</w:t>
      </w:r>
      <w:r w:rsidR="00A85699">
        <w:rPr>
          <w:rFonts w:ascii="Times New Roman" w:eastAsia="Times New Roman" w:hAnsi="Times New Roman" w:cs="Times New Roman"/>
          <w:b/>
          <w:sz w:val="28"/>
          <w:szCs w:val="28"/>
        </w:rPr>
        <w:t>.</w:t>
      </w:r>
      <w:r w:rsidRPr="00A971E1">
        <w:rPr>
          <w:rFonts w:ascii="Times New Roman" w:eastAsia="Times New Roman" w:hAnsi="Times New Roman" w:cs="Times New Roman"/>
          <w:b/>
          <w:sz w:val="28"/>
          <w:szCs w:val="28"/>
        </w:rPr>
        <w:t xml:space="preserve">  </w:t>
      </w:r>
    </w:p>
    <w:p w:rsidR="00345317" w:rsidRPr="000C1E54" w:rsidRDefault="00345317" w:rsidP="000C1E54">
      <w:pPr>
        <w:tabs>
          <w:tab w:val="num" w:pos="993"/>
          <w:tab w:val="left" w:pos="1276"/>
        </w:tabs>
        <w:spacing w:after="0" w:line="360" w:lineRule="auto"/>
        <w:ind w:firstLine="709"/>
        <w:contextualSpacing/>
        <w:jc w:val="both"/>
        <w:rPr>
          <w:rFonts w:ascii="Times New Roman" w:eastAsia="Times New Roman" w:hAnsi="Times New Roman" w:cs="Times New Roman"/>
          <w:sz w:val="28"/>
          <w:szCs w:val="28"/>
        </w:rPr>
      </w:pPr>
      <w:r w:rsidRPr="000C1E54">
        <w:rPr>
          <w:rFonts w:ascii="Times New Roman" w:eastAsia="Times New Roman" w:hAnsi="Times New Roman" w:cs="Times New Roman"/>
          <w:sz w:val="28"/>
          <w:szCs w:val="28"/>
        </w:rPr>
        <w:t>Перечень туристских объектов с указанием оснащения, позволяющего адаптировать туристские объекты для посещения маломобильными лицами и лицами с ограниченными возможностями</w:t>
      </w:r>
      <w:r w:rsidR="000C1E54">
        <w:rPr>
          <w:rFonts w:ascii="Times New Roman" w:eastAsia="Times New Roman" w:hAnsi="Times New Roman" w:cs="Times New Roman"/>
          <w:sz w:val="28"/>
          <w:szCs w:val="28"/>
        </w:rPr>
        <w:t>, включает</w:t>
      </w:r>
      <w:r w:rsidRPr="000C1E54">
        <w:rPr>
          <w:rFonts w:ascii="Times New Roman" w:eastAsia="Times New Roman" w:hAnsi="Times New Roman" w:cs="Times New Roman"/>
          <w:sz w:val="28"/>
          <w:szCs w:val="28"/>
        </w:rPr>
        <w:t>:</w:t>
      </w:r>
    </w:p>
    <w:p w:rsidR="00345317" w:rsidRPr="00C056FD" w:rsidRDefault="00345317" w:rsidP="000C1E54">
      <w:pPr>
        <w:tabs>
          <w:tab w:val="num" w:pos="993"/>
          <w:tab w:val="left" w:pos="1276"/>
        </w:tabs>
        <w:spacing w:after="0" w:line="360" w:lineRule="auto"/>
        <w:ind w:firstLine="709"/>
        <w:contextualSpacing/>
        <w:jc w:val="both"/>
        <w:rPr>
          <w:rFonts w:ascii="Times New Roman" w:eastAsia="Times New Roman" w:hAnsi="Times New Roman" w:cs="Times New Roman"/>
          <w:sz w:val="28"/>
          <w:szCs w:val="28"/>
        </w:rPr>
      </w:pPr>
      <w:r w:rsidRPr="00C056FD">
        <w:rPr>
          <w:rFonts w:ascii="Times New Roman" w:eastAsia="Times New Roman" w:hAnsi="Times New Roman" w:cs="Times New Roman"/>
          <w:sz w:val="28"/>
          <w:szCs w:val="28"/>
        </w:rPr>
        <w:t>- Музей «Красногвардейского Укрепрайона» (пандусы в здание, поручни),</w:t>
      </w:r>
    </w:p>
    <w:p w:rsidR="00345317" w:rsidRDefault="00345317" w:rsidP="000C1E54">
      <w:pPr>
        <w:tabs>
          <w:tab w:val="num" w:pos="993"/>
          <w:tab w:val="left" w:pos="1276"/>
        </w:tabs>
        <w:spacing w:after="0" w:line="360" w:lineRule="auto"/>
        <w:ind w:firstLine="709"/>
        <w:contextualSpacing/>
        <w:jc w:val="both"/>
        <w:rPr>
          <w:rFonts w:ascii="Times New Roman" w:eastAsia="Times New Roman" w:hAnsi="Times New Roman" w:cs="Times New Roman"/>
          <w:sz w:val="28"/>
          <w:szCs w:val="28"/>
        </w:rPr>
      </w:pPr>
      <w:r w:rsidRPr="00514A32">
        <w:rPr>
          <w:rFonts w:ascii="Times New Roman" w:eastAsia="Times New Roman" w:hAnsi="Times New Roman" w:cs="Times New Roman"/>
          <w:sz w:val="28"/>
          <w:szCs w:val="28"/>
        </w:rPr>
        <w:t>- Мемориальный «Дом-музей И. Шварца» (</w:t>
      </w:r>
      <w:proofErr w:type="spellStart"/>
      <w:r w:rsidRPr="00514A32">
        <w:rPr>
          <w:rFonts w:ascii="Times New Roman" w:eastAsia="Times New Roman" w:hAnsi="Times New Roman" w:cs="Times New Roman"/>
          <w:sz w:val="28"/>
          <w:szCs w:val="28"/>
        </w:rPr>
        <w:t>безбарьерный</w:t>
      </w:r>
      <w:proofErr w:type="spellEnd"/>
      <w:r w:rsidRPr="00514A32">
        <w:rPr>
          <w:rFonts w:ascii="Times New Roman" w:eastAsia="Times New Roman" w:hAnsi="Times New Roman" w:cs="Times New Roman"/>
          <w:sz w:val="28"/>
          <w:szCs w:val="28"/>
        </w:rPr>
        <w:t xml:space="preserve"> въезд на территорию музея)</w:t>
      </w:r>
      <w:r w:rsidR="00C056FD">
        <w:rPr>
          <w:rFonts w:ascii="Times New Roman" w:eastAsia="Times New Roman" w:hAnsi="Times New Roman" w:cs="Times New Roman"/>
          <w:sz w:val="28"/>
          <w:szCs w:val="28"/>
        </w:rPr>
        <w:t>,</w:t>
      </w:r>
    </w:p>
    <w:p w:rsidR="00C056FD" w:rsidRPr="00514A32" w:rsidRDefault="00C056FD" w:rsidP="000C1E54">
      <w:pPr>
        <w:tabs>
          <w:tab w:val="num" w:pos="993"/>
          <w:tab w:val="left" w:pos="1276"/>
        </w:tabs>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-Музей г.</w:t>
      </w:r>
      <w:r w:rsidR="00942D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Гатчины (кнопка вызова персонала).</w:t>
      </w:r>
    </w:p>
    <w:p w:rsidR="00C056FD" w:rsidRDefault="00345317" w:rsidP="000C1E54">
      <w:pPr>
        <w:tabs>
          <w:tab w:val="num" w:pos="993"/>
          <w:tab w:val="left" w:pos="1276"/>
        </w:tabs>
        <w:spacing w:after="0" w:line="360" w:lineRule="auto"/>
        <w:ind w:firstLine="709"/>
        <w:contextualSpacing/>
        <w:jc w:val="both"/>
        <w:rPr>
          <w:rFonts w:ascii="Times New Roman" w:eastAsia="Times New Roman" w:hAnsi="Times New Roman" w:cs="Times New Roman"/>
          <w:sz w:val="28"/>
          <w:szCs w:val="28"/>
        </w:rPr>
      </w:pPr>
      <w:r w:rsidRPr="000C1E54">
        <w:rPr>
          <w:rFonts w:ascii="Times New Roman" w:eastAsia="Times New Roman" w:hAnsi="Times New Roman" w:cs="Times New Roman"/>
          <w:sz w:val="28"/>
          <w:szCs w:val="28"/>
        </w:rPr>
        <w:t>Организации, реализующие проекты в сфере детского туризма на территории Гатчинского муниципального района:</w:t>
      </w:r>
      <w:r w:rsidR="00C056FD">
        <w:rPr>
          <w:rFonts w:ascii="Times New Roman" w:eastAsia="Times New Roman" w:hAnsi="Times New Roman" w:cs="Times New Roman"/>
          <w:sz w:val="28"/>
          <w:szCs w:val="28"/>
        </w:rPr>
        <w:t xml:space="preserve"> Информационно-туристский центр ГМР.</w:t>
      </w:r>
    </w:p>
    <w:p w:rsidR="00345317" w:rsidRDefault="00345317" w:rsidP="000C1E54">
      <w:pPr>
        <w:tabs>
          <w:tab w:val="num" w:pos="993"/>
          <w:tab w:val="left" w:pos="1276"/>
        </w:tabs>
        <w:spacing w:after="0" w:line="360" w:lineRule="auto"/>
        <w:ind w:firstLine="709"/>
        <w:contextualSpacing/>
        <w:jc w:val="both"/>
        <w:rPr>
          <w:rFonts w:ascii="Times New Roman" w:eastAsia="Times New Roman" w:hAnsi="Times New Roman" w:cs="Times New Roman"/>
          <w:sz w:val="28"/>
          <w:szCs w:val="28"/>
        </w:rPr>
      </w:pPr>
      <w:r w:rsidRPr="00C056FD">
        <w:rPr>
          <w:rFonts w:ascii="Times New Roman" w:eastAsia="Times New Roman" w:hAnsi="Times New Roman" w:cs="Times New Roman"/>
          <w:sz w:val="28"/>
          <w:szCs w:val="28"/>
        </w:rPr>
        <w:t>Инвестиционные проекты, ориентированные на</w:t>
      </w:r>
      <w:r w:rsidRPr="000C1E54">
        <w:rPr>
          <w:rFonts w:ascii="Times New Roman" w:eastAsia="Times New Roman" w:hAnsi="Times New Roman" w:cs="Times New Roman"/>
          <w:sz w:val="28"/>
          <w:szCs w:val="28"/>
        </w:rPr>
        <w:t xml:space="preserve"> развитие детско-юношеского туризма: «Гатчина для детей» (книжки-раскраски),</w:t>
      </w:r>
      <w:r w:rsidR="000C1E54">
        <w:rPr>
          <w:rFonts w:ascii="Times New Roman" w:eastAsia="Times New Roman" w:hAnsi="Times New Roman" w:cs="Times New Roman"/>
          <w:sz w:val="28"/>
          <w:szCs w:val="28"/>
        </w:rPr>
        <w:t xml:space="preserve"> квесты: </w:t>
      </w:r>
      <w:r w:rsidRPr="000C1E54">
        <w:rPr>
          <w:rFonts w:ascii="Times New Roman" w:eastAsia="Times New Roman" w:hAnsi="Times New Roman" w:cs="Times New Roman"/>
          <w:sz w:val="28"/>
          <w:szCs w:val="28"/>
        </w:rPr>
        <w:t>«Партизанская доблесть»,</w:t>
      </w:r>
      <w:r w:rsidR="00A44195">
        <w:rPr>
          <w:rFonts w:ascii="Times New Roman" w:eastAsia="Times New Roman" w:hAnsi="Times New Roman" w:cs="Times New Roman"/>
          <w:sz w:val="28"/>
          <w:szCs w:val="28"/>
        </w:rPr>
        <w:t xml:space="preserve"> </w:t>
      </w:r>
      <w:r w:rsidRPr="000C1E54">
        <w:rPr>
          <w:rFonts w:ascii="Times New Roman" w:eastAsia="Times New Roman" w:hAnsi="Times New Roman" w:cs="Times New Roman"/>
          <w:sz w:val="28"/>
          <w:szCs w:val="28"/>
        </w:rPr>
        <w:t xml:space="preserve">«Путешествие с </w:t>
      </w:r>
      <w:proofErr w:type="spellStart"/>
      <w:r w:rsidRPr="000C1E54">
        <w:rPr>
          <w:rFonts w:ascii="Times New Roman" w:eastAsia="Times New Roman" w:hAnsi="Times New Roman" w:cs="Times New Roman"/>
          <w:sz w:val="28"/>
          <w:szCs w:val="28"/>
        </w:rPr>
        <w:t>рыцарями</w:t>
      </w:r>
      <w:proofErr w:type="gramStart"/>
      <w:r w:rsidRPr="000C1E54">
        <w:rPr>
          <w:rFonts w:ascii="Times New Roman" w:eastAsia="Times New Roman" w:hAnsi="Times New Roman" w:cs="Times New Roman"/>
          <w:sz w:val="28"/>
          <w:szCs w:val="28"/>
        </w:rPr>
        <w:t>»,«</w:t>
      </w:r>
      <w:proofErr w:type="gramEnd"/>
      <w:r w:rsidRPr="000C1E54">
        <w:rPr>
          <w:rFonts w:ascii="Times New Roman" w:eastAsia="Times New Roman" w:hAnsi="Times New Roman" w:cs="Times New Roman"/>
          <w:sz w:val="28"/>
          <w:szCs w:val="28"/>
        </w:rPr>
        <w:t>Загадка</w:t>
      </w:r>
      <w:proofErr w:type="spellEnd"/>
      <w:r w:rsidRPr="000C1E54">
        <w:rPr>
          <w:rFonts w:ascii="Times New Roman" w:eastAsia="Times New Roman" w:hAnsi="Times New Roman" w:cs="Times New Roman"/>
          <w:sz w:val="28"/>
          <w:szCs w:val="28"/>
        </w:rPr>
        <w:t xml:space="preserve"> старого города»</w:t>
      </w:r>
      <w:r w:rsidR="000C1E54">
        <w:rPr>
          <w:rFonts w:ascii="Times New Roman" w:eastAsia="Times New Roman" w:hAnsi="Times New Roman" w:cs="Times New Roman"/>
          <w:sz w:val="28"/>
          <w:szCs w:val="28"/>
        </w:rPr>
        <w:t xml:space="preserve">  и др.</w:t>
      </w:r>
    </w:p>
    <w:p w:rsidR="000C1E54" w:rsidRPr="00942DF3" w:rsidRDefault="000C1E54" w:rsidP="000C1E54">
      <w:pPr>
        <w:tabs>
          <w:tab w:val="num" w:pos="993"/>
          <w:tab w:val="left" w:pos="1276"/>
        </w:tabs>
        <w:spacing w:after="0" w:line="360" w:lineRule="auto"/>
        <w:ind w:firstLine="709"/>
        <w:contextualSpacing/>
        <w:jc w:val="both"/>
        <w:rPr>
          <w:rFonts w:ascii="Times New Roman" w:eastAsia="Times New Roman" w:hAnsi="Times New Roman" w:cs="Times New Roman"/>
          <w:sz w:val="28"/>
          <w:szCs w:val="28"/>
        </w:rPr>
      </w:pPr>
      <w:r w:rsidRPr="00942DF3">
        <w:rPr>
          <w:rFonts w:ascii="Times New Roman" w:eastAsia="Times New Roman" w:hAnsi="Times New Roman" w:cs="Times New Roman"/>
          <w:sz w:val="28"/>
          <w:szCs w:val="28"/>
        </w:rPr>
        <w:t>В Приложении 1 представлены основные маршруты по территории ГМР.</w:t>
      </w:r>
    </w:p>
    <w:p w:rsidR="000C1E54" w:rsidRDefault="000C1E54" w:rsidP="000C1E54">
      <w:pPr>
        <w:tabs>
          <w:tab w:val="num" w:pos="993"/>
          <w:tab w:val="left" w:pos="1276"/>
        </w:tabs>
        <w:spacing w:after="0" w:line="360" w:lineRule="auto"/>
        <w:ind w:firstLine="709"/>
        <w:contextualSpacing/>
        <w:jc w:val="both"/>
        <w:rPr>
          <w:rFonts w:ascii="Times New Roman" w:eastAsia="Times New Roman" w:hAnsi="Times New Roman" w:cs="Times New Roman"/>
          <w:sz w:val="28"/>
          <w:szCs w:val="28"/>
        </w:rPr>
      </w:pPr>
      <w:r w:rsidRPr="00942DF3">
        <w:rPr>
          <w:rFonts w:ascii="Times New Roman" w:eastAsia="Times New Roman" w:hAnsi="Times New Roman" w:cs="Times New Roman"/>
          <w:sz w:val="28"/>
          <w:szCs w:val="28"/>
        </w:rPr>
        <w:lastRenderedPageBreak/>
        <w:t>В Приложении 2</w:t>
      </w:r>
      <w:r>
        <w:rPr>
          <w:rFonts w:ascii="Times New Roman" w:eastAsia="Times New Roman" w:hAnsi="Times New Roman" w:cs="Times New Roman"/>
          <w:sz w:val="28"/>
          <w:szCs w:val="28"/>
        </w:rPr>
        <w:t xml:space="preserve"> показаны игровые программы, реализуемые на территории ГМР.  </w:t>
      </w:r>
    </w:p>
    <w:p w:rsidR="00AC003D" w:rsidRPr="0044495A" w:rsidRDefault="00AC003D" w:rsidP="00AC003D">
      <w:pPr>
        <w:spacing w:after="0" w:line="360" w:lineRule="auto"/>
        <w:ind w:firstLine="709"/>
        <w:jc w:val="both"/>
        <w:rPr>
          <w:rFonts w:ascii="Times New Roman" w:hAnsi="Times New Roman" w:cs="Times New Roman"/>
          <w:color w:val="FF0000"/>
          <w:sz w:val="28"/>
          <w:szCs w:val="28"/>
        </w:rPr>
      </w:pPr>
      <w:r w:rsidRPr="00AC003D">
        <w:rPr>
          <w:rFonts w:ascii="Times New Roman" w:hAnsi="Times New Roman" w:cs="Times New Roman"/>
          <w:sz w:val="28"/>
          <w:szCs w:val="28"/>
        </w:rPr>
        <w:t>С июля 2016 года начал работу Информационно-туристский Центр Гатчины и Гатчинского района (в 2016 году как филиал МБУ «Информационно-краеведческий музейный центр», в 2017 году как самостоятельное учреждение</w:t>
      </w:r>
      <w:r w:rsidR="00C056FD">
        <w:rPr>
          <w:rFonts w:ascii="Times New Roman" w:hAnsi="Times New Roman" w:cs="Times New Roman"/>
          <w:sz w:val="28"/>
          <w:szCs w:val="28"/>
        </w:rPr>
        <w:t>,</w:t>
      </w:r>
      <w:r w:rsidR="00C056FD" w:rsidRPr="00942DF3">
        <w:rPr>
          <w:rFonts w:ascii="Times New Roman" w:hAnsi="Times New Roman" w:cs="Times New Roman"/>
          <w:sz w:val="28"/>
          <w:szCs w:val="28"/>
        </w:rPr>
        <w:t xml:space="preserve"> в 2018 году </w:t>
      </w:r>
      <w:r w:rsidR="000F61DF" w:rsidRPr="00942DF3">
        <w:rPr>
          <w:rFonts w:ascii="Times New Roman" w:hAnsi="Times New Roman" w:cs="Times New Roman"/>
          <w:sz w:val="28"/>
          <w:szCs w:val="28"/>
        </w:rPr>
        <w:t xml:space="preserve">стал единственным </w:t>
      </w:r>
      <w:r w:rsidR="00C056FD" w:rsidRPr="00942DF3">
        <w:rPr>
          <w:rFonts w:ascii="Times New Roman" w:hAnsi="Times New Roman" w:cs="Times New Roman"/>
          <w:sz w:val="28"/>
          <w:szCs w:val="28"/>
        </w:rPr>
        <w:t>туроператор</w:t>
      </w:r>
      <w:r w:rsidR="000F61DF" w:rsidRPr="00942DF3">
        <w:rPr>
          <w:rFonts w:ascii="Times New Roman" w:hAnsi="Times New Roman" w:cs="Times New Roman"/>
          <w:sz w:val="28"/>
          <w:szCs w:val="28"/>
        </w:rPr>
        <w:t>ом</w:t>
      </w:r>
      <w:r w:rsidR="00C056FD" w:rsidRPr="00942DF3">
        <w:rPr>
          <w:rFonts w:ascii="Times New Roman" w:hAnsi="Times New Roman" w:cs="Times New Roman"/>
          <w:sz w:val="28"/>
          <w:szCs w:val="28"/>
        </w:rPr>
        <w:t xml:space="preserve"> на территории ГМР</w:t>
      </w:r>
      <w:r w:rsidRPr="00942DF3">
        <w:rPr>
          <w:rFonts w:ascii="Times New Roman" w:hAnsi="Times New Roman" w:cs="Times New Roman"/>
          <w:sz w:val="28"/>
          <w:szCs w:val="28"/>
        </w:rPr>
        <w:t>).</w:t>
      </w:r>
    </w:p>
    <w:p w:rsidR="00AC003D" w:rsidRPr="00AC003D" w:rsidRDefault="00AC003D" w:rsidP="00AC003D">
      <w:pPr>
        <w:spacing w:after="0" w:line="360" w:lineRule="auto"/>
        <w:ind w:firstLine="709"/>
        <w:jc w:val="both"/>
        <w:rPr>
          <w:rFonts w:ascii="Times New Roman" w:hAnsi="Times New Roman" w:cs="Times New Roman"/>
          <w:sz w:val="28"/>
          <w:szCs w:val="28"/>
        </w:rPr>
      </w:pPr>
      <w:r w:rsidRPr="00AC003D">
        <w:rPr>
          <w:rFonts w:ascii="Times New Roman" w:hAnsi="Times New Roman" w:cs="Times New Roman"/>
          <w:sz w:val="28"/>
          <w:szCs w:val="28"/>
        </w:rPr>
        <w:t>За это время Информационно-туристским Центром было:</w:t>
      </w:r>
    </w:p>
    <w:p w:rsidR="00AC003D" w:rsidRPr="00AC003D" w:rsidRDefault="00AC003D" w:rsidP="00AC003D">
      <w:pPr>
        <w:spacing w:after="0" w:line="360" w:lineRule="auto"/>
        <w:ind w:firstLine="709"/>
        <w:jc w:val="both"/>
        <w:rPr>
          <w:rFonts w:ascii="Times New Roman" w:hAnsi="Times New Roman" w:cs="Times New Roman"/>
          <w:sz w:val="28"/>
          <w:szCs w:val="28"/>
        </w:rPr>
      </w:pPr>
      <w:r w:rsidRPr="00AC003D">
        <w:rPr>
          <w:rFonts w:ascii="Times New Roman" w:hAnsi="Times New Roman" w:cs="Times New Roman"/>
          <w:sz w:val="28"/>
          <w:szCs w:val="28"/>
        </w:rPr>
        <w:t>- организовано сотрудничество с руководителями туристических фирм Санкт-Петербурга, осуществляющих экскурсионную деятельность на территории Гатчинского района, с руководителями туристических фирм города Гатчины, налажено взаимодействие с отелями и гостиницами Гатчины и района, музеями;</w:t>
      </w:r>
    </w:p>
    <w:p w:rsidR="00AC003D" w:rsidRPr="00AC003D" w:rsidRDefault="00AC003D" w:rsidP="00AC003D">
      <w:pPr>
        <w:spacing w:after="0" w:line="360" w:lineRule="auto"/>
        <w:ind w:firstLine="709"/>
        <w:jc w:val="both"/>
        <w:rPr>
          <w:rFonts w:ascii="Times New Roman" w:hAnsi="Times New Roman" w:cs="Times New Roman"/>
          <w:sz w:val="28"/>
          <w:szCs w:val="28"/>
        </w:rPr>
      </w:pPr>
      <w:r w:rsidRPr="00AC003D">
        <w:rPr>
          <w:rFonts w:ascii="Times New Roman" w:hAnsi="Times New Roman" w:cs="Times New Roman"/>
          <w:sz w:val="28"/>
          <w:szCs w:val="28"/>
        </w:rPr>
        <w:t>- создана база данных краеведов и экскурсоводов, работающих на территории Гатчинского района, турфирм Гатчины и Санкт-Петербурга;</w:t>
      </w:r>
    </w:p>
    <w:p w:rsidR="00AC003D" w:rsidRPr="00AC003D" w:rsidRDefault="00AC003D" w:rsidP="00AC003D">
      <w:pPr>
        <w:spacing w:after="0" w:line="360" w:lineRule="auto"/>
        <w:ind w:firstLine="709"/>
        <w:jc w:val="both"/>
        <w:rPr>
          <w:rFonts w:ascii="Times New Roman" w:hAnsi="Times New Roman" w:cs="Times New Roman"/>
          <w:sz w:val="28"/>
          <w:szCs w:val="28"/>
        </w:rPr>
      </w:pPr>
      <w:r w:rsidRPr="00AC003D">
        <w:rPr>
          <w:rFonts w:ascii="Times New Roman" w:hAnsi="Times New Roman" w:cs="Times New Roman"/>
          <w:sz w:val="28"/>
          <w:szCs w:val="28"/>
        </w:rPr>
        <w:t>- определен порядок информирования турфирм о мероприятиях, семинарах рекламных турах и экскурсиях, проводимых на территории Гатчины и Гатчинского района;</w:t>
      </w:r>
    </w:p>
    <w:p w:rsidR="00AC003D" w:rsidRPr="00AC003D" w:rsidRDefault="00AC003D" w:rsidP="00AC003D">
      <w:pPr>
        <w:spacing w:after="0" w:line="360" w:lineRule="auto"/>
        <w:ind w:firstLine="709"/>
        <w:jc w:val="both"/>
        <w:rPr>
          <w:rFonts w:ascii="Times New Roman" w:hAnsi="Times New Roman" w:cs="Times New Roman"/>
          <w:sz w:val="28"/>
          <w:szCs w:val="28"/>
        </w:rPr>
      </w:pPr>
      <w:r w:rsidRPr="00AC003D">
        <w:rPr>
          <w:rFonts w:ascii="Times New Roman" w:hAnsi="Times New Roman" w:cs="Times New Roman"/>
          <w:sz w:val="28"/>
          <w:szCs w:val="28"/>
        </w:rPr>
        <w:t>- определена схема взаимодействия между турфирмами Гатчины, создано единое сводное расписание экскурсионных поездок</w:t>
      </w:r>
      <w:r>
        <w:rPr>
          <w:rFonts w:ascii="Times New Roman" w:hAnsi="Times New Roman" w:cs="Times New Roman"/>
          <w:sz w:val="28"/>
          <w:szCs w:val="28"/>
        </w:rPr>
        <w:t>;</w:t>
      </w:r>
    </w:p>
    <w:p w:rsidR="00AC003D" w:rsidRPr="0044495A" w:rsidRDefault="00AC003D" w:rsidP="00AC003D">
      <w:pPr>
        <w:spacing w:after="0" w:line="360" w:lineRule="auto"/>
        <w:ind w:firstLine="709"/>
        <w:jc w:val="both"/>
        <w:rPr>
          <w:rFonts w:ascii="Times New Roman" w:hAnsi="Times New Roman" w:cs="Times New Roman"/>
          <w:color w:val="FF0000"/>
          <w:sz w:val="28"/>
          <w:szCs w:val="28"/>
        </w:rPr>
      </w:pPr>
      <w:r w:rsidRPr="00AC003D">
        <w:rPr>
          <w:rFonts w:ascii="Times New Roman" w:hAnsi="Times New Roman" w:cs="Times New Roman"/>
          <w:sz w:val="28"/>
          <w:szCs w:val="28"/>
        </w:rPr>
        <w:t xml:space="preserve">- </w:t>
      </w:r>
      <w:r w:rsidRPr="00942DF3">
        <w:rPr>
          <w:rFonts w:ascii="Times New Roman" w:hAnsi="Times New Roman" w:cs="Times New Roman"/>
          <w:sz w:val="28"/>
          <w:szCs w:val="28"/>
        </w:rPr>
        <w:t>создан новый сайт ИТЦ</w:t>
      </w:r>
      <w:r w:rsidR="000F61DF" w:rsidRPr="00942DF3">
        <w:rPr>
          <w:rFonts w:ascii="Times New Roman" w:hAnsi="Times New Roman" w:cs="Times New Roman"/>
          <w:sz w:val="28"/>
          <w:szCs w:val="28"/>
        </w:rPr>
        <w:t xml:space="preserve"> </w:t>
      </w:r>
      <w:r w:rsidR="000F61DF" w:rsidRPr="00942DF3">
        <w:rPr>
          <w:rFonts w:ascii="Times New Roman" w:hAnsi="Times New Roman" w:cs="Times New Roman"/>
          <w:sz w:val="28"/>
          <w:szCs w:val="28"/>
          <w:lang w:val="en-US"/>
        </w:rPr>
        <w:t>visitgatchina</w:t>
      </w:r>
      <w:r w:rsidR="000F61DF" w:rsidRPr="00942DF3">
        <w:rPr>
          <w:rFonts w:ascii="Times New Roman" w:hAnsi="Times New Roman" w:cs="Times New Roman"/>
          <w:sz w:val="28"/>
          <w:szCs w:val="28"/>
        </w:rPr>
        <w:t>.</w:t>
      </w:r>
      <w:r w:rsidR="000F61DF" w:rsidRPr="00942DF3">
        <w:rPr>
          <w:rFonts w:ascii="Times New Roman" w:hAnsi="Times New Roman" w:cs="Times New Roman"/>
          <w:sz w:val="28"/>
          <w:szCs w:val="28"/>
          <w:lang w:val="en-US"/>
        </w:rPr>
        <w:t>com</w:t>
      </w:r>
      <w:r w:rsidRPr="00942DF3">
        <w:rPr>
          <w:rFonts w:ascii="Times New Roman" w:hAnsi="Times New Roman" w:cs="Times New Roman"/>
          <w:sz w:val="28"/>
          <w:szCs w:val="28"/>
        </w:rPr>
        <w:t>, ведутся работы по его наполнению, налажена работа в соцсетях (есть страни</w:t>
      </w:r>
      <w:r w:rsidR="00A44195">
        <w:rPr>
          <w:rFonts w:ascii="Times New Roman" w:hAnsi="Times New Roman" w:cs="Times New Roman"/>
          <w:sz w:val="28"/>
          <w:szCs w:val="28"/>
        </w:rPr>
        <w:t>ца</w:t>
      </w:r>
      <w:r w:rsidRPr="00942DF3">
        <w:rPr>
          <w:rFonts w:ascii="Times New Roman" w:hAnsi="Times New Roman" w:cs="Times New Roman"/>
          <w:sz w:val="28"/>
          <w:szCs w:val="28"/>
        </w:rPr>
        <w:t xml:space="preserve"> ВКОНТАКТЕ).</w:t>
      </w:r>
    </w:p>
    <w:p w:rsidR="00AC003D" w:rsidRPr="00AC003D" w:rsidRDefault="00AC003D" w:rsidP="00AC003D">
      <w:pPr>
        <w:spacing w:after="0" w:line="360" w:lineRule="auto"/>
        <w:ind w:firstLine="709"/>
        <w:jc w:val="both"/>
        <w:rPr>
          <w:rFonts w:ascii="Times New Roman" w:hAnsi="Times New Roman" w:cs="Times New Roman"/>
          <w:sz w:val="28"/>
          <w:szCs w:val="28"/>
        </w:rPr>
      </w:pPr>
      <w:r w:rsidRPr="00AC003D">
        <w:rPr>
          <w:rFonts w:ascii="Times New Roman" w:hAnsi="Times New Roman" w:cs="Times New Roman"/>
          <w:sz w:val="28"/>
          <w:szCs w:val="28"/>
        </w:rPr>
        <w:t>ИТЦ была проведена большая методическая работа</w:t>
      </w:r>
      <w:r>
        <w:rPr>
          <w:rFonts w:ascii="Times New Roman" w:hAnsi="Times New Roman" w:cs="Times New Roman"/>
          <w:sz w:val="28"/>
          <w:szCs w:val="28"/>
        </w:rPr>
        <w:t>:</w:t>
      </w:r>
    </w:p>
    <w:p w:rsidR="00AC003D" w:rsidRPr="00AC003D" w:rsidRDefault="00AC003D" w:rsidP="00AC00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C003D">
        <w:rPr>
          <w:rFonts w:ascii="Times New Roman" w:hAnsi="Times New Roman" w:cs="Times New Roman"/>
          <w:sz w:val="28"/>
          <w:szCs w:val="28"/>
        </w:rPr>
        <w:t xml:space="preserve">создан реестр исторических, культурных, архитектурных, природных достопримечательностей Гатчинского района, созданы туристические карты-схемы этих достопримечательностей; </w:t>
      </w:r>
    </w:p>
    <w:p w:rsidR="00AC003D" w:rsidRPr="00AC003D" w:rsidRDefault="00AC003D" w:rsidP="00AC003D">
      <w:pPr>
        <w:spacing w:after="0" w:line="360" w:lineRule="auto"/>
        <w:ind w:firstLine="709"/>
        <w:jc w:val="both"/>
        <w:rPr>
          <w:rFonts w:ascii="Times New Roman" w:hAnsi="Times New Roman" w:cs="Times New Roman"/>
          <w:sz w:val="28"/>
          <w:szCs w:val="28"/>
        </w:rPr>
      </w:pPr>
      <w:r w:rsidRPr="00AC003D">
        <w:rPr>
          <w:rFonts w:ascii="Times New Roman" w:hAnsi="Times New Roman" w:cs="Times New Roman"/>
          <w:sz w:val="28"/>
          <w:szCs w:val="28"/>
        </w:rPr>
        <w:t>совместно с Комитетом по культуре и туризму проведены:</w:t>
      </w:r>
    </w:p>
    <w:p w:rsidR="00AC003D" w:rsidRPr="00AC003D" w:rsidRDefault="00AC003D" w:rsidP="00AC003D">
      <w:pPr>
        <w:spacing w:after="0" w:line="360" w:lineRule="auto"/>
        <w:ind w:firstLine="709"/>
        <w:jc w:val="both"/>
        <w:rPr>
          <w:rFonts w:ascii="Times New Roman" w:hAnsi="Times New Roman" w:cs="Times New Roman"/>
          <w:sz w:val="28"/>
          <w:szCs w:val="28"/>
        </w:rPr>
      </w:pPr>
      <w:r w:rsidRPr="00AC003D">
        <w:rPr>
          <w:rFonts w:ascii="Times New Roman" w:hAnsi="Times New Roman" w:cs="Times New Roman"/>
          <w:sz w:val="28"/>
          <w:szCs w:val="28"/>
        </w:rPr>
        <w:t xml:space="preserve">- рекламные туры для сотрудников турфирм Санкт-Петербурга; </w:t>
      </w:r>
    </w:p>
    <w:p w:rsidR="00AC003D" w:rsidRPr="00AC003D" w:rsidRDefault="00AC003D" w:rsidP="00AC003D">
      <w:pPr>
        <w:spacing w:after="0" w:line="360" w:lineRule="auto"/>
        <w:ind w:firstLine="709"/>
        <w:jc w:val="both"/>
        <w:rPr>
          <w:rFonts w:ascii="Times New Roman" w:hAnsi="Times New Roman" w:cs="Times New Roman"/>
          <w:sz w:val="28"/>
          <w:szCs w:val="28"/>
        </w:rPr>
      </w:pPr>
      <w:r w:rsidRPr="00AC003D">
        <w:rPr>
          <w:rFonts w:ascii="Times New Roman" w:hAnsi="Times New Roman" w:cs="Times New Roman"/>
          <w:sz w:val="28"/>
          <w:szCs w:val="28"/>
        </w:rPr>
        <w:t xml:space="preserve">- обучающие семинары для работников сферы туризма; </w:t>
      </w:r>
    </w:p>
    <w:p w:rsidR="00AC003D" w:rsidRPr="00AC003D" w:rsidRDefault="00AC003D" w:rsidP="00AC003D">
      <w:pPr>
        <w:spacing w:after="0" w:line="360" w:lineRule="auto"/>
        <w:ind w:firstLine="709"/>
        <w:jc w:val="both"/>
        <w:rPr>
          <w:rFonts w:ascii="Times New Roman" w:hAnsi="Times New Roman" w:cs="Times New Roman"/>
          <w:sz w:val="28"/>
          <w:szCs w:val="28"/>
        </w:rPr>
      </w:pPr>
      <w:r w:rsidRPr="00AC003D">
        <w:rPr>
          <w:rFonts w:ascii="Times New Roman" w:hAnsi="Times New Roman" w:cs="Times New Roman"/>
          <w:sz w:val="28"/>
          <w:szCs w:val="28"/>
        </w:rPr>
        <w:t>- экскурсоводов учебно-экскурсионного центра Санкт-Петербурга;</w:t>
      </w:r>
    </w:p>
    <w:p w:rsidR="00AC003D" w:rsidRPr="00AC003D" w:rsidRDefault="00AC003D" w:rsidP="00AC003D">
      <w:pPr>
        <w:spacing w:after="0" w:line="360" w:lineRule="auto"/>
        <w:ind w:firstLine="709"/>
        <w:jc w:val="both"/>
        <w:rPr>
          <w:rFonts w:ascii="Times New Roman" w:hAnsi="Times New Roman" w:cs="Times New Roman"/>
          <w:sz w:val="28"/>
          <w:szCs w:val="28"/>
        </w:rPr>
      </w:pPr>
      <w:r w:rsidRPr="00AC003D">
        <w:rPr>
          <w:rFonts w:ascii="Times New Roman" w:hAnsi="Times New Roman" w:cs="Times New Roman"/>
          <w:sz w:val="28"/>
          <w:szCs w:val="28"/>
        </w:rPr>
        <w:t>разработаны:</w:t>
      </w:r>
    </w:p>
    <w:p w:rsidR="00AC003D" w:rsidRPr="00AC003D" w:rsidRDefault="00AC003D" w:rsidP="00AC003D">
      <w:pPr>
        <w:spacing w:after="0" w:line="360" w:lineRule="auto"/>
        <w:ind w:firstLine="709"/>
        <w:jc w:val="both"/>
        <w:rPr>
          <w:rFonts w:ascii="Times New Roman" w:hAnsi="Times New Roman" w:cs="Times New Roman"/>
          <w:sz w:val="28"/>
          <w:szCs w:val="28"/>
        </w:rPr>
      </w:pPr>
      <w:r w:rsidRPr="00AC003D">
        <w:rPr>
          <w:rFonts w:ascii="Times New Roman" w:hAnsi="Times New Roman" w:cs="Times New Roman"/>
          <w:sz w:val="28"/>
          <w:szCs w:val="28"/>
        </w:rPr>
        <w:lastRenderedPageBreak/>
        <w:t>-  методическое пособие для экскурсоводов по темам «Святыни гатчинской земли» и «Старинные усадьбы на территории Гатчинского района»;</w:t>
      </w:r>
    </w:p>
    <w:p w:rsidR="00AC003D" w:rsidRPr="00AC003D" w:rsidRDefault="00AC003D" w:rsidP="00AC003D">
      <w:pPr>
        <w:spacing w:after="0" w:line="360" w:lineRule="auto"/>
        <w:ind w:firstLine="709"/>
        <w:jc w:val="both"/>
        <w:rPr>
          <w:rFonts w:ascii="Times New Roman" w:hAnsi="Times New Roman" w:cs="Times New Roman"/>
          <w:sz w:val="28"/>
          <w:szCs w:val="28"/>
        </w:rPr>
      </w:pPr>
      <w:r w:rsidRPr="00AC003D">
        <w:rPr>
          <w:rFonts w:ascii="Times New Roman" w:hAnsi="Times New Roman" w:cs="Times New Roman"/>
          <w:sz w:val="28"/>
          <w:szCs w:val="28"/>
        </w:rPr>
        <w:t>- экскурсионные маршруты и квесты для школьников;</w:t>
      </w:r>
    </w:p>
    <w:p w:rsidR="00AC003D" w:rsidRPr="00AC003D" w:rsidRDefault="00AC003D" w:rsidP="00AC003D">
      <w:pPr>
        <w:spacing w:after="0" w:line="360" w:lineRule="auto"/>
        <w:ind w:firstLine="709"/>
        <w:jc w:val="both"/>
        <w:rPr>
          <w:rFonts w:ascii="Times New Roman" w:hAnsi="Times New Roman" w:cs="Times New Roman"/>
          <w:sz w:val="28"/>
          <w:szCs w:val="28"/>
        </w:rPr>
      </w:pPr>
      <w:r w:rsidRPr="00AC003D">
        <w:rPr>
          <w:rFonts w:ascii="Times New Roman" w:hAnsi="Times New Roman" w:cs="Times New Roman"/>
          <w:sz w:val="28"/>
          <w:szCs w:val="28"/>
        </w:rPr>
        <w:t xml:space="preserve">- новые туристические маршруты: «Старинные усадьбы: второе дыхание», «Дворянских гнезд забытые аллеи…», «Имения Демидовых в окрестностях Гатчины», «Гатчина вчера и сегодня», «Святыни Гатчинского края», «Императорская Гатчина», «Гатчинские лики христианства», «Музыка на гатчинской земле», «Вырица и </w:t>
      </w:r>
      <w:proofErr w:type="spellStart"/>
      <w:r w:rsidRPr="00AC003D">
        <w:rPr>
          <w:rFonts w:ascii="Times New Roman" w:hAnsi="Times New Roman" w:cs="Times New Roman"/>
          <w:sz w:val="28"/>
          <w:szCs w:val="28"/>
        </w:rPr>
        <w:t>вырицкие</w:t>
      </w:r>
      <w:proofErr w:type="spellEnd"/>
      <w:r w:rsidRPr="00AC003D">
        <w:rPr>
          <w:rFonts w:ascii="Times New Roman" w:hAnsi="Times New Roman" w:cs="Times New Roman"/>
          <w:sz w:val="28"/>
          <w:szCs w:val="28"/>
        </w:rPr>
        <w:t xml:space="preserve"> пророки», «К истокам Оредежа», «Царская охота» и др.</w:t>
      </w:r>
    </w:p>
    <w:p w:rsidR="00AC003D" w:rsidRPr="00AC003D" w:rsidRDefault="00AC003D" w:rsidP="00AC003D">
      <w:pPr>
        <w:spacing w:after="0" w:line="360" w:lineRule="auto"/>
        <w:ind w:firstLine="709"/>
        <w:jc w:val="both"/>
        <w:rPr>
          <w:rFonts w:ascii="Times New Roman" w:hAnsi="Times New Roman" w:cs="Times New Roman"/>
          <w:sz w:val="28"/>
          <w:szCs w:val="28"/>
        </w:rPr>
      </w:pPr>
      <w:r w:rsidRPr="00AC003D">
        <w:rPr>
          <w:rFonts w:ascii="Times New Roman" w:hAnsi="Times New Roman" w:cs="Times New Roman"/>
          <w:sz w:val="28"/>
          <w:szCs w:val="28"/>
        </w:rPr>
        <w:t>Вместе с городом Лугой Гатчина вошла в туристический маршрут «Города воинской славы», разработанный областным ИТЦ, в туристический маршрут «Серебряное ожерелье России». Этот проект включает в себя комплекс маршрутов, объединяющих древние исторические города, областные центры, крупные населенные пункты Северо-Запада России, в которых находятся уникальные памятники истории, культуры и природы, а также объекты, включенные в список Всемирного наследия ЮНЕСКО. Один из маршрутов в рамках проекта «Серебряное ожерелье России» посвящен дворянским усадьбам. На территории Гатчинского района сохранилось достаточно много усадеб, принадлежавших людям, оставившим значительный след в истории нашего Отечества. Некоторым дворянским гнездам повезло, они отреставрированы и поддерживаются в достойном состоянии, в них организованы музейные экспозиции. Такова усадьба «</w:t>
      </w:r>
      <w:proofErr w:type="spellStart"/>
      <w:r w:rsidRPr="00AC003D">
        <w:rPr>
          <w:rFonts w:ascii="Times New Roman" w:hAnsi="Times New Roman" w:cs="Times New Roman"/>
          <w:sz w:val="28"/>
          <w:szCs w:val="28"/>
        </w:rPr>
        <w:t>Сиворицы</w:t>
      </w:r>
      <w:proofErr w:type="spellEnd"/>
      <w:r w:rsidRPr="00AC003D">
        <w:rPr>
          <w:rFonts w:ascii="Times New Roman" w:hAnsi="Times New Roman" w:cs="Times New Roman"/>
          <w:sz w:val="28"/>
          <w:szCs w:val="28"/>
        </w:rPr>
        <w:t>» (</w:t>
      </w:r>
      <w:proofErr w:type="spellStart"/>
      <w:r w:rsidRPr="00AC003D">
        <w:rPr>
          <w:rFonts w:ascii="Times New Roman" w:hAnsi="Times New Roman" w:cs="Times New Roman"/>
          <w:sz w:val="28"/>
          <w:szCs w:val="28"/>
        </w:rPr>
        <w:t>п.Никольское</w:t>
      </w:r>
      <w:proofErr w:type="spellEnd"/>
      <w:r w:rsidRPr="00AC003D">
        <w:rPr>
          <w:rFonts w:ascii="Times New Roman" w:hAnsi="Times New Roman" w:cs="Times New Roman"/>
          <w:sz w:val="28"/>
          <w:szCs w:val="28"/>
        </w:rPr>
        <w:t>), «Рождествено», «Суйда», «</w:t>
      </w:r>
      <w:proofErr w:type="spellStart"/>
      <w:r w:rsidRPr="00AC003D">
        <w:rPr>
          <w:rFonts w:ascii="Times New Roman" w:hAnsi="Times New Roman" w:cs="Times New Roman"/>
          <w:sz w:val="28"/>
          <w:szCs w:val="28"/>
        </w:rPr>
        <w:t>Дылицы</w:t>
      </w:r>
      <w:proofErr w:type="spellEnd"/>
      <w:r w:rsidRPr="00AC003D">
        <w:rPr>
          <w:rFonts w:ascii="Times New Roman" w:hAnsi="Times New Roman" w:cs="Times New Roman"/>
          <w:sz w:val="28"/>
          <w:szCs w:val="28"/>
        </w:rPr>
        <w:t xml:space="preserve">» (в деревне </w:t>
      </w:r>
      <w:proofErr w:type="spellStart"/>
      <w:r w:rsidRPr="00AC003D">
        <w:rPr>
          <w:rFonts w:ascii="Times New Roman" w:hAnsi="Times New Roman" w:cs="Times New Roman"/>
          <w:sz w:val="28"/>
          <w:szCs w:val="28"/>
        </w:rPr>
        <w:t>Дылицы</w:t>
      </w:r>
      <w:proofErr w:type="spellEnd"/>
      <w:r w:rsidRPr="00AC003D">
        <w:rPr>
          <w:rFonts w:ascii="Times New Roman" w:hAnsi="Times New Roman" w:cs="Times New Roman"/>
          <w:sz w:val="28"/>
          <w:szCs w:val="28"/>
        </w:rPr>
        <w:t xml:space="preserve"> близ п. Елизаветино). Но еще многие усадьбы нуждаются в восстановлении — это «</w:t>
      </w:r>
      <w:proofErr w:type="spellStart"/>
      <w:r w:rsidRPr="00AC003D">
        <w:rPr>
          <w:rFonts w:ascii="Times New Roman" w:hAnsi="Times New Roman" w:cs="Times New Roman"/>
          <w:sz w:val="28"/>
          <w:szCs w:val="28"/>
        </w:rPr>
        <w:t>Батово</w:t>
      </w:r>
      <w:proofErr w:type="spellEnd"/>
      <w:r w:rsidRPr="00AC003D">
        <w:rPr>
          <w:rFonts w:ascii="Times New Roman" w:hAnsi="Times New Roman" w:cs="Times New Roman"/>
          <w:sz w:val="28"/>
          <w:szCs w:val="28"/>
        </w:rPr>
        <w:t>», «Белогорка», «</w:t>
      </w:r>
      <w:proofErr w:type="spellStart"/>
      <w:r w:rsidRPr="00AC003D">
        <w:rPr>
          <w:rFonts w:ascii="Times New Roman" w:hAnsi="Times New Roman" w:cs="Times New Roman"/>
          <w:sz w:val="28"/>
          <w:szCs w:val="28"/>
        </w:rPr>
        <w:t>Руново</w:t>
      </w:r>
      <w:proofErr w:type="spellEnd"/>
      <w:r w:rsidRPr="00AC003D">
        <w:rPr>
          <w:rFonts w:ascii="Times New Roman" w:hAnsi="Times New Roman" w:cs="Times New Roman"/>
          <w:sz w:val="28"/>
          <w:szCs w:val="28"/>
        </w:rPr>
        <w:t>» (</w:t>
      </w:r>
      <w:proofErr w:type="spellStart"/>
      <w:r w:rsidRPr="00AC003D">
        <w:rPr>
          <w:rFonts w:ascii="Times New Roman" w:hAnsi="Times New Roman" w:cs="Times New Roman"/>
          <w:sz w:val="28"/>
          <w:szCs w:val="28"/>
        </w:rPr>
        <w:t>Кобрино</w:t>
      </w:r>
      <w:proofErr w:type="spellEnd"/>
      <w:r w:rsidRPr="00AC003D">
        <w:rPr>
          <w:rFonts w:ascii="Times New Roman" w:hAnsi="Times New Roman" w:cs="Times New Roman"/>
          <w:sz w:val="28"/>
          <w:szCs w:val="28"/>
        </w:rPr>
        <w:t>), «</w:t>
      </w:r>
      <w:proofErr w:type="spellStart"/>
      <w:r w:rsidRPr="00AC003D">
        <w:rPr>
          <w:rFonts w:ascii="Times New Roman" w:hAnsi="Times New Roman" w:cs="Times New Roman"/>
          <w:sz w:val="28"/>
          <w:szCs w:val="28"/>
        </w:rPr>
        <w:t>Дружноселье</w:t>
      </w:r>
      <w:proofErr w:type="spellEnd"/>
      <w:r w:rsidRPr="00AC003D">
        <w:rPr>
          <w:rFonts w:ascii="Times New Roman" w:hAnsi="Times New Roman" w:cs="Times New Roman"/>
          <w:sz w:val="28"/>
          <w:szCs w:val="28"/>
        </w:rPr>
        <w:t>», «Тайцы», «</w:t>
      </w:r>
      <w:proofErr w:type="spellStart"/>
      <w:r w:rsidRPr="00AC003D">
        <w:rPr>
          <w:rFonts w:ascii="Times New Roman" w:hAnsi="Times New Roman" w:cs="Times New Roman"/>
          <w:sz w:val="28"/>
          <w:szCs w:val="28"/>
        </w:rPr>
        <w:t>Жабино</w:t>
      </w:r>
      <w:proofErr w:type="spellEnd"/>
      <w:r w:rsidRPr="00AC003D">
        <w:rPr>
          <w:rFonts w:ascii="Times New Roman" w:hAnsi="Times New Roman" w:cs="Times New Roman"/>
          <w:sz w:val="28"/>
          <w:szCs w:val="28"/>
        </w:rPr>
        <w:t>», «</w:t>
      </w:r>
      <w:proofErr w:type="spellStart"/>
      <w:r w:rsidRPr="00AC003D">
        <w:rPr>
          <w:rFonts w:ascii="Times New Roman" w:hAnsi="Times New Roman" w:cs="Times New Roman"/>
          <w:sz w:val="28"/>
          <w:szCs w:val="28"/>
        </w:rPr>
        <w:t>Орлино</w:t>
      </w:r>
      <w:proofErr w:type="spellEnd"/>
      <w:r w:rsidRPr="00AC003D">
        <w:rPr>
          <w:rFonts w:ascii="Times New Roman" w:hAnsi="Times New Roman" w:cs="Times New Roman"/>
          <w:sz w:val="28"/>
          <w:szCs w:val="28"/>
        </w:rPr>
        <w:t>», «Мыза-Ивановка» и другие.</w:t>
      </w:r>
    </w:p>
    <w:p w:rsidR="00AC003D" w:rsidRPr="00AC003D" w:rsidRDefault="00AC003D" w:rsidP="00AC003D">
      <w:pPr>
        <w:spacing w:after="0" w:line="360" w:lineRule="auto"/>
        <w:ind w:firstLine="709"/>
        <w:jc w:val="both"/>
        <w:rPr>
          <w:rFonts w:ascii="Times New Roman" w:hAnsi="Times New Roman" w:cs="Times New Roman"/>
          <w:sz w:val="28"/>
          <w:szCs w:val="28"/>
        </w:rPr>
      </w:pPr>
      <w:r w:rsidRPr="00942DF3">
        <w:rPr>
          <w:rFonts w:ascii="Times New Roman" w:hAnsi="Times New Roman" w:cs="Times New Roman"/>
          <w:sz w:val="28"/>
          <w:szCs w:val="28"/>
        </w:rPr>
        <w:t>Гатчинский район принимает активное участие в международных туристических выставках, туристических форумах,</w:t>
      </w:r>
      <w:r w:rsidR="000F61DF" w:rsidRPr="00942DF3">
        <w:rPr>
          <w:rFonts w:ascii="Times New Roman" w:hAnsi="Times New Roman" w:cs="Times New Roman"/>
          <w:sz w:val="28"/>
          <w:szCs w:val="28"/>
        </w:rPr>
        <w:t xml:space="preserve"> в </w:t>
      </w:r>
      <w:r w:rsidR="000F61DF" w:rsidRPr="00942DF3">
        <w:rPr>
          <w:rFonts w:ascii="Times New Roman" w:hAnsi="Times New Roman" w:cs="Times New Roman"/>
          <w:sz w:val="28"/>
          <w:szCs w:val="28"/>
          <w:lang w:val="en-US"/>
        </w:rPr>
        <w:t>WORK</w:t>
      </w:r>
      <w:r w:rsidR="000F61DF" w:rsidRPr="00942DF3">
        <w:rPr>
          <w:rFonts w:ascii="Times New Roman" w:hAnsi="Times New Roman" w:cs="Times New Roman"/>
          <w:sz w:val="28"/>
          <w:szCs w:val="28"/>
        </w:rPr>
        <w:t>-</w:t>
      </w:r>
      <w:r w:rsidR="000F61DF" w:rsidRPr="00942DF3">
        <w:rPr>
          <w:rFonts w:ascii="Times New Roman" w:hAnsi="Times New Roman" w:cs="Times New Roman"/>
          <w:sz w:val="28"/>
          <w:szCs w:val="28"/>
          <w:lang w:val="en-US"/>
        </w:rPr>
        <w:t>SHOP</w:t>
      </w:r>
      <w:r w:rsidR="000F61DF" w:rsidRPr="00942DF3">
        <w:rPr>
          <w:rFonts w:ascii="Times New Roman" w:hAnsi="Times New Roman" w:cs="Times New Roman"/>
          <w:sz w:val="28"/>
          <w:szCs w:val="28"/>
        </w:rPr>
        <w:t xml:space="preserve"> «Туристические ресурсы Ленинградской области (Финляндия, Эстония, </w:t>
      </w:r>
      <w:proofErr w:type="spellStart"/>
      <w:r w:rsidR="000F61DF" w:rsidRPr="00942DF3">
        <w:rPr>
          <w:rFonts w:ascii="Times New Roman" w:hAnsi="Times New Roman" w:cs="Times New Roman"/>
          <w:sz w:val="28"/>
          <w:szCs w:val="28"/>
        </w:rPr>
        <w:t>г.Псков</w:t>
      </w:r>
      <w:proofErr w:type="spellEnd"/>
      <w:r w:rsidR="000F61DF" w:rsidRPr="00942DF3">
        <w:rPr>
          <w:rFonts w:ascii="Times New Roman" w:hAnsi="Times New Roman" w:cs="Times New Roman"/>
          <w:sz w:val="28"/>
          <w:szCs w:val="28"/>
        </w:rPr>
        <w:t>),</w:t>
      </w:r>
      <w:r w:rsidR="000F61DF">
        <w:rPr>
          <w:rFonts w:ascii="Times New Roman" w:hAnsi="Times New Roman" w:cs="Times New Roman"/>
          <w:sz w:val="28"/>
          <w:szCs w:val="28"/>
        </w:rPr>
        <w:t xml:space="preserve"> </w:t>
      </w:r>
      <w:r w:rsidRPr="00AC003D">
        <w:rPr>
          <w:rFonts w:ascii="Times New Roman" w:hAnsi="Times New Roman" w:cs="Times New Roman"/>
          <w:sz w:val="28"/>
          <w:szCs w:val="28"/>
        </w:rPr>
        <w:t xml:space="preserve"> конференциях, проводимых на территории Ленинградской области и за рубежом, </w:t>
      </w:r>
      <w:r w:rsidRPr="00AC003D">
        <w:rPr>
          <w:rFonts w:ascii="Times New Roman" w:hAnsi="Times New Roman" w:cs="Times New Roman"/>
          <w:sz w:val="28"/>
          <w:szCs w:val="28"/>
        </w:rPr>
        <w:lastRenderedPageBreak/>
        <w:t xml:space="preserve">является полноправным партнёром Международного Проекта </w:t>
      </w:r>
      <w:proofErr w:type="spellStart"/>
      <w:r w:rsidRPr="00AC003D">
        <w:rPr>
          <w:rFonts w:ascii="Times New Roman" w:hAnsi="Times New Roman" w:cs="Times New Roman"/>
          <w:sz w:val="28"/>
          <w:szCs w:val="28"/>
        </w:rPr>
        <w:t>ViaHanseatica</w:t>
      </w:r>
      <w:proofErr w:type="spellEnd"/>
      <w:r w:rsidRPr="00AC003D">
        <w:rPr>
          <w:rFonts w:ascii="Times New Roman" w:hAnsi="Times New Roman" w:cs="Times New Roman"/>
          <w:sz w:val="28"/>
          <w:szCs w:val="28"/>
        </w:rPr>
        <w:t xml:space="preserve"> с целью интеграции местных территорий, предпринимателей и бизнес сообщества в единый туристический сектор. Проект </w:t>
      </w:r>
      <w:proofErr w:type="spellStart"/>
      <w:r w:rsidRPr="00AC003D">
        <w:rPr>
          <w:rFonts w:ascii="Times New Roman" w:hAnsi="Times New Roman" w:cs="Times New Roman"/>
          <w:sz w:val="28"/>
          <w:szCs w:val="28"/>
        </w:rPr>
        <w:t>ViaHanseaticaPlus</w:t>
      </w:r>
      <w:proofErr w:type="spellEnd"/>
      <w:r w:rsidRPr="00AC003D">
        <w:rPr>
          <w:rFonts w:ascii="Times New Roman" w:hAnsi="Times New Roman" w:cs="Times New Roman"/>
          <w:sz w:val="28"/>
          <w:szCs w:val="28"/>
        </w:rPr>
        <w:t xml:space="preserve"> оказывает непосредственное влияние на развитие предпринимательской деятельности в сфере туризма Ленинградской области, способствует формированию конкурентоспособного туристического кластера и повышению качества услуг, включая разработку новых востребованных турпродуктов для развития семейного, культурно-познавательного, сельского и </w:t>
      </w:r>
      <w:proofErr w:type="gramStart"/>
      <w:r w:rsidRPr="00AC003D">
        <w:rPr>
          <w:rFonts w:ascii="Times New Roman" w:hAnsi="Times New Roman" w:cs="Times New Roman"/>
          <w:sz w:val="28"/>
          <w:szCs w:val="28"/>
        </w:rPr>
        <w:t>эко-туризма</w:t>
      </w:r>
      <w:proofErr w:type="gramEnd"/>
      <w:r w:rsidRPr="00AC003D">
        <w:rPr>
          <w:rFonts w:ascii="Times New Roman" w:hAnsi="Times New Roman" w:cs="Times New Roman"/>
          <w:sz w:val="28"/>
          <w:szCs w:val="28"/>
        </w:rPr>
        <w:t xml:space="preserve">. Одним из основных результатов проекта </w:t>
      </w:r>
      <w:proofErr w:type="spellStart"/>
      <w:r w:rsidRPr="00AC003D">
        <w:rPr>
          <w:rFonts w:ascii="Times New Roman" w:hAnsi="Times New Roman" w:cs="Times New Roman"/>
          <w:sz w:val="28"/>
          <w:szCs w:val="28"/>
        </w:rPr>
        <w:t>ViaHanseatica</w:t>
      </w:r>
      <w:proofErr w:type="spellEnd"/>
      <w:r w:rsidRPr="00AC003D">
        <w:rPr>
          <w:rFonts w:ascii="Times New Roman" w:hAnsi="Times New Roman" w:cs="Times New Roman"/>
          <w:sz w:val="28"/>
          <w:szCs w:val="28"/>
        </w:rPr>
        <w:t xml:space="preserve"> в Гатчинском районе Ленинградской области стала установка дорожных указателей и информационных стендов на маршруте </w:t>
      </w:r>
      <w:proofErr w:type="spellStart"/>
      <w:r w:rsidRPr="00AC003D">
        <w:rPr>
          <w:rFonts w:ascii="Times New Roman" w:hAnsi="Times New Roman" w:cs="Times New Roman"/>
          <w:sz w:val="28"/>
          <w:szCs w:val="28"/>
        </w:rPr>
        <w:t>ViaHanseatica</w:t>
      </w:r>
      <w:proofErr w:type="spellEnd"/>
      <w:r w:rsidRPr="00AC003D">
        <w:rPr>
          <w:rFonts w:ascii="Times New Roman" w:hAnsi="Times New Roman" w:cs="Times New Roman"/>
          <w:sz w:val="28"/>
          <w:szCs w:val="28"/>
        </w:rPr>
        <w:t xml:space="preserve"> в соответствии с международными стандартами. </w:t>
      </w:r>
    </w:p>
    <w:p w:rsidR="00DA2B5E" w:rsidRDefault="00DA2B5E" w:rsidP="0034531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Количество туристов и экскурсантов в Гатчинском муниципальном районе за период 2016-2017 гг. представлены в таблице </w:t>
      </w:r>
      <w:r w:rsidR="000C1E54">
        <w:rPr>
          <w:rFonts w:ascii="Times New Roman" w:hAnsi="Times New Roman" w:cs="Times New Roman"/>
          <w:sz w:val="28"/>
          <w:szCs w:val="28"/>
        </w:rPr>
        <w:t>2</w:t>
      </w:r>
      <w:r>
        <w:rPr>
          <w:rFonts w:ascii="Times New Roman" w:hAnsi="Times New Roman" w:cs="Times New Roman"/>
          <w:sz w:val="28"/>
          <w:szCs w:val="28"/>
        </w:rPr>
        <w:t xml:space="preserve"> в разрезе города Гатчины и Гатчинского района. </w:t>
      </w:r>
    </w:p>
    <w:p w:rsidR="00DA2B5E" w:rsidRDefault="00DA2B5E" w:rsidP="0034531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0C1E54">
        <w:rPr>
          <w:rFonts w:ascii="Times New Roman" w:hAnsi="Times New Roman" w:cs="Times New Roman"/>
          <w:sz w:val="28"/>
          <w:szCs w:val="28"/>
        </w:rPr>
        <w:t>2</w:t>
      </w:r>
      <w:r>
        <w:rPr>
          <w:rFonts w:ascii="Times New Roman" w:hAnsi="Times New Roman" w:cs="Times New Roman"/>
          <w:sz w:val="28"/>
          <w:szCs w:val="28"/>
        </w:rPr>
        <w:t xml:space="preserve"> – Количество туристов и экскурсантов </w:t>
      </w:r>
    </w:p>
    <w:tbl>
      <w:tblPr>
        <w:tblStyle w:val="12"/>
        <w:tblW w:w="5000" w:type="pct"/>
        <w:tblLook w:val="04A0" w:firstRow="1" w:lastRow="0" w:firstColumn="1" w:lastColumn="0" w:noHBand="0" w:noVBand="1"/>
      </w:tblPr>
      <w:tblGrid>
        <w:gridCol w:w="2875"/>
        <w:gridCol w:w="995"/>
        <w:gridCol w:w="804"/>
        <w:gridCol w:w="995"/>
        <w:gridCol w:w="804"/>
        <w:gridCol w:w="995"/>
        <w:gridCol w:w="804"/>
        <w:gridCol w:w="995"/>
        <w:gridCol w:w="804"/>
      </w:tblGrid>
      <w:tr w:rsidR="007B14E8" w:rsidRPr="00A971E1" w:rsidTr="00A971E1">
        <w:tc>
          <w:tcPr>
            <w:tcW w:w="1428" w:type="pct"/>
            <w:vMerge w:val="restart"/>
            <w:tcBorders>
              <w:top w:val="single" w:sz="4" w:space="0" w:color="000000" w:themeColor="text1"/>
              <w:left w:val="single" w:sz="4" w:space="0" w:color="000000" w:themeColor="text1"/>
              <w:right w:val="single" w:sz="4" w:space="0" w:color="000000" w:themeColor="text1"/>
            </w:tcBorders>
            <w:hideMark/>
          </w:tcPr>
          <w:p w:rsidR="007B14E8" w:rsidRPr="00A971E1" w:rsidRDefault="007B14E8" w:rsidP="00A971E1">
            <w:pPr>
              <w:spacing w:line="360" w:lineRule="auto"/>
              <w:jc w:val="both"/>
              <w:rPr>
                <w:rFonts w:ascii="Times New Roman" w:hAnsi="Times New Roman" w:cs="Times New Roman"/>
                <w:sz w:val="24"/>
                <w:szCs w:val="24"/>
              </w:rPr>
            </w:pPr>
          </w:p>
        </w:tc>
        <w:tc>
          <w:tcPr>
            <w:tcW w:w="178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4E8"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2016 год</w:t>
            </w:r>
          </w:p>
        </w:tc>
        <w:tc>
          <w:tcPr>
            <w:tcW w:w="178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4E8"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2017 год</w:t>
            </w:r>
          </w:p>
        </w:tc>
      </w:tr>
      <w:tr w:rsidR="007B14E8" w:rsidRPr="00A971E1" w:rsidTr="00A971E1">
        <w:tc>
          <w:tcPr>
            <w:tcW w:w="1428" w:type="pct"/>
            <w:vMerge/>
            <w:tcBorders>
              <w:left w:val="single" w:sz="4" w:space="0" w:color="000000" w:themeColor="text1"/>
              <w:right w:val="single" w:sz="4" w:space="0" w:color="000000" w:themeColor="text1"/>
            </w:tcBorders>
          </w:tcPr>
          <w:p w:rsidR="007B14E8" w:rsidRPr="00A971E1" w:rsidRDefault="007B14E8" w:rsidP="00A971E1">
            <w:pPr>
              <w:spacing w:line="360" w:lineRule="auto"/>
              <w:jc w:val="both"/>
              <w:rPr>
                <w:rFonts w:ascii="Times New Roman" w:hAnsi="Times New Roman" w:cs="Times New Roman"/>
                <w:sz w:val="24"/>
                <w:szCs w:val="24"/>
              </w:rPr>
            </w:pPr>
          </w:p>
        </w:tc>
        <w:tc>
          <w:tcPr>
            <w:tcW w:w="89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4E8"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город</w:t>
            </w:r>
          </w:p>
        </w:tc>
        <w:tc>
          <w:tcPr>
            <w:tcW w:w="89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14E8"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район</w:t>
            </w:r>
          </w:p>
        </w:tc>
        <w:tc>
          <w:tcPr>
            <w:tcW w:w="89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4E8"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город</w:t>
            </w:r>
          </w:p>
        </w:tc>
        <w:tc>
          <w:tcPr>
            <w:tcW w:w="89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14E8"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район</w:t>
            </w:r>
          </w:p>
        </w:tc>
      </w:tr>
      <w:tr w:rsidR="007B14E8" w:rsidRPr="00A971E1" w:rsidTr="00A971E1">
        <w:tc>
          <w:tcPr>
            <w:tcW w:w="1428" w:type="pct"/>
            <w:vMerge/>
            <w:tcBorders>
              <w:left w:val="single" w:sz="4" w:space="0" w:color="000000" w:themeColor="text1"/>
              <w:bottom w:val="single" w:sz="4" w:space="0" w:color="000000" w:themeColor="text1"/>
              <w:right w:val="single" w:sz="4" w:space="0" w:color="000000" w:themeColor="text1"/>
            </w:tcBorders>
          </w:tcPr>
          <w:p w:rsidR="007B14E8" w:rsidRPr="00A971E1" w:rsidRDefault="007B14E8" w:rsidP="00A971E1">
            <w:pPr>
              <w:spacing w:line="360" w:lineRule="auto"/>
              <w:jc w:val="both"/>
              <w:rPr>
                <w:rFonts w:ascii="Times New Roman" w:hAnsi="Times New Roman" w:cs="Times New Roman"/>
                <w:sz w:val="24"/>
                <w:szCs w:val="24"/>
              </w:rPr>
            </w:pP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14E8"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чел.</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14E8"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14E8"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чел.</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14E8"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14E8"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чел.</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14E8"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14E8"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чел.</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14E8"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w:t>
            </w:r>
          </w:p>
        </w:tc>
      </w:tr>
      <w:tr w:rsidR="00DA2B5E" w:rsidRPr="00A971E1" w:rsidTr="00A971E1">
        <w:tc>
          <w:tcPr>
            <w:tcW w:w="14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B5E" w:rsidRPr="00A971E1" w:rsidRDefault="00DA2B5E" w:rsidP="00A971E1">
            <w:pPr>
              <w:spacing w:line="360" w:lineRule="auto"/>
              <w:jc w:val="both"/>
              <w:rPr>
                <w:rFonts w:ascii="Times New Roman" w:hAnsi="Times New Roman" w:cs="Times New Roman"/>
                <w:sz w:val="24"/>
                <w:szCs w:val="24"/>
              </w:rPr>
            </w:pPr>
            <w:r w:rsidRPr="00A971E1">
              <w:rPr>
                <w:rFonts w:ascii="Times New Roman" w:hAnsi="Times New Roman" w:cs="Times New Roman"/>
                <w:sz w:val="24"/>
                <w:szCs w:val="24"/>
              </w:rPr>
              <w:t>Кол-во туристов, из них</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B5E" w:rsidRPr="00A971E1" w:rsidRDefault="00DA2B5E"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10012</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4,24</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DA2B5E"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2540</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1,79</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B5E" w:rsidRPr="00A971E1" w:rsidRDefault="00DA2B5E"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10312</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2,94</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DA2B5E"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2600</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2,15</w:t>
            </w:r>
          </w:p>
        </w:tc>
      </w:tr>
      <w:tr w:rsidR="00DA2B5E" w:rsidRPr="00A971E1" w:rsidTr="00A971E1">
        <w:tc>
          <w:tcPr>
            <w:tcW w:w="14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B5E" w:rsidRPr="00A971E1" w:rsidRDefault="00DA2B5E" w:rsidP="00A971E1">
            <w:pPr>
              <w:spacing w:line="360" w:lineRule="auto"/>
              <w:jc w:val="both"/>
              <w:rPr>
                <w:rFonts w:ascii="Times New Roman" w:hAnsi="Times New Roman" w:cs="Times New Roman"/>
                <w:sz w:val="24"/>
                <w:szCs w:val="24"/>
              </w:rPr>
            </w:pPr>
            <w:r w:rsidRPr="00A971E1">
              <w:rPr>
                <w:rFonts w:ascii="Times New Roman" w:hAnsi="Times New Roman" w:cs="Times New Roman"/>
                <w:sz w:val="24"/>
                <w:szCs w:val="24"/>
              </w:rPr>
              <w:t>-граждане РФ</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B5E" w:rsidRPr="00A971E1" w:rsidRDefault="00DA2B5E"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9482</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4,02</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DA2B5E"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2515</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1,77</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B5E" w:rsidRPr="00A971E1" w:rsidRDefault="00DA2B5E"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9766</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2,79</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DA2B5E"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2572</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2,12</w:t>
            </w:r>
          </w:p>
        </w:tc>
      </w:tr>
      <w:tr w:rsidR="00DA2B5E" w:rsidRPr="00A971E1" w:rsidTr="00A971E1">
        <w:tc>
          <w:tcPr>
            <w:tcW w:w="14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B5E" w:rsidRPr="00A971E1" w:rsidRDefault="00DA2B5E" w:rsidP="00A971E1">
            <w:pPr>
              <w:spacing w:line="360" w:lineRule="auto"/>
              <w:jc w:val="both"/>
              <w:rPr>
                <w:rFonts w:ascii="Times New Roman" w:hAnsi="Times New Roman" w:cs="Times New Roman"/>
                <w:sz w:val="24"/>
                <w:szCs w:val="24"/>
              </w:rPr>
            </w:pPr>
            <w:r w:rsidRPr="00A971E1">
              <w:rPr>
                <w:rFonts w:ascii="Times New Roman" w:hAnsi="Times New Roman" w:cs="Times New Roman"/>
                <w:sz w:val="24"/>
                <w:szCs w:val="24"/>
              </w:rPr>
              <w:t>-иностранцы</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B5E" w:rsidRPr="00A971E1" w:rsidRDefault="00DA2B5E"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530</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0,22</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DA2B5E"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25</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0,02</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B5E" w:rsidRPr="00A971E1" w:rsidRDefault="00DA2B5E"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546</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0,15</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DA2B5E"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28</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0,03</w:t>
            </w:r>
          </w:p>
        </w:tc>
      </w:tr>
      <w:tr w:rsidR="00DA2B5E" w:rsidRPr="00A971E1" w:rsidTr="00A971E1">
        <w:tc>
          <w:tcPr>
            <w:tcW w:w="14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B5E" w:rsidRPr="00A971E1" w:rsidRDefault="00DA2B5E" w:rsidP="00A971E1">
            <w:pPr>
              <w:spacing w:line="360" w:lineRule="auto"/>
              <w:jc w:val="both"/>
              <w:rPr>
                <w:rFonts w:ascii="Times New Roman" w:hAnsi="Times New Roman" w:cs="Times New Roman"/>
                <w:sz w:val="24"/>
                <w:szCs w:val="24"/>
              </w:rPr>
            </w:pPr>
            <w:r w:rsidRPr="00A971E1">
              <w:rPr>
                <w:rFonts w:ascii="Times New Roman" w:hAnsi="Times New Roman" w:cs="Times New Roman"/>
                <w:sz w:val="24"/>
                <w:szCs w:val="24"/>
              </w:rPr>
              <w:t>Кол-во экскурсантов, из них</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DA2B5E"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226140</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95,76</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DA2B5E"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139275</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98,21</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DA2B5E"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339998</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97,06</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DA2B5E"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118474</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97,85</w:t>
            </w:r>
          </w:p>
        </w:tc>
      </w:tr>
      <w:tr w:rsidR="00DA2B5E" w:rsidRPr="00A971E1" w:rsidTr="00A971E1">
        <w:tc>
          <w:tcPr>
            <w:tcW w:w="14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B5E" w:rsidRPr="00A971E1" w:rsidRDefault="00DA2B5E" w:rsidP="00A971E1">
            <w:pPr>
              <w:spacing w:line="360" w:lineRule="auto"/>
              <w:jc w:val="both"/>
              <w:rPr>
                <w:rFonts w:ascii="Times New Roman" w:hAnsi="Times New Roman" w:cs="Times New Roman"/>
                <w:sz w:val="24"/>
                <w:szCs w:val="24"/>
              </w:rPr>
            </w:pPr>
            <w:r w:rsidRPr="00A971E1">
              <w:rPr>
                <w:rFonts w:ascii="Times New Roman" w:hAnsi="Times New Roman" w:cs="Times New Roman"/>
                <w:sz w:val="24"/>
                <w:szCs w:val="24"/>
              </w:rPr>
              <w:t>-граждане РФ</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B5E" w:rsidRPr="00A971E1" w:rsidRDefault="00DA2B5E"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210315</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89,06</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DA2B5E"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126450</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89,17</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B5E" w:rsidRPr="00A971E1" w:rsidRDefault="00DA2B5E"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305998</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87,35</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DA2B5E"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106627</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88,07</w:t>
            </w:r>
          </w:p>
        </w:tc>
      </w:tr>
      <w:tr w:rsidR="00DA2B5E" w:rsidRPr="00A971E1" w:rsidTr="00A971E1">
        <w:tc>
          <w:tcPr>
            <w:tcW w:w="14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B5E" w:rsidRPr="00A971E1" w:rsidRDefault="00DA2B5E" w:rsidP="00A971E1">
            <w:pPr>
              <w:spacing w:line="360" w:lineRule="auto"/>
              <w:jc w:val="both"/>
              <w:rPr>
                <w:rFonts w:ascii="Times New Roman" w:hAnsi="Times New Roman" w:cs="Times New Roman"/>
                <w:sz w:val="24"/>
                <w:szCs w:val="24"/>
              </w:rPr>
            </w:pPr>
            <w:r w:rsidRPr="00A971E1">
              <w:rPr>
                <w:rFonts w:ascii="Times New Roman" w:hAnsi="Times New Roman" w:cs="Times New Roman"/>
                <w:sz w:val="24"/>
                <w:szCs w:val="24"/>
              </w:rPr>
              <w:t>-иностранцы</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B5E" w:rsidRPr="00A971E1" w:rsidRDefault="00DA2B5E"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15825</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6,7</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DA2B5E"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12825</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9,04</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B5E" w:rsidRPr="00A971E1" w:rsidRDefault="00DA2B5E"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34000</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9,71</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DA2B5E"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11847</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9,78</w:t>
            </w:r>
          </w:p>
        </w:tc>
      </w:tr>
      <w:tr w:rsidR="00DA2B5E" w:rsidRPr="00A971E1" w:rsidTr="00A971E1">
        <w:tc>
          <w:tcPr>
            <w:tcW w:w="14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DA2B5E" w:rsidP="00A971E1">
            <w:pPr>
              <w:spacing w:line="360" w:lineRule="auto"/>
              <w:jc w:val="both"/>
              <w:rPr>
                <w:rFonts w:ascii="Times New Roman" w:hAnsi="Times New Roman" w:cs="Times New Roman"/>
                <w:sz w:val="24"/>
                <w:szCs w:val="24"/>
              </w:rPr>
            </w:pPr>
            <w:r w:rsidRPr="00A971E1">
              <w:rPr>
                <w:rFonts w:ascii="Times New Roman" w:hAnsi="Times New Roman" w:cs="Times New Roman"/>
                <w:sz w:val="24"/>
                <w:szCs w:val="24"/>
              </w:rPr>
              <w:t>Итого гостей</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DA2B5E"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236152</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100</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DA2B5E"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141815</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100</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DA2B5E"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350310</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100</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DA2B5E"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121074</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B5E" w:rsidRPr="00A971E1" w:rsidRDefault="007B14E8" w:rsidP="00A971E1">
            <w:pPr>
              <w:spacing w:line="360" w:lineRule="auto"/>
              <w:jc w:val="center"/>
              <w:rPr>
                <w:rFonts w:ascii="Times New Roman" w:hAnsi="Times New Roman" w:cs="Times New Roman"/>
                <w:sz w:val="24"/>
                <w:szCs w:val="24"/>
              </w:rPr>
            </w:pPr>
            <w:r w:rsidRPr="00A971E1">
              <w:rPr>
                <w:rFonts w:ascii="Times New Roman" w:hAnsi="Times New Roman" w:cs="Times New Roman"/>
                <w:sz w:val="24"/>
                <w:szCs w:val="24"/>
              </w:rPr>
              <w:t>100</w:t>
            </w:r>
          </w:p>
        </w:tc>
      </w:tr>
    </w:tbl>
    <w:p w:rsidR="00B560DF" w:rsidRDefault="00B560DF" w:rsidP="00345317">
      <w:pPr>
        <w:spacing w:after="0" w:line="360" w:lineRule="auto"/>
        <w:ind w:firstLine="709"/>
        <w:contextualSpacing/>
        <w:jc w:val="both"/>
        <w:rPr>
          <w:rFonts w:ascii="Times New Roman" w:hAnsi="Times New Roman" w:cs="Times New Roman"/>
          <w:sz w:val="28"/>
          <w:szCs w:val="28"/>
        </w:rPr>
      </w:pPr>
    </w:p>
    <w:p w:rsidR="00B560DF" w:rsidRDefault="00E32FB8" w:rsidP="0034531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результате анализа данных, приведенных </w:t>
      </w:r>
      <w:r w:rsidRPr="00942DF3">
        <w:rPr>
          <w:rFonts w:ascii="Times New Roman" w:hAnsi="Times New Roman" w:cs="Times New Roman"/>
          <w:sz w:val="28"/>
          <w:szCs w:val="28"/>
        </w:rPr>
        <w:t xml:space="preserve">в таблице </w:t>
      </w:r>
      <w:r w:rsidR="00942DF3" w:rsidRPr="00942DF3">
        <w:rPr>
          <w:rFonts w:ascii="Times New Roman" w:hAnsi="Times New Roman" w:cs="Times New Roman"/>
          <w:sz w:val="28"/>
          <w:szCs w:val="28"/>
        </w:rPr>
        <w:t>2</w:t>
      </w:r>
      <w:r w:rsidRPr="00942DF3">
        <w:rPr>
          <w:rFonts w:ascii="Times New Roman" w:hAnsi="Times New Roman" w:cs="Times New Roman"/>
          <w:sz w:val="28"/>
          <w:szCs w:val="28"/>
        </w:rPr>
        <w:t>,</w:t>
      </w:r>
      <w:r>
        <w:rPr>
          <w:rFonts w:ascii="Times New Roman" w:hAnsi="Times New Roman" w:cs="Times New Roman"/>
          <w:sz w:val="28"/>
          <w:szCs w:val="28"/>
        </w:rPr>
        <w:t xml:space="preserve"> можно сделать следующие выводы:</w:t>
      </w:r>
    </w:p>
    <w:p w:rsidR="00E32FB8" w:rsidRDefault="00E32FB8" w:rsidP="0034531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сохраняется тенденция значительного перекоса (95,76 и 98,21% в 2016 г. и 97,06 и 97,85% в 2017 г.</w:t>
      </w:r>
      <w:r w:rsidR="00942DF3">
        <w:rPr>
          <w:rFonts w:ascii="Times New Roman" w:hAnsi="Times New Roman" w:cs="Times New Roman"/>
          <w:sz w:val="28"/>
          <w:szCs w:val="28"/>
        </w:rPr>
        <w:t xml:space="preserve"> </w:t>
      </w:r>
      <w:r>
        <w:rPr>
          <w:rFonts w:ascii="Times New Roman" w:hAnsi="Times New Roman" w:cs="Times New Roman"/>
          <w:sz w:val="28"/>
          <w:szCs w:val="28"/>
        </w:rPr>
        <w:t xml:space="preserve">для Гатчины и района соответственно) в сторону посещения города и района экскурсантами, т.е. посетителями без ночевки, что весомо снижает доход, получаемый от туризма в ГМР, при этом в Гатчинском районе количество туристов немного возросло как в абсолютном, так и в относительном выражении (60 человек или 0,36%), то в городе Гатчине абсолютное число туристов выросло на 300 человек, но относительная доля туристов снизилась с 4,24 до 2,94%; </w:t>
      </w:r>
    </w:p>
    <w:p w:rsidR="00E32FB8" w:rsidRDefault="00E32FB8" w:rsidP="0034531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среди туристов преобладают граждане РФ, при этом соотношение между зарубежными </w:t>
      </w:r>
      <w:r w:rsidR="00650B92">
        <w:rPr>
          <w:rFonts w:ascii="Times New Roman" w:hAnsi="Times New Roman" w:cs="Times New Roman"/>
          <w:sz w:val="28"/>
          <w:szCs w:val="28"/>
        </w:rPr>
        <w:t xml:space="preserve">и </w:t>
      </w:r>
      <w:r w:rsidR="00650B92" w:rsidRPr="00650B92">
        <w:rPr>
          <w:rFonts w:ascii="Times New Roman" w:hAnsi="Times New Roman" w:cs="Times New Roman"/>
          <w:sz w:val="28"/>
          <w:szCs w:val="28"/>
        </w:rPr>
        <w:t xml:space="preserve">отечественными </w:t>
      </w:r>
      <w:r>
        <w:rPr>
          <w:rFonts w:ascii="Times New Roman" w:hAnsi="Times New Roman" w:cs="Times New Roman"/>
          <w:sz w:val="28"/>
          <w:szCs w:val="28"/>
        </w:rPr>
        <w:t>гостями составляет</w:t>
      </w:r>
      <w:r w:rsidR="00650B92">
        <w:rPr>
          <w:rFonts w:ascii="Times New Roman" w:hAnsi="Times New Roman" w:cs="Times New Roman"/>
          <w:sz w:val="28"/>
          <w:szCs w:val="28"/>
        </w:rPr>
        <w:t xml:space="preserve"> 1/18 в Гатчине (в 2016-2017 гг.) и 1/100 и 1/92 в Гатчинском районе в 2016 и 2017 г. соответственно;</w:t>
      </w:r>
    </w:p>
    <w:p w:rsidR="00650B92" w:rsidRDefault="00650B92" w:rsidP="0034531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среди экскурсантов разница между зарубежными и отечественными посетителями уже меньше и составляет 1/13 и 1/10 в 2016 г. в Гатчине и районе соответственно, а в 2017 г. и в городе, и в районе на 1 зарубежного гостя приходилось 9 отечественных экскурсантов.</w:t>
      </w:r>
    </w:p>
    <w:p w:rsidR="00650B92" w:rsidRDefault="00650B92" w:rsidP="0034531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диаграмме покажем динамику посещений</w:t>
      </w:r>
      <w:r w:rsidR="002C4482">
        <w:rPr>
          <w:rFonts w:ascii="Times New Roman" w:hAnsi="Times New Roman" w:cs="Times New Roman"/>
          <w:sz w:val="28"/>
          <w:szCs w:val="28"/>
        </w:rPr>
        <w:t xml:space="preserve"> в 2016-2017 гг</w:t>
      </w:r>
      <w:r>
        <w:rPr>
          <w:rFonts w:ascii="Times New Roman" w:hAnsi="Times New Roman" w:cs="Times New Roman"/>
          <w:sz w:val="28"/>
          <w:szCs w:val="28"/>
        </w:rPr>
        <w:t xml:space="preserve">. </w:t>
      </w:r>
    </w:p>
    <w:p w:rsidR="00A971E1" w:rsidRDefault="00A971E1" w:rsidP="00A971E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Из рисунка видно, что в целом наблюдается благоприятная динамика роста числа посещений, особенно среди экскурсантов, но этот рост обеспечивается только увеличением числа экскурсантов в Гатчине (+</w:t>
      </w:r>
      <w:r w:rsidRPr="002D0698">
        <w:rPr>
          <w:rFonts w:ascii="Times New Roman" w:hAnsi="Times New Roman" w:cs="Times New Roman"/>
          <w:sz w:val="28"/>
          <w:szCs w:val="28"/>
        </w:rPr>
        <w:t>113858</w:t>
      </w:r>
      <w:r>
        <w:rPr>
          <w:rFonts w:ascii="Times New Roman" w:hAnsi="Times New Roman" w:cs="Times New Roman"/>
          <w:sz w:val="28"/>
          <w:szCs w:val="28"/>
        </w:rPr>
        <w:t xml:space="preserve"> человек по отношению к 2016 г.), в районе же число экскурсионных посещений даже снизилось на </w:t>
      </w:r>
      <w:r w:rsidRPr="002D0698">
        <w:rPr>
          <w:rFonts w:ascii="Times New Roman" w:hAnsi="Times New Roman" w:cs="Times New Roman"/>
          <w:sz w:val="28"/>
          <w:szCs w:val="28"/>
        </w:rPr>
        <w:t>20801</w:t>
      </w:r>
      <w:r>
        <w:rPr>
          <w:rFonts w:ascii="Times New Roman" w:hAnsi="Times New Roman" w:cs="Times New Roman"/>
          <w:sz w:val="28"/>
          <w:szCs w:val="28"/>
        </w:rPr>
        <w:t xml:space="preserve"> человек. Данную ситуацию можно объяснить эффективной рекламной кампанией, проводимой Гатчинским Дворцом-музеем под слоганом «Хочу в Гатчину», ростом числа событийных мероприятий на территории дворца и парка, направленных на различные целевые аудитории (любители разных стилей музыки от классики до джаза и оперетты, семейные праздники и др.). Для популяризации мероприятий был создан специальный о</w:t>
      </w:r>
      <w:r w:rsidRPr="002C4482">
        <w:rPr>
          <w:rFonts w:ascii="Times New Roman" w:hAnsi="Times New Roman" w:cs="Times New Roman"/>
          <w:sz w:val="28"/>
          <w:szCs w:val="28"/>
        </w:rPr>
        <w:t>фициальный событийный сайт Гатчинского музея-заповедника</w:t>
      </w:r>
      <w:r>
        <w:rPr>
          <w:rFonts w:ascii="Times New Roman" w:hAnsi="Times New Roman" w:cs="Times New Roman"/>
          <w:sz w:val="28"/>
          <w:szCs w:val="28"/>
        </w:rPr>
        <w:t xml:space="preserve"> – </w:t>
      </w:r>
      <w:proofErr w:type="spellStart"/>
      <w:proofErr w:type="gramStart"/>
      <w:r>
        <w:rPr>
          <w:rFonts w:ascii="Times New Roman" w:hAnsi="Times New Roman" w:cs="Times New Roman"/>
          <w:sz w:val="28"/>
          <w:szCs w:val="28"/>
        </w:rPr>
        <w:t>хочувгатчину.рф</w:t>
      </w:r>
      <w:proofErr w:type="spellEnd"/>
      <w:proofErr w:type="gramEnd"/>
      <w:r>
        <w:rPr>
          <w:rFonts w:ascii="Times New Roman" w:hAnsi="Times New Roman" w:cs="Times New Roman"/>
          <w:sz w:val="28"/>
          <w:szCs w:val="28"/>
        </w:rPr>
        <w:t xml:space="preserve">, который, несомненно, влияет на рост числа посещений Гатчины. </w:t>
      </w:r>
    </w:p>
    <w:p w:rsidR="00A971E1" w:rsidRDefault="00A971E1" w:rsidP="00345317">
      <w:pPr>
        <w:spacing w:after="0" w:line="360" w:lineRule="auto"/>
        <w:ind w:firstLine="709"/>
        <w:contextualSpacing/>
        <w:jc w:val="both"/>
        <w:rPr>
          <w:rFonts w:ascii="Times New Roman" w:hAnsi="Times New Roman" w:cs="Times New Roman"/>
          <w:sz w:val="28"/>
          <w:szCs w:val="28"/>
        </w:rPr>
      </w:pPr>
    </w:p>
    <w:p w:rsidR="003C4BBF" w:rsidRDefault="003C4BBF" w:rsidP="0034531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91860" cy="5818909"/>
            <wp:effectExtent l="0" t="0" r="8890" b="1079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50B92" w:rsidRDefault="00650B92" w:rsidP="00345317">
      <w:pPr>
        <w:spacing w:after="0" w:line="360" w:lineRule="auto"/>
        <w:ind w:firstLine="709"/>
        <w:contextualSpacing/>
        <w:jc w:val="both"/>
        <w:rPr>
          <w:rFonts w:ascii="Times New Roman" w:hAnsi="Times New Roman" w:cs="Times New Roman"/>
          <w:sz w:val="28"/>
          <w:szCs w:val="28"/>
        </w:rPr>
      </w:pPr>
    </w:p>
    <w:p w:rsidR="00985B68" w:rsidRDefault="002D0698" w:rsidP="0034531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Рисунок – Динамика числа туристов и экскурсантов в 2016-2017 гг.</w:t>
      </w:r>
    </w:p>
    <w:p w:rsidR="00650B92" w:rsidRDefault="00650B92" w:rsidP="00345317">
      <w:pPr>
        <w:spacing w:after="0" w:line="360" w:lineRule="auto"/>
        <w:ind w:firstLine="709"/>
        <w:contextualSpacing/>
        <w:jc w:val="both"/>
        <w:rPr>
          <w:rFonts w:ascii="Times New Roman" w:hAnsi="Times New Roman" w:cs="Times New Roman"/>
          <w:sz w:val="28"/>
          <w:szCs w:val="28"/>
        </w:rPr>
      </w:pPr>
    </w:p>
    <w:p w:rsidR="002C4482" w:rsidRDefault="002C4482" w:rsidP="0034531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Из-за федеральной и региональной принадлежности основных туристских достопримечательностей Гатчины и Гатчинского района рост числа экскурсантов, в основном</w:t>
      </w:r>
      <w:r w:rsidR="00445AC7">
        <w:rPr>
          <w:rFonts w:ascii="Times New Roman" w:hAnsi="Times New Roman" w:cs="Times New Roman"/>
          <w:sz w:val="28"/>
          <w:szCs w:val="28"/>
        </w:rPr>
        <w:t xml:space="preserve"> посещающих только Гатчинский Дворец-музей и парк в течение одного дня, не вызывает роста дохода ни у предприятий общественного питания, ни у сувенирных магазинов (тем более, при практически полном их отсутствии), ни тем более у предприятий средств размещения и других объектов туристской инфраструктуры. Поэтому, несмотря на усиливающийся интерес к </w:t>
      </w:r>
      <w:r w:rsidR="00445AC7">
        <w:rPr>
          <w:rFonts w:ascii="Times New Roman" w:hAnsi="Times New Roman" w:cs="Times New Roman"/>
          <w:sz w:val="28"/>
          <w:szCs w:val="28"/>
        </w:rPr>
        <w:lastRenderedPageBreak/>
        <w:t xml:space="preserve">Гатчине и Гатчинскому району, рост экскурсионных посещений не оказывает значимого влияния на сферу туризма в ГМР.  </w:t>
      </w:r>
    </w:p>
    <w:p w:rsidR="00445AC7" w:rsidRDefault="00445AC7" w:rsidP="0034531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Число туристов, посещающих Гатчину и Гатчинский район хотя с одной ночевкой, за два года осталось практически на одном уровне, что говорит о необходимости активизации усилий в данном направлении.</w:t>
      </w:r>
    </w:p>
    <w:p w:rsidR="00445AC7" w:rsidRDefault="00445AC7" w:rsidP="0034531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оценки возможностей развития туризма в Гатчинском муниципальном районе необходимо провести </w:t>
      </w:r>
      <w:r>
        <w:rPr>
          <w:rFonts w:ascii="Times New Roman" w:hAnsi="Times New Roman" w:cs="Times New Roman"/>
          <w:sz w:val="28"/>
          <w:szCs w:val="28"/>
          <w:lang w:val="en-US"/>
        </w:rPr>
        <w:t>SWOT</w:t>
      </w:r>
      <w:r w:rsidRPr="00445AC7">
        <w:rPr>
          <w:rFonts w:ascii="Times New Roman" w:hAnsi="Times New Roman" w:cs="Times New Roman"/>
          <w:sz w:val="28"/>
          <w:szCs w:val="28"/>
        </w:rPr>
        <w:t>-</w:t>
      </w:r>
      <w:r>
        <w:rPr>
          <w:rFonts w:ascii="Times New Roman" w:hAnsi="Times New Roman" w:cs="Times New Roman"/>
          <w:sz w:val="28"/>
          <w:szCs w:val="28"/>
        </w:rPr>
        <w:t xml:space="preserve">анализ (таблица </w:t>
      </w:r>
      <w:r w:rsidR="000C1E54">
        <w:rPr>
          <w:rFonts w:ascii="Times New Roman" w:hAnsi="Times New Roman" w:cs="Times New Roman"/>
          <w:sz w:val="28"/>
          <w:szCs w:val="28"/>
        </w:rPr>
        <w:t>3</w:t>
      </w:r>
      <w:r>
        <w:rPr>
          <w:rFonts w:ascii="Times New Roman" w:hAnsi="Times New Roman" w:cs="Times New Roman"/>
          <w:sz w:val="28"/>
          <w:szCs w:val="28"/>
        </w:rPr>
        <w:t xml:space="preserve">). </w:t>
      </w:r>
    </w:p>
    <w:p w:rsidR="00445AC7" w:rsidRDefault="00445AC7" w:rsidP="00345317">
      <w:pPr>
        <w:spacing w:after="0" w:line="360" w:lineRule="auto"/>
        <w:ind w:firstLine="709"/>
        <w:contextualSpacing/>
        <w:jc w:val="both"/>
        <w:rPr>
          <w:rFonts w:ascii="Times New Roman" w:hAnsi="Times New Roman" w:cs="Times New Roman"/>
          <w:sz w:val="28"/>
          <w:szCs w:val="28"/>
        </w:rPr>
      </w:pPr>
    </w:p>
    <w:p w:rsidR="002C4482" w:rsidRPr="00445AC7" w:rsidRDefault="00445AC7" w:rsidP="0034531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0C1E54">
        <w:rPr>
          <w:rFonts w:ascii="Times New Roman" w:hAnsi="Times New Roman" w:cs="Times New Roman"/>
          <w:sz w:val="28"/>
          <w:szCs w:val="28"/>
        </w:rPr>
        <w:t>3</w:t>
      </w:r>
      <w:proofErr w:type="gramStart"/>
      <w:r>
        <w:rPr>
          <w:rFonts w:ascii="Times New Roman" w:hAnsi="Times New Roman" w:cs="Times New Roman"/>
          <w:sz w:val="28"/>
          <w:szCs w:val="28"/>
        </w:rPr>
        <w:t xml:space="preserve">-  </w:t>
      </w:r>
      <w:r w:rsidRPr="00445AC7">
        <w:rPr>
          <w:rFonts w:ascii="Times New Roman" w:hAnsi="Times New Roman" w:cs="Times New Roman"/>
          <w:sz w:val="28"/>
          <w:szCs w:val="28"/>
        </w:rPr>
        <w:t>SWOT</w:t>
      </w:r>
      <w:proofErr w:type="gramEnd"/>
      <w:r w:rsidRPr="00445AC7">
        <w:rPr>
          <w:rFonts w:ascii="Times New Roman" w:hAnsi="Times New Roman" w:cs="Times New Roman"/>
          <w:sz w:val="28"/>
          <w:szCs w:val="28"/>
        </w:rPr>
        <w:t>-анализ</w:t>
      </w:r>
      <w:r>
        <w:rPr>
          <w:rFonts w:ascii="Times New Roman" w:hAnsi="Times New Roman" w:cs="Times New Roman"/>
          <w:sz w:val="28"/>
          <w:szCs w:val="28"/>
        </w:rPr>
        <w:t xml:space="preserve"> туризма в Гатчинском муниципальном районе</w:t>
      </w:r>
    </w:p>
    <w:tbl>
      <w:tblPr>
        <w:tblStyle w:val="a4"/>
        <w:tblW w:w="0" w:type="auto"/>
        <w:tblLook w:val="04A0" w:firstRow="1" w:lastRow="0" w:firstColumn="1" w:lastColumn="0" w:noHBand="0" w:noVBand="1"/>
      </w:tblPr>
      <w:tblGrid>
        <w:gridCol w:w="4378"/>
        <w:gridCol w:w="5693"/>
      </w:tblGrid>
      <w:tr w:rsidR="00985B68" w:rsidRPr="00445AC7" w:rsidTr="00985B68">
        <w:tc>
          <w:tcPr>
            <w:tcW w:w="0" w:type="auto"/>
          </w:tcPr>
          <w:p w:rsidR="00985B68" w:rsidRPr="00A971E1" w:rsidRDefault="00985B68" w:rsidP="00A971E1">
            <w:pPr>
              <w:pStyle w:val="a3"/>
              <w:ind w:left="0"/>
              <w:jc w:val="both"/>
              <w:rPr>
                <w:rFonts w:ascii="Times New Roman" w:hAnsi="Times New Roman" w:cs="Times New Roman"/>
                <w:b/>
                <w:sz w:val="28"/>
                <w:szCs w:val="28"/>
              </w:rPr>
            </w:pPr>
            <w:r w:rsidRPr="00A971E1">
              <w:rPr>
                <w:rFonts w:ascii="Times New Roman" w:hAnsi="Times New Roman" w:cs="Times New Roman"/>
                <w:b/>
                <w:sz w:val="28"/>
                <w:szCs w:val="28"/>
              </w:rPr>
              <w:t>Сильные стороны</w:t>
            </w:r>
          </w:p>
        </w:tc>
        <w:tc>
          <w:tcPr>
            <w:tcW w:w="0" w:type="auto"/>
          </w:tcPr>
          <w:p w:rsidR="00985B68" w:rsidRPr="00A971E1" w:rsidRDefault="00985B68" w:rsidP="00A971E1">
            <w:pPr>
              <w:pStyle w:val="a3"/>
              <w:ind w:left="0"/>
              <w:jc w:val="both"/>
              <w:rPr>
                <w:rFonts w:ascii="Times New Roman" w:hAnsi="Times New Roman" w:cs="Times New Roman"/>
                <w:b/>
                <w:sz w:val="28"/>
                <w:szCs w:val="28"/>
              </w:rPr>
            </w:pPr>
            <w:r w:rsidRPr="00A971E1">
              <w:rPr>
                <w:rFonts w:ascii="Times New Roman" w:hAnsi="Times New Roman" w:cs="Times New Roman"/>
                <w:b/>
                <w:sz w:val="28"/>
                <w:szCs w:val="28"/>
              </w:rPr>
              <w:t>Слабые стороны</w:t>
            </w:r>
          </w:p>
        </w:tc>
      </w:tr>
      <w:tr w:rsidR="00985B68" w:rsidRPr="00445AC7" w:rsidTr="00985B68">
        <w:tc>
          <w:tcPr>
            <w:tcW w:w="0" w:type="auto"/>
          </w:tcPr>
          <w:p w:rsidR="00985B68" w:rsidRPr="00445AC7" w:rsidRDefault="00985B68" w:rsidP="00A971E1">
            <w:pPr>
              <w:pStyle w:val="a3"/>
              <w:ind w:left="0"/>
              <w:jc w:val="both"/>
              <w:rPr>
                <w:rFonts w:ascii="Times New Roman" w:hAnsi="Times New Roman" w:cs="Times New Roman"/>
                <w:sz w:val="28"/>
                <w:szCs w:val="28"/>
              </w:rPr>
            </w:pPr>
            <w:r w:rsidRPr="00445AC7">
              <w:rPr>
                <w:rFonts w:ascii="Times New Roman" w:hAnsi="Times New Roman" w:cs="Times New Roman"/>
                <w:sz w:val="28"/>
                <w:szCs w:val="28"/>
              </w:rPr>
              <w:t>Хорошая транспортная доступность авто-</w:t>
            </w:r>
            <w:r w:rsidR="006A2F54" w:rsidRPr="00445AC7">
              <w:rPr>
                <w:rFonts w:ascii="Times New Roman" w:hAnsi="Times New Roman" w:cs="Times New Roman"/>
                <w:sz w:val="28"/>
                <w:szCs w:val="28"/>
              </w:rPr>
              <w:t>, авиа-,</w:t>
            </w:r>
            <w:r w:rsidR="006A2F54" w:rsidRPr="0093415B">
              <w:rPr>
                <w:rFonts w:ascii="Times New Roman" w:hAnsi="Times New Roman" w:cs="Times New Roman"/>
                <w:sz w:val="28"/>
                <w:szCs w:val="28"/>
              </w:rPr>
              <w:t xml:space="preserve"> морским</w:t>
            </w:r>
            <w:r w:rsidR="00942DF3">
              <w:rPr>
                <w:rFonts w:ascii="Times New Roman" w:hAnsi="Times New Roman" w:cs="Times New Roman"/>
                <w:color w:val="4472C4" w:themeColor="accent1"/>
                <w:sz w:val="28"/>
                <w:szCs w:val="28"/>
              </w:rPr>
              <w:t xml:space="preserve"> </w:t>
            </w:r>
            <w:r w:rsidRPr="00445AC7">
              <w:rPr>
                <w:rFonts w:ascii="Times New Roman" w:hAnsi="Times New Roman" w:cs="Times New Roman"/>
                <w:sz w:val="28"/>
                <w:szCs w:val="28"/>
              </w:rPr>
              <w:t>и железнодорожным транспортом</w:t>
            </w:r>
          </w:p>
          <w:p w:rsidR="00985B68" w:rsidRPr="00445AC7" w:rsidRDefault="00985B68" w:rsidP="00A971E1">
            <w:pPr>
              <w:pStyle w:val="a3"/>
              <w:ind w:left="0"/>
              <w:jc w:val="both"/>
              <w:rPr>
                <w:rFonts w:ascii="Times New Roman" w:hAnsi="Times New Roman" w:cs="Times New Roman"/>
                <w:sz w:val="28"/>
                <w:szCs w:val="28"/>
              </w:rPr>
            </w:pPr>
            <w:r w:rsidRPr="00445AC7">
              <w:rPr>
                <w:rFonts w:ascii="Times New Roman" w:hAnsi="Times New Roman" w:cs="Times New Roman"/>
                <w:sz w:val="28"/>
                <w:szCs w:val="28"/>
              </w:rPr>
              <w:t>Выгодное экономико-географическое положение по отношению к Санкт-Петербургу, районам Ленинградской области и границам РФ</w:t>
            </w:r>
          </w:p>
          <w:p w:rsidR="00985B68" w:rsidRPr="00445AC7" w:rsidRDefault="00985B68" w:rsidP="00A971E1">
            <w:pPr>
              <w:pStyle w:val="a3"/>
              <w:ind w:left="0"/>
              <w:jc w:val="both"/>
              <w:rPr>
                <w:rFonts w:ascii="Times New Roman" w:hAnsi="Times New Roman" w:cs="Times New Roman"/>
                <w:sz w:val="28"/>
                <w:szCs w:val="28"/>
              </w:rPr>
            </w:pPr>
            <w:r w:rsidRPr="00445AC7">
              <w:rPr>
                <w:rFonts w:ascii="Times New Roman" w:hAnsi="Times New Roman" w:cs="Times New Roman"/>
                <w:sz w:val="28"/>
                <w:szCs w:val="28"/>
              </w:rPr>
              <w:t>Наличие туристских ресурсов для развития различных видов туризма</w:t>
            </w:r>
          </w:p>
          <w:p w:rsidR="006A2F54" w:rsidRPr="00445AC7" w:rsidRDefault="006A2F54" w:rsidP="00A971E1">
            <w:pPr>
              <w:pStyle w:val="a3"/>
              <w:ind w:left="0"/>
              <w:jc w:val="both"/>
              <w:rPr>
                <w:rFonts w:ascii="Times New Roman" w:hAnsi="Times New Roman" w:cs="Times New Roman"/>
                <w:sz w:val="28"/>
                <w:szCs w:val="28"/>
              </w:rPr>
            </w:pPr>
            <w:r w:rsidRPr="00445AC7">
              <w:rPr>
                <w:rFonts w:ascii="Times New Roman" w:hAnsi="Times New Roman" w:cs="Times New Roman"/>
                <w:sz w:val="28"/>
                <w:szCs w:val="28"/>
              </w:rPr>
              <w:t>Наличие персонала с высокой квалификацией</w:t>
            </w:r>
          </w:p>
          <w:p w:rsidR="00985B68" w:rsidRPr="00445AC7" w:rsidRDefault="00985B68" w:rsidP="00A971E1">
            <w:pPr>
              <w:pStyle w:val="a3"/>
              <w:ind w:left="0"/>
              <w:jc w:val="both"/>
              <w:rPr>
                <w:rFonts w:ascii="Times New Roman" w:hAnsi="Times New Roman" w:cs="Times New Roman"/>
                <w:sz w:val="28"/>
                <w:szCs w:val="28"/>
              </w:rPr>
            </w:pPr>
            <w:r w:rsidRPr="00445AC7">
              <w:rPr>
                <w:rFonts w:ascii="Times New Roman" w:hAnsi="Times New Roman" w:cs="Times New Roman"/>
                <w:sz w:val="28"/>
                <w:szCs w:val="28"/>
              </w:rPr>
              <w:t>ВУЗ с профильными для туризма направлениями подготовки</w:t>
            </w:r>
          </w:p>
          <w:p w:rsidR="006A2F54" w:rsidRPr="00445AC7" w:rsidRDefault="006A2F54" w:rsidP="00A971E1">
            <w:pPr>
              <w:pStyle w:val="a3"/>
              <w:ind w:left="0"/>
              <w:jc w:val="both"/>
              <w:rPr>
                <w:rFonts w:ascii="Times New Roman" w:hAnsi="Times New Roman" w:cs="Times New Roman"/>
                <w:sz w:val="28"/>
                <w:szCs w:val="28"/>
              </w:rPr>
            </w:pPr>
            <w:r w:rsidRPr="00445AC7">
              <w:rPr>
                <w:rFonts w:ascii="Times New Roman" w:hAnsi="Times New Roman" w:cs="Times New Roman"/>
                <w:sz w:val="28"/>
                <w:szCs w:val="28"/>
              </w:rPr>
              <w:t>Развитая строительная и инженерная инфраструктура</w:t>
            </w:r>
          </w:p>
          <w:p w:rsidR="006A2F54" w:rsidRPr="00445AC7" w:rsidRDefault="006A2F54" w:rsidP="00A971E1">
            <w:pPr>
              <w:pStyle w:val="a3"/>
              <w:ind w:left="0"/>
              <w:jc w:val="both"/>
              <w:rPr>
                <w:rFonts w:ascii="Times New Roman" w:hAnsi="Times New Roman" w:cs="Times New Roman"/>
                <w:sz w:val="28"/>
                <w:szCs w:val="28"/>
              </w:rPr>
            </w:pPr>
            <w:r w:rsidRPr="00445AC7">
              <w:rPr>
                <w:rFonts w:ascii="Times New Roman" w:hAnsi="Times New Roman" w:cs="Times New Roman"/>
                <w:sz w:val="28"/>
                <w:szCs w:val="28"/>
              </w:rPr>
              <w:t>Развитая культурная среда</w:t>
            </w:r>
          </w:p>
          <w:p w:rsidR="00985B68" w:rsidRPr="00445AC7" w:rsidRDefault="00985B68" w:rsidP="00A971E1">
            <w:pPr>
              <w:pStyle w:val="a3"/>
              <w:ind w:left="0"/>
              <w:jc w:val="both"/>
              <w:rPr>
                <w:rFonts w:ascii="Times New Roman" w:hAnsi="Times New Roman" w:cs="Times New Roman"/>
                <w:sz w:val="28"/>
                <w:szCs w:val="28"/>
              </w:rPr>
            </w:pPr>
            <w:r w:rsidRPr="00445AC7">
              <w:rPr>
                <w:rFonts w:ascii="Times New Roman" w:hAnsi="Times New Roman" w:cs="Times New Roman"/>
                <w:sz w:val="28"/>
                <w:szCs w:val="28"/>
              </w:rPr>
              <w:t>Создание ИТЦ с функциями туроператора</w:t>
            </w:r>
          </w:p>
          <w:p w:rsidR="00985B68" w:rsidRPr="00445AC7" w:rsidRDefault="00985B68" w:rsidP="00A971E1">
            <w:pPr>
              <w:pStyle w:val="a3"/>
              <w:ind w:left="0"/>
              <w:jc w:val="both"/>
              <w:rPr>
                <w:rFonts w:ascii="Times New Roman" w:hAnsi="Times New Roman" w:cs="Times New Roman"/>
                <w:sz w:val="28"/>
                <w:szCs w:val="28"/>
              </w:rPr>
            </w:pPr>
            <w:r w:rsidRPr="00445AC7">
              <w:rPr>
                <w:rFonts w:ascii="Times New Roman" w:hAnsi="Times New Roman" w:cs="Times New Roman"/>
                <w:sz w:val="28"/>
                <w:szCs w:val="28"/>
              </w:rPr>
              <w:t>Включение Гатчины в проекты «Серебряное ожерелье» и «Императорское кольцо»</w:t>
            </w:r>
          </w:p>
          <w:p w:rsidR="00985B68" w:rsidRPr="00445AC7" w:rsidRDefault="00985B68" w:rsidP="00A971E1">
            <w:pPr>
              <w:pStyle w:val="a3"/>
              <w:ind w:left="0"/>
              <w:jc w:val="both"/>
              <w:rPr>
                <w:rFonts w:ascii="Times New Roman" w:hAnsi="Times New Roman" w:cs="Times New Roman"/>
                <w:sz w:val="28"/>
                <w:szCs w:val="28"/>
              </w:rPr>
            </w:pPr>
          </w:p>
        </w:tc>
        <w:tc>
          <w:tcPr>
            <w:tcW w:w="0" w:type="auto"/>
          </w:tcPr>
          <w:p w:rsidR="00985B68" w:rsidRPr="00445AC7" w:rsidRDefault="00985B68" w:rsidP="00A971E1">
            <w:pPr>
              <w:pStyle w:val="a3"/>
              <w:ind w:left="0"/>
              <w:jc w:val="both"/>
              <w:rPr>
                <w:rFonts w:ascii="Times New Roman" w:hAnsi="Times New Roman" w:cs="Times New Roman"/>
                <w:sz w:val="28"/>
                <w:szCs w:val="28"/>
              </w:rPr>
            </w:pPr>
            <w:r w:rsidRPr="00445AC7">
              <w:rPr>
                <w:rFonts w:ascii="Times New Roman" w:hAnsi="Times New Roman" w:cs="Times New Roman"/>
                <w:sz w:val="28"/>
                <w:szCs w:val="28"/>
              </w:rPr>
              <w:t xml:space="preserve">Наиболее известные достопримечательности Гатчинского муниципального района находятся в федеральной и региональной собственности </w:t>
            </w:r>
          </w:p>
          <w:p w:rsidR="006A2F54" w:rsidRPr="00445AC7" w:rsidRDefault="006A2F54" w:rsidP="00A971E1">
            <w:pPr>
              <w:pStyle w:val="a3"/>
              <w:ind w:left="0"/>
              <w:jc w:val="both"/>
              <w:rPr>
                <w:rFonts w:ascii="Times New Roman" w:hAnsi="Times New Roman" w:cs="Times New Roman"/>
                <w:sz w:val="28"/>
                <w:szCs w:val="28"/>
              </w:rPr>
            </w:pPr>
            <w:r w:rsidRPr="00445AC7">
              <w:rPr>
                <w:rFonts w:ascii="Times New Roman" w:hAnsi="Times New Roman" w:cs="Times New Roman"/>
                <w:sz w:val="28"/>
                <w:szCs w:val="28"/>
              </w:rPr>
              <w:t xml:space="preserve">Значительное количество осадков, небольшое число солнечных дней, короткий световой день </w:t>
            </w:r>
          </w:p>
          <w:p w:rsidR="00985B68" w:rsidRPr="00445AC7" w:rsidRDefault="00985B68" w:rsidP="00A971E1">
            <w:pPr>
              <w:pStyle w:val="a3"/>
              <w:ind w:left="0"/>
              <w:jc w:val="both"/>
              <w:rPr>
                <w:rFonts w:ascii="Times New Roman" w:hAnsi="Times New Roman" w:cs="Times New Roman"/>
                <w:sz w:val="28"/>
                <w:szCs w:val="28"/>
              </w:rPr>
            </w:pPr>
            <w:r w:rsidRPr="00445AC7">
              <w:rPr>
                <w:rFonts w:ascii="Times New Roman" w:hAnsi="Times New Roman" w:cs="Times New Roman"/>
                <w:sz w:val="28"/>
                <w:szCs w:val="28"/>
              </w:rPr>
              <w:t xml:space="preserve">Отсутствие стратегических документов развития туризма в ГМР </w:t>
            </w:r>
          </w:p>
          <w:p w:rsidR="00985B68" w:rsidRPr="00445AC7" w:rsidRDefault="00985B68" w:rsidP="00A971E1">
            <w:pPr>
              <w:pStyle w:val="a3"/>
              <w:ind w:left="0"/>
              <w:jc w:val="both"/>
              <w:rPr>
                <w:rFonts w:ascii="Times New Roman" w:hAnsi="Times New Roman" w:cs="Times New Roman"/>
                <w:sz w:val="28"/>
                <w:szCs w:val="28"/>
              </w:rPr>
            </w:pPr>
            <w:r w:rsidRPr="00445AC7">
              <w:rPr>
                <w:rFonts w:ascii="Times New Roman" w:hAnsi="Times New Roman" w:cs="Times New Roman"/>
                <w:sz w:val="28"/>
                <w:szCs w:val="28"/>
              </w:rPr>
              <w:t>Нехватка или изношенность объектов туристской и общей коммунальной инфраструктуры</w:t>
            </w:r>
          </w:p>
          <w:p w:rsidR="00985B68" w:rsidRPr="00445AC7" w:rsidRDefault="00985B68" w:rsidP="00A971E1">
            <w:pPr>
              <w:pStyle w:val="a3"/>
              <w:ind w:left="0"/>
              <w:jc w:val="both"/>
              <w:rPr>
                <w:rFonts w:ascii="Times New Roman" w:hAnsi="Times New Roman" w:cs="Times New Roman"/>
                <w:sz w:val="28"/>
                <w:szCs w:val="28"/>
              </w:rPr>
            </w:pPr>
            <w:r w:rsidRPr="00445AC7">
              <w:rPr>
                <w:rFonts w:ascii="Times New Roman" w:hAnsi="Times New Roman" w:cs="Times New Roman"/>
                <w:sz w:val="28"/>
                <w:szCs w:val="28"/>
              </w:rPr>
              <w:t>Маятниковая миграция персонала с высокой квалификацией в Санкт-Петербург</w:t>
            </w:r>
          </w:p>
          <w:p w:rsidR="00985B68" w:rsidRPr="00C05663" w:rsidRDefault="00985B68" w:rsidP="00A971E1">
            <w:pPr>
              <w:pStyle w:val="a3"/>
              <w:ind w:left="0"/>
              <w:jc w:val="both"/>
              <w:rPr>
                <w:rFonts w:ascii="Times New Roman" w:hAnsi="Times New Roman" w:cs="Times New Roman"/>
                <w:sz w:val="28"/>
                <w:szCs w:val="28"/>
              </w:rPr>
            </w:pPr>
            <w:r w:rsidRPr="00C05663">
              <w:rPr>
                <w:rFonts w:ascii="Times New Roman" w:hAnsi="Times New Roman" w:cs="Times New Roman"/>
                <w:sz w:val="28"/>
                <w:szCs w:val="28"/>
              </w:rPr>
              <w:t>Недостаточная известность по сравнению с другими пригородами СПб</w:t>
            </w:r>
          </w:p>
          <w:p w:rsidR="00F96F7B" w:rsidRPr="00942DF3" w:rsidRDefault="00F96F7B" w:rsidP="00A971E1">
            <w:pPr>
              <w:pStyle w:val="a3"/>
              <w:ind w:left="0"/>
              <w:jc w:val="both"/>
              <w:rPr>
                <w:rFonts w:ascii="Times New Roman" w:hAnsi="Times New Roman" w:cs="Times New Roman"/>
                <w:sz w:val="28"/>
                <w:szCs w:val="28"/>
              </w:rPr>
            </w:pPr>
            <w:r w:rsidRPr="00942DF3">
              <w:rPr>
                <w:rFonts w:ascii="Times New Roman" w:hAnsi="Times New Roman" w:cs="Times New Roman"/>
                <w:sz w:val="28"/>
                <w:szCs w:val="28"/>
              </w:rPr>
              <w:t>Незначительное число организаций, имеющих практику туроператорской деятельности по внутреннему и въездному туризму</w:t>
            </w:r>
            <w:r w:rsidR="00145C0C" w:rsidRPr="00942DF3">
              <w:rPr>
                <w:rFonts w:ascii="Times New Roman" w:hAnsi="Times New Roman" w:cs="Times New Roman"/>
                <w:sz w:val="28"/>
                <w:szCs w:val="28"/>
              </w:rPr>
              <w:t xml:space="preserve"> </w:t>
            </w:r>
          </w:p>
          <w:p w:rsidR="00985B68" w:rsidRPr="00445AC7" w:rsidRDefault="00985B68" w:rsidP="00A971E1">
            <w:pPr>
              <w:pStyle w:val="a3"/>
              <w:ind w:left="0"/>
              <w:jc w:val="both"/>
              <w:rPr>
                <w:rFonts w:ascii="Times New Roman" w:hAnsi="Times New Roman" w:cs="Times New Roman"/>
                <w:sz w:val="28"/>
                <w:szCs w:val="28"/>
              </w:rPr>
            </w:pPr>
            <w:r w:rsidRPr="00445AC7">
              <w:rPr>
                <w:rFonts w:ascii="Times New Roman" w:hAnsi="Times New Roman" w:cs="Times New Roman"/>
                <w:sz w:val="28"/>
                <w:szCs w:val="28"/>
              </w:rPr>
              <w:t>Отсутствие бренда ГМР</w:t>
            </w:r>
          </w:p>
          <w:p w:rsidR="00985B68" w:rsidRPr="00445AC7" w:rsidRDefault="00985B68" w:rsidP="00A971E1">
            <w:pPr>
              <w:pStyle w:val="a3"/>
              <w:ind w:left="0"/>
              <w:jc w:val="both"/>
              <w:rPr>
                <w:rFonts w:ascii="Times New Roman" w:hAnsi="Times New Roman" w:cs="Times New Roman"/>
                <w:sz w:val="28"/>
                <w:szCs w:val="28"/>
              </w:rPr>
            </w:pPr>
            <w:r w:rsidRPr="00445AC7">
              <w:rPr>
                <w:rFonts w:ascii="Times New Roman" w:hAnsi="Times New Roman" w:cs="Times New Roman"/>
                <w:sz w:val="28"/>
                <w:szCs w:val="28"/>
              </w:rPr>
              <w:t>Недостаточное продвижение ГМР на национальном и международном уровне</w:t>
            </w:r>
          </w:p>
          <w:p w:rsidR="0080588A" w:rsidRPr="00445AC7" w:rsidRDefault="0080588A" w:rsidP="00A971E1">
            <w:pPr>
              <w:pStyle w:val="a3"/>
              <w:ind w:left="0"/>
              <w:jc w:val="both"/>
              <w:rPr>
                <w:rFonts w:ascii="Times New Roman" w:hAnsi="Times New Roman" w:cs="Times New Roman"/>
                <w:sz w:val="28"/>
                <w:szCs w:val="28"/>
              </w:rPr>
            </w:pPr>
            <w:r w:rsidRPr="00445AC7">
              <w:rPr>
                <w:rFonts w:ascii="Times New Roman" w:hAnsi="Times New Roman" w:cs="Times New Roman"/>
                <w:sz w:val="28"/>
                <w:szCs w:val="28"/>
              </w:rPr>
              <w:t>Преобладание числа экскурсантов над туристами, вследствие чего – низкие доходы сферы туризма и инфраструктуры</w:t>
            </w:r>
          </w:p>
          <w:p w:rsidR="002A407F" w:rsidRPr="00445AC7" w:rsidRDefault="0080588A" w:rsidP="00A971E1">
            <w:pPr>
              <w:pStyle w:val="a3"/>
              <w:ind w:left="0"/>
              <w:jc w:val="both"/>
              <w:rPr>
                <w:rFonts w:ascii="Times New Roman" w:hAnsi="Times New Roman" w:cs="Times New Roman"/>
                <w:sz w:val="28"/>
                <w:szCs w:val="28"/>
              </w:rPr>
            </w:pPr>
            <w:r w:rsidRPr="00445AC7">
              <w:rPr>
                <w:rFonts w:ascii="Times New Roman" w:hAnsi="Times New Roman" w:cs="Times New Roman"/>
                <w:sz w:val="28"/>
                <w:szCs w:val="28"/>
              </w:rPr>
              <w:t>Отсутствие крупных инвестиций в сферу туризма и туристской инфраструктуры</w:t>
            </w:r>
          </w:p>
          <w:p w:rsidR="002A407F" w:rsidRPr="00445AC7" w:rsidRDefault="002A407F" w:rsidP="00A971E1">
            <w:pPr>
              <w:pStyle w:val="a3"/>
              <w:ind w:left="0"/>
              <w:jc w:val="both"/>
              <w:rPr>
                <w:rFonts w:ascii="Times New Roman" w:hAnsi="Times New Roman" w:cs="Times New Roman"/>
                <w:sz w:val="28"/>
                <w:szCs w:val="28"/>
              </w:rPr>
            </w:pPr>
            <w:r w:rsidRPr="00445AC7">
              <w:rPr>
                <w:rFonts w:ascii="Times New Roman" w:hAnsi="Times New Roman" w:cs="Times New Roman"/>
                <w:sz w:val="28"/>
                <w:szCs w:val="28"/>
              </w:rPr>
              <w:t>Проблемы с захоронением и переработкой бытовых и промышленных отходов</w:t>
            </w:r>
          </w:p>
          <w:p w:rsidR="002A407F" w:rsidRPr="00445AC7" w:rsidRDefault="002A407F" w:rsidP="00A971E1">
            <w:pPr>
              <w:pStyle w:val="a3"/>
              <w:ind w:left="0"/>
              <w:jc w:val="both"/>
              <w:rPr>
                <w:rFonts w:ascii="Times New Roman" w:hAnsi="Times New Roman" w:cs="Times New Roman"/>
                <w:sz w:val="28"/>
                <w:szCs w:val="28"/>
              </w:rPr>
            </w:pPr>
            <w:r w:rsidRPr="00445AC7">
              <w:rPr>
                <w:rFonts w:ascii="Times New Roman" w:hAnsi="Times New Roman" w:cs="Times New Roman"/>
                <w:sz w:val="28"/>
                <w:szCs w:val="28"/>
              </w:rPr>
              <w:lastRenderedPageBreak/>
              <w:t>Наличие промышленных предприятий в черте города и непосредственной близости</w:t>
            </w:r>
          </w:p>
          <w:p w:rsidR="002A407F" w:rsidRPr="00445AC7" w:rsidRDefault="002A407F" w:rsidP="00A971E1">
            <w:pPr>
              <w:pStyle w:val="a3"/>
              <w:ind w:left="0"/>
              <w:jc w:val="both"/>
              <w:rPr>
                <w:rFonts w:ascii="Times New Roman" w:hAnsi="Times New Roman" w:cs="Times New Roman"/>
                <w:sz w:val="28"/>
                <w:szCs w:val="28"/>
              </w:rPr>
            </w:pPr>
            <w:r w:rsidRPr="00445AC7">
              <w:rPr>
                <w:rFonts w:ascii="Times New Roman" w:hAnsi="Times New Roman" w:cs="Times New Roman"/>
                <w:sz w:val="28"/>
                <w:szCs w:val="28"/>
              </w:rPr>
              <w:t>Плохая транспортная доступность к большинству тур. объектов в пределах Гатчинского района (кроме Гатчины)</w:t>
            </w:r>
          </w:p>
          <w:p w:rsidR="00A34519" w:rsidRPr="00445AC7" w:rsidRDefault="002A407F" w:rsidP="00A971E1">
            <w:pPr>
              <w:pStyle w:val="a3"/>
              <w:ind w:left="0"/>
              <w:jc w:val="both"/>
              <w:rPr>
                <w:rFonts w:ascii="Times New Roman" w:hAnsi="Times New Roman" w:cs="Times New Roman"/>
                <w:sz w:val="28"/>
                <w:szCs w:val="28"/>
              </w:rPr>
            </w:pPr>
            <w:r w:rsidRPr="00445AC7">
              <w:rPr>
                <w:rFonts w:ascii="Times New Roman" w:hAnsi="Times New Roman" w:cs="Times New Roman"/>
                <w:sz w:val="28"/>
                <w:szCs w:val="28"/>
              </w:rPr>
              <w:t xml:space="preserve">Неудовлетворительное состояние большей части объектов историко-культурного наследия </w:t>
            </w:r>
            <w:r w:rsidR="00A34519" w:rsidRPr="00445AC7">
              <w:rPr>
                <w:rFonts w:ascii="Times New Roman" w:hAnsi="Times New Roman" w:cs="Times New Roman"/>
                <w:sz w:val="28"/>
                <w:szCs w:val="28"/>
              </w:rPr>
              <w:t>за пределами Гатчины</w:t>
            </w:r>
          </w:p>
          <w:p w:rsidR="003B1FA0" w:rsidRPr="00445AC7" w:rsidRDefault="003B1FA0" w:rsidP="00A971E1">
            <w:pPr>
              <w:pStyle w:val="a3"/>
              <w:ind w:left="0"/>
              <w:jc w:val="both"/>
              <w:rPr>
                <w:rFonts w:ascii="Times New Roman" w:hAnsi="Times New Roman" w:cs="Times New Roman"/>
                <w:sz w:val="28"/>
                <w:szCs w:val="28"/>
              </w:rPr>
            </w:pPr>
            <w:r w:rsidRPr="00445AC7">
              <w:rPr>
                <w:rFonts w:ascii="Times New Roman" w:hAnsi="Times New Roman" w:cs="Times New Roman"/>
                <w:sz w:val="28"/>
                <w:szCs w:val="28"/>
              </w:rPr>
              <w:t>Отсутствие средств размещения и питания, подходящих для обслуживания больших групп туристов</w:t>
            </w:r>
          </w:p>
        </w:tc>
      </w:tr>
      <w:tr w:rsidR="00985B68" w:rsidRPr="00445AC7" w:rsidTr="00985B68">
        <w:tc>
          <w:tcPr>
            <w:tcW w:w="0" w:type="auto"/>
          </w:tcPr>
          <w:p w:rsidR="00985B68" w:rsidRPr="00A971E1" w:rsidRDefault="00985B68" w:rsidP="00A971E1">
            <w:pPr>
              <w:pStyle w:val="a3"/>
              <w:ind w:left="0"/>
              <w:jc w:val="both"/>
              <w:rPr>
                <w:rFonts w:ascii="Times New Roman" w:hAnsi="Times New Roman" w:cs="Times New Roman"/>
                <w:b/>
                <w:sz w:val="28"/>
                <w:szCs w:val="28"/>
              </w:rPr>
            </w:pPr>
            <w:r w:rsidRPr="00A971E1">
              <w:rPr>
                <w:rFonts w:ascii="Times New Roman" w:hAnsi="Times New Roman" w:cs="Times New Roman"/>
                <w:b/>
                <w:sz w:val="28"/>
                <w:szCs w:val="28"/>
              </w:rPr>
              <w:lastRenderedPageBreak/>
              <w:t>Возможности</w:t>
            </w:r>
          </w:p>
        </w:tc>
        <w:tc>
          <w:tcPr>
            <w:tcW w:w="0" w:type="auto"/>
          </w:tcPr>
          <w:p w:rsidR="00985B68" w:rsidRPr="00A971E1" w:rsidRDefault="00985B68" w:rsidP="00A971E1">
            <w:pPr>
              <w:pStyle w:val="a3"/>
              <w:ind w:left="0"/>
              <w:jc w:val="both"/>
              <w:rPr>
                <w:rFonts w:ascii="Times New Roman" w:hAnsi="Times New Roman" w:cs="Times New Roman"/>
                <w:b/>
                <w:sz w:val="28"/>
                <w:szCs w:val="28"/>
              </w:rPr>
            </w:pPr>
            <w:r w:rsidRPr="00A971E1">
              <w:rPr>
                <w:rFonts w:ascii="Times New Roman" w:hAnsi="Times New Roman" w:cs="Times New Roman"/>
                <w:b/>
                <w:sz w:val="28"/>
                <w:szCs w:val="28"/>
              </w:rPr>
              <w:t>Угрозы</w:t>
            </w:r>
          </w:p>
        </w:tc>
      </w:tr>
      <w:tr w:rsidR="00985B68" w:rsidTr="00985B68">
        <w:tc>
          <w:tcPr>
            <w:tcW w:w="0" w:type="auto"/>
          </w:tcPr>
          <w:p w:rsidR="00985B68" w:rsidRPr="00445AC7" w:rsidRDefault="00985B68" w:rsidP="00A971E1">
            <w:pPr>
              <w:pStyle w:val="a3"/>
              <w:ind w:left="0"/>
              <w:jc w:val="both"/>
              <w:rPr>
                <w:rFonts w:ascii="Times New Roman" w:hAnsi="Times New Roman" w:cs="Times New Roman"/>
                <w:sz w:val="28"/>
                <w:szCs w:val="28"/>
              </w:rPr>
            </w:pPr>
            <w:r w:rsidRPr="00445AC7">
              <w:rPr>
                <w:rFonts w:ascii="Times New Roman" w:hAnsi="Times New Roman" w:cs="Times New Roman"/>
                <w:sz w:val="28"/>
                <w:szCs w:val="28"/>
              </w:rPr>
              <w:t>Создание туристско-рекреационного</w:t>
            </w:r>
            <w:r w:rsidR="0080588A" w:rsidRPr="00445AC7">
              <w:rPr>
                <w:rFonts w:ascii="Times New Roman" w:hAnsi="Times New Roman" w:cs="Times New Roman"/>
                <w:sz w:val="28"/>
                <w:szCs w:val="28"/>
              </w:rPr>
              <w:t xml:space="preserve"> комплекса</w:t>
            </w:r>
            <w:r w:rsidRPr="00445AC7">
              <w:rPr>
                <w:rFonts w:ascii="Times New Roman" w:hAnsi="Times New Roman" w:cs="Times New Roman"/>
                <w:sz w:val="28"/>
                <w:szCs w:val="28"/>
              </w:rPr>
              <w:t xml:space="preserve"> регионального значения</w:t>
            </w:r>
            <w:r w:rsidR="0080588A" w:rsidRPr="00445AC7">
              <w:rPr>
                <w:rFonts w:ascii="Times New Roman" w:hAnsi="Times New Roman" w:cs="Times New Roman"/>
                <w:sz w:val="28"/>
                <w:szCs w:val="28"/>
              </w:rPr>
              <w:t xml:space="preserve"> в ГМР</w:t>
            </w:r>
          </w:p>
          <w:p w:rsidR="00985B68" w:rsidRPr="00445AC7" w:rsidRDefault="00985B68" w:rsidP="00A971E1">
            <w:pPr>
              <w:pStyle w:val="a3"/>
              <w:ind w:left="0"/>
              <w:jc w:val="both"/>
              <w:rPr>
                <w:rFonts w:ascii="Times New Roman" w:hAnsi="Times New Roman" w:cs="Times New Roman"/>
                <w:sz w:val="28"/>
                <w:szCs w:val="28"/>
              </w:rPr>
            </w:pPr>
            <w:r w:rsidRPr="00445AC7">
              <w:rPr>
                <w:rFonts w:ascii="Times New Roman" w:hAnsi="Times New Roman" w:cs="Times New Roman"/>
                <w:sz w:val="28"/>
                <w:szCs w:val="28"/>
              </w:rPr>
              <w:t>Использование г. Гатчины как опорной точки для проживания туристов, посещающих Санкт-Петербург и пригороды</w:t>
            </w:r>
          </w:p>
          <w:p w:rsidR="00985B68" w:rsidRPr="00445AC7" w:rsidRDefault="00985B68" w:rsidP="00A971E1">
            <w:pPr>
              <w:pStyle w:val="a3"/>
              <w:ind w:left="0"/>
              <w:jc w:val="both"/>
              <w:rPr>
                <w:rFonts w:ascii="Times New Roman" w:hAnsi="Times New Roman" w:cs="Times New Roman"/>
                <w:sz w:val="28"/>
                <w:szCs w:val="28"/>
              </w:rPr>
            </w:pPr>
            <w:r w:rsidRPr="00445AC7">
              <w:rPr>
                <w:rFonts w:ascii="Times New Roman" w:hAnsi="Times New Roman" w:cs="Times New Roman"/>
                <w:sz w:val="28"/>
                <w:szCs w:val="28"/>
              </w:rPr>
              <w:t>Развитие научного туризма на базе ПИЯФ</w:t>
            </w:r>
          </w:p>
          <w:p w:rsidR="00985B68" w:rsidRPr="00445AC7" w:rsidRDefault="00985B68" w:rsidP="00A971E1">
            <w:pPr>
              <w:pStyle w:val="a3"/>
              <w:ind w:left="0"/>
              <w:jc w:val="both"/>
              <w:rPr>
                <w:rFonts w:ascii="Times New Roman" w:hAnsi="Times New Roman" w:cs="Times New Roman"/>
                <w:sz w:val="28"/>
                <w:szCs w:val="28"/>
              </w:rPr>
            </w:pPr>
            <w:r w:rsidRPr="00445AC7">
              <w:rPr>
                <w:rFonts w:ascii="Times New Roman" w:hAnsi="Times New Roman" w:cs="Times New Roman"/>
                <w:sz w:val="28"/>
                <w:szCs w:val="28"/>
              </w:rPr>
              <w:t>Развитие бальнеологического и рекреационного туризма на базе «</w:t>
            </w:r>
            <w:proofErr w:type="spellStart"/>
            <w:r w:rsidRPr="00445AC7">
              <w:rPr>
                <w:rFonts w:ascii="Times New Roman" w:hAnsi="Times New Roman" w:cs="Times New Roman"/>
                <w:sz w:val="28"/>
                <w:szCs w:val="28"/>
              </w:rPr>
              <w:t>Gatchina</w:t>
            </w:r>
            <w:proofErr w:type="spellEnd"/>
            <w:r w:rsidR="00A85699">
              <w:rPr>
                <w:rFonts w:ascii="Times New Roman" w:hAnsi="Times New Roman" w:cs="Times New Roman"/>
                <w:sz w:val="28"/>
                <w:szCs w:val="28"/>
              </w:rPr>
              <w:t xml:space="preserve"> </w:t>
            </w:r>
            <w:proofErr w:type="spellStart"/>
            <w:r w:rsidRPr="00445AC7">
              <w:rPr>
                <w:rFonts w:ascii="Times New Roman" w:hAnsi="Times New Roman" w:cs="Times New Roman"/>
                <w:sz w:val="28"/>
                <w:szCs w:val="28"/>
              </w:rPr>
              <w:t>Gardens</w:t>
            </w:r>
            <w:proofErr w:type="spellEnd"/>
            <w:r w:rsidRPr="00445AC7">
              <w:rPr>
                <w:rFonts w:ascii="Times New Roman" w:hAnsi="Times New Roman" w:cs="Times New Roman"/>
                <w:sz w:val="28"/>
                <w:szCs w:val="28"/>
              </w:rPr>
              <w:t>»</w:t>
            </w:r>
          </w:p>
          <w:p w:rsidR="0080588A" w:rsidRPr="00445AC7" w:rsidRDefault="0080588A" w:rsidP="00A971E1">
            <w:pPr>
              <w:pStyle w:val="a3"/>
              <w:ind w:left="0"/>
              <w:jc w:val="both"/>
              <w:rPr>
                <w:rFonts w:ascii="Times New Roman" w:hAnsi="Times New Roman" w:cs="Times New Roman"/>
                <w:sz w:val="28"/>
                <w:szCs w:val="28"/>
              </w:rPr>
            </w:pPr>
            <w:r w:rsidRPr="00445AC7">
              <w:rPr>
                <w:rFonts w:ascii="Times New Roman" w:hAnsi="Times New Roman" w:cs="Times New Roman"/>
                <w:sz w:val="28"/>
                <w:szCs w:val="28"/>
              </w:rPr>
              <w:t>Развитие событийного туризма, в том числе за счет проведения исторических реконструкций и тематических праздников</w:t>
            </w:r>
          </w:p>
          <w:p w:rsidR="0080588A" w:rsidRPr="00445AC7" w:rsidRDefault="00985B68" w:rsidP="00A971E1">
            <w:pPr>
              <w:pStyle w:val="a3"/>
              <w:ind w:left="0"/>
              <w:jc w:val="both"/>
              <w:rPr>
                <w:rFonts w:ascii="Times New Roman" w:hAnsi="Times New Roman" w:cs="Times New Roman"/>
                <w:sz w:val="28"/>
                <w:szCs w:val="28"/>
              </w:rPr>
            </w:pPr>
            <w:r w:rsidRPr="00445AC7">
              <w:rPr>
                <w:rFonts w:ascii="Times New Roman" w:hAnsi="Times New Roman" w:cs="Times New Roman"/>
                <w:sz w:val="28"/>
                <w:szCs w:val="28"/>
              </w:rPr>
              <w:t xml:space="preserve">Создание рекреационной зоны в Приоратском парке </w:t>
            </w:r>
          </w:p>
          <w:p w:rsidR="002A407F" w:rsidRPr="00445AC7" w:rsidRDefault="002A407F" w:rsidP="00A971E1">
            <w:pPr>
              <w:pStyle w:val="a3"/>
              <w:ind w:left="0"/>
              <w:jc w:val="both"/>
              <w:rPr>
                <w:rFonts w:ascii="Times New Roman" w:hAnsi="Times New Roman" w:cs="Times New Roman"/>
                <w:sz w:val="28"/>
                <w:szCs w:val="28"/>
              </w:rPr>
            </w:pPr>
            <w:r w:rsidRPr="00445AC7">
              <w:rPr>
                <w:rFonts w:ascii="Times New Roman" w:hAnsi="Times New Roman" w:cs="Times New Roman"/>
                <w:sz w:val="28"/>
                <w:szCs w:val="28"/>
              </w:rPr>
              <w:t xml:space="preserve">Формирование </w:t>
            </w:r>
            <w:proofErr w:type="spellStart"/>
            <w:r w:rsidRPr="00445AC7">
              <w:rPr>
                <w:rFonts w:ascii="Times New Roman" w:hAnsi="Times New Roman" w:cs="Times New Roman"/>
                <w:sz w:val="28"/>
                <w:szCs w:val="28"/>
              </w:rPr>
              <w:t>автотуристского</w:t>
            </w:r>
            <w:proofErr w:type="spellEnd"/>
            <w:r w:rsidRPr="00445AC7">
              <w:rPr>
                <w:rFonts w:ascii="Times New Roman" w:hAnsi="Times New Roman" w:cs="Times New Roman"/>
                <w:sz w:val="28"/>
                <w:szCs w:val="28"/>
              </w:rPr>
              <w:t xml:space="preserve"> кластера на базе строительства кемпингов и мотелей</w:t>
            </w:r>
          </w:p>
          <w:p w:rsidR="00985B68" w:rsidRPr="00445AC7" w:rsidRDefault="0080588A" w:rsidP="00A971E1">
            <w:pPr>
              <w:pStyle w:val="a3"/>
              <w:ind w:left="0"/>
              <w:jc w:val="both"/>
              <w:rPr>
                <w:rFonts w:ascii="Times New Roman" w:hAnsi="Times New Roman" w:cs="Times New Roman"/>
                <w:sz w:val="28"/>
                <w:szCs w:val="28"/>
              </w:rPr>
            </w:pPr>
            <w:r w:rsidRPr="00445AC7">
              <w:rPr>
                <w:rFonts w:ascii="Times New Roman" w:hAnsi="Times New Roman" w:cs="Times New Roman"/>
                <w:sz w:val="28"/>
                <w:szCs w:val="28"/>
              </w:rPr>
              <w:t>Рост доходов за счет увеличения продолжительности пребывания туристов в городе и районе</w:t>
            </w:r>
          </w:p>
          <w:p w:rsidR="002A407F" w:rsidRPr="00445AC7" w:rsidRDefault="002A407F" w:rsidP="00A971E1">
            <w:pPr>
              <w:pStyle w:val="a3"/>
              <w:ind w:left="0"/>
              <w:jc w:val="both"/>
              <w:rPr>
                <w:rFonts w:ascii="Times New Roman" w:hAnsi="Times New Roman" w:cs="Times New Roman"/>
                <w:sz w:val="28"/>
                <w:szCs w:val="28"/>
              </w:rPr>
            </w:pPr>
            <w:r w:rsidRPr="00445AC7">
              <w:rPr>
                <w:rFonts w:ascii="Times New Roman" w:hAnsi="Times New Roman" w:cs="Times New Roman"/>
                <w:sz w:val="28"/>
                <w:szCs w:val="28"/>
              </w:rPr>
              <w:t>Участие в региональных и федеральных программах по развитию туризма</w:t>
            </w:r>
          </w:p>
        </w:tc>
        <w:tc>
          <w:tcPr>
            <w:tcW w:w="0" w:type="auto"/>
          </w:tcPr>
          <w:p w:rsidR="00985B68" w:rsidRPr="00445AC7" w:rsidRDefault="00985B68" w:rsidP="00A971E1">
            <w:pPr>
              <w:pStyle w:val="a3"/>
              <w:ind w:left="0"/>
              <w:jc w:val="both"/>
              <w:rPr>
                <w:rFonts w:ascii="Times New Roman" w:hAnsi="Times New Roman" w:cs="Times New Roman"/>
                <w:sz w:val="28"/>
                <w:szCs w:val="28"/>
              </w:rPr>
            </w:pPr>
            <w:r w:rsidRPr="00445AC7">
              <w:rPr>
                <w:rFonts w:ascii="Times New Roman" w:hAnsi="Times New Roman" w:cs="Times New Roman"/>
                <w:sz w:val="28"/>
                <w:szCs w:val="28"/>
              </w:rPr>
              <w:t>Ухудшение экологической ситуации из-за деятельности предприятий промышленности и полигонов ТБО</w:t>
            </w:r>
          </w:p>
          <w:p w:rsidR="00985B68" w:rsidRPr="00445AC7" w:rsidRDefault="00985B68" w:rsidP="00A971E1">
            <w:pPr>
              <w:pStyle w:val="a3"/>
              <w:ind w:left="0"/>
              <w:jc w:val="both"/>
              <w:rPr>
                <w:rFonts w:ascii="Times New Roman" w:hAnsi="Times New Roman" w:cs="Times New Roman"/>
                <w:sz w:val="28"/>
                <w:szCs w:val="28"/>
              </w:rPr>
            </w:pPr>
            <w:r w:rsidRPr="00445AC7">
              <w:rPr>
                <w:rFonts w:ascii="Times New Roman" w:hAnsi="Times New Roman" w:cs="Times New Roman"/>
                <w:sz w:val="28"/>
                <w:szCs w:val="28"/>
              </w:rPr>
              <w:t>Снижение доходов населения и спроса на туристско-рекреационные услуги</w:t>
            </w:r>
          </w:p>
          <w:p w:rsidR="00985B68" w:rsidRPr="00445AC7" w:rsidRDefault="00985B68" w:rsidP="00A971E1">
            <w:pPr>
              <w:pStyle w:val="a3"/>
              <w:ind w:left="0"/>
              <w:jc w:val="both"/>
              <w:rPr>
                <w:rFonts w:ascii="Times New Roman" w:hAnsi="Times New Roman" w:cs="Times New Roman"/>
                <w:sz w:val="28"/>
                <w:szCs w:val="28"/>
              </w:rPr>
            </w:pPr>
            <w:r w:rsidRPr="00445AC7">
              <w:rPr>
                <w:rFonts w:ascii="Times New Roman" w:hAnsi="Times New Roman" w:cs="Times New Roman"/>
                <w:sz w:val="28"/>
                <w:szCs w:val="28"/>
              </w:rPr>
              <w:t>Возрастание конкуренции со стороны других муниципальных образований Ленинградской области</w:t>
            </w:r>
          </w:p>
          <w:p w:rsidR="00985B68" w:rsidRPr="00445AC7" w:rsidRDefault="0080588A" w:rsidP="00A971E1">
            <w:pPr>
              <w:pStyle w:val="a3"/>
              <w:ind w:left="0"/>
              <w:jc w:val="both"/>
              <w:rPr>
                <w:rFonts w:ascii="Times New Roman" w:hAnsi="Times New Roman" w:cs="Times New Roman"/>
                <w:sz w:val="28"/>
                <w:szCs w:val="28"/>
              </w:rPr>
            </w:pPr>
            <w:r w:rsidRPr="00445AC7">
              <w:rPr>
                <w:rFonts w:ascii="Times New Roman" w:hAnsi="Times New Roman" w:cs="Times New Roman"/>
                <w:sz w:val="28"/>
                <w:szCs w:val="28"/>
              </w:rPr>
              <w:t>Увеличение износа туристских и инфраструктурных объектов при отсутствии инвестиций</w:t>
            </w:r>
          </w:p>
          <w:p w:rsidR="0080588A" w:rsidRPr="00445AC7" w:rsidRDefault="0080588A" w:rsidP="00A971E1">
            <w:pPr>
              <w:pStyle w:val="a3"/>
              <w:ind w:left="0"/>
              <w:jc w:val="both"/>
              <w:rPr>
                <w:rFonts w:ascii="Times New Roman" w:hAnsi="Times New Roman" w:cs="Times New Roman"/>
                <w:sz w:val="28"/>
                <w:szCs w:val="28"/>
              </w:rPr>
            </w:pPr>
            <w:r w:rsidRPr="00445AC7">
              <w:rPr>
                <w:rFonts w:ascii="Times New Roman" w:hAnsi="Times New Roman" w:cs="Times New Roman"/>
                <w:sz w:val="28"/>
                <w:szCs w:val="28"/>
              </w:rPr>
              <w:t>Нехватка персонала необходимой квалификации для обслуживания туристов</w:t>
            </w:r>
          </w:p>
          <w:p w:rsidR="003B1FA0" w:rsidRPr="00A717AF" w:rsidRDefault="003B1FA0" w:rsidP="00A971E1">
            <w:pPr>
              <w:pStyle w:val="a3"/>
              <w:ind w:left="0"/>
              <w:jc w:val="both"/>
              <w:rPr>
                <w:rFonts w:ascii="Times New Roman" w:hAnsi="Times New Roman" w:cs="Times New Roman"/>
                <w:sz w:val="28"/>
                <w:szCs w:val="28"/>
              </w:rPr>
            </w:pPr>
            <w:r w:rsidRPr="00445AC7">
              <w:rPr>
                <w:rFonts w:ascii="Times New Roman" w:hAnsi="Times New Roman" w:cs="Times New Roman"/>
                <w:sz w:val="28"/>
                <w:szCs w:val="28"/>
              </w:rPr>
              <w:t>Ухудшение у зарубежных потребителей имиджа РФ как туристической территории с качественным сервисов и безопасными условиями туризма из-за негативных внешнеполитических событий.</w:t>
            </w:r>
          </w:p>
        </w:tc>
      </w:tr>
    </w:tbl>
    <w:p w:rsidR="00AF5F83" w:rsidRDefault="00AF5F83" w:rsidP="00345317">
      <w:pPr>
        <w:spacing w:after="0" w:line="360" w:lineRule="auto"/>
        <w:ind w:firstLine="709"/>
        <w:contextualSpacing/>
        <w:jc w:val="both"/>
        <w:rPr>
          <w:rFonts w:ascii="Times New Roman" w:hAnsi="Times New Roman" w:cs="Times New Roman"/>
          <w:sz w:val="28"/>
          <w:szCs w:val="28"/>
        </w:rPr>
      </w:pPr>
    </w:p>
    <w:p w:rsidR="0093415B" w:rsidRDefault="0093415B" w:rsidP="00345317">
      <w:pPr>
        <w:spacing w:after="0" w:line="360" w:lineRule="auto"/>
        <w:ind w:firstLine="709"/>
        <w:contextualSpacing/>
        <w:jc w:val="both"/>
        <w:rPr>
          <w:rFonts w:ascii="Times New Roman" w:hAnsi="Times New Roman" w:cs="Times New Roman"/>
          <w:sz w:val="28"/>
          <w:szCs w:val="28"/>
        </w:rPr>
      </w:pPr>
    </w:p>
    <w:p w:rsidR="00A971E1" w:rsidRDefault="00A971E1" w:rsidP="00345317">
      <w:pPr>
        <w:spacing w:after="0" w:line="360" w:lineRule="auto"/>
        <w:ind w:firstLine="709"/>
        <w:contextualSpacing/>
        <w:jc w:val="both"/>
        <w:rPr>
          <w:rFonts w:ascii="Times New Roman" w:hAnsi="Times New Roman" w:cs="Times New Roman"/>
          <w:sz w:val="28"/>
          <w:szCs w:val="28"/>
        </w:rPr>
      </w:pPr>
    </w:p>
    <w:p w:rsidR="007C3643" w:rsidRPr="00942DF3" w:rsidRDefault="007C3643" w:rsidP="0093415B">
      <w:pPr>
        <w:pStyle w:val="1"/>
        <w:rPr>
          <w:rFonts w:eastAsia="Times New Roman"/>
        </w:rPr>
      </w:pPr>
      <w:bookmarkStart w:id="9" w:name="_Toc530394831"/>
      <w:r w:rsidRPr="0093415B">
        <w:rPr>
          <w:rFonts w:eastAsia="Times New Roman"/>
        </w:rPr>
        <w:lastRenderedPageBreak/>
        <w:t>Перспективные виды туризма в ГМР</w:t>
      </w:r>
      <w:bookmarkEnd w:id="9"/>
    </w:p>
    <w:p w:rsidR="007C3643" w:rsidRPr="007C3643" w:rsidRDefault="007C3643" w:rsidP="007C3643">
      <w:pPr>
        <w:widowControl w:val="0"/>
        <w:suppressAutoHyphens/>
        <w:spacing w:after="0" w:line="360" w:lineRule="auto"/>
        <w:ind w:firstLine="709"/>
        <w:jc w:val="both"/>
        <w:rPr>
          <w:rFonts w:ascii="Times New Roman" w:eastAsia="Times New Roman" w:hAnsi="Times New Roman" w:cs="Times New Roman"/>
          <w:sz w:val="28"/>
          <w:szCs w:val="28"/>
        </w:rPr>
      </w:pPr>
    </w:p>
    <w:p w:rsidR="007C3643" w:rsidRPr="007C3643" w:rsidRDefault="007C3643" w:rsidP="007C3643">
      <w:pPr>
        <w:spacing w:after="0" w:line="360" w:lineRule="auto"/>
        <w:ind w:firstLine="709"/>
        <w:contextualSpacing/>
        <w:jc w:val="both"/>
        <w:rPr>
          <w:rFonts w:ascii="Times New Roman" w:hAnsi="Times New Roman" w:cs="Times New Roman"/>
          <w:b/>
          <w:sz w:val="28"/>
          <w:szCs w:val="28"/>
        </w:rPr>
      </w:pPr>
      <w:r w:rsidRPr="007C3643">
        <w:rPr>
          <w:rFonts w:ascii="Times New Roman" w:hAnsi="Times New Roman" w:cs="Times New Roman"/>
          <w:b/>
          <w:sz w:val="28"/>
          <w:szCs w:val="28"/>
        </w:rPr>
        <w:t>Перспективная структура туризма на территории ГМР включает:</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 xml:space="preserve">- </w:t>
      </w:r>
      <w:r w:rsidRPr="007C3643">
        <w:rPr>
          <w:rFonts w:ascii="Times New Roman" w:hAnsi="Times New Roman" w:cs="Times New Roman"/>
          <w:b/>
          <w:sz w:val="28"/>
          <w:szCs w:val="28"/>
        </w:rPr>
        <w:t>культурно-познавательный туризм</w:t>
      </w:r>
      <w:r w:rsidRPr="007C3643">
        <w:rPr>
          <w:rFonts w:ascii="Times New Roman" w:hAnsi="Times New Roman" w:cs="Times New Roman"/>
          <w:sz w:val="28"/>
          <w:szCs w:val="28"/>
        </w:rPr>
        <w:t>: данный туристский продукт является «лицом» Гатчинского муниципального района и МО "Город Гатчина" и будет доминировать в долгосрочной перспективе;</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 xml:space="preserve">- </w:t>
      </w:r>
      <w:r w:rsidRPr="007C3643">
        <w:rPr>
          <w:rFonts w:ascii="Times New Roman" w:hAnsi="Times New Roman" w:cs="Times New Roman"/>
          <w:b/>
          <w:sz w:val="28"/>
          <w:szCs w:val="28"/>
        </w:rPr>
        <w:t>деловой туризм</w:t>
      </w:r>
      <w:r w:rsidRPr="007C3643">
        <w:rPr>
          <w:rFonts w:ascii="Times New Roman" w:hAnsi="Times New Roman" w:cs="Times New Roman"/>
          <w:sz w:val="28"/>
          <w:szCs w:val="28"/>
        </w:rPr>
        <w:t xml:space="preserve"> (ресурсы: гостиницы, оборудованные залы для конференций, семинаров и деловых встреч);</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 xml:space="preserve">- </w:t>
      </w:r>
      <w:r w:rsidRPr="007C3643">
        <w:rPr>
          <w:rFonts w:ascii="Times New Roman" w:hAnsi="Times New Roman" w:cs="Times New Roman"/>
          <w:b/>
          <w:sz w:val="28"/>
          <w:szCs w:val="28"/>
        </w:rPr>
        <w:t>экологический туризм</w:t>
      </w:r>
      <w:r w:rsidRPr="007C3643">
        <w:rPr>
          <w:rFonts w:ascii="Times New Roman" w:hAnsi="Times New Roman" w:cs="Times New Roman"/>
          <w:sz w:val="28"/>
          <w:szCs w:val="28"/>
        </w:rPr>
        <w:t xml:space="preserve"> (ресурсы: планируемый к созданию природный парк «Верхний Оредеж», «Гатчинская чудо-поляна», экологическая тропа в Дворцовом парке);</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 xml:space="preserve">- </w:t>
      </w:r>
      <w:r w:rsidRPr="007C3643">
        <w:rPr>
          <w:rFonts w:ascii="Times New Roman" w:hAnsi="Times New Roman" w:cs="Times New Roman"/>
          <w:b/>
          <w:sz w:val="28"/>
          <w:szCs w:val="28"/>
        </w:rPr>
        <w:t>этнографический</w:t>
      </w:r>
      <w:r w:rsidRPr="007C3643">
        <w:rPr>
          <w:rFonts w:ascii="Times New Roman" w:hAnsi="Times New Roman" w:cs="Times New Roman"/>
          <w:sz w:val="28"/>
          <w:szCs w:val="28"/>
        </w:rPr>
        <w:t xml:space="preserve"> (</w:t>
      </w:r>
      <w:proofErr w:type="spellStart"/>
      <w:r w:rsidRPr="007C3643">
        <w:rPr>
          <w:rFonts w:ascii="Times New Roman" w:hAnsi="Times New Roman" w:cs="Times New Roman"/>
          <w:sz w:val="28"/>
          <w:szCs w:val="28"/>
        </w:rPr>
        <w:t>ингерманландская</w:t>
      </w:r>
      <w:proofErr w:type="spellEnd"/>
      <w:r w:rsidRPr="007C3643">
        <w:rPr>
          <w:rFonts w:ascii="Times New Roman" w:hAnsi="Times New Roman" w:cs="Times New Roman"/>
          <w:sz w:val="28"/>
          <w:szCs w:val="28"/>
        </w:rPr>
        <w:t xml:space="preserve"> тематика, праздник «</w:t>
      </w:r>
      <w:proofErr w:type="spellStart"/>
      <w:r w:rsidRPr="007C3643">
        <w:rPr>
          <w:rFonts w:ascii="Times New Roman" w:hAnsi="Times New Roman" w:cs="Times New Roman"/>
          <w:sz w:val="28"/>
          <w:szCs w:val="28"/>
        </w:rPr>
        <w:t>Юханнус</w:t>
      </w:r>
      <w:proofErr w:type="spellEnd"/>
      <w:r w:rsidRPr="007C3643">
        <w:rPr>
          <w:rFonts w:ascii="Times New Roman" w:hAnsi="Times New Roman" w:cs="Times New Roman"/>
          <w:sz w:val="28"/>
          <w:szCs w:val="28"/>
        </w:rPr>
        <w:t>», планируемый к созданию этнографический парк «</w:t>
      </w:r>
      <w:proofErr w:type="spellStart"/>
      <w:r w:rsidRPr="007C3643">
        <w:rPr>
          <w:rFonts w:ascii="Times New Roman" w:hAnsi="Times New Roman" w:cs="Times New Roman"/>
          <w:sz w:val="28"/>
          <w:szCs w:val="28"/>
        </w:rPr>
        <w:t>Инкери</w:t>
      </w:r>
      <w:proofErr w:type="spellEnd"/>
      <w:r w:rsidRPr="007C3643">
        <w:rPr>
          <w:rFonts w:ascii="Times New Roman" w:hAnsi="Times New Roman" w:cs="Times New Roman"/>
          <w:sz w:val="28"/>
          <w:szCs w:val="28"/>
        </w:rPr>
        <w:t>»);</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 xml:space="preserve">- </w:t>
      </w:r>
      <w:r w:rsidRPr="007C3643">
        <w:rPr>
          <w:rFonts w:ascii="Times New Roman" w:hAnsi="Times New Roman" w:cs="Times New Roman"/>
          <w:b/>
          <w:sz w:val="28"/>
          <w:szCs w:val="28"/>
        </w:rPr>
        <w:t>паломнический и религиозный туризм</w:t>
      </w:r>
      <w:r w:rsidRPr="007C3643">
        <w:rPr>
          <w:rFonts w:ascii="Times New Roman" w:hAnsi="Times New Roman" w:cs="Times New Roman"/>
          <w:sz w:val="28"/>
          <w:szCs w:val="28"/>
        </w:rPr>
        <w:t xml:space="preserve"> (ресурсы: памятники истории и культуры, значимые в духовном контексте для граждан России и христианского мира в целом - Собор Петра и Павла, Покровский собор, лютеранские и католические храмы Гатчинского района, места, связанные с жизнью и служением Серафима </w:t>
      </w:r>
      <w:proofErr w:type="spellStart"/>
      <w:r w:rsidRPr="007C3643">
        <w:rPr>
          <w:rFonts w:ascii="Times New Roman" w:hAnsi="Times New Roman" w:cs="Times New Roman"/>
          <w:sz w:val="28"/>
          <w:szCs w:val="28"/>
        </w:rPr>
        <w:t>Вырицкого</w:t>
      </w:r>
      <w:proofErr w:type="spellEnd"/>
      <w:r w:rsidRPr="007C3643">
        <w:rPr>
          <w:rFonts w:ascii="Times New Roman" w:hAnsi="Times New Roman" w:cs="Times New Roman"/>
          <w:sz w:val="28"/>
          <w:szCs w:val="28"/>
        </w:rPr>
        <w:t>);</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 xml:space="preserve">- </w:t>
      </w:r>
      <w:r w:rsidRPr="007C3643">
        <w:rPr>
          <w:rFonts w:ascii="Times New Roman" w:hAnsi="Times New Roman" w:cs="Times New Roman"/>
          <w:b/>
          <w:sz w:val="28"/>
          <w:szCs w:val="28"/>
        </w:rPr>
        <w:t>военно-патриотический</w:t>
      </w:r>
      <w:r w:rsidRPr="007C3643">
        <w:rPr>
          <w:rFonts w:ascii="Times New Roman" w:hAnsi="Times New Roman" w:cs="Times New Roman"/>
          <w:sz w:val="28"/>
          <w:szCs w:val="28"/>
        </w:rPr>
        <w:t xml:space="preserve"> (в т.ч. военно-исторические реконструкции) (воинские мемориалы на территории ГМР, музей Красногвардейского укрепрайона, стела «Город воинской славы», маршрут «Города воинской славы» (с Лугой) в рамках «Серебряного ожерелья»);</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 xml:space="preserve">- </w:t>
      </w:r>
      <w:r w:rsidRPr="007C3643">
        <w:rPr>
          <w:rFonts w:ascii="Times New Roman" w:hAnsi="Times New Roman" w:cs="Times New Roman"/>
          <w:b/>
          <w:sz w:val="28"/>
          <w:szCs w:val="28"/>
        </w:rPr>
        <w:t>спортивный туризм</w:t>
      </w:r>
      <w:r w:rsidRPr="007C3643">
        <w:rPr>
          <w:rFonts w:ascii="Times New Roman" w:hAnsi="Times New Roman" w:cs="Times New Roman"/>
          <w:sz w:val="28"/>
          <w:szCs w:val="28"/>
        </w:rPr>
        <w:t xml:space="preserve">: на территории ГМР круглый год проводятся спортивные мероприятия различного уровня: открытые Первенства ГМР и другие соревнования по различным видам спорта, комплексные спортивно-массовые мероприятия. Отдельно стоить отметить всероссийские, межрегиональные и международные спортивные мероприятия, проводимые на территории ГМР, представленные на слайде. Наибольшей популярностью пользуются Всероссийский легкоатлетический пробег «Гатчина-Пушкин», </w:t>
      </w:r>
      <w:r w:rsidRPr="007C3643">
        <w:rPr>
          <w:rFonts w:ascii="Times New Roman" w:hAnsi="Times New Roman" w:cs="Times New Roman"/>
          <w:sz w:val="28"/>
          <w:szCs w:val="28"/>
        </w:rPr>
        <w:lastRenderedPageBreak/>
        <w:t>Межмуниципальные соревнования "Гатчинский полумарафон", а также Кубок Европы по бадминтону;</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 xml:space="preserve">- </w:t>
      </w:r>
      <w:r w:rsidRPr="007C3643">
        <w:rPr>
          <w:rFonts w:ascii="Times New Roman" w:hAnsi="Times New Roman" w:cs="Times New Roman"/>
          <w:b/>
          <w:sz w:val="28"/>
          <w:szCs w:val="28"/>
        </w:rPr>
        <w:t>событийный туризм</w:t>
      </w:r>
      <w:r w:rsidRPr="007C3643">
        <w:rPr>
          <w:rFonts w:ascii="Times New Roman" w:hAnsi="Times New Roman" w:cs="Times New Roman"/>
          <w:sz w:val="28"/>
          <w:szCs w:val="28"/>
        </w:rPr>
        <w:t xml:space="preserve"> (Масленичные народные гуляния, Ночь музеев, Пушкинские праздники, Ночь музыки и Ночь света, День города, Фестиваль Куприна, Российский кинофестиваль «Литература и кино» (+ «Литература и кино детям», Гатчинская </w:t>
      </w:r>
      <w:proofErr w:type="spellStart"/>
      <w:r w:rsidRPr="00942DF3">
        <w:rPr>
          <w:rFonts w:ascii="Times New Roman" w:hAnsi="Times New Roman" w:cs="Times New Roman"/>
          <w:sz w:val="28"/>
          <w:szCs w:val="28"/>
        </w:rPr>
        <w:t>Романсиада</w:t>
      </w:r>
      <w:proofErr w:type="spellEnd"/>
      <w:r w:rsidRPr="00942DF3">
        <w:rPr>
          <w:rFonts w:ascii="Times New Roman" w:hAnsi="Times New Roman" w:cs="Times New Roman"/>
          <w:sz w:val="28"/>
          <w:szCs w:val="28"/>
        </w:rPr>
        <w:t xml:space="preserve"> им. </w:t>
      </w:r>
      <w:proofErr w:type="spellStart"/>
      <w:r w:rsidRPr="00942DF3">
        <w:rPr>
          <w:rFonts w:ascii="Times New Roman" w:hAnsi="Times New Roman" w:cs="Times New Roman"/>
          <w:sz w:val="28"/>
          <w:szCs w:val="28"/>
        </w:rPr>
        <w:t>И.Шварца</w:t>
      </w:r>
      <w:proofErr w:type="spellEnd"/>
      <w:r w:rsidRPr="00942DF3">
        <w:rPr>
          <w:rFonts w:ascii="Times New Roman" w:hAnsi="Times New Roman" w:cs="Times New Roman"/>
          <w:sz w:val="28"/>
          <w:szCs w:val="28"/>
        </w:rPr>
        <w:t>,</w:t>
      </w:r>
      <w:r w:rsidRPr="007C3643">
        <w:rPr>
          <w:rFonts w:ascii="Times New Roman" w:hAnsi="Times New Roman" w:cs="Times New Roman"/>
          <w:sz w:val="28"/>
          <w:szCs w:val="28"/>
        </w:rPr>
        <w:t xml:space="preserve"> фестивали: хоровые, лоскутного творчества «Лукоморье», танцевальный «Гатчинские ассамблеи»</w:t>
      </w:r>
      <w:r w:rsidR="00145C0C">
        <w:rPr>
          <w:rFonts w:ascii="Times New Roman" w:hAnsi="Times New Roman" w:cs="Times New Roman"/>
          <w:sz w:val="28"/>
          <w:szCs w:val="28"/>
        </w:rPr>
        <w:t xml:space="preserve">, </w:t>
      </w:r>
      <w:r w:rsidR="00145C0C" w:rsidRPr="00942DF3">
        <w:rPr>
          <w:rFonts w:ascii="Times New Roman" w:hAnsi="Times New Roman" w:cs="Times New Roman"/>
          <w:sz w:val="28"/>
          <w:szCs w:val="28"/>
        </w:rPr>
        <w:t xml:space="preserve">праздник Картошки в </w:t>
      </w:r>
      <w:proofErr w:type="spellStart"/>
      <w:r w:rsidR="00145C0C" w:rsidRPr="00942DF3">
        <w:rPr>
          <w:rFonts w:ascii="Times New Roman" w:hAnsi="Times New Roman" w:cs="Times New Roman"/>
          <w:sz w:val="28"/>
          <w:szCs w:val="28"/>
        </w:rPr>
        <w:t>п.Суйда</w:t>
      </w:r>
      <w:proofErr w:type="spellEnd"/>
      <w:r w:rsidR="00157183" w:rsidRPr="00942DF3">
        <w:rPr>
          <w:rFonts w:ascii="Times New Roman" w:hAnsi="Times New Roman" w:cs="Times New Roman"/>
          <w:sz w:val="28"/>
          <w:szCs w:val="28"/>
        </w:rPr>
        <w:t xml:space="preserve">, традиционный праздник </w:t>
      </w:r>
      <w:proofErr w:type="spellStart"/>
      <w:r w:rsidR="00157183" w:rsidRPr="00942DF3">
        <w:rPr>
          <w:rFonts w:ascii="Times New Roman" w:hAnsi="Times New Roman" w:cs="Times New Roman"/>
          <w:sz w:val="28"/>
          <w:szCs w:val="28"/>
        </w:rPr>
        <w:t>ингерманландских</w:t>
      </w:r>
      <w:proofErr w:type="spellEnd"/>
      <w:r w:rsidR="00157183" w:rsidRPr="00942DF3">
        <w:rPr>
          <w:rFonts w:ascii="Times New Roman" w:hAnsi="Times New Roman" w:cs="Times New Roman"/>
          <w:sz w:val="28"/>
          <w:szCs w:val="28"/>
        </w:rPr>
        <w:t xml:space="preserve"> финнов </w:t>
      </w:r>
      <w:proofErr w:type="spellStart"/>
      <w:r w:rsidR="00157183" w:rsidRPr="00942DF3">
        <w:rPr>
          <w:rFonts w:ascii="Times New Roman" w:hAnsi="Times New Roman" w:cs="Times New Roman"/>
          <w:sz w:val="28"/>
          <w:szCs w:val="28"/>
        </w:rPr>
        <w:t>Юханнус</w:t>
      </w:r>
      <w:proofErr w:type="spellEnd"/>
      <w:r w:rsidRPr="00942DF3">
        <w:rPr>
          <w:rFonts w:ascii="Times New Roman" w:hAnsi="Times New Roman" w:cs="Times New Roman"/>
          <w:sz w:val="28"/>
          <w:szCs w:val="28"/>
        </w:rPr>
        <w:t xml:space="preserve"> и др.);</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 xml:space="preserve">- </w:t>
      </w:r>
      <w:r w:rsidRPr="007C3643">
        <w:rPr>
          <w:rFonts w:ascii="Times New Roman" w:hAnsi="Times New Roman" w:cs="Times New Roman"/>
          <w:b/>
          <w:sz w:val="28"/>
          <w:szCs w:val="28"/>
        </w:rPr>
        <w:t>социальный</w:t>
      </w:r>
      <w:r w:rsidRPr="007C3643">
        <w:rPr>
          <w:rFonts w:ascii="Times New Roman" w:hAnsi="Times New Roman" w:cs="Times New Roman"/>
          <w:sz w:val="28"/>
          <w:szCs w:val="28"/>
        </w:rPr>
        <w:t xml:space="preserve">: перспективный для развития вид туризма, который в настоящее время практически не развит в ГМР. Под социальным туризмом обычно понимается вид туризма, направленный на использование туристских ресурсов людьми с особыми потребностями (имеющие ограничения в передвижении, по слуху, зрению и т.д.), а также вид деятельности, позволяющий реализовать предпринимательский потенциал в туризме социально незащищенным слоям населения; </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 xml:space="preserve">- </w:t>
      </w:r>
      <w:r w:rsidRPr="007C3643">
        <w:rPr>
          <w:rFonts w:ascii="Times New Roman" w:hAnsi="Times New Roman" w:cs="Times New Roman"/>
          <w:b/>
          <w:sz w:val="28"/>
          <w:szCs w:val="28"/>
        </w:rPr>
        <w:t>рекреационный и активный отдых</w:t>
      </w:r>
      <w:r w:rsidRPr="007C3643">
        <w:rPr>
          <w:rFonts w:ascii="Times New Roman" w:hAnsi="Times New Roman" w:cs="Times New Roman"/>
          <w:sz w:val="28"/>
          <w:szCs w:val="28"/>
        </w:rPr>
        <w:t>: транспортная доступность для жителей СПб и области, оздоравливающий микроклимат, парки и лесопарковая зона, развитая инфраструктура и богатое культурное наследие делают ГМР привлекательным местом для семейного отдыха и активного отдыха на природе;</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 xml:space="preserve">- </w:t>
      </w:r>
      <w:r w:rsidRPr="007C3643">
        <w:rPr>
          <w:rFonts w:ascii="Times New Roman" w:hAnsi="Times New Roman" w:cs="Times New Roman"/>
          <w:b/>
          <w:sz w:val="28"/>
          <w:szCs w:val="28"/>
        </w:rPr>
        <w:t>детский и молодежный</w:t>
      </w:r>
      <w:r w:rsidRPr="007C3643">
        <w:rPr>
          <w:rFonts w:ascii="Times New Roman" w:hAnsi="Times New Roman" w:cs="Times New Roman"/>
          <w:sz w:val="28"/>
          <w:szCs w:val="28"/>
        </w:rPr>
        <w:t>: рост данного вида туризма может осуществляться в различных направлениях с учетом целевой аудитории, осуществляя комплексное воспитание и развитие подрастающего поколения. ГМР обладает достаточным количеством туристских ресурсов для реализации данного вида туризма: от рекреационных и экологических ресурсов до объектов культурного и военного наследия;</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 xml:space="preserve">- </w:t>
      </w:r>
      <w:r w:rsidRPr="007C3643">
        <w:rPr>
          <w:rFonts w:ascii="Times New Roman" w:hAnsi="Times New Roman" w:cs="Times New Roman"/>
          <w:b/>
          <w:sz w:val="28"/>
          <w:szCs w:val="28"/>
        </w:rPr>
        <w:t>сельский (агротуризм):</w:t>
      </w:r>
      <w:r w:rsidRPr="007C3643">
        <w:rPr>
          <w:rFonts w:ascii="Times New Roman" w:hAnsi="Times New Roman" w:cs="Times New Roman"/>
          <w:sz w:val="28"/>
          <w:szCs w:val="28"/>
        </w:rPr>
        <w:t xml:space="preserve"> рост темпов урбанизации приводит к увеличению популярности поездкам в сельскую местность для проживания в сельских домах (тем не менее, достаточно благоустроенных), питания экологически чистыми продуктами, использования досуговых ресурсов сельской </w:t>
      </w:r>
      <w:r w:rsidRPr="007C3643">
        <w:rPr>
          <w:rFonts w:ascii="Times New Roman" w:hAnsi="Times New Roman" w:cs="Times New Roman"/>
          <w:sz w:val="28"/>
          <w:szCs w:val="28"/>
        </w:rPr>
        <w:lastRenderedPageBreak/>
        <w:t xml:space="preserve">местности (рыбалка, охота, сбор грибов и ягод, баня, катание на лошадях и др.). ГМР обладает потенциалом для развития данного вида туризма в силу наличия в достаточном объеме сельских поселений с соответствующими ресурсами;   </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 xml:space="preserve">- </w:t>
      </w:r>
      <w:proofErr w:type="gramStart"/>
      <w:r w:rsidRPr="007C3643">
        <w:rPr>
          <w:rFonts w:ascii="Times New Roman" w:hAnsi="Times New Roman" w:cs="Times New Roman"/>
          <w:b/>
          <w:sz w:val="28"/>
          <w:szCs w:val="28"/>
        </w:rPr>
        <w:t>научный</w:t>
      </w:r>
      <w:r w:rsidRPr="007C3643">
        <w:rPr>
          <w:rFonts w:ascii="Times New Roman" w:hAnsi="Times New Roman" w:cs="Times New Roman"/>
          <w:sz w:val="28"/>
          <w:szCs w:val="28"/>
        </w:rPr>
        <w:t>:  наличие</w:t>
      </w:r>
      <w:proofErr w:type="gramEnd"/>
      <w:r w:rsidRPr="007C3643">
        <w:rPr>
          <w:rFonts w:ascii="Times New Roman" w:hAnsi="Times New Roman" w:cs="Times New Roman"/>
          <w:sz w:val="28"/>
          <w:szCs w:val="28"/>
        </w:rPr>
        <w:t xml:space="preserve"> на территории Гатчины одного из ведущих научных институтов ядерной физики дает возможность развития научного туризма, особенно с учетом перспектив реализации проекта «Императорского кольца» и формирования кластера медицинской, фармацевтической промышленности и радиационных технологий и радиологического кластера. Расширение деятельности научных организаций дает возможности участия </w:t>
      </w:r>
      <w:proofErr w:type="gramStart"/>
      <w:r w:rsidRPr="007C3643">
        <w:rPr>
          <w:rFonts w:ascii="Times New Roman" w:hAnsi="Times New Roman" w:cs="Times New Roman"/>
          <w:sz w:val="28"/>
          <w:szCs w:val="28"/>
        </w:rPr>
        <w:t>ГМР  в</w:t>
      </w:r>
      <w:proofErr w:type="gramEnd"/>
      <w:r w:rsidRPr="007C3643">
        <w:rPr>
          <w:rFonts w:ascii="Times New Roman" w:hAnsi="Times New Roman" w:cs="Times New Roman"/>
          <w:sz w:val="28"/>
          <w:szCs w:val="28"/>
        </w:rPr>
        <w:t xml:space="preserve"> проведении научных мероприятий (конференций, симпозиумов и т.д.), а также роста числа посещений туристских объектов ГМР научными сотрудниками, посещающими ПИЯФ и другие научные объекты. </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 xml:space="preserve"> Наиболее перспективными для развития в ближайшем будущем представляются следующие виды туризма:</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1. культурно-познавательный туризм;</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2. рекреационный туризм, в том числе активный отдых;</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3. социальный туризм;</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4. событийный туризм.</w:t>
      </w:r>
    </w:p>
    <w:p w:rsidR="007C3643" w:rsidRPr="007C3643" w:rsidRDefault="007C3643" w:rsidP="007C3643">
      <w:pPr>
        <w:spacing w:after="0" w:line="360" w:lineRule="auto"/>
        <w:ind w:firstLine="709"/>
        <w:contextualSpacing/>
        <w:jc w:val="both"/>
        <w:rPr>
          <w:rFonts w:ascii="Times New Roman" w:hAnsi="Times New Roman" w:cs="Times New Roman"/>
          <w:b/>
          <w:sz w:val="28"/>
          <w:szCs w:val="28"/>
        </w:rPr>
      </w:pPr>
      <w:r w:rsidRPr="007C3643">
        <w:rPr>
          <w:rFonts w:ascii="Times New Roman" w:hAnsi="Times New Roman" w:cs="Times New Roman"/>
          <w:b/>
          <w:sz w:val="28"/>
          <w:szCs w:val="28"/>
        </w:rPr>
        <w:t xml:space="preserve">1. Культурно-познавательный туризм. </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 xml:space="preserve">Богатая история поселения, сохранившиеся памятники истории и архитектуры привлекают множество туристов. Потенциал развития данного вида туризма лежит в более полном использовании объектов культурного наследия Гатчинского района для создания турпродуктов, интересных разным целевым аудиториям. Кроме того, необходимо учитывать удачное расположение Гатчины по отношению к Санкт-Петербургу и его ближайшим пригородам: Петергофу, Ораниенбауму, Стрельне, Пушкину и Павловску. Группы туристов из других регионов, желающие осмотреть достопримечательности Петербурга и его пригородов, могут выбрать в качестве места проживания Гатчину и совершать экскурсионные поездки успешно избегая загруженных трасс и пробок. </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Для развития этого направления необходимо:</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lastRenderedPageBreak/>
        <w:t>•</w:t>
      </w:r>
      <w:r w:rsidRPr="007C3643">
        <w:rPr>
          <w:rFonts w:ascii="Times New Roman" w:hAnsi="Times New Roman" w:cs="Times New Roman"/>
          <w:sz w:val="28"/>
          <w:szCs w:val="28"/>
        </w:rPr>
        <w:tab/>
        <w:t xml:space="preserve">строительство гостиницы на 1000 мест с возможностью размещения больших туристических групп от 40 человек. На острую необходимость в этом указали, в частности, отзывы представителей </w:t>
      </w:r>
      <w:r w:rsidRPr="00942DF3">
        <w:rPr>
          <w:rFonts w:ascii="Times New Roman" w:hAnsi="Times New Roman" w:cs="Times New Roman"/>
          <w:sz w:val="28"/>
          <w:szCs w:val="28"/>
        </w:rPr>
        <w:t xml:space="preserve">туроператоров </w:t>
      </w:r>
      <w:r w:rsidR="00145C0C" w:rsidRPr="00942DF3">
        <w:rPr>
          <w:rFonts w:ascii="Times New Roman" w:hAnsi="Times New Roman" w:cs="Times New Roman"/>
          <w:sz w:val="28"/>
          <w:szCs w:val="28"/>
        </w:rPr>
        <w:t>(г.</w:t>
      </w:r>
      <w:r w:rsidR="00942DF3" w:rsidRPr="00942DF3">
        <w:rPr>
          <w:rFonts w:ascii="Times New Roman" w:hAnsi="Times New Roman" w:cs="Times New Roman"/>
          <w:sz w:val="28"/>
          <w:szCs w:val="28"/>
        </w:rPr>
        <w:t xml:space="preserve"> </w:t>
      </w:r>
      <w:r w:rsidR="00145C0C" w:rsidRPr="00942DF3">
        <w:rPr>
          <w:rFonts w:ascii="Times New Roman" w:hAnsi="Times New Roman" w:cs="Times New Roman"/>
          <w:sz w:val="28"/>
          <w:szCs w:val="28"/>
        </w:rPr>
        <w:t>Москва)</w:t>
      </w:r>
      <w:r w:rsidRPr="00942DF3">
        <w:rPr>
          <w:rFonts w:ascii="Times New Roman" w:hAnsi="Times New Roman" w:cs="Times New Roman"/>
          <w:sz w:val="28"/>
          <w:szCs w:val="28"/>
        </w:rPr>
        <w:t>,</w:t>
      </w:r>
      <w:r w:rsidRPr="007C3643">
        <w:rPr>
          <w:rFonts w:ascii="Times New Roman" w:hAnsi="Times New Roman" w:cs="Times New Roman"/>
          <w:sz w:val="28"/>
          <w:szCs w:val="28"/>
        </w:rPr>
        <w:t xml:space="preserve"> участвовавших в инфо-турах 3-4 и 7-8 февраля 2018 г.;</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w:t>
      </w:r>
      <w:r w:rsidRPr="007C3643">
        <w:rPr>
          <w:rFonts w:ascii="Times New Roman" w:hAnsi="Times New Roman" w:cs="Times New Roman"/>
          <w:sz w:val="28"/>
          <w:szCs w:val="28"/>
        </w:rPr>
        <w:tab/>
        <w:t xml:space="preserve">увеличение числа средств размещения различных категорий (гостиниц, гостевых домов и др.); </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w:t>
      </w:r>
      <w:r w:rsidRPr="007C3643">
        <w:rPr>
          <w:rFonts w:ascii="Times New Roman" w:hAnsi="Times New Roman" w:cs="Times New Roman"/>
          <w:sz w:val="28"/>
          <w:szCs w:val="28"/>
        </w:rPr>
        <w:tab/>
        <w:t>организация сувенирной торговли на центральных улицах и у входа в парк;</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w:t>
      </w:r>
      <w:r w:rsidRPr="007C3643">
        <w:rPr>
          <w:rFonts w:ascii="Times New Roman" w:hAnsi="Times New Roman" w:cs="Times New Roman"/>
          <w:sz w:val="28"/>
          <w:szCs w:val="28"/>
        </w:rPr>
        <w:tab/>
        <w:t xml:space="preserve">совершенствование туристской навигации (указатели, инфо-стенды) на центральных улицах; </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w:t>
      </w:r>
      <w:r w:rsidRPr="007C3643">
        <w:rPr>
          <w:rFonts w:ascii="Times New Roman" w:hAnsi="Times New Roman" w:cs="Times New Roman"/>
          <w:sz w:val="28"/>
          <w:szCs w:val="28"/>
        </w:rPr>
        <w:tab/>
        <w:t>увеличение числа благоустроенных туристских стоянок (для автобусов) и парковочных мест;</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w:t>
      </w:r>
      <w:r w:rsidRPr="007C3643">
        <w:rPr>
          <w:rFonts w:ascii="Times New Roman" w:hAnsi="Times New Roman" w:cs="Times New Roman"/>
          <w:sz w:val="28"/>
          <w:szCs w:val="28"/>
        </w:rPr>
        <w:tab/>
        <w:t>дальнейшее благоустройство инфраструктуры, используемой туристами</w:t>
      </w:r>
      <w:proofErr w:type="gramStart"/>
      <w:r w:rsidRPr="007C3643">
        <w:rPr>
          <w:rFonts w:ascii="Times New Roman" w:hAnsi="Times New Roman" w:cs="Times New Roman"/>
          <w:sz w:val="28"/>
          <w:szCs w:val="28"/>
        </w:rPr>
        <w:t>:</w:t>
      </w:r>
      <w:proofErr w:type="gramEnd"/>
      <w:r w:rsidRPr="007C3643">
        <w:rPr>
          <w:rFonts w:ascii="Times New Roman" w:hAnsi="Times New Roman" w:cs="Times New Roman"/>
          <w:sz w:val="28"/>
          <w:szCs w:val="28"/>
        </w:rPr>
        <w:t xml:space="preserve"> дорожная инфраструктура, предприятия общественного питания, общественные туалеты, доступ к Wi-fi и др.</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b/>
          <w:sz w:val="28"/>
          <w:szCs w:val="28"/>
        </w:rPr>
        <w:t>2. Рекреационный туризм</w:t>
      </w:r>
      <w:r w:rsidRPr="007C3643">
        <w:rPr>
          <w:rFonts w:ascii="Times New Roman" w:hAnsi="Times New Roman" w:cs="Times New Roman"/>
          <w:sz w:val="28"/>
          <w:szCs w:val="28"/>
        </w:rPr>
        <w:t>.</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 xml:space="preserve">Общемировой тенденцией использования свободного времени становится увеличение числа поездок за счет сокращениях их продолжительности. Популярными становятся путешествия на небольшие расстояния длительностью 2-3 дня. В данных условиях транспортная доступность и наличие достаточного количества природных, культурных и развлекательных ресурсов ГМР может стать основой для роста поездок с целью рекреации, проведения активного досуга и посещения различных мероприятий жителями Санкт-Петербурга и ближайших районов Ленинградской области. </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Для развития данного направления необходимо осуществление следующих мероприятий:</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 увеличение числа гостевых домов, баз отдыха, гостиниц в местах с благоприятными природными и инфраструктурными условиями в экологически чистых местах;</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lastRenderedPageBreak/>
        <w:t>- рост числа заведений общественного питания, рассчитанных на обслуживание самостоятельных и организованных туристов;</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 xml:space="preserve">-  совершенствование туристской инфраструктуры: улучшение состояния дорог, устройство парковочных мест, стоянок для туристских автобусов, кемпингов, улучшение туристской навигации (дорожных указателей и </w:t>
      </w:r>
      <w:proofErr w:type="spellStart"/>
      <w:r w:rsidRPr="007C3643">
        <w:rPr>
          <w:rFonts w:ascii="Times New Roman" w:hAnsi="Times New Roman" w:cs="Times New Roman"/>
          <w:sz w:val="28"/>
          <w:szCs w:val="28"/>
        </w:rPr>
        <w:t>инфощитов</w:t>
      </w:r>
      <w:proofErr w:type="spellEnd"/>
      <w:r w:rsidRPr="007C3643">
        <w:rPr>
          <w:rFonts w:ascii="Times New Roman" w:hAnsi="Times New Roman" w:cs="Times New Roman"/>
          <w:sz w:val="28"/>
          <w:szCs w:val="28"/>
        </w:rPr>
        <w:t xml:space="preserve">), установка общественных туалетов, устройство велодорожек в Гатчине и на территории ГМР. </w:t>
      </w:r>
    </w:p>
    <w:p w:rsidR="007C3643" w:rsidRPr="007C3643" w:rsidRDefault="007C3643" w:rsidP="007C3643">
      <w:pPr>
        <w:spacing w:after="0" w:line="360" w:lineRule="auto"/>
        <w:ind w:firstLine="709"/>
        <w:contextualSpacing/>
        <w:jc w:val="both"/>
        <w:rPr>
          <w:rFonts w:ascii="Times New Roman" w:hAnsi="Times New Roman" w:cs="Times New Roman"/>
          <w:b/>
          <w:sz w:val="28"/>
          <w:szCs w:val="28"/>
        </w:rPr>
      </w:pPr>
      <w:r w:rsidRPr="007C3643">
        <w:rPr>
          <w:rFonts w:ascii="Times New Roman" w:hAnsi="Times New Roman" w:cs="Times New Roman"/>
          <w:b/>
          <w:sz w:val="28"/>
          <w:szCs w:val="28"/>
        </w:rPr>
        <w:t>3. Социальный туризм</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В Федеральном законе «Об основах турист</w:t>
      </w:r>
      <w:r w:rsidR="004F1277">
        <w:rPr>
          <w:rFonts w:ascii="Times New Roman" w:hAnsi="Times New Roman" w:cs="Times New Roman"/>
          <w:sz w:val="28"/>
          <w:szCs w:val="28"/>
          <w:lang w:val="en-US"/>
        </w:rPr>
        <w:t>c</w:t>
      </w:r>
      <w:r w:rsidRPr="007C3643">
        <w:rPr>
          <w:rFonts w:ascii="Times New Roman" w:hAnsi="Times New Roman" w:cs="Times New Roman"/>
          <w:sz w:val="28"/>
          <w:szCs w:val="28"/>
        </w:rPr>
        <w:t xml:space="preserve">кой деятельности в Российской Федерации» социальный туризм определяется как туризм, полностью или частично осуществляемый за счет бюджетных средств, средств государственных внебюджетных фондов (в том числе средств, выделяемых в рамках государственной социальной помощи), а также средств работодателя. </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 xml:space="preserve">На территории Ленинградской области действует областной закон «О туристской деятельности Ленинградской области» в соответствии с которым одной из основных задач законодательства, регулирующего туристскую деятельность </w:t>
      </w:r>
      <w:proofErr w:type="gramStart"/>
      <w:r w:rsidRPr="007C3643">
        <w:rPr>
          <w:rFonts w:ascii="Times New Roman" w:hAnsi="Times New Roman" w:cs="Times New Roman"/>
          <w:sz w:val="28"/>
          <w:szCs w:val="28"/>
        </w:rPr>
        <w:t>на данной территории</w:t>
      </w:r>
      <w:proofErr w:type="gramEnd"/>
      <w:r w:rsidR="000F61DF">
        <w:rPr>
          <w:rFonts w:ascii="Times New Roman" w:hAnsi="Times New Roman" w:cs="Times New Roman"/>
          <w:sz w:val="28"/>
          <w:szCs w:val="28"/>
        </w:rPr>
        <w:t xml:space="preserve"> </w:t>
      </w:r>
      <w:r w:rsidRPr="007C3643">
        <w:rPr>
          <w:rFonts w:ascii="Times New Roman" w:hAnsi="Times New Roman" w:cs="Times New Roman"/>
          <w:sz w:val="28"/>
          <w:szCs w:val="28"/>
        </w:rPr>
        <w:t>является стимулирования социального туризма. В законе прямо указано, что «приоритетными направлениями туристской деятельности в Ленинградской области являются внутренний, въездной и социальный туризм (молодежный, лиц пенсионного возраста и лиц с физическими недостатками)».</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 xml:space="preserve">Результатами развития социального туризма является улучшение жизни социально незащищенных групп населения за счет сохранения и укрепления здоровья, восстановления жизненных сил. Для территории развитие социального туризма дает заполнение средств размещения, посещение объектов туризма в низкий сезон, а также увеличение числа рабочих мест в сфере туризма.   </w:t>
      </w:r>
    </w:p>
    <w:p w:rsidR="002B3A96" w:rsidRDefault="007C3643" w:rsidP="002B3A96">
      <w:pPr>
        <w:pStyle w:val="a5"/>
        <w:spacing w:before="0" w:beforeAutospacing="0" w:after="0" w:afterAutospacing="0" w:line="360" w:lineRule="auto"/>
        <w:ind w:firstLine="706"/>
        <w:jc w:val="both"/>
      </w:pPr>
      <w:r w:rsidRPr="007C3643">
        <w:rPr>
          <w:sz w:val="28"/>
          <w:szCs w:val="28"/>
        </w:rPr>
        <w:t>В настоящее время на уровне региона разработаны и внедряются в практику специально подготовлен</w:t>
      </w:r>
      <w:r w:rsidR="002B3A96">
        <w:rPr>
          <w:sz w:val="28"/>
          <w:szCs w:val="28"/>
        </w:rPr>
        <w:t>н</w:t>
      </w:r>
      <w:r w:rsidRPr="007C3643">
        <w:rPr>
          <w:sz w:val="28"/>
          <w:szCs w:val="28"/>
        </w:rPr>
        <w:t>ы</w:t>
      </w:r>
      <w:r w:rsidR="002B3A96">
        <w:rPr>
          <w:sz w:val="28"/>
          <w:szCs w:val="28"/>
        </w:rPr>
        <w:t>е</w:t>
      </w:r>
      <w:r w:rsidRPr="007C3643">
        <w:rPr>
          <w:sz w:val="28"/>
          <w:szCs w:val="28"/>
        </w:rPr>
        <w:t xml:space="preserve"> программы в рамках социального туризма, т.е. программы, логистика которых адаптирована к потребностям лиц с ограниченными возможностями. В числе данных программах – маршруты </w:t>
      </w:r>
      <w:r w:rsidRPr="007C3643">
        <w:rPr>
          <w:sz w:val="28"/>
          <w:szCs w:val="28"/>
        </w:rPr>
        <w:lastRenderedPageBreak/>
        <w:t xml:space="preserve">«Серебряного ожерелья России», в частности маршрут «По городам воинской славы», включающий посещение Гатчины. В последние годы проводятся культурно-познавательные туры (в основном, для ветеранов) по Гатчинскому муниципальному району за счет бюджета Ленинградской области, однако, практика проведения таких туров не стала регулярной. </w:t>
      </w:r>
      <w:r w:rsidR="002B3A96" w:rsidRPr="002B3A96">
        <w:rPr>
          <w:rFonts w:eastAsia="+mn-ea" w:cs="+mn-cs"/>
          <w:color w:val="000000"/>
          <w:kern w:val="24"/>
          <w:sz w:val="28"/>
          <w:szCs w:val="28"/>
        </w:rPr>
        <w:t>Основными проблемами для развития социального туризма является недостаток финансирования и соответствующей инфраструктуры.</w:t>
      </w:r>
    </w:p>
    <w:p w:rsidR="007C3643" w:rsidRPr="007C3643" w:rsidRDefault="007C3643" w:rsidP="007C3643">
      <w:pPr>
        <w:spacing w:after="0" w:line="360" w:lineRule="auto"/>
        <w:ind w:firstLine="709"/>
        <w:contextualSpacing/>
        <w:jc w:val="both"/>
        <w:rPr>
          <w:rFonts w:ascii="Times New Roman" w:hAnsi="Times New Roman" w:cs="Times New Roman"/>
          <w:b/>
          <w:sz w:val="28"/>
          <w:szCs w:val="28"/>
        </w:rPr>
      </w:pPr>
      <w:r w:rsidRPr="007C3643">
        <w:rPr>
          <w:rFonts w:ascii="Times New Roman" w:hAnsi="Times New Roman" w:cs="Times New Roman"/>
          <w:b/>
          <w:sz w:val="28"/>
          <w:szCs w:val="28"/>
        </w:rPr>
        <w:t>4. Событийный туризм</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По оценкам международных экспертов, за последние 10 лет одним из наиболее развивающихся видов туризма является именно событийный туризм, мировой оборот которого возрос с десятков до сотен миллиардов долларов. Согласно Стратегии развития туризма в РФ ключевым способом продвижения территории как туристского направления является событийный туризм.</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При устойчивых темпах развития и при наличии грамотной стратегии продвижения событийного туризма турпродукт, основанный на событийных мероприятиях, способен занять свою нишу внутреннего туристского продукта.</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Для развития событийного туризма на территории ГМР необходимо:</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 формирование единого календаря событийных мероприятий с обязательным указанием целевых аудиторий проведения мероприятия с учетом дат проведения событийных мероприятий для тех же целевых аудиторий в Санкт-Петербурге и других районах Ленинградской области;</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 обеспечение поддержки со стороны администрации ГМР для социально значимых мероприятий событийного туризма;</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 включение мероприятий по формированию, продвижению и осуществлению турпродукта, а также развитию туристской инфраструктуры в рамках событийного туризма в стратегические документы по развитию туризма в ГМР;</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 создание условий для формирования новых продуктов в сфере событийного туризма для новых целевых аудиторий, в том числе на основе этнокультурных особенностей территории;</w:t>
      </w:r>
    </w:p>
    <w:p w:rsidR="007C3643" w:rsidRP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lastRenderedPageBreak/>
        <w:t>- формирование благоприятного инвестиционного климата для инвесторов в объекты туристской инфраструктуры;</w:t>
      </w:r>
    </w:p>
    <w:p w:rsid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t xml:space="preserve">- создание и реализация эффективного продвижения турпродукта ГМР на основе формирования туристского бренда. </w:t>
      </w:r>
    </w:p>
    <w:p w:rsidR="00942DF3" w:rsidRPr="007C3643" w:rsidRDefault="00942DF3" w:rsidP="007C36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Был проведен </w:t>
      </w:r>
      <w:r w:rsidRPr="00A971E1">
        <w:rPr>
          <w:rFonts w:ascii="Times New Roman" w:hAnsi="Times New Roman" w:cs="Times New Roman"/>
          <w:b/>
          <w:sz w:val="28"/>
          <w:szCs w:val="28"/>
        </w:rPr>
        <w:t>опрос администраций сельских поселений о перспективах развития отдельных видов туризма в ГМР</w:t>
      </w:r>
      <w:r>
        <w:rPr>
          <w:rFonts w:ascii="Times New Roman" w:hAnsi="Times New Roman" w:cs="Times New Roman"/>
          <w:sz w:val="28"/>
          <w:szCs w:val="28"/>
        </w:rPr>
        <w:t xml:space="preserve"> на основе имеющихся туристских ресурсов. Результаты представлены в Приложении 3.</w:t>
      </w:r>
    </w:p>
    <w:p w:rsidR="007617FB" w:rsidRDefault="007C3643" w:rsidP="0034531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разрезе отдельных сельских поселений наиболее перспективными являются туристские объекты</w:t>
      </w:r>
      <w:r w:rsidR="007617FB">
        <w:rPr>
          <w:rFonts w:ascii="Times New Roman" w:hAnsi="Times New Roman" w:cs="Times New Roman"/>
          <w:sz w:val="28"/>
          <w:szCs w:val="28"/>
        </w:rPr>
        <w:t>, расположенные в следующих сельских поселениях:</w:t>
      </w:r>
    </w:p>
    <w:p w:rsidR="007C3643" w:rsidRPr="007617FB" w:rsidRDefault="007617FB" w:rsidP="007617FB">
      <w:pPr>
        <w:pStyle w:val="a3"/>
        <w:numPr>
          <w:ilvl w:val="1"/>
          <w:numId w:val="11"/>
        </w:numPr>
        <w:spacing w:after="0" w:line="360" w:lineRule="auto"/>
        <w:ind w:left="0" w:firstLine="709"/>
        <w:jc w:val="both"/>
        <w:rPr>
          <w:rFonts w:ascii="Times New Roman" w:hAnsi="Times New Roman" w:cs="Times New Roman"/>
          <w:sz w:val="28"/>
          <w:szCs w:val="28"/>
        </w:rPr>
      </w:pPr>
      <w:proofErr w:type="spellStart"/>
      <w:r w:rsidRPr="007617FB">
        <w:rPr>
          <w:rFonts w:ascii="Times New Roman" w:hAnsi="Times New Roman" w:cs="Times New Roman"/>
          <w:b/>
          <w:sz w:val="28"/>
          <w:szCs w:val="28"/>
        </w:rPr>
        <w:t>Веревское</w:t>
      </w:r>
      <w:proofErr w:type="spellEnd"/>
      <w:r w:rsidRPr="007617FB">
        <w:rPr>
          <w:rFonts w:ascii="Times New Roman" w:hAnsi="Times New Roman" w:cs="Times New Roman"/>
          <w:b/>
          <w:sz w:val="28"/>
          <w:szCs w:val="28"/>
        </w:rPr>
        <w:t xml:space="preserve"> сельское поселение</w:t>
      </w:r>
      <w:r w:rsidRPr="007617FB">
        <w:rPr>
          <w:rFonts w:ascii="Times New Roman" w:hAnsi="Times New Roman" w:cs="Times New Roman"/>
          <w:sz w:val="28"/>
          <w:szCs w:val="28"/>
        </w:rPr>
        <w:t xml:space="preserve"> удачно расположено на Киевском шоссе вблизи Гатчины. </w:t>
      </w:r>
      <w:r>
        <w:rPr>
          <w:rFonts w:ascii="Times New Roman" w:hAnsi="Times New Roman" w:cs="Times New Roman"/>
          <w:sz w:val="28"/>
          <w:szCs w:val="28"/>
        </w:rPr>
        <w:t>Перспективными видами туризма могут стать познавательный и патри</w:t>
      </w:r>
      <w:r w:rsidR="00C5164E">
        <w:rPr>
          <w:rFonts w:ascii="Times New Roman" w:hAnsi="Times New Roman" w:cs="Times New Roman"/>
          <w:sz w:val="28"/>
          <w:szCs w:val="28"/>
        </w:rPr>
        <w:t xml:space="preserve">отический туризм. </w:t>
      </w:r>
    </w:p>
    <w:p w:rsidR="00C5164E" w:rsidRDefault="00C5164E" w:rsidP="00C5164E">
      <w:pPr>
        <w:spacing w:after="0" w:line="360" w:lineRule="auto"/>
        <w:ind w:firstLine="709"/>
        <w:contextualSpacing/>
        <w:jc w:val="both"/>
        <w:rPr>
          <w:rFonts w:ascii="Times New Roman" w:hAnsi="Times New Roman" w:cs="Times New Roman"/>
          <w:sz w:val="28"/>
          <w:szCs w:val="28"/>
        </w:rPr>
      </w:pPr>
      <w:r w:rsidRPr="00C5164E">
        <w:rPr>
          <w:rFonts w:ascii="Times New Roman" w:hAnsi="Times New Roman" w:cs="Times New Roman"/>
          <w:sz w:val="28"/>
          <w:szCs w:val="28"/>
        </w:rPr>
        <w:t xml:space="preserve">Сохранившиеся памятники Великой Отечественной войны, доты, фрагменты окопов, огневых точек Красногвардейского укрепленного района могут быть включены как объекты показа в туристические маршруты, связанные с военно-патриотической тематикой. Патриотическое воспитание – одно из важных направлений государственной политики в образовательной сфере. В этой связи необходимо обратить внимание на активную работу </w:t>
      </w:r>
      <w:proofErr w:type="spellStart"/>
      <w:r w:rsidRPr="00C5164E">
        <w:rPr>
          <w:rFonts w:ascii="Times New Roman" w:hAnsi="Times New Roman" w:cs="Times New Roman"/>
          <w:sz w:val="28"/>
          <w:szCs w:val="28"/>
        </w:rPr>
        <w:t>веревского</w:t>
      </w:r>
      <w:proofErr w:type="spellEnd"/>
      <w:r w:rsidRPr="00C5164E">
        <w:rPr>
          <w:rFonts w:ascii="Times New Roman" w:hAnsi="Times New Roman" w:cs="Times New Roman"/>
          <w:sz w:val="28"/>
          <w:szCs w:val="28"/>
        </w:rPr>
        <w:t xml:space="preserve"> патриотического молодежного клуба «Рубеж». Ребята изучают военную историю, трудятся над сохранением памятников и мемориалов </w:t>
      </w:r>
      <w:proofErr w:type="spellStart"/>
      <w:r w:rsidRPr="00C5164E">
        <w:rPr>
          <w:rFonts w:ascii="Times New Roman" w:hAnsi="Times New Roman" w:cs="Times New Roman"/>
          <w:sz w:val="28"/>
          <w:szCs w:val="28"/>
        </w:rPr>
        <w:t>Веревского</w:t>
      </w:r>
      <w:proofErr w:type="spellEnd"/>
      <w:r w:rsidRPr="00C5164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w:t>
      </w:r>
      <w:r w:rsidRPr="00C5164E">
        <w:rPr>
          <w:rFonts w:ascii="Times New Roman" w:hAnsi="Times New Roman" w:cs="Times New Roman"/>
          <w:sz w:val="28"/>
          <w:szCs w:val="28"/>
        </w:rPr>
        <w:t xml:space="preserve">бсуждается возможность создания в п. Малое </w:t>
      </w:r>
      <w:proofErr w:type="spellStart"/>
      <w:r w:rsidRPr="00C5164E">
        <w:rPr>
          <w:rFonts w:ascii="Times New Roman" w:hAnsi="Times New Roman" w:cs="Times New Roman"/>
          <w:sz w:val="28"/>
          <w:szCs w:val="28"/>
        </w:rPr>
        <w:t>Верево</w:t>
      </w:r>
      <w:proofErr w:type="spellEnd"/>
      <w:r w:rsidRPr="00C5164E">
        <w:rPr>
          <w:rFonts w:ascii="Times New Roman" w:hAnsi="Times New Roman" w:cs="Times New Roman"/>
          <w:sz w:val="28"/>
          <w:szCs w:val="28"/>
        </w:rPr>
        <w:t xml:space="preserve"> военного музея под открытым небом по инициативе членов клуба «Рубеж». Это возможно, если расчистить и восстановить сохранившиеся элементы укреплений 1941 года вблизи </w:t>
      </w:r>
      <w:proofErr w:type="spellStart"/>
      <w:r w:rsidRPr="00C5164E">
        <w:rPr>
          <w:rFonts w:ascii="Times New Roman" w:hAnsi="Times New Roman" w:cs="Times New Roman"/>
          <w:sz w:val="28"/>
          <w:szCs w:val="28"/>
        </w:rPr>
        <w:t>п.Малое</w:t>
      </w:r>
      <w:proofErr w:type="spellEnd"/>
      <w:r w:rsidR="00942DF3">
        <w:rPr>
          <w:rFonts w:ascii="Times New Roman" w:hAnsi="Times New Roman" w:cs="Times New Roman"/>
          <w:sz w:val="28"/>
          <w:szCs w:val="28"/>
        </w:rPr>
        <w:t xml:space="preserve"> </w:t>
      </w:r>
      <w:proofErr w:type="spellStart"/>
      <w:r w:rsidRPr="00C5164E">
        <w:rPr>
          <w:rFonts w:ascii="Times New Roman" w:hAnsi="Times New Roman" w:cs="Times New Roman"/>
          <w:sz w:val="28"/>
          <w:szCs w:val="28"/>
        </w:rPr>
        <w:t>Верево</w:t>
      </w:r>
      <w:proofErr w:type="spellEnd"/>
      <w:r w:rsidRPr="00C5164E">
        <w:rPr>
          <w:rFonts w:ascii="Times New Roman" w:hAnsi="Times New Roman" w:cs="Times New Roman"/>
          <w:sz w:val="28"/>
          <w:szCs w:val="28"/>
        </w:rPr>
        <w:t xml:space="preserve"> и </w:t>
      </w:r>
      <w:proofErr w:type="spellStart"/>
      <w:r w:rsidRPr="00C5164E">
        <w:rPr>
          <w:rFonts w:ascii="Times New Roman" w:hAnsi="Times New Roman" w:cs="Times New Roman"/>
          <w:sz w:val="28"/>
          <w:szCs w:val="28"/>
        </w:rPr>
        <w:t>п.Вайя</w:t>
      </w:r>
      <w:proofErr w:type="spellEnd"/>
      <w:r w:rsidRPr="00C5164E">
        <w:rPr>
          <w:rFonts w:ascii="Times New Roman" w:hAnsi="Times New Roman" w:cs="Times New Roman"/>
          <w:sz w:val="28"/>
          <w:szCs w:val="28"/>
        </w:rPr>
        <w:t>.</w:t>
      </w:r>
    </w:p>
    <w:p w:rsidR="00C5164E" w:rsidRDefault="00C5164E" w:rsidP="00C5164E">
      <w:pPr>
        <w:spacing w:after="0" w:line="360" w:lineRule="auto"/>
        <w:ind w:firstLine="709"/>
        <w:contextualSpacing/>
        <w:jc w:val="both"/>
        <w:rPr>
          <w:rFonts w:ascii="Times New Roman" w:hAnsi="Times New Roman" w:cs="Times New Roman"/>
          <w:sz w:val="28"/>
          <w:szCs w:val="28"/>
        </w:rPr>
      </w:pPr>
      <w:r w:rsidRPr="00C5164E">
        <w:rPr>
          <w:rFonts w:ascii="Times New Roman" w:hAnsi="Times New Roman" w:cs="Times New Roman"/>
          <w:sz w:val="28"/>
          <w:szCs w:val="28"/>
        </w:rPr>
        <w:t>Для развития этого направления необходимо:</w:t>
      </w:r>
    </w:p>
    <w:p w:rsidR="00C5164E" w:rsidRDefault="00C5164E" w:rsidP="00C5164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5164E">
        <w:rPr>
          <w:rFonts w:ascii="Times New Roman" w:hAnsi="Times New Roman" w:cs="Times New Roman"/>
          <w:sz w:val="28"/>
          <w:szCs w:val="28"/>
        </w:rPr>
        <w:t xml:space="preserve">организационная и материально-техническая поддержка </w:t>
      </w:r>
      <w:proofErr w:type="spellStart"/>
      <w:r w:rsidRPr="00C5164E">
        <w:rPr>
          <w:rFonts w:ascii="Times New Roman" w:hAnsi="Times New Roman" w:cs="Times New Roman"/>
          <w:sz w:val="28"/>
          <w:szCs w:val="28"/>
        </w:rPr>
        <w:t>веревского</w:t>
      </w:r>
      <w:proofErr w:type="spellEnd"/>
      <w:r w:rsidRPr="00C5164E">
        <w:rPr>
          <w:rFonts w:ascii="Times New Roman" w:hAnsi="Times New Roman" w:cs="Times New Roman"/>
          <w:sz w:val="28"/>
          <w:szCs w:val="28"/>
        </w:rPr>
        <w:t xml:space="preserve"> патриотического клуба «Рубеж» в вопросе восстановления сохранившихся фрагментов Красногвардейского укрепленного района</w:t>
      </w:r>
      <w:r>
        <w:rPr>
          <w:rFonts w:ascii="Times New Roman" w:hAnsi="Times New Roman" w:cs="Times New Roman"/>
          <w:sz w:val="28"/>
          <w:szCs w:val="28"/>
        </w:rPr>
        <w:t>;</w:t>
      </w:r>
    </w:p>
    <w:p w:rsidR="007C3643" w:rsidRDefault="00C5164E" w:rsidP="00C5164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5164E">
        <w:rPr>
          <w:rFonts w:ascii="Times New Roman" w:hAnsi="Times New Roman" w:cs="Times New Roman"/>
          <w:sz w:val="28"/>
          <w:szCs w:val="28"/>
        </w:rPr>
        <w:t>обустройство туристических стоянок.</w:t>
      </w:r>
    </w:p>
    <w:p w:rsidR="007C3643" w:rsidRDefault="007C3643" w:rsidP="007C3643">
      <w:pPr>
        <w:spacing w:after="0" w:line="360" w:lineRule="auto"/>
        <w:ind w:firstLine="709"/>
        <w:contextualSpacing/>
        <w:jc w:val="both"/>
        <w:rPr>
          <w:rFonts w:ascii="Times New Roman" w:hAnsi="Times New Roman" w:cs="Times New Roman"/>
          <w:sz w:val="28"/>
          <w:szCs w:val="28"/>
        </w:rPr>
      </w:pPr>
      <w:r w:rsidRPr="007C3643">
        <w:rPr>
          <w:rFonts w:ascii="Times New Roman" w:hAnsi="Times New Roman" w:cs="Times New Roman"/>
          <w:sz w:val="28"/>
          <w:szCs w:val="28"/>
        </w:rPr>
        <w:lastRenderedPageBreak/>
        <w:t>Темы для экскурсий</w:t>
      </w:r>
      <w:r w:rsidR="00C5164E">
        <w:rPr>
          <w:rFonts w:ascii="Times New Roman" w:hAnsi="Times New Roman" w:cs="Times New Roman"/>
          <w:sz w:val="28"/>
          <w:szCs w:val="28"/>
        </w:rPr>
        <w:t>:</w:t>
      </w:r>
    </w:p>
    <w:p w:rsidR="00C5164E" w:rsidRDefault="00C5164E" w:rsidP="00C5164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C3643" w:rsidRPr="007C3643">
        <w:rPr>
          <w:rFonts w:ascii="Times New Roman" w:hAnsi="Times New Roman" w:cs="Times New Roman"/>
          <w:sz w:val="28"/>
          <w:szCs w:val="28"/>
        </w:rPr>
        <w:t>История Гатчинской земли</w:t>
      </w:r>
      <w:r>
        <w:rPr>
          <w:rFonts w:ascii="Times New Roman" w:hAnsi="Times New Roman" w:cs="Times New Roman"/>
          <w:sz w:val="28"/>
          <w:szCs w:val="28"/>
        </w:rPr>
        <w:t>.</w:t>
      </w:r>
    </w:p>
    <w:p w:rsidR="007C3643" w:rsidRDefault="00C5164E" w:rsidP="00C5164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C3643" w:rsidRPr="007C3643">
        <w:rPr>
          <w:rFonts w:ascii="Times New Roman" w:hAnsi="Times New Roman" w:cs="Times New Roman"/>
          <w:sz w:val="28"/>
          <w:szCs w:val="28"/>
        </w:rPr>
        <w:t>События Великой Отечественной войны: битва за Ленинград, судьбы жителей оккупированных территорий, освобождение от фашистских захватчиков.</w:t>
      </w:r>
    </w:p>
    <w:p w:rsidR="00C5164E" w:rsidRPr="00C5164E" w:rsidRDefault="00C5164E" w:rsidP="00C5164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C5164E">
        <w:rPr>
          <w:rFonts w:ascii="Times New Roman" w:hAnsi="Times New Roman" w:cs="Times New Roman"/>
          <w:b/>
          <w:sz w:val="28"/>
          <w:szCs w:val="28"/>
        </w:rPr>
        <w:t>Войсковицкое</w:t>
      </w:r>
      <w:proofErr w:type="spellEnd"/>
      <w:r w:rsidRPr="00C5164E">
        <w:rPr>
          <w:rFonts w:ascii="Times New Roman" w:hAnsi="Times New Roman" w:cs="Times New Roman"/>
          <w:b/>
          <w:sz w:val="28"/>
          <w:szCs w:val="28"/>
        </w:rPr>
        <w:t xml:space="preserve"> сельское поселение</w:t>
      </w:r>
      <w:r>
        <w:rPr>
          <w:rFonts w:ascii="Times New Roman" w:hAnsi="Times New Roman" w:cs="Times New Roman"/>
          <w:b/>
          <w:sz w:val="28"/>
          <w:szCs w:val="28"/>
        </w:rPr>
        <w:t xml:space="preserve">. </w:t>
      </w:r>
      <w:r>
        <w:rPr>
          <w:rFonts w:ascii="Times New Roman" w:hAnsi="Times New Roman" w:cs="Times New Roman"/>
          <w:sz w:val="28"/>
          <w:szCs w:val="28"/>
        </w:rPr>
        <w:t>Ц</w:t>
      </w:r>
      <w:r w:rsidRPr="00C5164E">
        <w:rPr>
          <w:rFonts w:ascii="Times New Roman" w:hAnsi="Times New Roman" w:cs="Times New Roman"/>
          <w:sz w:val="28"/>
          <w:szCs w:val="28"/>
        </w:rPr>
        <w:t xml:space="preserve">ентр поселения </w:t>
      </w:r>
      <w:proofErr w:type="spellStart"/>
      <w:r w:rsidRPr="00C5164E">
        <w:rPr>
          <w:rFonts w:ascii="Times New Roman" w:hAnsi="Times New Roman" w:cs="Times New Roman"/>
          <w:sz w:val="28"/>
          <w:szCs w:val="28"/>
        </w:rPr>
        <w:t>п.Войсковицы</w:t>
      </w:r>
      <w:proofErr w:type="spellEnd"/>
      <w:r w:rsidRPr="00C5164E">
        <w:rPr>
          <w:rFonts w:ascii="Times New Roman" w:hAnsi="Times New Roman" w:cs="Times New Roman"/>
          <w:sz w:val="28"/>
          <w:szCs w:val="28"/>
        </w:rPr>
        <w:t xml:space="preserve"> выгодно расположен на пересечении нескольких дорог, по которым проходят экскурсионные маршруты по Гатчинскому району, Ленинградской области, в Эстонию и др.</w:t>
      </w:r>
      <w:r w:rsidR="00942DF3">
        <w:rPr>
          <w:rFonts w:ascii="Times New Roman" w:hAnsi="Times New Roman" w:cs="Times New Roman"/>
          <w:sz w:val="28"/>
          <w:szCs w:val="28"/>
        </w:rPr>
        <w:t xml:space="preserve"> </w:t>
      </w:r>
      <w:r w:rsidRPr="00C5164E">
        <w:rPr>
          <w:rFonts w:ascii="Times New Roman" w:hAnsi="Times New Roman" w:cs="Times New Roman"/>
          <w:sz w:val="28"/>
          <w:szCs w:val="28"/>
        </w:rPr>
        <w:t xml:space="preserve">В связи с этим в </w:t>
      </w:r>
      <w:proofErr w:type="spellStart"/>
      <w:r w:rsidRPr="00C5164E">
        <w:rPr>
          <w:rFonts w:ascii="Times New Roman" w:hAnsi="Times New Roman" w:cs="Times New Roman"/>
          <w:sz w:val="28"/>
          <w:szCs w:val="28"/>
        </w:rPr>
        <w:t>Войсковицах</w:t>
      </w:r>
      <w:proofErr w:type="spellEnd"/>
      <w:r w:rsidRPr="00C5164E">
        <w:rPr>
          <w:rFonts w:ascii="Times New Roman" w:hAnsi="Times New Roman" w:cs="Times New Roman"/>
          <w:sz w:val="28"/>
          <w:szCs w:val="28"/>
        </w:rPr>
        <w:t xml:space="preserve"> туристические группы могли бы делать остановку с целью посетить мемориалы, связанные с Великой Отечественной войной и организовать питание и отдых. </w:t>
      </w:r>
    </w:p>
    <w:p w:rsidR="00C5164E" w:rsidRDefault="00C5164E" w:rsidP="00C5164E">
      <w:pPr>
        <w:spacing w:after="0" w:line="360" w:lineRule="auto"/>
        <w:ind w:firstLine="709"/>
        <w:contextualSpacing/>
        <w:jc w:val="both"/>
        <w:rPr>
          <w:rFonts w:ascii="Times New Roman" w:hAnsi="Times New Roman" w:cs="Times New Roman"/>
          <w:sz w:val="28"/>
          <w:szCs w:val="28"/>
        </w:rPr>
      </w:pPr>
      <w:r w:rsidRPr="00C5164E">
        <w:rPr>
          <w:rFonts w:ascii="Times New Roman" w:hAnsi="Times New Roman" w:cs="Times New Roman"/>
          <w:sz w:val="28"/>
          <w:szCs w:val="28"/>
        </w:rPr>
        <w:t>Для этого необходимо:</w:t>
      </w:r>
    </w:p>
    <w:p w:rsidR="00C5164E" w:rsidRDefault="00C5164E" w:rsidP="00C5164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bookmarkStart w:id="10" w:name="_Hlk503431244"/>
      <w:r w:rsidRPr="00C5164E">
        <w:rPr>
          <w:rFonts w:ascii="Times New Roman" w:hAnsi="Times New Roman" w:cs="Times New Roman"/>
          <w:sz w:val="28"/>
          <w:szCs w:val="28"/>
        </w:rPr>
        <w:t>увеличение числа точек общественного питания;</w:t>
      </w:r>
    </w:p>
    <w:p w:rsidR="00C5164E" w:rsidRDefault="00C5164E" w:rsidP="00C5164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5164E">
        <w:rPr>
          <w:rFonts w:ascii="Times New Roman" w:hAnsi="Times New Roman" w:cs="Times New Roman"/>
          <w:sz w:val="28"/>
          <w:szCs w:val="28"/>
        </w:rPr>
        <w:t>открытие платных общественных туалетов</w:t>
      </w:r>
      <w:r>
        <w:rPr>
          <w:rFonts w:ascii="Times New Roman" w:hAnsi="Times New Roman" w:cs="Times New Roman"/>
          <w:sz w:val="28"/>
          <w:szCs w:val="28"/>
        </w:rPr>
        <w:t>;</w:t>
      </w:r>
    </w:p>
    <w:p w:rsidR="00C5164E" w:rsidRPr="00C5164E" w:rsidRDefault="00C5164E" w:rsidP="00C5164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об</w:t>
      </w:r>
      <w:r w:rsidRPr="00C5164E">
        <w:rPr>
          <w:rFonts w:ascii="Times New Roman" w:hAnsi="Times New Roman" w:cs="Times New Roman"/>
          <w:sz w:val="28"/>
          <w:szCs w:val="28"/>
        </w:rPr>
        <w:t>устройство парковочных мест.</w:t>
      </w:r>
    </w:p>
    <w:bookmarkEnd w:id="10"/>
    <w:p w:rsidR="00C5164E" w:rsidRPr="00C5164E" w:rsidRDefault="00C5164E" w:rsidP="00C5164E">
      <w:pPr>
        <w:spacing w:after="0" w:line="360" w:lineRule="auto"/>
        <w:ind w:firstLine="709"/>
        <w:contextualSpacing/>
        <w:jc w:val="both"/>
        <w:rPr>
          <w:rFonts w:ascii="Times New Roman" w:hAnsi="Times New Roman" w:cs="Times New Roman"/>
          <w:sz w:val="28"/>
          <w:szCs w:val="28"/>
        </w:rPr>
      </w:pPr>
      <w:r w:rsidRPr="00C5164E">
        <w:rPr>
          <w:rFonts w:ascii="Times New Roman" w:hAnsi="Times New Roman" w:cs="Times New Roman"/>
          <w:sz w:val="28"/>
          <w:szCs w:val="28"/>
        </w:rPr>
        <w:t xml:space="preserve">В </w:t>
      </w:r>
      <w:proofErr w:type="spellStart"/>
      <w:r w:rsidRPr="00C5164E">
        <w:rPr>
          <w:rFonts w:ascii="Times New Roman" w:hAnsi="Times New Roman" w:cs="Times New Roman"/>
          <w:sz w:val="28"/>
          <w:szCs w:val="28"/>
        </w:rPr>
        <w:t>п.Войсковицы</w:t>
      </w:r>
      <w:proofErr w:type="spellEnd"/>
      <w:r w:rsidRPr="00C5164E">
        <w:rPr>
          <w:rFonts w:ascii="Times New Roman" w:hAnsi="Times New Roman" w:cs="Times New Roman"/>
          <w:sz w:val="28"/>
          <w:szCs w:val="28"/>
        </w:rPr>
        <w:t xml:space="preserve"> расположена птицефабрика. В целях развития промышленного туризма </w:t>
      </w:r>
      <w:r>
        <w:rPr>
          <w:rFonts w:ascii="Times New Roman" w:hAnsi="Times New Roman" w:cs="Times New Roman"/>
          <w:sz w:val="28"/>
          <w:szCs w:val="28"/>
        </w:rPr>
        <w:t>возможно</w:t>
      </w:r>
      <w:r w:rsidRPr="00C5164E">
        <w:rPr>
          <w:rFonts w:ascii="Times New Roman" w:hAnsi="Times New Roman" w:cs="Times New Roman"/>
          <w:sz w:val="28"/>
          <w:szCs w:val="28"/>
        </w:rPr>
        <w:t xml:space="preserve"> провести переговоры с руководством фабрики о возможности проведения экскурсий по производству и приобретени</w:t>
      </w:r>
      <w:r>
        <w:rPr>
          <w:rFonts w:ascii="Times New Roman" w:hAnsi="Times New Roman" w:cs="Times New Roman"/>
          <w:sz w:val="28"/>
          <w:szCs w:val="28"/>
        </w:rPr>
        <w:t>и</w:t>
      </w:r>
      <w:r w:rsidRPr="00C5164E">
        <w:rPr>
          <w:rFonts w:ascii="Times New Roman" w:hAnsi="Times New Roman" w:cs="Times New Roman"/>
          <w:sz w:val="28"/>
          <w:szCs w:val="28"/>
        </w:rPr>
        <w:t xml:space="preserve"> туристами продукции предприятия </w:t>
      </w:r>
      <w:r>
        <w:rPr>
          <w:rFonts w:ascii="Times New Roman" w:hAnsi="Times New Roman" w:cs="Times New Roman"/>
          <w:sz w:val="28"/>
          <w:szCs w:val="28"/>
        </w:rPr>
        <w:t xml:space="preserve">в </w:t>
      </w:r>
      <w:r w:rsidRPr="00C5164E">
        <w:rPr>
          <w:rFonts w:ascii="Times New Roman" w:hAnsi="Times New Roman" w:cs="Times New Roman"/>
          <w:sz w:val="28"/>
          <w:szCs w:val="28"/>
        </w:rPr>
        <w:t>фирменн</w:t>
      </w:r>
      <w:r>
        <w:rPr>
          <w:rFonts w:ascii="Times New Roman" w:hAnsi="Times New Roman" w:cs="Times New Roman"/>
          <w:sz w:val="28"/>
          <w:szCs w:val="28"/>
        </w:rPr>
        <w:t>ом</w:t>
      </w:r>
      <w:r w:rsidRPr="00C5164E">
        <w:rPr>
          <w:rFonts w:ascii="Times New Roman" w:hAnsi="Times New Roman" w:cs="Times New Roman"/>
          <w:sz w:val="28"/>
          <w:szCs w:val="28"/>
        </w:rPr>
        <w:t xml:space="preserve"> магазин</w:t>
      </w:r>
      <w:r>
        <w:rPr>
          <w:rFonts w:ascii="Times New Roman" w:hAnsi="Times New Roman" w:cs="Times New Roman"/>
          <w:sz w:val="28"/>
          <w:szCs w:val="28"/>
        </w:rPr>
        <w:t>е</w:t>
      </w:r>
      <w:r w:rsidRPr="00C5164E">
        <w:rPr>
          <w:rFonts w:ascii="Times New Roman" w:hAnsi="Times New Roman" w:cs="Times New Roman"/>
          <w:sz w:val="28"/>
          <w:szCs w:val="28"/>
        </w:rPr>
        <w:t>.</w:t>
      </w:r>
    </w:p>
    <w:p w:rsidR="00C5164E" w:rsidRDefault="00C5164E" w:rsidP="00C5164E">
      <w:pPr>
        <w:spacing w:after="0" w:line="360" w:lineRule="auto"/>
        <w:ind w:firstLine="709"/>
        <w:contextualSpacing/>
        <w:jc w:val="both"/>
        <w:rPr>
          <w:rFonts w:ascii="Times New Roman" w:hAnsi="Times New Roman" w:cs="Times New Roman"/>
          <w:b/>
          <w:sz w:val="28"/>
          <w:szCs w:val="28"/>
        </w:rPr>
      </w:pPr>
      <w:r w:rsidRPr="00C5164E">
        <w:rPr>
          <w:rFonts w:ascii="Times New Roman" w:hAnsi="Times New Roman" w:cs="Times New Roman"/>
          <w:b/>
          <w:sz w:val="28"/>
          <w:szCs w:val="28"/>
        </w:rPr>
        <w:t>Темы для экскурсий</w:t>
      </w:r>
      <w:r>
        <w:rPr>
          <w:rFonts w:ascii="Times New Roman" w:hAnsi="Times New Roman" w:cs="Times New Roman"/>
          <w:b/>
          <w:sz w:val="28"/>
          <w:szCs w:val="28"/>
        </w:rPr>
        <w:t>:</w:t>
      </w:r>
    </w:p>
    <w:p w:rsidR="00C5164E" w:rsidRDefault="00C5164E" w:rsidP="00C5164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C5164E">
        <w:rPr>
          <w:rFonts w:ascii="Times New Roman" w:hAnsi="Times New Roman" w:cs="Times New Roman"/>
          <w:sz w:val="28"/>
          <w:szCs w:val="28"/>
        </w:rPr>
        <w:t>История Гатчинской земли</w:t>
      </w:r>
      <w:r>
        <w:rPr>
          <w:rFonts w:ascii="Times New Roman" w:hAnsi="Times New Roman" w:cs="Times New Roman"/>
          <w:sz w:val="28"/>
          <w:szCs w:val="28"/>
        </w:rPr>
        <w:t>.</w:t>
      </w:r>
    </w:p>
    <w:p w:rsidR="00C5164E" w:rsidRDefault="00C5164E" w:rsidP="00C5164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5164E">
        <w:rPr>
          <w:rFonts w:ascii="Times New Roman" w:hAnsi="Times New Roman" w:cs="Times New Roman"/>
          <w:sz w:val="28"/>
          <w:szCs w:val="28"/>
        </w:rPr>
        <w:t xml:space="preserve"> История старинных усадеб (</w:t>
      </w:r>
      <w:proofErr w:type="spellStart"/>
      <w:r w:rsidRPr="00C5164E">
        <w:rPr>
          <w:rFonts w:ascii="Times New Roman" w:hAnsi="Times New Roman" w:cs="Times New Roman"/>
          <w:sz w:val="28"/>
          <w:szCs w:val="28"/>
        </w:rPr>
        <w:t>Войсковицкая</w:t>
      </w:r>
      <w:proofErr w:type="spellEnd"/>
      <w:r w:rsidRPr="00C5164E">
        <w:rPr>
          <w:rFonts w:ascii="Times New Roman" w:hAnsi="Times New Roman" w:cs="Times New Roman"/>
          <w:sz w:val="28"/>
          <w:szCs w:val="28"/>
        </w:rPr>
        <w:t xml:space="preserve"> мыза и ее владельцы)</w:t>
      </w:r>
      <w:r>
        <w:rPr>
          <w:rFonts w:ascii="Times New Roman" w:hAnsi="Times New Roman" w:cs="Times New Roman"/>
          <w:sz w:val="28"/>
          <w:szCs w:val="28"/>
        </w:rPr>
        <w:t>.</w:t>
      </w:r>
    </w:p>
    <w:p w:rsidR="00C5164E" w:rsidRDefault="00C5164E" w:rsidP="00C5164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C5164E">
        <w:rPr>
          <w:rFonts w:ascii="Times New Roman" w:hAnsi="Times New Roman" w:cs="Times New Roman"/>
          <w:sz w:val="28"/>
          <w:szCs w:val="28"/>
        </w:rPr>
        <w:t xml:space="preserve">Императорская охота (Николай </w:t>
      </w:r>
      <w:r w:rsidRPr="00C5164E">
        <w:rPr>
          <w:rFonts w:ascii="Times New Roman" w:hAnsi="Times New Roman" w:cs="Times New Roman"/>
          <w:sz w:val="28"/>
          <w:szCs w:val="28"/>
          <w:lang w:val="en-US"/>
        </w:rPr>
        <w:t>II</w:t>
      </w:r>
      <w:r w:rsidRPr="00C5164E">
        <w:rPr>
          <w:rFonts w:ascii="Times New Roman" w:hAnsi="Times New Roman" w:cs="Times New Roman"/>
          <w:sz w:val="28"/>
          <w:szCs w:val="28"/>
        </w:rPr>
        <w:t xml:space="preserve"> часто останавливался в </w:t>
      </w:r>
      <w:proofErr w:type="spellStart"/>
      <w:r w:rsidRPr="00C5164E">
        <w:rPr>
          <w:rFonts w:ascii="Times New Roman" w:hAnsi="Times New Roman" w:cs="Times New Roman"/>
          <w:sz w:val="28"/>
          <w:szCs w:val="28"/>
        </w:rPr>
        <w:t>Войсковицкой</w:t>
      </w:r>
      <w:proofErr w:type="spellEnd"/>
      <w:r w:rsidRPr="00C5164E">
        <w:rPr>
          <w:rFonts w:ascii="Times New Roman" w:hAnsi="Times New Roman" w:cs="Times New Roman"/>
          <w:sz w:val="28"/>
          <w:szCs w:val="28"/>
        </w:rPr>
        <w:t xml:space="preserve"> мызе, охотясь в окрестностях Гатчины)</w:t>
      </w:r>
      <w:r>
        <w:rPr>
          <w:rFonts w:ascii="Times New Roman" w:hAnsi="Times New Roman" w:cs="Times New Roman"/>
          <w:sz w:val="28"/>
          <w:szCs w:val="28"/>
        </w:rPr>
        <w:t>.</w:t>
      </w:r>
    </w:p>
    <w:p w:rsidR="00C5164E" w:rsidRDefault="00C5164E" w:rsidP="00C5164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C5164E">
        <w:rPr>
          <w:rFonts w:ascii="Times New Roman" w:hAnsi="Times New Roman" w:cs="Times New Roman"/>
          <w:sz w:val="28"/>
          <w:szCs w:val="28"/>
        </w:rPr>
        <w:t>События Великой Отечественной войны: битва за Ленинград, судьбы жителей оккупированных территорий, освобождение от фашистских захватчиков.</w:t>
      </w:r>
    </w:p>
    <w:p w:rsidR="00C5164E" w:rsidRPr="00C5164E" w:rsidRDefault="00C5164E" w:rsidP="00C5164E">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Pr="00C5164E">
        <w:rPr>
          <w:rFonts w:ascii="Times New Roman" w:hAnsi="Times New Roman" w:cs="Times New Roman"/>
          <w:sz w:val="28"/>
          <w:szCs w:val="28"/>
        </w:rPr>
        <w:t xml:space="preserve">Персоналии: герои Великой отечественной войны Колобанов З.Г., Манин А.А., </w:t>
      </w:r>
      <w:proofErr w:type="spellStart"/>
      <w:r w:rsidRPr="00C5164E">
        <w:rPr>
          <w:rFonts w:ascii="Times New Roman" w:hAnsi="Times New Roman" w:cs="Times New Roman"/>
          <w:sz w:val="28"/>
          <w:szCs w:val="28"/>
        </w:rPr>
        <w:t>Грунев</w:t>
      </w:r>
      <w:proofErr w:type="spellEnd"/>
      <w:r w:rsidRPr="00C5164E">
        <w:rPr>
          <w:rFonts w:ascii="Times New Roman" w:hAnsi="Times New Roman" w:cs="Times New Roman"/>
          <w:sz w:val="28"/>
          <w:szCs w:val="28"/>
        </w:rPr>
        <w:t xml:space="preserve"> В.К.; владелец </w:t>
      </w:r>
      <w:proofErr w:type="spellStart"/>
      <w:r w:rsidRPr="00C5164E">
        <w:rPr>
          <w:rFonts w:ascii="Times New Roman" w:hAnsi="Times New Roman" w:cs="Times New Roman"/>
          <w:sz w:val="28"/>
          <w:szCs w:val="28"/>
        </w:rPr>
        <w:t>Войсковицкой</w:t>
      </w:r>
      <w:proofErr w:type="spellEnd"/>
      <w:r w:rsidRPr="00C5164E">
        <w:rPr>
          <w:rFonts w:ascii="Times New Roman" w:hAnsi="Times New Roman" w:cs="Times New Roman"/>
          <w:sz w:val="28"/>
          <w:szCs w:val="28"/>
        </w:rPr>
        <w:t xml:space="preserve"> мызы выдающийся инженер-гидротехник, генерал-квартирмейстер </w:t>
      </w:r>
      <w:proofErr w:type="spellStart"/>
      <w:r w:rsidRPr="00C5164E">
        <w:rPr>
          <w:rFonts w:ascii="Times New Roman" w:hAnsi="Times New Roman" w:cs="Times New Roman"/>
          <w:sz w:val="28"/>
          <w:szCs w:val="28"/>
        </w:rPr>
        <w:t>Ф.В.Боур</w:t>
      </w:r>
      <w:proofErr w:type="spellEnd"/>
      <w:r w:rsidRPr="00C5164E">
        <w:rPr>
          <w:rFonts w:ascii="Times New Roman" w:hAnsi="Times New Roman" w:cs="Times New Roman"/>
          <w:sz w:val="28"/>
          <w:szCs w:val="28"/>
        </w:rPr>
        <w:t xml:space="preserve"> (1731-1784 гг.).</w:t>
      </w:r>
    </w:p>
    <w:p w:rsidR="007C3643" w:rsidRPr="00C5164E" w:rsidRDefault="00C5164E" w:rsidP="00C5164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7C3643" w:rsidRPr="00C5164E">
        <w:rPr>
          <w:rFonts w:ascii="Times New Roman" w:hAnsi="Times New Roman" w:cs="Times New Roman"/>
          <w:b/>
          <w:sz w:val="28"/>
          <w:szCs w:val="28"/>
        </w:rPr>
        <w:t>Дружногорское</w:t>
      </w:r>
      <w:proofErr w:type="spellEnd"/>
      <w:r w:rsidR="007C3643" w:rsidRPr="00C5164E">
        <w:rPr>
          <w:rFonts w:ascii="Times New Roman" w:hAnsi="Times New Roman" w:cs="Times New Roman"/>
          <w:b/>
          <w:sz w:val="28"/>
          <w:szCs w:val="28"/>
        </w:rPr>
        <w:t xml:space="preserve"> городское поселение</w:t>
      </w:r>
      <w:r>
        <w:rPr>
          <w:rFonts w:ascii="Times New Roman" w:hAnsi="Times New Roman" w:cs="Times New Roman"/>
          <w:sz w:val="28"/>
          <w:szCs w:val="28"/>
        </w:rPr>
        <w:t>. Ц</w:t>
      </w:r>
      <w:r w:rsidR="007C3643" w:rsidRPr="00C5164E">
        <w:rPr>
          <w:rFonts w:ascii="Times New Roman" w:hAnsi="Times New Roman" w:cs="Times New Roman"/>
          <w:sz w:val="28"/>
          <w:szCs w:val="28"/>
        </w:rPr>
        <w:t xml:space="preserve">ентр поселения- п. Дружная Горка- возник рядом со стекольным заводом, основанным в 1801 году. Также </w:t>
      </w:r>
      <w:r w:rsidR="007C3643" w:rsidRPr="00C5164E">
        <w:rPr>
          <w:rFonts w:ascii="Times New Roman" w:hAnsi="Times New Roman" w:cs="Times New Roman"/>
          <w:sz w:val="28"/>
          <w:szCs w:val="28"/>
        </w:rPr>
        <w:lastRenderedPageBreak/>
        <w:t xml:space="preserve">история поселения связана с историей старинной усадьбы в </w:t>
      </w:r>
      <w:proofErr w:type="spellStart"/>
      <w:r w:rsidR="007C3643" w:rsidRPr="00C5164E">
        <w:rPr>
          <w:rFonts w:ascii="Times New Roman" w:hAnsi="Times New Roman" w:cs="Times New Roman"/>
          <w:sz w:val="28"/>
          <w:szCs w:val="28"/>
        </w:rPr>
        <w:t>Орлино</w:t>
      </w:r>
      <w:proofErr w:type="spellEnd"/>
      <w:r w:rsidR="007C3643" w:rsidRPr="00C5164E">
        <w:rPr>
          <w:rFonts w:ascii="Times New Roman" w:hAnsi="Times New Roman" w:cs="Times New Roman"/>
          <w:sz w:val="28"/>
          <w:szCs w:val="28"/>
        </w:rPr>
        <w:t xml:space="preserve"> и именами </w:t>
      </w:r>
      <w:bookmarkStart w:id="11" w:name="_Hlk506218616"/>
      <w:r w:rsidR="007C3643" w:rsidRPr="00C5164E">
        <w:rPr>
          <w:rFonts w:ascii="Times New Roman" w:hAnsi="Times New Roman" w:cs="Times New Roman"/>
          <w:sz w:val="28"/>
          <w:szCs w:val="28"/>
        </w:rPr>
        <w:t>императрицы Анны Иоанновны, императрицы Елизаветы Алексеевны, фрейлины Анны Протасовой, графов Строгановых</w:t>
      </w:r>
      <w:bookmarkEnd w:id="11"/>
      <w:r w:rsidR="007C3643" w:rsidRPr="00C5164E">
        <w:rPr>
          <w:rFonts w:ascii="Times New Roman" w:hAnsi="Times New Roman" w:cs="Times New Roman"/>
          <w:sz w:val="28"/>
          <w:szCs w:val="28"/>
        </w:rPr>
        <w:t xml:space="preserve">. </w:t>
      </w:r>
      <w:proofErr w:type="spellStart"/>
      <w:r w:rsidR="007C3643" w:rsidRPr="00C5164E">
        <w:rPr>
          <w:rFonts w:ascii="Times New Roman" w:hAnsi="Times New Roman" w:cs="Times New Roman"/>
          <w:sz w:val="28"/>
          <w:szCs w:val="28"/>
        </w:rPr>
        <w:t>Орлинское</w:t>
      </w:r>
      <w:proofErr w:type="spellEnd"/>
      <w:r w:rsidR="007C3643" w:rsidRPr="00C5164E">
        <w:rPr>
          <w:rFonts w:ascii="Times New Roman" w:hAnsi="Times New Roman" w:cs="Times New Roman"/>
          <w:sz w:val="28"/>
          <w:szCs w:val="28"/>
        </w:rPr>
        <w:t xml:space="preserve"> озеро, находящееся на территории поселения, является одним из самых живописных озер Ленинградской области. Неподалеку от живописного </w:t>
      </w:r>
      <w:proofErr w:type="spellStart"/>
      <w:r w:rsidR="007C3643" w:rsidRPr="00C5164E">
        <w:rPr>
          <w:rFonts w:ascii="Times New Roman" w:hAnsi="Times New Roman" w:cs="Times New Roman"/>
          <w:sz w:val="28"/>
          <w:szCs w:val="28"/>
        </w:rPr>
        <w:t>Орлинского</w:t>
      </w:r>
      <w:proofErr w:type="spellEnd"/>
      <w:r w:rsidR="007C3643" w:rsidRPr="00C5164E">
        <w:rPr>
          <w:rFonts w:ascii="Times New Roman" w:hAnsi="Times New Roman" w:cs="Times New Roman"/>
          <w:sz w:val="28"/>
          <w:szCs w:val="28"/>
        </w:rPr>
        <w:t xml:space="preserve"> озера расположена </w:t>
      </w:r>
      <w:proofErr w:type="spellStart"/>
      <w:r w:rsidR="007C3643" w:rsidRPr="00C5164E">
        <w:rPr>
          <w:rFonts w:ascii="Times New Roman" w:hAnsi="Times New Roman" w:cs="Times New Roman"/>
          <w:sz w:val="28"/>
          <w:szCs w:val="28"/>
        </w:rPr>
        <w:t>д.Заозерье</w:t>
      </w:r>
      <w:proofErr w:type="spellEnd"/>
      <w:r w:rsidR="007C3643" w:rsidRPr="00C5164E">
        <w:rPr>
          <w:rFonts w:ascii="Times New Roman" w:hAnsi="Times New Roman" w:cs="Times New Roman"/>
          <w:sz w:val="28"/>
          <w:szCs w:val="28"/>
        </w:rPr>
        <w:t xml:space="preserve">. Близ Заозерья находится самый северный могильник культуры псковских длинных </w:t>
      </w:r>
      <w:proofErr w:type="spellStart"/>
      <w:proofErr w:type="gramStart"/>
      <w:r w:rsidR="007C3643" w:rsidRPr="00C5164E">
        <w:rPr>
          <w:rFonts w:ascii="Times New Roman" w:hAnsi="Times New Roman" w:cs="Times New Roman"/>
          <w:sz w:val="28"/>
          <w:szCs w:val="28"/>
        </w:rPr>
        <w:t>курганов.В</w:t>
      </w:r>
      <w:proofErr w:type="spellEnd"/>
      <w:proofErr w:type="gramEnd"/>
      <w:r w:rsidR="007C3643" w:rsidRPr="00C5164E">
        <w:rPr>
          <w:rFonts w:ascii="Times New Roman" w:hAnsi="Times New Roman" w:cs="Times New Roman"/>
          <w:sz w:val="28"/>
          <w:szCs w:val="28"/>
        </w:rPr>
        <w:t xml:space="preserve"> состав поселения входит и старинная старообрядческая деревня </w:t>
      </w:r>
      <w:proofErr w:type="spellStart"/>
      <w:r w:rsidR="007C3643" w:rsidRPr="00C5164E">
        <w:rPr>
          <w:rFonts w:ascii="Times New Roman" w:hAnsi="Times New Roman" w:cs="Times New Roman"/>
          <w:sz w:val="28"/>
          <w:szCs w:val="28"/>
        </w:rPr>
        <w:t>Лампово</w:t>
      </w:r>
      <w:proofErr w:type="spellEnd"/>
      <w:r w:rsidR="007C3643" w:rsidRPr="00C5164E">
        <w:rPr>
          <w:rFonts w:ascii="Times New Roman" w:hAnsi="Times New Roman" w:cs="Times New Roman"/>
          <w:sz w:val="28"/>
          <w:szCs w:val="28"/>
        </w:rPr>
        <w:t xml:space="preserve">, где сохранились памятники деревянного зодчества второй половины 19 века. </w:t>
      </w:r>
      <w:proofErr w:type="spellStart"/>
      <w:r w:rsidR="007C3643" w:rsidRPr="00C5164E">
        <w:rPr>
          <w:rFonts w:ascii="Times New Roman" w:hAnsi="Times New Roman" w:cs="Times New Roman"/>
          <w:sz w:val="28"/>
          <w:szCs w:val="28"/>
        </w:rPr>
        <w:t>Лампово</w:t>
      </w:r>
      <w:proofErr w:type="spellEnd"/>
      <w:r w:rsidR="007C3643" w:rsidRPr="00C5164E">
        <w:rPr>
          <w:rFonts w:ascii="Times New Roman" w:hAnsi="Times New Roman" w:cs="Times New Roman"/>
          <w:sz w:val="28"/>
          <w:szCs w:val="28"/>
        </w:rPr>
        <w:t xml:space="preserve"> называют «сказкой русской северной архитектуры».</w:t>
      </w:r>
    </w:p>
    <w:p w:rsidR="00FF6A54" w:rsidRPr="00FF6A54" w:rsidRDefault="00C5164E" w:rsidP="00FF6A54">
      <w:pPr>
        <w:spacing w:after="0" w:line="360" w:lineRule="auto"/>
        <w:ind w:firstLine="709"/>
        <w:contextualSpacing/>
        <w:jc w:val="both"/>
        <w:rPr>
          <w:rFonts w:ascii="Times New Roman" w:hAnsi="Times New Roman" w:cs="Times New Roman"/>
          <w:sz w:val="28"/>
          <w:szCs w:val="28"/>
        </w:rPr>
      </w:pPr>
      <w:r w:rsidRPr="00C5164E">
        <w:rPr>
          <w:rFonts w:ascii="Times New Roman" w:hAnsi="Times New Roman" w:cs="Times New Roman"/>
          <w:sz w:val="28"/>
          <w:szCs w:val="28"/>
        </w:rPr>
        <w:t xml:space="preserve">Живописное озеро </w:t>
      </w:r>
      <w:proofErr w:type="spellStart"/>
      <w:r w:rsidRPr="00C5164E">
        <w:rPr>
          <w:rFonts w:ascii="Times New Roman" w:hAnsi="Times New Roman" w:cs="Times New Roman"/>
          <w:sz w:val="28"/>
          <w:szCs w:val="28"/>
        </w:rPr>
        <w:t>Орлино</w:t>
      </w:r>
      <w:proofErr w:type="spellEnd"/>
      <w:r w:rsidRPr="00C5164E">
        <w:rPr>
          <w:rFonts w:ascii="Times New Roman" w:hAnsi="Times New Roman" w:cs="Times New Roman"/>
          <w:sz w:val="28"/>
          <w:szCs w:val="28"/>
        </w:rPr>
        <w:t xml:space="preserve"> делает поселение очень привлекательным местом для семейного отдыха, активного отдыха на природе и </w:t>
      </w:r>
      <w:proofErr w:type="gramStart"/>
      <w:r w:rsidRPr="00C5164E">
        <w:rPr>
          <w:rFonts w:ascii="Times New Roman" w:hAnsi="Times New Roman" w:cs="Times New Roman"/>
          <w:sz w:val="28"/>
          <w:szCs w:val="28"/>
        </w:rPr>
        <w:t>эко-туризма</w:t>
      </w:r>
      <w:proofErr w:type="gramEnd"/>
      <w:r w:rsidRPr="00C5164E">
        <w:rPr>
          <w:rFonts w:ascii="Times New Roman" w:hAnsi="Times New Roman" w:cs="Times New Roman"/>
          <w:sz w:val="28"/>
          <w:szCs w:val="28"/>
        </w:rPr>
        <w:t xml:space="preserve">. Средневековые курганы, история старинной </w:t>
      </w:r>
      <w:proofErr w:type="spellStart"/>
      <w:r w:rsidRPr="00C5164E">
        <w:rPr>
          <w:rFonts w:ascii="Times New Roman" w:hAnsi="Times New Roman" w:cs="Times New Roman"/>
          <w:sz w:val="28"/>
          <w:szCs w:val="28"/>
        </w:rPr>
        <w:t>Орлинской</w:t>
      </w:r>
      <w:proofErr w:type="spellEnd"/>
      <w:r w:rsidRPr="00C5164E">
        <w:rPr>
          <w:rFonts w:ascii="Times New Roman" w:hAnsi="Times New Roman" w:cs="Times New Roman"/>
          <w:sz w:val="28"/>
          <w:szCs w:val="28"/>
        </w:rPr>
        <w:t xml:space="preserve"> усадьбы, история стекольного завода в Дружной Горке и деревянное зодчество в </w:t>
      </w:r>
      <w:proofErr w:type="spellStart"/>
      <w:r w:rsidRPr="00C5164E">
        <w:rPr>
          <w:rFonts w:ascii="Times New Roman" w:hAnsi="Times New Roman" w:cs="Times New Roman"/>
          <w:sz w:val="28"/>
          <w:szCs w:val="28"/>
        </w:rPr>
        <w:t>Лампово</w:t>
      </w:r>
      <w:proofErr w:type="spellEnd"/>
      <w:r w:rsidRPr="00C5164E">
        <w:rPr>
          <w:rFonts w:ascii="Times New Roman" w:hAnsi="Times New Roman" w:cs="Times New Roman"/>
          <w:sz w:val="28"/>
          <w:szCs w:val="28"/>
        </w:rPr>
        <w:t xml:space="preserve"> привлекают любителей истории и архитектуры.</w:t>
      </w:r>
      <w:r w:rsidR="00FF6A54" w:rsidRPr="00FF6A54">
        <w:rPr>
          <w:rFonts w:ascii="Times New Roman" w:hAnsi="Times New Roman" w:cs="Times New Roman"/>
          <w:sz w:val="28"/>
          <w:szCs w:val="28"/>
        </w:rPr>
        <w:t xml:space="preserve"> В целях развития туристской индустрии на 2018-2020гг. генеральным планом поселения предусмотрено размещение базы отдыха в рекреационной зоне озера </w:t>
      </w:r>
      <w:proofErr w:type="spellStart"/>
      <w:r w:rsidR="00FF6A54" w:rsidRPr="00FF6A54">
        <w:rPr>
          <w:rFonts w:ascii="Times New Roman" w:hAnsi="Times New Roman" w:cs="Times New Roman"/>
          <w:sz w:val="28"/>
          <w:szCs w:val="28"/>
        </w:rPr>
        <w:t>Орлинское</w:t>
      </w:r>
      <w:proofErr w:type="spellEnd"/>
      <w:r w:rsidR="00FF6A54" w:rsidRPr="00FF6A54">
        <w:rPr>
          <w:rFonts w:ascii="Times New Roman" w:hAnsi="Times New Roman" w:cs="Times New Roman"/>
          <w:sz w:val="28"/>
          <w:szCs w:val="28"/>
        </w:rPr>
        <w:t>.</w:t>
      </w:r>
    </w:p>
    <w:p w:rsidR="00C5164E" w:rsidRPr="00FF6A54" w:rsidRDefault="00FF6A54" w:rsidP="00C5164E">
      <w:pPr>
        <w:spacing w:after="0" w:line="360" w:lineRule="auto"/>
        <w:ind w:firstLine="709"/>
        <w:contextualSpacing/>
        <w:jc w:val="both"/>
        <w:rPr>
          <w:rFonts w:ascii="Times New Roman" w:hAnsi="Times New Roman" w:cs="Times New Roman"/>
          <w:sz w:val="28"/>
          <w:szCs w:val="28"/>
        </w:rPr>
      </w:pPr>
      <w:r w:rsidRPr="00FF6A54">
        <w:rPr>
          <w:rFonts w:ascii="Times New Roman" w:hAnsi="Times New Roman" w:cs="Times New Roman"/>
          <w:sz w:val="28"/>
          <w:szCs w:val="28"/>
        </w:rPr>
        <w:t>Перспективно развитие таких видов туризма как п</w:t>
      </w:r>
      <w:r w:rsidR="00C5164E" w:rsidRPr="00FF6A54">
        <w:rPr>
          <w:rFonts w:ascii="Times New Roman" w:hAnsi="Times New Roman" w:cs="Times New Roman"/>
          <w:sz w:val="28"/>
          <w:szCs w:val="28"/>
        </w:rPr>
        <w:t xml:space="preserve">ознавательный туризм, семейный, активный и </w:t>
      </w:r>
      <w:proofErr w:type="gramStart"/>
      <w:r w:rsidR="00C5164E" w:rsidRPr="00FF6A54">
        <w:rPr>
          <w:rFonts w:ascii="Times New Roman" w:hAnsi="Times New Roman" w:cs="Times New Roman"/>
          <w:sz w:val="28"/>
          <w:szCs w:val="28"/>
        </w:rPr>
        <w:t>эко-туризм</w:t>
      </w:r>
      <w:proofErr w:type="gramEnd"/>
      <w:r w:rsidR="00C5164E" w:rsidRPr="00FF6A54">
        <w:rPr>
          <w:rFonts w:ascii="Times New Roman" w:hAnsi="Times New Roman" w:cs="Times New Roman"/>
          <w:sz w:val="28"/>
          <w:szCs w:val="28"/>
        </w:rPr>
        <w:t>.</w:t>
      </w:r>
    </w:p>
    <w:p w:rsidR="00C5164E" w:rsidRDefault="00C5164E" w:rsidP="00C5164E">
      <w:pPr>
        <w:spacing w:after="0" w:line="360" w:lineRule="auto"/>
        <w:ind w:firstLine="709"/>
        <w:contextualSpacing/>
        <w:jc w:val="both"/>
        <w:rPr>
          <w:rFonts w:ascii="Times New Roman" w:hAnsi="Times New Roman" w:cs="Times New Roman"/>
          <w:sz w:val="28"/>
          <w:szCs w:val="28"/>
        </w:rPr>
      </w:pPr>
      <w:r w:rsidRPr="00C5164E">
        <w:rPr>
          <w:rFonts w:ascii="Times New Roman" w:hAnsi="Times New Roman" w:cs="Times New Roman"/>
          <w:sz w:val="28"/>
          <w:szCs w:val="28"/>
        </w:rPr>
        <w:t>Для развития этих направлений необходимо:</w:t>
      </w:r>
    </w:p>
    <w:p w:rsidR="00FF6A54" w:rsidRDefault="00FF6A54" w:rsidP="00FF6A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5164E" w:rsidRPr="00C5164E">
        <w:rPr>
          <w:rFonts w:ascii="Times New Roman" w:hAnsi="Times New Roman" w:cs="Times New Roman"/>
          <w:sz w:val="28"/>
          <w:szCs w:val="28"/>
        </w:rPr>
        <w:t>увеличение числа гостевых домов и гостиниц</w:t>
      </w:r>
      <w:r>
        <w:rPr>
          <w:rFonts w:ascii="Times New Roman" w:hAnsi="Times New Roman" w:cs="Times New Roman"/>
          <w:sz w:val="28"/>
          <w:szCs w:val="28"/>
        </w:rPr>
        <w:t>;</w:t>
      </w:r>
    </w:p>
    <w:p w:rsidR="00C5164E" w:rsidRDefault="00FF6A54" w:rsidP="00FF6A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5164E" w:rsidRPr="00C5164E">
        <w:rPr>
          <w:rFonts w:ascii="Times New Roman" w:hAnsi="Times New Roman" w:cs="Times New Roman"/>
          <w:sz w:val="28"/>
          <w:szCs w:val="28"/>
        </w:rPr>
        <w:t>открытие туристических баз и кемпингов;</w:t>
      </w:r>
    </w:p>
    <w:p w:rsidR="00C5164E" w:rsidRDefault="00FF6A54" w:rsidP="00FF6A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5164E" w:rsidRPr="00C5164E">
        <w:rPr>
          <w:rFonts w:ascii="Times New Roman" w:hAnsi="Times New Roman" w:cs="Times New Roman"/>
          <w:sz w:val="28"/>
          <w:szCs w:val="28"/>
        </w:rPr>
        <w:t>увеличение числа точек общественного питания</w:t>
      </w:r>
      <w:r>
        <w:rPr>
          <w:rFonts w:ascii="Times New Roman" w:hAnsi="Times New Roman" w:cs="Times New Roman"/>
          <w:sz w:val="28"/>
          <w:szCs w:val="28"/>
        </w:rPr>
        <w:t>;</w:t>
      </w:r>
    </w:p>
    <w:p w:rsidR="00C5164E" w:rsidRDefault="00FF6A54" w:rsidP="00FF6A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5164E" w:rsidRPr="00C5164E">
        <w:rPr>
          <w:rFonts w:ascii="Times New Roman" w:hAnsi="Times New Roman" w:cs="Times New Roman"/>
          <w:sz w:val="28"/>
          <w:szCs w:val="28"/>
        </w:rPr>
        <w:t>увеличение числа обустроенных территорий для детского досуга</w:t>
      </w:r>
      <w:r>
        <w:rPr>
          <w:rFonts w:ascii="Times New Roman" w:hAnsi="Times New Roman" w:cs="Times New Roman"/>
          <w:sz w:val="28"/>
          <w:szCs w:val="28"/>
        </w:rPr>
        <w:t>;</w:t>
      </w:r>
    </w:p>
    <w:p w:rsidR="00C5164E" w:rsidRDefault="00FF6A54" w:rsidP="00FF6A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5164E" w:rsidRPr="00C5164E">
        <w:rPr>
          <w:rFonts w:ascii="Times New Roman" w:hAnsi="Times New Roman" w:cs="Times New Roman"/>
          <w:sz w:val="28"/>
          <w:szCs w:val="28"/>
        </w:rPr>
        <w:t>создание службы специалистов по работе с детьми (воспитатели, аниматоры, няни и т.п.)</w:t>
      </w:r>
      <w:r>
        <w:rPr>
          <w:rFonts w:ascii="Times New Roman" w:hAnsi="Times New Roman" w:cs="Times New Roman"/>
          <w:sz w:val="28"/>
          <w:szCs w:val="28"/>
        </w:rPr>
        <w:t>;</w:t>
      </w:r>
    </w:p>
    <w:p w:rsidR="00C5164E" w:rsidRDefault="00FF6A54" w:rsidP="00FF6A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5164E" w:rsidRPr="00C5164E">
        <w:rPr>
          <w:rFonts w:ascii="Times New Roman" w:hAnsi="Times New Roman" w:cs="Times New Roman"/>
          <w:sz w:val="28"/>
          <w:szCs w:val="28"/>
        </w:rPr>
        <w:t xml:space="preserve">благоустройство пляжей на берегах </w:t>
      </w:r>
      <w:proofErr w:type="spellStart"/>
      <w:r w:rsidR="00C5164E" w:rsidRPr="00C5164E">
        <w:rPr>
          <w:rFonts w:ascii="Times New Roman" w:hAnsi="Times New Roman" w:cs="Times New Roman"/>
          <w:sz w:val="28"/>
          <w:szCs w:val="28"/>
        </w:rPr>
        <w:t>Орлинского</w:t>
      </w:r>
      <w:proofErr w:type="spellEnd"/>
      <w:r w:rsidR="00C5164E" w:rsidRPr="00C5164E">
        <w:rPr>
          <w:rFonts w:ascii="Times New Roman" w:hAnsi="Times New Roman" w:cs="Times New Roman"/>
          <w:sz w:val="28"/>
          <w:szCs w:val="28"/>
        </w:rPr>
        <w:t xml:space="preserve"> озера</w:t>
      </w:r>
      <w:r>
        <w:rPr>
          <w:rFonts w:ascii="Times New Roman" w:hAnsi="Times New Roman" w:cs="Times New Roman"/>
          <w:sz w:val="28"/>
          <w:szCs w:val="28"/>
        </w:rPr>
        <w:t>;</w:t>
      </w:r>
    </w:p>
    <w:p w:rsidR="00C5164E" w:rsidRDefault="00FF6A54" w:rsidP="00FF6A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5164E" w:rsidRPr="00C5164E">
        <w:rPr>
          <w:rFonts w:ascii="Times New Roman" w:hAnsi="Times New Roman" w:cs="Times New Roman"/>
          <w:sz w:val="28"/>
          <w:szCs w:val="28"/>
        </w:rPr>
        <w:t>увеличение числа точек проката инвентаря для активного отдыха (купание, рыбалка, походы и др.)</w:t>
      </w:r>
      <w:r>
        <w:rPr>
          <w:rFonts w:ascii="Times New Roman" w:hAnsi="Times New Roman" w:cs="Times New Roman"/>
          <w:sz w:val="28"/>
          <w:szCs w:val="28"/>
        </w:rPr>
        <w:t>;</w:t>
      </w:r>
    </w:p>
    <w:p w:rsidR="00C5164E" w:rsidRDefault="00FF6A54" w:rsidP="00FF6A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5164E" w:rsidRPr="00C5164E">
        <w:rPr>
          <w:rFonts w:ascii="Times New Roman" w:hAnsi="Times New Roman" w:cs="Times New Roman"/>
          <w:sz w:val="28"/>
          <w:szCs w:val="28"/>
        </w:rPr>
        <w:t>создание службы инструкторов, которые обеспечивали бы безопасность людей на воде;</w:t>
      </w:r>
    </w:p>
    <w:p w:rsidR="00C5164E" w:rsidRPr="00C5164E" w:rsidRDefault="00FF6A54" w:rsidP="00FF6A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5164E" w:rsidRPr="00C5164E">
        <w:rPr>
          <w:rFonts w:ascii="Times New Roman" w:hAnsi="Times New Roman" w:cs="Times New Roman"/>
          <w:sz w:val="28"/>
          <w:szCs w:val="28"/>
        </w:rPr>
        <w:t>дальнейшее благоустройство территории поселка: открытие общественных туалетов, ремонт дорог, устройство парковочных мест и обустроенных туристических стоянок.</w:t>
      </w:r>
    </w:p>
    <w:p w:rsidR="007C3643" w:rsidRDefault="007C3643" w:rsidP="007C3643">
      <w:pPr>
        <w:spacing w:after="0" w:line="360" w:lineRule="auto"/>
        <w:ind w:firstLine="709"/>
        <w:contextualSpacing/>
        <w:jc w:val="both"/>
        <w:rPr>
          <w:rFonts w:ascii="Times New Roman" w:hAnsi="Times New Roman" w:cs="Times New Roman"/>
          <w:sz w:val="28"/>
          <w:szCs w:val="28"/>
        </w:rPr>
      </w:pPr>
      <w:r w:rsidRPr="00FF6A54">
        <w:rPr>
          <w:rFonts w:ascii="Times New Roman" w:hAnsi="Times New Roman" w:cs="Times New Roman"/>
          <w:sz w:val="28"/>
          <w:szCs w:val="28"/>
        </w:rPr>
        <w:t>Темы для экскурсий</w:t>
      </w:r>
      <w:r w:rsidR="00FF6A54">
        <w:rPr>
          <w:rFonts w:ascii="Times New Roman" w:hAnsi="Times New Roman" w:cs="Times New Roman"/>
          <w:sz w:val="28"/>
          <w:szCs w:val="28"/>
        </w:rPr>
        <w:t>:</w:t>
      </w:r>
    </w:p>
    <w:p w:rsidR="00FF6A54" w:rsidRDefault="00FF6A54" w:rsidP="00FF6A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C3643" w:rsidRPr="007C3643">
        <w:rPr>
          <w:rFonts w:ascii="Times New Roman" w:hAnsi="Times New Roman" w:cs="Times New Roman"/>
          <w:sz w:val="28"/>
          <w:szCs w:val="28"/>
        </w:rPr>
        <w:t>История Гатчинской земли</w:t>
      </w:r>
      <w:r>
        <w:rPr>
          <w:rFonts w:ascii="Times New Roman" w:hAnsi="Times New Roman" w:cs="Times New Roman"/>
          <w:sz w:val="28"/>
          <w:szCs w:val="28"/>
        </w:rPr>
        <w:t>.</w:t>
      </w:r>
    </w:p>
    <w:p w:rsidR="007C3643" w:rsidRDefault="00FF6A54" w:rsidP="00FF6A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C3643" w:rsidRPr="007C3643">
        <w:rPr>
          <w:rFonts w:ascii="Times New Roman" w:hAnsi="Times New Roman" w:cs="Times New Roman"/>
          <w:sz w:val="28"/>
          <w:szCs w:val="28"/>
        </w:rPr>
        <w:t>Дворянские усадьбы 8-19 веков</w:t>
      </w:r>
      <w:r>
        <w:rPr>
          <w:rFonts w:ascii="Times New Roman" w:hAnsi="Times New Roman" w:cs="Times New Roman"/>
          <w:sz w:val="28"/>
          <w:szCs w:val="28"/>
        </w:rPr>
        <w:t>.</w:t>
      </w:r>
    </w:p>
    <w:p w:rsidR="007C3643" w:rsidRDefault="00FF6A54" w:rsidP="00FF6A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C3643" w:rsidRPr="007C3643">
        <w:rPr>
          <w:rFonts w:ascii="Times New Roman" w:hAnsi="Times New Roman" w:cs="Times New Roman"/>
          <w:sz w:val="28"/>
          <w:szCs w:val="28"/>
        </w:rPr>
        <w:t>История старообрядчества</w:t>
      </w:r>
      <w:r>
        <w:rPr>
          <w:rFonts w:ascii="Times New Roman" w:hAnsi="Times New Roman" w:cs="Times New Roman"/>
          <w:sz w:val="28"/>
          <w:szCs w:val="28"/>
        </w:rPr>
        <w:t>.</w:t>
      </w:r>
    </w:p>
    <w:p w:rsidR="00FF6A54" w:rsidRDefault="00FF6A54" w:rsidP="00FF6A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C3643" w:rsidRPr="007C3643">
        <w:rPr>
          <w:rFonts w:ascii="Times New Roman" w:hAnsi="Times New Roman" w:cs="Times New Roman"/>
          <w:sz w:val="28"/>
          <w:szCs w:val="28"/>
        </w:rPr>
        <w:t>Святыни Гатчинской земли</w:t>
      </w:r>
      <w:r>
        <w:rPr>
          <w:rFonts w:ascii="Times New Roman" w:hAnsi="Times New Roman" w:cs="Times New Roman"/>
          <w:sz w:val="28"/>
          <w:szCs w:val="28"/>
        </w:rPr>
        <w:t>.</w:t>
      </w:r>
    </w:p>
    <w:p w:rsidR="007C3643" w:rsidRDefault="00FF6A54" w:rsidP="00FF6A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C3643" w:rsidRPr="007C3643">
        <w:rPr>
          <w:rFonts w:ascii="Times New Roman" w:hAnsi="Times New Roman" w:cs="Times New Roman"/>
          <w:sz w:val="28"/>
          <w:szCs w:val="28"/>
        </w:rPr>
        <w:t>Промышленники и меценаты</w:t>
      </w:r>
      <w:r>
        <w:rPr>
          <w:rFonts w:ascii="Times New Roman" w:hAnsi="Times New Roman" w:cs="Times New Roman"/>
          <w:sz w:val="28"/>
          <w:szCs w:val="28"/>
        </w:rPr>
        <w:t>.</w:t>
      </w:r>
    </w:p>
    <w:p w:rsidR="007C3643" w:rsidRDefault="00FF6A54" w:rsidP="00FF6A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C3643" w:rsidRPr="007C3643">
        <w:rPr>
          <w:rFonts w:ascii="Times New Roman" w:hAnsi="Times New Roman" w:cs="Times New Roman"/>
          <w:sz w:val="28"/>
          <w:szCs w:val="28"/>
        </w:rPr>
        <w:t>События Великой Отечественной войны: битва за Ленинград, судьбы жителей оккупированных территорий, освобождение от фашистских захватчиков.</w:t>
      </w:r>
    </w:p>
    <w:p w:rsidR="007C3643" w:rsidRPr="007C3643" w:rsidRDefault="00FF6A54" w:rsidP="00FF6A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C3643" w:rsidRPr="007C3643">
        <w:rPr>
          <w:rFonts w:ascii="Times New Roman" w:hAnsi="Times New Roman" w:cs="Times New Roman"/>
          <w:sz w:val="28"/>
          <w:szCs w:val="28"/>
        </w:rPr>
        <w:t xml:space="preserve">Персоналии: императрица Анна Иоанновна, императрица Елизавета Алексеевна, фрейлина Анна Протасова, графы Строгановы, промышленники </w:t>
      </w:r>
      <w:proofErr w:type="spellStart"/>
      <w:r w:rsidR="007C3643" w:rsidRPr="007C3643">
        <w:rPr>
          <w:rFonts w:ascii="Times New Roman" w:hAnsi="Times New Roman" w:cs="Times New Roman"/>
          <w:sz w:val="28"/>
          <w:szCs w:val="28"/>
        </w:rPr>
        <w:t>Ритинги</w:t>
      </w:r>
      <w:proofErr w:type="spellEnd"/>
      <w:r w:rsidR="007C3643" w:rsidRPr="007C3643">
        <w:rPr>
          <w:rFonts w:ascii="Times New Roman" w:hAnsi="Times New Roman" w:cs="Times New Roman"/>
          <w:sz w:val="28"/>
          <w:szCs w:val="28"/>
        </w:rPr>
        <w:t>.</w:t>
      </w:r>
    </w:p>
    <w:p w:rsidR="007C3643" w:rsidRDefault="00FF6A54" w:rsidP="007C3643">
      <w:pPr>
        <w:spacing w:after="0" w:line="360" w:lineRule="auto"/>
        <w:ind w:firstLine="709"/>
        <w:contextualSpacing/>
        <w:jc w:val="both"/>
        <w:rPr>
          <w:rFonts w:ascii="Times New Roman" w:hAnsi="Times New Roman" w:cs="Times New Roman"/>
          <w:sz w:val="28"/>
          <w:szCs w:val="28"/>
        </w:rPr>
      </w:pPr>
      <w:r w:rsidRPr="00FF6A54">
        <w:rPr>
          <w:rFonts w:ascii="Times New Roman" w:hAnsi="Times New Roman" w:cs="Times New Roman"/>
          <w:sz w:val="28"/>
          <w:szCs w:val="28"/>
        </w:rPr>
        <w:t>4</w:t>
      </w:r>
      <w:r>
        <w:rPr>
          <w:rFonts w:ascii="Times New Roman" w:hAnsi="Times New Roman" w:cs="Times New Roman"/>
          <w:b/>
          <w:sz w:val="28"/>
          <w:szCs w:val="28"/>
        </w:rPr>
        <w:t xml:space="preserve">. </w:t>
      </w:r>
      <w:r w:rsidR="007C3643" w:rsidRPr="007C3643">
        <w:rPr>
          <w:rFonts w:ascii="Times New Roman" w:hAnsi="Times New Roman" w:cs="Times New Roman"/>
          <w:b/>
          <w:sz w:val="28"/>
          <w:szCs w:val="28"/>
        </w:rPr>
        <w:t>Елизаветинское сельское поселение</w:t>
      </w:r>
      <w:r>
        <w:rPr>
          <w:rFonts w:ascii="Times New Roman" w:hAnsi="Times New Roman" w:cs="Times New Roman"/>
          <w:b/>
          <w:sz w:val="28"/>
          <w:szCs w:val="28"/>
        </w:rPr>
        <w:t xml:space="preserve">. </w:t>
      </w:r>
      <w:r>
        <w:rPr>
          <w:rFonts w:ascii="Times New Roman" w:hAnsi="Times New Roman" w:cs="Times New Roman"/>
          <w:sz w:val="28"/>
          <w:szCs w:val="28"/>
        </w:rPr>
        <w:t>И</w:t>
      </w:r>
      <w:r w:rsidR="007C3643" w:rsidRPr="007C3643">
        <w:rPr>
          <w:rFonts w:ascii="Times New Roman" w:hAnsi="Times New Roman" w:cs="Times New Roman"/>
          <w:sz w:val="28"/>
          <w:szCs w:val="28"/>
        </w:rPr>
        <w:t>стория поселения связана с историей старинной дворянской усадьбы -</w:t>
      </w:r>
      <w:proofErr w:type="spellStart"/>
      <w:r w:rsidR="007C3643" w:rsidRPr="007C3643">
        <w:rPr>
          <w:rFonts w:ascii="Times New Roman" w:hAnsi="Times New Roman" w:cs="Times New Roman"/>
          <w:sz w:val="28"/>
          <w:szCs w:val="28"/>
        </w:rPr>
        <w:t>Дылицкой</w:t>
      </w:r>
      <w:proofErr w:type="spellEnd"/>
      <w:r w:rsidR="007C3643" w:rsidRPr="007C3643">
        <w:rPr>
          <w:rFonts w:ascii="Times New Roman" w:hAnsi="Times New Roman" w:cs="Times New Roman"/>
          <w:sz w:val="28"/>
          <w:szCs w:val="28"/>
        </w:rPr>
        <w:t xml:space="preserve"> мызы. Усадьба ведет свою историю с 1712 года и была возрождена в 21 веке. В разное время усадьбой владели такие известные люди как Григорий Иванович Волконский (сподвижник Петра I, сенатор), Василий Григорьевич Шкурин (приближенный Екатерины II), князья Трубецкие. В этой усадьбе прошло детство Алексея Бобринского, сына Екатерины II и Григория Орлова. По распространенной версии в середине 18 века владелицей усадьбы была императрица Елизавета, дочь Петра Великого. На рубеже 19-20 веков местность близ станции «Елизаветино» стала излюбленным дачным местом. Один из знаменитых дачников – поэт Игорь-Северянин, воспевший красоту этих мест в своих стихотворениях. </w:t>
      </w:r>
    </w:p>
    <w:p w:rsidR="00FF6A54" w:rsidRPr="00FF6A54" w:rsidRDefault="00FF6A54" w:rsidP="00FF6A54">
      <w:pPr>
        <w:spacing w:after="0" w:line="360" w:lineRule="auto"/>
        <w:ind w:firstLine="709"/>
        <w:contextualSpacing/>
        <w:jc w:val="both"/>
        <w:rPr>
          <w:rFonts w:ascii="Times New Roman" w:hAnsi="Times New Roman" w:cs="Times New Roman"/>
          <w:sz w:val="28"/>
          <w:szCs w:val="28"/>
        </w:rPr>
      </w:pPr>
      <w:r w:rsidRPr="00FF6A54">
        <w:rPr>
          <w:rFonts w:ascii="Times New Roman" w:hAnsi="Times New Roman" w:cs="Times New Roman"/>
          <w:sz w:val="28"/>
          <w:szCs w:val="28"/>
        </w:rPr>
        <w:t xml:space="preserve">На территории поселения расположена старинная усадьба с великолепным парком для прогулок, кафе и отелем. Рядом с дворцом усадьбы расположена старинная Владимирская церковь. </w:t>
      </w:r>
      <w:proofErr w:type="spellStart"/>
      <w:r w:rsidRPr="00FF6A54">
        <w:rPr>
          <w:rFonts w:ascii="Times New Roman" w:hAnsi="Times New Roman" w:cs="Times New Roman"/>
          <w:sz w:val="28"/>
          <w:szCs w:val="28"/>
        </w:rPr>
        <w:t>Дылицкая</w:t>
      </w:r>
      <w:proofErr w:type="spellEnd"/>
      <w:r w:rsidRPr="00FF6A54">
        <w:rPr>
          <w:rFonts w:ascii="Times New Roman" w:hAnsi="Times New Roman" w:cs="Times New Roman"/>
          <w:sz w:val="28"/>
          <w:szCs w:val="28"/>
        </w:rPr>
        <w:t xml:space="preserve"> усадьба уже сейчас привлекает </w:t>
      </w:r>
      <w:r w:rsidRPr="00FF6A54">
        <w:rPr>
          <w:rFonts w:ascii="Times New Roman" w:hAnsi="Times New Roman" w:cs="Times New Roman"/>
          <w:sz w:val="28"/>
          <w:szCs w:val="28"/>
        </w:rPr>
        <w:lastRenderedPageBreak/>
        <w:t xml:space="preserve">многих туристов, интересующихся историей Гатчинской земли, а также родителей с детьми, желающих отдохнуть на природе в интересном с исторической точки зрения месте. Но средства от услуг, предоставляемых усадьбой (налоги и пр.) не попадают в бюджет Гатчинского муниципального района, так как управляющая усадьбой компания зарегистрирована в </w:t>
      </w:r>
      <w:proofErr w:type="spellStart"/>
      <w:r w:rsidRPr="00FF6A54">
        <w:rPr>
          <w:rFonts w:ascii="Times New Roman" w:hAnsi="Times New Roman" w:cs="Times New Roman"/>
          <w:sz w:val="28"/>
          <w:szCs w:val="28"/>
        </w:rPr>
        <w:t>Волосовском</w:t>
      </w:r>
      <w:proofErr w:type="spellEnd"/>
      <w:r w:rsidRPr="00FF6A54">
        <w:rPr>
          <w:rFonts w:ascii="Times New Roman" w:hAnsi="Times New Roman" w:cs="Times New Roman"/>
          <w:sz w:val="28"/>
          <w:szCs w:val="28"/>
        </w:rPr>
        <w:t xml:space="preserve"> районе.</w:t>
      </w:r>
    </w:p>
    <w:p w:rsidR="00FF6A54" w:rsidRPr="00FF6A54" w:rsidRDefault="00FF6A54" w:rsidP="00FF6A54">
      <w:pPr>
        <w:spacing w:after="0" w:line="360" w:lineRule="auto"/>
        <w:ind w:firstLine="709"/>
        <w:contextualSpacing/>
        <w:jc w:val="both"/>
        <w:rPr>
          <w:rFonts w:ascii="Times New Roman" w:hAnsi="Times New Roman" w:cs="Times New Roman"/>
          <w:sz w:val="28"/>
          <w:szCs w:val="28"/>
        </w:rPr>
      </w:pPr>
      <w:r w:rsidRPr="00FF6A54">
        <w:rPr>
          <w:rFonts w:ascii="Times New Roman" w:hAnsi="Times New Roman" w:cs="Times New Roman"/>
          <w:sz w:val="28"/>
          <w:szCs w:val="28"/>
        </w:rPr>
        <w:t>В связи с этим, целесообразно развивать такие направления, как семейный отдых и прием паломников, желающих посетить старинные храмы.</w:t>
      </w:r>
    </w:p>
    <w:p w:rsidR="00FF6A54" w:rsidRPr="00FF6A54" w:rsidRDefault="00FF6A54" w:rsidP="00FF6A54">
      <w:pPr>
        <w:spacing w:after="0" w:line="360" w:lineRule="auto"/>
        <w:ind w:firstLine="709"/>
        <w:contextualSpacing/>
        <w:jc w:val="both"/>
        <w:rPr>
          <w:rFonts w:ascii="Times New Roman" w:hAnsi="Times New Roman" w:cs="Times New Roman"/>
          <w:b/>
          <w:sz w:val="28"/>
          <w:szCs w:val="28"/>
        </w:rPr>
      </w:pPr>
      <w:r w:rsidRPr="00FF6A54">
        <w:rPr>
          <w:rFonts w:ascii="Times New Roman" w:hAnsi="Times New Roman" w:cs="Times New Roman"/>
          <w:b/>
          <w:sz w:val="28"/>
          <w:szCs w:val="28"/>
        </w:rPr>
        <w:t>Семейный отдых, активный отдых</w:t>
      </w:r>
    </w:p>
    <w:p w:rsidR="00FF6A54" w:rsidRDefault="00FF6A54" w:rsidP="00FF6A54">
      <w:pPr>
        <w:spacing w:after="0" w:line="360" w:lineRule="auto"/>
        <w:ind w:firstLine="709"/>
        <w:contextualSpacing/>
        <w:jc w:val="both"/>
        <w:rPr>
          <w:rFonts w:ascii="Times New Roman" w:hAnsi="Times New Roman" w:cs="Times New Roman"/>
          <w:sz w:val="28"/>
          <w:szCs w:val="28"/>
        </w:rPr>
      </w:pPr>
      <w:r w:rsidRPr="00FF6A54">
        <w:rPr>
          <w:rFonts w:ascii="Times New Roman" w:hAnsi="Times New Roman" w:cs="Times New Roman"/>
          <w:sz w:val="28"/>
          <w:szCs w:val="28"/>
        </w:rPr>
        <w:t>Для развития этого направления необходимо:</w:t>
      </w:r>
    </w:p>
    <w:p w:rsidR="00FF6A54" w:rsidRDefault="00FF6A54" w:rsidP="00FF6A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F6A54">
        <w:rPr>
          <w:rFonts w:ascii="Times New Roman" w:hAnsi="Times New Roman" w:cs="Times New Roman"/>
          <w:sz w:val="28"/>
          <w:szCs w:val="28"/>
        </w:rPr>
        <w:t>увеличение числа гостевых домов и гостиниц</w:t>
      </w:r>
      <w:r>
        <w:rPr>
          <w:rFonts w:ascii="Times New Roman" w:hAnsi="Times New Roman" w:cs="Times New Roman"/>
          <w:sz w:val="28"/>
          <w:szCs w:val="28"/>
        </w:rPr>
        <w:t>;</w:t>
      </w:r>
    </w:p>
    <w:p w:rsidR="00FF6A54" w:rsidRDefault="00FF6A54" w:rsidP="00FF6A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F6A54">
        <w:rPr>
          <w:rFonts w:ascii="Times New Roman" w:hAnsi="Times New Roman" w:cs="Times New Roman"/>
          <w:sz w:val="28"/>
          <w:szCs w:val="28"/>
        </w:rPr>
        <w:t>увеличение числа точек общественного питания, привлечение к обслуживанию туристов имеющейся в Елизаветинском училище №44 столовой</w:t>
      </w:r>
      <w:r>
        <w:rPr>
          <w:rFonts w:ascii="Times New Roman" w:hAnsi="Times New Roman" w:cs="Times New Roman"/>
          <w:sz w:val="28"/>
          <w:szCs w:val="28"/>
        </w:rPr>
        <w:t>;</w:t>
      </w:r>
    </w:p>
    <w:p w:rsidR="00FF6A54" w:rsidRDefault="00FF6A54" w:rsidP="00FF6A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F6A54">
        <w:rPr>
          <w:rFonts w:ascii="Times New Roman" w:hAnsi="Times New Roman" w:cs="Times New Roman"/>
          <w:sz w:val="28"/>
          <w:szCs w:val="28"/>
        </w:rPr>
        <w:t>увеличение числа обустроенных территорий для детского досуга</w:t>
      </w:r>
      <w:r>
        <w:rPr>
          <w:rFonts w:ascii="Times New Roman" w:hAnsi="Times New Roman" w:cs="Times New Roman"/>
          <w:sz w:val="28"/>
          <w:szCs w:val="28"/>
        </w:rPr>
        <w:t>;</w:t>
      </w:r>
    </w:p>
    <w:p w:rsidR="00FF6A54" w:rsidRDefault="00FF6A54" w:rsidP="00FF6A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F6A54">
        <w:rPr>
          <w:rFonts w:ascii="Times New Roman" w:hAnsi="Times New Roman" w:cs="Times New Roman"/>
          <w:sz w:val="28"/>
          <w:szCs w:val="28"/>
        </w:rPr>
        <w:t>открытие точек проката инвентаря для активного отдыха (велосипеды, лыжи, и др.)</w:t>
      </w:r>
      <w:r>
        <w:rPr>
          <w:rFonts w:ascii="Times New Roman" w:hAnsi="Times New Roman" w:cs="Times New Roman"/>
          <w:sz w:val="28"/>
          <w:szCs w:val="28"/>
        </w:rPr>
        <w:t>;</w:t>
      </w:r>
    </w:p>
    <w:p w:rsidR="00FF6A54" w:rsidRDefault="00FF6A54" w:rsidP="00FF6A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F6A54">
        <w:rPr>
          <w:rFonts w:ascii="Times New Roman" w:hAnsi="Times New Roman" w:cs="Times New Roman"/>
          <w:sz w:val="28"/>
          <w:szCs w:val="28"/>
        </w:rPr>
        <w:t>создание службы специалистов по работе с детьми (воспитатели, аниматоры, няни и т.п.)</w:t>
      </w:r>
      <w:r>
        <w:rPr>
          <w:rFonts w:ascii="Times New Roman" w:hAnsi="Times New Roman" w:cs="Times New Roman"/>
          <w:sz w:val="28"/>
          <w:szCs w:val="28"/>
        </w:rPr>
        <w:t>;</w:t>
      </w:r>
    </w:p>
    <w:p w:rsidR="00FF6A54" w:rsidRPr="00FF6A54" w:rsidRDefault="00FF6A54" w:rsidP="00FF6A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F6A54">
        <w:rPr>
          <w:rFonts w:ascii="Times New Roman" w:hAnsi="Times New Roman" w:cs="Times New Roman"/>
          <w:sz w:val="28"/>
          <w:szCs w:val="28"/>
        </w:rPr>
        <w:t>дальнейшее благоустройство территории поселка: открытие общественных туалетов, ремонт дорог, устройство парковочных мест.</w:t>
      </w:r>
    </w:p>
    <w:p w:rsidR="00FF6A54" w:rsidRPr="00FF6A54" w:rsidRDefault="00FF6A54" w:rsidP="00FF6A54">
      <w:pPr>
        <w:spacing w:after="0" w:line="360" w:lineRule="auto"/>
        <w:ind w:firstLine="709"/>
        <w:contextualSpacing/>
        <w:jc w:val="both"/>
        <w:rPr>
          <w:rFonts w:ascii="Times New Roman" w:hAnsi="Times New Roman" w:cs="Times New Roman"/>
          <w:b/>
          <w:sz w:val="28"/>
          <w:szCs w:val="28"/>
        </w:rPr>
      </w:pPr>
      <w:r w:rsidRPr="00FF6A54">
        <w:rPr>
          <w:rFonts w:ascii="Times New Roman" w:hAnsi="Times New Roman" w:cs="Times New Roman"/>
          <w:b/>
          <w:sz w:val="28"/>
          <w:szCs w:val="28"/>
        </w:rPr>
        <w:t>Прием паломников.</w:t>
      </w:r>
    </w:p>
    <w:p w:rsidR="00FF6A54" w:rsidRPr="00FF6A54" w:rsidRDefault="00FF6A54" w:rsidP="00FF6A54">
      <w:pPr>
        <w:spacing w:after="0" w:line="360" w:lineRule="auto"/>
        <w:ind w:firstLine="709"/>
        <w:contextualSpacing/>
        <w:jc w:val="both"/>
        <w:rPr>
          <w:rFonts w:ascii="Times New Roman" w:hAnsi="Times New Roman" w:cs="Times New Roman"/>
          <w:sz w:val="28"/>
          <w:szCs w:val="28"/>
        </w:rPr>
      </w:pPr>
      <w:r w:rsidRPr="00FF6A54">
        <w:rPr>
          <w:rFonts w:ascii="Times New Roman" w:hAnsi="Times New Roman" w:cs="Times New Roman"/>
          <w:sz w:val="28"/>
          <w:szCs w:val="28"/>
        </w:rPr>
        <w:t xml:space="preserve">Храмы поселка Елизаветино и </w:t>
      </w:r>
      <w:proofErr w:type="spellStart"/>
      <w:r w:rsidRPr="00FF6A54">
        <w:rPr>
          <w:rFonts w:ascii="Times New Roman" w:hAnsi="Times New Roman" w:cs="Times New Roman"/>
          <w:sz w:val="28"/>
          <w:szCs w:val="28"/>
        </w:rPr>
        <w:t>д.Дылицы</w:t>
      </w:r>
      <w:proofErr w:type="spellEnd"/>
      <w:r w:rsidRPr="00FF6A54">
        <w:rPr>
          <w:rFonts w:ascii="Times New Roman" w:hAnsi="Times New Roman" w:cs="Times New Roman"/>
          <w:sz w:val="28"/>
          <w:szCs w:val="28"/>
        </w:rPr>
        <w:t xml:space="preserve"> – это объекты, вызывающие интерес у паломников. Кроме того, неподалеку от </w:t>
      </w:r>
      <w:proofErr w:type="spellStart"/>
      <w:r w:rsidRPr="00FF6A54">
        <w:rPr>
          <w:rFonts w:ascii="Times New Roman" w:hAnsi="Times New Roman" w:cs="Times New Roman"/>
          <w:sz w:val="28"/>
          <w:szCs w:val="28"/>
        </w:rPr>
        <w:t>п.Елизаветино</w:t>
      </w:r>
      <w:proofErr w:type="spellEnd"/>
      <w:r w:rsidRPr="00FF6A54">
        <w:rPr>
          <w:rFonts w:ascii="Times New Roman" w:hAnsi="Times New Roman" w:cs="Times New Roman"/>
          <w:sz w:val="28"/>
          <w:szCs w:val="28"/>
        </w:rPr>
        <w:t xml:space="preserve"> расположено 2 возрождающихся монастыря (в </w:t>
      </w:r>
      <w:proofErr w:type="spellStart"/>
      <w:r w:rsidRPr="00FF6A54">
        <w:rPr>
          <w:rFonts w:ascii="Times New Roman" w:hAnsi="Times New Roman" w:cs="Times New Roman"/>
          <w:sz w:val="28"/>
          <w:szCs w:val="28"/>
        </w:rPr>
        <w:t>д.Вохоново</w:t>
      </w:r>
      <w:proofErr w:type="spellEnd"/>
      <w:r w:rsidRPr="00FF6A54">
        <w:rPr>
          <w:rFonts w:ascii="Times New Roman" w:hAnsi="Times New Roman" w:cs="Times New Roman"/>
          <w:sz w:val="28"/>
          <w:szCs w:val="28"/>
        </w:rPr>
        <w:t xml:space="preserve"> и в </w:t>
      </w:r>
      <w:proofErr w:type="spellStart"/>
      <w:r w:rsidRPr="00FF6A54">
        <w:rPr>
          <w:rFonts w:ascii="Times New Roman" w:hAnsi="Times New Roman" w:cs="Times New Roman"/>
          <w:sz w:val="28"/>
          <w:szCs w:val="28"/>
        </w:rPr>
        <w:t>д.Курковицы</w:t>
      </w:r>
      <w:proofErr w:type="spellEnd"/>
      <w:r w:rsidRPr="00FF6A54">
        <w:rPr>
          <w:rFonts w:ascii="Times New Roman" w:hAnsi="Times New Roman" w:cs="Times New Roman"/>
          <w:sz w:val="28"/>
          <w:szCs w:val="28"/>
        </w:rPr>
        <w:t>), а также много других святынь.</w:t>
      </w:r>
    </w:p>
    <w:p w:rsidR="00FF6A54" w:rsidRDefault="00FF6A54" w:rsidP="00FF6A54">
      <w:pPr>
        <w:spacing w:after="0" w:line="360" w:lineRule="auto"/>
        <w:ind w:firstLine="709"/>
        <w:contextualSpacing/>
        <w:jc w:val="both"/>
        <w:rPr>
          <w:rFonts w:ascii="Times New Roman" w:hAnsi="Times New Roman" w:cs="Times New Roman"/>
          <w:sz w:val="28"/>
          <w:szCs w:val="28"/>
        </w:rPr>
      </w:pPr>
      <w:r w:rsidRPr="00FF6A54">
        <w:rPr>
          <w:rFonts w:ascii="Times New Roman" w:hAnsi="Times New Roman" w:cs="Times New Roman"/>
          <w:sz w:val="28"/>
          <w:szCs w:val="28"/>
        </w:rPr>
        <w:t>Для развития этого направления необходимо:</w:t>
      </w:r>
    </w:p>
    <w:p w:rsidR="00FF6A54" w:rsidRDefault="00FF6A54" w:rsidP="00FF6A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F6A54">
        <w:rPr>
          <w:rFonts w:ascii="Times New Roman" w:hAnsi="Times New Roman" w:cs="Times New Roman"/>
          <w:sz w:val="28"/>
          <w:szCs w:val="28"/>
        </w:rPr>
        <w:t>увеличение числа гостевых домов, гостиниц, хостелов, общежитий бюджетного уровня</w:t>
      </w:r>
      <w:r>
        <w:rPr>
          <w:rFonts w:ascii="Times New Roman" w:hAnsi="Times New Roman" w:cs="Times New Roman"/>
          <w:sz w:val="28"/>
          <w:szCs w:val="28"/>
        </w:rPr>
        <w:t>;</w:t>
      </w:r>
    </w:p>
    <w:p w:rsidR="00FF6A54" w:rsidRDefault="00FF6A54" w:rsidP="00FF6A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F6A54">
        <w:rPr>
          <w:rFonts w:ascii="Times New Roman" w:hAnsi="Times New Roman" w:cs="Times New Roman"/>
          <w:sz w:val="28"/>
          <w:szCs w:val="28"/>
        </w:rPr>
        <w:t>увеличение числа точек общественного питания</w:t>
      </w:r>
      <w:r>
        <w:rPr>
          <w:rFonts w:ascii="Times New Roman" w:hAnsi="Times New Roman" w:cs="Times New Roman"/>
          <w:sz w:val="28"/>
          <w:szCs w:val="28"/>
        </w:rPr>
        <w:t>;</w:t>
      </w:r>
    </w:p>
    <w:p w:rsidR="00FF6A54" w:rsidRPr="00FF6A54" w:rsidRDefault="00FF6A54" w:rsidP="00FF6A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F6A54">
        <w:rPr>
          <w:rFonts w:ascii="Times New Roman" w:hAnsi="Times New Roman" w:cs="Times New Roman"/>
          <w:sz w:val="28"/>
          <w:szCs w:val="28"/>
        </w:rPr>
        <w:t>дальнейшее благоустройство территории поселка: открытие общественных туалетов, ремонт дорог, устройство парковочных мест.</w:t>
      </w:r>
    </w:p>
    <w:p w:rsidR="007C3643" w:rsidRDefault="007C3643" w:rsidP="007C3643">
      <w:pPr>
        <w:spacing w:after="0" w:line="360" w:lineRule="auto"/>
        <w:ind w:firstLine="709"/>
        <w:contextualSpacing/>
        <w:jc w:val="both"/>
        <w:rPr>
          <w:rFonts w:ascii="Times New Roman" w:hAnsi="Times New Roman" w:cs="Times New Roman"/>
          <w:sz w:val="28"/>
          <w:szCs w:val="28"/>
        </w:rPr>
      </w:pPr>
      <w:r w:rsidRPr="00FF6A54">
        <w:rPr>
          <w:rFonts w:ascii="Times New Roman" w:hAnsi="Times New Roman" w:cs="Times New Roman"/>
          <w:sz w:val="28"/>
          <w:szCs w:val="28"/>
        </w:rPr>
        <w:t>Темы для экскурсий</w:t>
      </w:r>
      <w:r w:rsidR="00FF6A54">
        <w:rPr>
          <w:rFonts w:ascii="Times New Roman" w:hAnsi="Times New Roman" w:cs="Times New Roman"/>
          <w:sz w:val="28"/>
          <w:szCs w:val="28"/>
        </w:rPr>
        <w:t>:</w:t>
      </w:r>
    </w:p>
    <w:p w:rsidR="00FF6A54" w:rsidRDefault="00FF6A54" w:rsidP="00FF6A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C3643" w:rsidRPr="007C3643">
        <w:rPr>
          <w:rFonts w:ascii="Times New Roman" w:hAnsi="Times New Roman" w:cs="Times New Roman"/>
          <w:sz w:val="28"/>
          <w:szCs w:val="28"/>
        </w:rPr>
        <w:t>История Гатчинской земли</w:t>
      </w:r>
      <w:r>
        <w:rPr>
          <w:rFonts w:ascii="Times New Roman" w:hAnsi="Times New Roman" w:cs="Times New Roman"/>
          <w:sz w:val="28"/>
          <w:szCs w:val="28"/>
        </w:rPr>
        <w:t>.</w:t>
      </w:r>
    </w:p>
    <w:p w:rsidR="007C3643" w:rsidRDefault="00FF6A54" w:rsidP="00FF6A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C3643" w:rsidRPr="007C3643">
        <w:rPr>
          <w:rFonts w:ascii="Times New Roman" w:hAnsi="Times New Roman" w:cs="Times New Roman"/>
          <w:sz w:val="28"/>
          <w:szCs w:val="28"/>
        </w:rPr>
        <w:t>Быт дворянских усадеб</w:t>
      </w:r>
      <w:r>
        <w:rPr>
          <w:rFonts w:ascii="Times New Roman" w:hAnsi="Times New Roman" w:cs="Times New Roman"/>
          <w:sz w:val="28"/>
          <w:szCs w:val="28"/>
        </w:rPr>
        <w:t xml:space="preserve">. </w:t>
      </w:r>
    </w:p>
    <w:p w:rsidR="007C3643" w:rsidRDefault="00FF6A54" w:rsidP="00FF6A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C3643" w:rsidRPr="007C3643">
        <w:rPr>
          <w:rFonts w:ascii="Times New Roman" w:hAnsi="Times New Roman" w:cs="Times New Roman"/>
          <w:sz w:val="28"/>
          <w:szCs w:val="28"/>
        </w:rPr>
        <w:t>Дачный быт и нравы 19-20 веков</w:t>
      </w:r>
      <w:r>
        <w:rPr>
          <w:rFonts w:ascii="Times New Roman" w:hAnsi="Times New Roman" w:cs="Times New Roman"/>
          <w:sz w:val="28"/>
          <w:szCs w:val="28"/>
        </w:rPr>
        <w:t>.</w:t>
      </w:r>
    </w:p>
    <w:p w:rsidR="007C3643" w:rsidRDefault="00FF6A54" w:rsidP="00FF6A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C3643" w:rsidRPr="007C3643">
        <w:rPr>
          <w:rFonts w:ascii="Times New Roman" w:hAnsi="Times New Roman" w:cs="Times New Roman"/>
          <w:sz w:val="28"/>
          <w:szCs w:val="28"/>
        </w:rPr>
        <w:t>Императорская охота</w:t>
      </w:r>
      <w:r>
        <w:rPr>
          <w:rFonts w:ascii="Times New Roman" w:hAnsi="Times New Roman" w:cs="Times New Roman"/>
          <w:sz w:val="28"/>
          <w:szCs w:val="28"/>
        </w:rPr>
        <w:t>.</w:t>
      </w:r>
    </w:p>
    <w:p w:rsidR="007C3643" w:rsidRDefault="00FF6A54" w:rsidP="00FF6A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C3643" w:rsidRPr="007C3643">
        <w:rPr>
          <w:rFonts w:ascii="Times New Roman" w:hAnsi="Times New Roman" w:cs="Times New Roman"/>
          <w:sz w:val="28"/>
          <w:szCs w:val="28"/>
        </w:rPr>
        <w:t>Святыни Гатчинской земли</w:t>
      </w:r>
      <w:r>
        <w:rPr>
          <w:rFonts w:ascii="Times New Roman" w:hAnsi="Times New Roman" w:cs="Times New Roman"/>
          <w:sz w:val="28"/>
          <w:szCs w:val="28"/>
        </w:rPr>
        <w:t>.</w:t>
      </w:r>
    </w:p>
    <w:p w:rsidR="007C3643" w:rsidRDefault="00FF6A54" w:rsidP="00FF6A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C3643" w:rsidRPr="007C3643">
        <w:rPr>
          <w:rFonts w:ascii="Times New Roman" w:hAnsi="Times New Roman" w:cs="Times New Roman"/>
          <w:sz w:val="28"/>
          <w:szCs w:val="28"/>
        </w:rPr>
        <w:t>События Великой Отечественной войны: битва за Ленинград, подвиг курсантов-пограничников, судьбы жителей оккупированных территорий, освобождение от фашистских захватчиков.</w:t>
      </w:r>
    </w:p>
    <w:p w:rsidR="007C3643" w:rsidRPr="007C3643" w:rsidRDefault="00FF6A54" w:rsidP="00FF6A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C3643" w:rsidRPr="007C3643">
        <w:rPr>
          <w:rFonts w:ascii="Times New Roman" w:hAnsi="Times New Roman" w:cs="Times New Roman"/>
          <w:sz w:val="28"/>
          <w:szCs w:val="28"/>
        </w:rPr>
        <w:t xml:space="preserve">Персоналии: Василий Шкурин, Алексей </w:t>
      </w:r>
      <w:proofErr w:type="spellStart"/>
      <w:r w:rsidR="007C3643" w:rsidRPr="007C3643">
        <w:rPr>
          <w:rFonts w:ascii="Times New Roman" w:hAnsi="Times New Roman" w:cs="Times New Roman"/>
          <w:sz w:val="28"/>
          <w:szCs w:val="28"/>
        </w:rPr>
        <w:t>Бобринский</w:t>
      </w:r>
      <w:proofErr w:type="spellEnd"/>
      <w:r w:rsidR="007C3643" w:rsidRPr="007C3643">
        <w:rPr>
          <w:rFonts w:ascii="Times New Roman" w:hAnsi="Times New Roman" w:cs="Times New Roman"/>
          <w:sz w:val="28"/>
          <w:szCs w:val="28"/>
        </w:rPr>
        <w:t>, князья Трубецкие, поэт Игорь-Северянин.</w:t>
      </w:r>
    </w:p>
    <w:p w:rsidR="007C3643" w:rsidRPr="00FF6A54" w:rsidRDefault="00FF6A54" w:rsidP="00FF6A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007C3643" w:rsidRPr="007C3643">
        <w:rPr>
          <w:rFonts w:ascii="Times New Roman" w:hAnsi="Times New Roman" w:cs="Times New Roman"/>
          <w:b/>
          <w:sz w:val="28"/>
          <w:szCs w:val="28"/>
        </w:rPr>
        <w:t>Кобринское</w:t>
      </w:r>
      <w:proofErr w:type="spellEnd"/>
      <w:r w:rsidR="007C3643" w:rsidRPr="007C3643">
        <w:rPr>
          <w:rFonts w:ascii="Times New Roman" w:hAnsi="Times New Roman" w:cs="Times New Roman"/>
          <w:b/>
          <w:sz w:val="28"/>
          <w:szCs w:val="28"/>
        </w:rPr>
        <w:t xml:space="preserve"> сельское поселение </w:t>
      </w:r>
      <w:r w:rsidR="007C3643" w:rsidRPr="00FF6A54">
        <w:rPr>
          <w:rFonts w:ascii="Times New Roman" w:hAnsi="Times New Roman" w:cs="Times New Roman"/>
          <w:sz w:val="28"/>
          <w:szCs w:val="28"/>
        </w:rPr>
        <w:t xml:space="preserve">включает в себя поселки и деревни, история которых неразрывно связана с именем великого русского поэта </w:t>
      </w:r>
      <w:proofErr w:type="spellStart"/>
      <w:r w:rsidR="007C3643" w:rsidRPr="00FF6A54">
        <w:rPr>
          <w:rFonts w:ascii="Times New Roman" w:hAnsi="Times New Roman" w:cs="Times New Roman"/>
          <w:sz w:val="28"/>
          <w:szCs w:val="28"/>
        </w:rPr>
        <w:t>А.С.Пушкина</w:t>
      </w:r>
      <w:proofErr w:type="spellEnd"/>
      <w:r w:rsidR="007C3643" w:rsidRPr="00FF6A54">
        <w:rPr>
          <w:rFonts w:ascii="Times New Roman" w:hAnsi="Times New Roman" w:cs="Times New Roman"/>
          <w:sz w:val="28"/>
          <w:szCs w:val="28"/>
        </w:rPr>
        <w:t xml:space="preserve"> и судьбой его предков. На рубеже 19-20 веков территория </w:t>
      </w:r>
      <w:r>
        <w:rPr>
          <w:rFonts w:ascii="Times New Roman" w:hAnsi="Times New Roman" w:cs="Times New Roman"/>
          <w:sz w:val="28"/>
          <w:szCs w:val="28"/>
        </w:rPr>
        <w:t>К</w:t>
      </w:r>
      <w:r w:rsidR="007C3643" w:rsidRPr="00FF6A54">
        <w:rPr>
          <w:rFonts w:ascii="Times New Roman" w:hAnsi="Times New Roman" w:cs="Times New Roman"/>
          <w:sz w:val="28"/>
          <w:szCs w:val="28"/>
        </w:rPr>
        <w:t>обринского сельского поселения была излюбленной дачной местностью.</w:t>
      </w:r>
    </w:p>
    <w:p w:rsidR="00FF6A54" w:rsidRPr="00FF6A54" w:rsidRDefault="00FF6A54" w:rsidP="00FF6A54">
      <w:pPr>
        <w:spacing w:after="0" w:line="360" w:lineRule="auto"/>
        <w:ind w:firstLine="709"/>
        <w:contextualSpacing/>
        <w:jc w:val="both"/>
        <w:rPr>
          <w:rFonts w:ascii="Times New Roman" w:hAnsi="Times New Roman" w:cs="Times New Roman"/>
          <w:sz w:val="28"/>
          <w:szCs w:val="28"/>
        </w:rPr>
      </w:pPr>
      <w:r w:rsidRPr="00FF6A54">
        <w:rPr>
          <w:rFonts w:ascii="Times New Roman" w:hAnsi="Times New Roman" w:cs="Times New Roman"/>
          <w:sz w:val="28"/>
          <w:szCs w:val="28"/>
        </w:rPr>
        <w:t xml:space="preserve">Оздоравливающий микроклимат, живописные реки Суйда и </w:t>
      </w:r>
      <w:proofErr w:type="spellStart"/>
      <w:r w:rsidRPr="00FF6A54">
        <w:rPr>
          <w:rFonts w:ascii="Times New Roman" w:hAnsi="Times New Roman" w:cs="Times New Roman"/>
          <w:sz w:val="28"/>
          <w:szCs w:val="28"/>
        </w:rPr>
        <w:t>Кобринка</w:t>
      </w:r>
      <w:proofErr w:type="spellEnd"/>
      <w:r w:rsidRPr="00FF6A54">
        <w:rPr>
          <w:rFonts w:ascii="Times New Roman" w:hAnsi="Times New Roman" w:cs="Times New Roman"/>
          <w:sz w:val="28"/>
          <w:szCs w:val="28"/>
        </w:rPr>
        <w:t xml:space="preserve">, обилие хвойных деревьев делают </w:t>
      </w:r>
      <w:proofErr w:type="spellStart"/>
      <w:r w:rsidRPr="00FF6A54">
        <w:rPr>
          <w:rFonts w:ascii="Times New Roman" w:hAnsi="Times New Roman" w:cs="Times New Roman"/>
          <w:sz w:val="28"/>
          <w:szCs w:val="28"/>
        </w:rPr>
        <w:t>Кобринское</w:t>
      </w:r>
      <w:proofErr w:type="spellEnd"/>
      <w:r w:rsidRPr="00FF6A54">
        <w:rPr>
          <w:rFonts w:ascii="Times New Roman" w:hAnsi="Times New Roman" w:cs="Times New Roman"/>
          <w:sz w:val="28"/>
          <w:szCs w:val="28"/>
        </w:rPr>
        <w:t xml:space="preserve"> сельское поселение привлекательным местом для </w:t>
      </w:r>
      <w:proofErr w:type="spellStart"/>
      <w:r w:rsidRPr="00971D03">
        <w:rPr>
          <w:rFonts w:ascii="Times New Roman" w:hAnsi="Times New Roman" w:cs="Times New Roman"/>
          <w:b/>
          <w:sz w:val="28"/>
          <w:szCs w:val="28"/>
        </w:rPr>
        <w:t>семейногоотдыха</w:t>
      </w:r>
      <w:proofErr w:type="spellEnd"/>
      <w:r w:rsidRPr="00971D03">
        <w:rPr>
          <w:rFonts w:ascii="Times New Roman" w:hAnsi="Times New Roman" w:cs="Times New Roman"/>
          <w:b/>
          <w:sz w:val="28"/>
          <w:szCs w:val="28"/>
        </w:rPr>
        <w:t>.</w:t>
      </w:r>
    </w:p>
    <w:p w:rsidR="00FF6A54" w:rsidRDefault="00FF6A54" w:rsidP="00FF6A54">
      <w:pPr>
        <w:spacing w:after="0" w:line="360" w:lineRule="auto"/>
        <w:ind w:firstLine="709"/>
        <w:contextualSpacing/>
        <w:jc w:val="both"/>
        <w:rPr>
          <w:rFonts w:ascii="Times New Roman" w:hAnsi="Times New Roman" w:cs="Times New Roman"/>
          <w:sz w:val="28"/>
          <w:szCs w:val="28"/>
        </w:rPr>
      </w:pPr>
      <w:r w:rsidRPr="00FF6A54">
        <w:rPr>
          <w:rFonts w:ascii="Times New Roman" w:hAnsi="Times New Roman" w:cs="Times New Roman"/>
          <w:sz w:val="28"/>
          <w:szCs w:val="28"/>
        </w:rPr>
        <w:t xml:space="preserve">Для развития </w:t>
      </w:r>
      <w:r w:rsidR="00971D03">
        <w:rPr>
          <w:rFonts w:ascii="Times New Roman" w:hAnsi="Times New Roman" w:cs="Times New Roman"/>
          <w:sz w:val="28"/>
          <w:szCs w:val="28"/>
        </w:rPr>
        <w:t>семейного отдыха</w:t>
      </w:r>
      <w:r w:rsidRPr="00FF6A54">
        <w:rPr>
          <w:rFonts w:ascii="Times New Roman" w:hAnsi="Times New Roman" w:cs="Times New Roman"/>
          <w:sz w:val="28"/>
          <w:szCs w:val="28"/>
        </w:rPr>
        <w:t xml:space="preserve"> необходимо:</w:t>
      </w:r>
    </w:p>
    <w:p w:rsidR="00971D03" w:rsidRDefault="00971D03" w:rsidP="00971D0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F6A54" w:rsidRPr="00FF6A54">
        <w:rPr>
          <w:rFonts w:ascii="Times New Roman" w:hAnsi="Times New Roman" w:cs="Times New Roman"/>
          <w:sz w:val="28"/>
          <w:szCs w:val="28"/>
        </w:rPr>
        <w:t>увеличение числа гостевых домов и гостиниц</w:t>
      </w:r>
      <w:r>
        <w:rPr>
          <w:rFonts w:ascii="Times New Roman" w:hAnsi="Times New Roman" w:cs="Times New Roman"/>
          <w:sz w:val="28"/>
          <w:szCs w:val="28"/>
        </w:rPr>
        <w:t>;</w:t>
      </w:r>
    </w:p>
    <w:p w:rsidR="00FF6A54" w:rsidRDefault="00971D03" w:rsidP="00971D0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F6A54" w:rsidRPr="00FF6A54">
        <w:rPr>
          <w:rFonts w:ascii="Times New Roman" w:hAnsi="Times New Roman" w:cs="Times New Roman"/>
          <w:sz w:val="28"/>
          <w:szCs w:val="28"/>
        </w:rPr>
        <w:t>увеличение числа точек общественного питания</w:t>
      </w:r>
      <w:r>
        <w:rPr>
          <w:rFonts w:ascii="Times New Roman" w:hAnsi="Times New Roman" w:cs="Times New Roman"/>
          <w:sz w:val="28"/>
          <w:szCs w:val="28"/>
        </w:rPr>
        <w:t>;</w:t>
      </w:r>
    </w:p>
    <w:p w:rsidR="00FF6A54" w:rsidRDefault="00971D03" w:rsidP="00971D0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F6A54" w:rsidRPr="00FF6A54">
        <w:rPr>
          <w:rFonts w:ascii="Times New Roman" w:hAnsi="Times New Roman" w:cs="Times New Roman"/>
          <w:sz w:val="28"/>
          <w:szCs w:val="28"/>
        </w:rPr>
        <w:t>увеличение числа обустроенных территорий для детского досуга</w:t>
      </w:r>
      <w:r>
        <w:rPr>
          <w:rFonts w:ascii="Times New Roman" w:hAnsi="Times New Roman" w:cs="Times New Roman"/>
          <w:sz w:val="28"/>
          <w:szCs w:val="28"/>
        </w:rPr>
        <w:t>;</w:t>
      </w:r>
    </w:p>
    <w:p w:rsidR="00FF6A54" w:rsidRDefault="00971D03" w:rsidP="00971D0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F6A54" w:rsidRPr="00FF6A54">
        <w:rPr>
          <w:rFonts w:ascii="Times New Roman" w:hAnsi="Times New Roman" w:cs="Times New Roman"/>
          <w:sz w:val="28"/>
          <w:szCs w:val="28"/>
        </w:rPr>
        <w:t>создание службы специалистов по работе с детьми (воспитатели, аниматоры, няни и т.п.)</w:t>
      </w:r>
      <w:r>
        <w:rPr>
          <w:rFonts w:ascii="Times New Roman" w:hAnsi="Times New Roman" w:cs="Times New Roman"/>
          <w:sz w:val="28"/>
          <w:szCs w:val="28"/>
        </w:rPr>
        <w:t>;</w:t>
      </w:r>
    </w:p>
    <w:p w:rsidR="00FF6A54" w:rsidRDefault="00971D03" w:rsidP="00971D0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F6A54" w:rsidRPr="00FF6A54">
        <w:rPr>
          <w:rFonts w:ascii="Times New Roman" w:hAnsi="Times New Roman" w:cs="Times New Roman"/>
          <w:sz w:val="28"/>
          <w:szCs w:val="28"/>
        </w:rPr>
        <w:t>благоустройство пляжей на берегах рек</w:t>
      </w:r>
      <w:r>
        <w:rPr>
          <w:rFonts w:ascii="Times New Roman" w:hAnsi="Times New Roman" w:cs="Times New Roman"/>
          <w:sz w:val="28"/>
          <w:szCs w:val="28"/>
        </w:rPr>
        <w:t>;</w:t>
      </w:r>
    </w:p>
    <w:p w:rsidR="00FF6A54" w:rsidRDefault="00971D03" w:rsidP="00971D0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F6A54" w:rsidRPr="00FF6A54">
        <w:rPr>
          <w:rFonts w:ascii="Times New Roman" w:hAnsi="Times New Roman" w:cs="Times New Roman"/>
          <w:sz w:val="28"/>
          <w:szCs w:val="28"/>
        </w:rPr>
        <w:t>увеличение числа точек проката инвентаря для активного отдыха (купание, рыбалка, походы в лес и др.)</w:t>
      </w:r>
      <w:r>
        <w:rPr>
          <w:rFonts w:ascii="Times New Roman" w:hAnsi="Times New Roman" w:cs="Times New Roman"/>
          <w:sz w:val="28"/>
          <w:szCs w:val="28"/>
        </w:rPr>
        <w:t>;</w:t>
      </w:r>
    </w:p>
    <w:p w:rsidR="00FF6A54" w:rsidRDefault="00971D03" w:rsidP="00971D0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F6A54" w:rsidRPr="00FF6A54">
        <w:rPr>
          <w:rFonts w:ascii="Times New Roman" w:hAnsi="Times New Roman" w:cs="Times New Roman"/>
          <w:sz w:val="28"/>
          <w:szCs w:val="28"/>
        </w:rPr>
        <w:t>создание службы инструкторов, которые обеспечивали бы безопасность людей на воде, во время походов в лес и т.п.</w:t>
      </w:r>
      <w:r>
        <w:rPr>
          <w:rFonts w:ascii="Times New Roman" w:hAnsi="Times New Roman" w:cs="Times New Roman"/>
          <w:sz w:val="28"/>
          <w:szCs w:val="28"/>
        </w:rPr>
        <w:t>;</w:t>
      </w:r>
    </w:p>
    <w:p w:rsidR="00FF6A54" w:rsidRPr="00FF6A54" w:rsidRDefault="00971D03" w:rsidP="00971D0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F6A54" w:rsidRPr="00FF6A54">
        <w:rPr>
          <w:rFonts w:ascii="Times New Roman" w:hAnsi="Times New Roman" w:cs="Times New Roman"/>
          <w:sz w:val="28"/>
          <w:szCs w:val="28"/>
        </w:rPr>
        <w:t>дальнейшее благоустройство территории поселения: открытие общественных туалетов, ремонт дорог, устройство парковочных мест.</w:t>
      </w:r>
    </w:p>
    <w:p w:rsidR="00FF6A54" w:rsidRPr="00971D03" w:rsidRDefault="00FF6A54" w:rsidP="00FF6A54">
      <w:pPr>
        <w:spacing w:after="0" w:line="360" w:lineRule="auto"/>
        <w:ind w:firstLine="709"/>
        <w:contextualSpacing/>
        <w:jc w:val="both"/>
        <w:rPr>
          <w:rFonts w:ascii="Times New Roman" w:hAnsi="Times New Roman" w:cs="Times New Roman"/>
          <w:b/>
          <w:sz w:val="28"/>
          <w:szCs w:val="28"/>
        </w:rPr>
      </w:pPr>
      <w:r w:rsidRPr="00971D03">
        <w:rPr>
          <w:rFonts w:ascii="Times New Roman" w:hAnsi="Times New Roman" w:cs="Times New Roman"/>
          <w:b/>
          <w:sz w:val="28"/>
          <w:szCs w:val="28"/>
        </w:rPr>
        <w:t>Событийный туризм.</w:t>
      </w:r>
    </w:p>
    <w:p w:rsidR="00FF6A54" w:rsidRPr="00FF6A54" w:rsidRDefault="00FF6A54" w:rsidP="00FF6A54">
      <w:pPr>
        <w:spacing w:after="0" w:line="360" w:lineRule="auto"/>
        <w:ind w:firstLine="709"/>
        <w:contextualSpacing/>
        <w:jc w:val="both"/>
        <w:rPr>
          <w:rFonts w:ascii="Times New Roman" w:hAnsi="Times New Roman" w:cs="Times New Roman"/>
          <w:sz w:val="28"/>
          <w:szCs w:val="28"/>
        </w:rPr>
      </w:pPr>
      <w:r w:rsidRPr="00FF6A54">
        <w:rPr>
          <w:rFonts w:ascii="Times New Roman" w:hAnsi="Times New Roman" w:cs="Times New Roman"/>
          <w:sz w:val="28"/>
          <w:szCs w:val="28"/>
        </w:rPr>
        <w:t xml:space="preserve">История Кобринского сельского поселения связана с именем </w:t>
      </w:r>
      <w:proofErr w:type="spellStart"/>
      <w:r w:rsidRPr="00FF6A54">
        <w:rPr>
          <w:rFonts w:ascii="Times New Roman" w:hAnsi="Times New Roman" w:cs="Times New Roman"/>
          <w:sz w:val="28"/>
          <w:szCs w:val="28"/>
        </w:rPr>
        <w:t>А.С.Пушкина</w:t>
      </w:r>
      <w:proofErr w:type="spellEnd"/>
      <w:r w:rsidRPr="00FF6A54">
        <w:rPr>
          <w:rFonts w:ascii="Times New Roman" w:hAnsi="Times New Roman" w:cs="Times New Roman"/>
          <w:sz w:val="28"/>
          <w:szCs w:val="28"/>
        </w:rPr>
        <w:t xml:space="preserve"> и его предков. Суйда считается родиной российского картофелеводства. </w:t>
      </w:r>
      <w:proofErr w:type="spellStart"/>
      <w:r w:rsidRPr="00FF6A54">
        <w:rPr>
          <w:rFonts w:ascii="Times New Roman" w:hAnsi="Times New Roman" w:cs="Times New Roman"/>
          <w:sz w:val="28"/>
          <w:szCs w:val="28"/>
        </w:rPr>
        <w:t>Прибытково</w:t>
      </w:r>
      <w:proofErr w:type="spellEnd"/>
      <w:r w:rsidRPr="00FF6A54">
        <w:rPr>
          <w:rFonts w:ascii="Times New Roman" w:hAnsi="Times New Roman" w:cs="Times New Roman"/>
          <w:sz w:val="28"/>
          <w:szCs w:val="28"/>
        </w:rPr>
        <w:t xml:space="preserve"> и </w:t>
      </w:r>
      <w:proofErr w:type="spellStart"/>
      <w:r w:rsidRPr="00FF6A54">
        <w:rPr>
          <w:rFonts w:ascii="Times New Roman" w:hAnsi="Times New Roman" w:cs="Times New Roman"/>
          <w:sz w:val="28"/>
          <w:szCs w:val="28"/>
        </w:rPr>
        <w:t>Карташевская</w:t>
      </w:r>
      <w:proofErr w:type="spellEnd"/>
      <w:r w:rsidRPr="00FF6A54">
        <w:rPr>
          <w:rFonts w:ascii="Times New Roman" w:hAnsi="Times New Roman" w:cs="Times New Roman"/>
          <w:sz w:val="28"/>
          <w:szCs w:val="28"/>
        </w:rPr>
        <w:t xml:space="preserve"> в начале 20 века славились как излюбленные дачные местности, с тех времен сохранились великолепные образцы архитектуры дачного модерна. Историческое и архитектурное наследие дает возможность успешно развивать событийный туризм, проводить интересные массовые мероприятия, такие как Пушкинский праздник, день памяти Абрама Петровича Ганнибала, праздник картошки «Здравствуй, милая картошка, низко бьем тебе челом!», фестиваль «Дачный модерн» и др.</w:t>
      </w:r>
    </w:p>
    <w:p w:rsidR="00FF6A54" w:rsidRDefault="00FF6A54" w:rsidP="00FF6A54">
      <w:pPr>
        <w:spacing w:after="0" w:line="360" w:lineRule="auto"/>
        <w:ind w:firstLine="709"/>
        <w:contextualSpacing/>
        <w:jc w:val="both"/>
        <w:rPr>
          <w:rFonts w:ascii="Times New Roman" w:hAnsi="Times New Roman" w:cs="Times New Roman"/>
          <w:sz w:val="28"/>
          <w:szCs w:val="28"/>
        </w:rPr>
      </w:pPr>
      <w:r w:rsidRPr="00FF6A54">
        <w:rPr>
          <w:rFonts w:ascii="Times New Roman" w:hAnsi="Times New Roman" w:cs="Times New Roman"/>
          <w:sz w:val="28"/>
          <w:szCs w:val="28"/>
        </w:rPr>
        <w:t>Для развития событийного туризма необходимо:</w:t>
      </w:r>
    </w:p>
    <w:p w:rsidR="00FF6A54" w:rsidRDefault="00971D03" w:rsidP="00971D0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F6A54" w:rsidRPr="00FF6A54">
        <w:rPr>
          <w:rFonts w:ascii="Times New Roman" w:hAnsi="Times New Roman" w:cs="Times New Roman"/>
          <w:sz w:val="28"/>
          <w:szCs w:val="28"/>
        </w:rPr>
        <w:t>увеличение числа гостевых домов, гостиниц, хостелов, общежитий бюджетного уровня</w:t>
      </w:r>
      <w:r>
        <w:rPr>
          <w:rFonts w:ascii="Times New Roman" w:hAnsi="Times New Roman" w:cs="Times New Roman"/>
          <w:sz w:val="28"/>
          <w:szCs w:val="28"/>
        </w:rPr>
        <w:t>;</w:t>
      </w:r>
    </w:p>
    <w:p w:rsidR="00FF6A54" w:rsidRDefault="00971D03" w:rsidP="00971D0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F6A54" w:rsidRPr="00FF6A54">
        <w:rPr>
          <w:rFonts w:ascii="Times New Roman" w:hAnsi="Times New Roman" w:cs="Times New Roman"/>
          <w:sz w:val="28"/>
          <w:szCs w:val="28"/>
        </w:rPr>
        <w:t>увеличение числа точек общественного питания</w:t>
      </w:r>
      <w:r>
        <w:rPr>
          <w:rFonts w:ascii="Times New Roman" w:hAnsi="Times New Roman" w:cs="Times New Roman"/>
          <w:sz w:val="28"/>
          <w:szCs w:val="28"/>
        </w:rPr>
        <w:t>;</w:t>
      </w:r>
    </w:p>
    <w:p w:rsidR="00FF6A54" w:rsidRPr="00FF6A54" w:rsidRDefault="00971D03" w:rsidP="00971D0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F6A54" w:rsidRPr="00FF6A54">
        <w:rPr>
          <w:rFonts w:ascii="Times New Roman" w:hAnsi="Times New Roman" w:cs="Times New Roman"/>
          <w:sz w:val="28"/>
          <w:szCs w:val="28"/>
        </w:rPr>
        <w:t>дальнейшее благоустройство территории поселка: открытие общественных туалетов, ремонт дорог, устройство парковочных мест.</w:t>
      </w:r>
    </w:p>
    <w:p w:rsidR="007C3643" w:rsidRDefault="007C3643" w:rsidP="007C3643">
      <w:pPr>
        <w:spacing w:after="0" w:line="360" w:lineRule="auto"/>
        <w:ind w:firstLine="709"/>
        <w:contextualSpacing/>
        <w:jc w:val="both"/>
        <w:rPr>
          <w:rFonts w:ascii="Times New Roman" w:hAnsi="Times New Roman" w:cs="Times New Roman"/>
          <w:b/>
          <w:sz w:val="28"/>
          <w:szCs w:val="28"/>
        </w:rPr>
      </w:pPr>
      <w:r w:rsidRPr="007C3643">
        <w:rPr>
          <w:rFonts w:ascii="Times New Roman" w:hAnsi="Times New Roman" w:cs="Times New Roman"/>
          <w:b/>
          <w:sz w:val="28"/>
          <w:szCs w:val="28"/>
        </w:rPr>
        <w:t>Темы для экскурсий</w:t>
      </w:r>
      <w:r w:rsidR="00971D03">
        <w:rPr>
          <w:rFonts w:ascii="Times New Roman" w:hAnsi="Times New Roman" w:cs="Times New Roman"/>
          <w:b/>
          <w:sz w:val="28"/>
          <w:szCs w:val="28"/>
        </w:rPr>
        <w:t>:</w:t>
      </w:r>
    </w:p>
    <w:p w:rsidR="007C3643" w:rsidRDefault="00971D03" w:rsidP="00971D03">
      <w:pPr>
        <w:spacing w:after="0" w:line="360" w:lineRule="auto"/>
        <w:ind w:firstLine="709"/>
        <w:contextualSpacing/>
        <w:jc w:val="both"/>
        <w:rPr>
          <w:rFonts w:ascii="Times New Roman" w:hAnsi="Times New Roman" w:cs="Times New Roman"/>
          <w:sz w:val="28"/>
          <w:szCs w:val="28"/>
        </w:rPr>
      </w:pPr>
      <w:r w:rsidRPr="00971D03">
        <w:rPr>
          <w:rFonts w:ascii="Times New Roman" w:hAnsi="Times New Roman" w:cs="Times New Roman"/>
          <w:sz w:val="28"/>
          <w:szCs w:val="28"/>
        </w:rPr>
        <w:t xml:space="preserve">- </w:t>
      </w:r>
      <w:r w:rsidR="007C3643" w:rsidRPr="007C3643">
        <w:rPr>
          <w:rFonts w:ascii="Times New Roman" w:hAnsi="Times New Roman" w:cs="Times New Roman"/>
          <w:sz w:val="28"/>
          <w:szCs w:val="28"/>
        </w:rPr>
        <w:t>История Гатчинской земли</w:t>
      </w:r>
      <w:r>
        <w:rPr>
          <w:rFonts w:ascii="Times New Roman" w:hAnsi="Times New Roman" w:cs="Times New Roman"/>
          <w:sz w:val="28"/>
          <w:szCs w:val="28"/>
        </w:rPr>
        <w:t>.</w:t>
      </w:r>
    </w:p>
    <w:p w:rsidR="007C3643" w:rsidRDefault="00971D03" w:rsidP="00971D0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C3643" w:rsidRPr="007C3643">
        <w:rPr>
          <w:rFonts w:ascii="Times New Roman" w:hAnsi="Times New Roman" w:cs="Times New Roman"/>
          <w:sz w:val="28"/>
          <w:szCs w:val="28"/>
        </w:rPr>
        <w:t>Быт дворянских усадеб 18-19 веков.</w:t>
      </w:r>
    </w:p>
    <w:p w:rsidR="007C3643" w:rsidRDefault="00971D03" w:rsidP="00971D0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C3643" w:rsidRPr="007C3643">
        <w:rPr>
          <w:rFonts w:ascii="Times New Roman" w:hAnsi="Times New Roman" w:cs="Times New Roman"/>
          <w:sz w:val="28"/>
          <w:szCs w:val="28"/>
        </w:rPr>
        <w:t>«Пушкин – наше все!»</w:t>
      </w:r>
      <w:r>
        <w:rPr>
          <w:rFonts w:ascii="Times New Roman" w:hAnsi="Times New Roman" w:cs="Times New Roman"/>
          <w:sz w:val="28"/>
          <w:szCs w:val="28"/>
        </w:rPr>
        <w:t>.</w:t>
      </w:r>
    </w:p>
    <w:p w:rsidR="00971D03" w:rsidRDefault="00971D03" w:rsidP="00971D0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71D03">
        <w:rPr>
          <w:rFonts w:ascii="Times New Roman" w:hAnsi="Times New Roman" w:cs="Times New Roman"/>
          <w:sz w:val="28"/>
          <w:szCs w:val="28"/>
        </w:rPr>
        <w:t>История российского картофелеводства.</w:t>
      </w:r>
    </w:p>
    <w:p w:rsidR="00971D03" w:rsidRDefault="00971D03" w:rsidP="00971D0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71D03">
        <w:rPr>
          <w:rFonts w:ascii="Times New Roman" w:hAnsi="Times New Roman" w:cs="Times New Roman"/>
          <w:sz w:val="28"/>
          <w:szCs w:val="28"/>
        </w:rPr>
        <w:t>События Великой Отечественной войны: битва за Ленинград, героическая оборона Пижмы, судьбы жителей оккупированных территорий, освобождение от фашистских захватчиков.</w:t>
      </w:r>
    </w:p>
    <w:p w:rsidR="007C3643" w:rsidRPr="007C3643" w:rsidRDefault="00971D03" w:rsidP="00971D0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C3643" w:rsidRPr="007C3643">
        <w:rPr>
          <w:rFonts w:ascii="Times New Roman" w:hAnsi="Times New Roman" w:cs="Times New Roman"/>
          <w:sz w:val="28"/>
          <w:szCs w:val="28"/>
        </w:rPr>
        <w:t xml:space="preserve">Персоналии: Абрам Петрович Ганнибал и его потомки, Арина Родионовна – няня поэта, </w:t>
      </w:r>
      <w:proofErr w:type="spellStart"/>
      <w:r w:rsidR="007C3643" w:rsidRPr="007C3643">
        <w:rPr>
          <w:rFonts w:ascii="Times New Roman" w:hAnsi="Times New Roman" w:cs="Times New Roman"/>
          <w:sz w:val="28"/>
          <w:szCs w:val="28"/>
        </w:rPr>
        <w:t>А.С.Пушкин</w:t>
      </w:r>
      <w:proofErr w:type="spellEnd"/>
      <w:r w:rsidR="007C3643" w:rsidRPr="007C3643">
        <w:rPr>
          <w:rFonts w:ascii="Times New Roman" w:hAnsi="Times New Roman" w:cs="Times New Roman"/>
          <w:sz w:val="28"/>
          <w:szCs w:val="28"/>
        </w:rPr>
        <w:t>.</w:t>
      </w:r>
    </w:p>
    <w:p w:rsidR="00352982" w:rsidRPr="00971D03" w:rsidRDefault="00971D03" w:rsidP="0035298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6. </w:t>
      </w:r>
      <w:proofErr w:type="spellStart"/>
      <w:r w:rsidR="00352982" w:rsidRPr="00352982">
        <w:rPr>
          <w:rFonts w:ascii="Times New Roman" w:hAnsi="Times New Roman" w:cs="Times New Roman"/>
          <w:b/>
          <w:sz w:val="28"/>
          <w:szCs w:val="28"/>
        </w:rPr>
        <w:t>Новосветское</w:t>
      </w:r>
      <w:proofErr w:type="spellEnd"/>
      <w:r w:rsidR="00352982" w:rsidRPr="00352982">
        <w:rPr>
          <w:rFonts w:ascii="Times New Roman" w:hAnsi="Times New Roman" w:cs="Times New Roman"/>
          <w:b/>
          <w:sz w:val="28"/>
          <w:szCs w:val="28"/>
        </w:rPr>
        <w:t xml:space="preserve"> сельское поселение</w:t>
      </w:r>
      <w:r>
        <w:rPr>
          <w:rFonts w:ascii="Times New Roman" w:hAnsi="Times New Roman" w:cs="Times New Roman"/>
          <w:b/>
          <w:sz w:val="28"/>
          <w:szCs w:val="28"/>
        </w:rPr>
        <w:t xml:space="preserve">. </w:t>
      </w:r>
      <w:r w:rsidRPr="00971D03">
        <w:rPr>
          <w:rFonts w:ascii="Times New Roman" w:hAnsi="Times New Roman" w:cs="Times New Roman"/>
          <w:sz w:val="28"/>
          <w:szCs w:val="28"/>
        </w:rPr>
        <w:t>Н</w:t>
      </w:r>
      <w:r w:rsidR="00352982" w:rsidRPr="00971D03">
        <w:rPr>
          <w:rFonts w:ascii="Times New Roman" w:hAnsi="Times New Roman" w:cs="Times New Roman"/>
          <w:sz w:val="28"/>
          <w:szCs w:val="28"/>
        </w:rPr>
        <w:t>епосредственная близость поселка Новый Свет к Гатчине, наличие в нем гостиничного комплекса и музея дают хорошие возможности для развития туристического направления.</w:t>
      </w:r>
    </w:p>
    <w:p w:rsidR="001A102B" w:rsidRDefault="00352982" w:rsidP="001A102B">
      <w:pPr>
        <w:spacing w:after="0" w:line="360" w:lineRule="auto"/>
        <w:ind w:firstLine="709"/>
        <w:contextualSpacing/>
        <w:jc w:val="both"/>
        <w:rPr>
          <w:rFonts w:ascii="Times New Roman" w:hAnsi="Times New Roman" w:cs="Times New Roman"/>
          <w:b/>
          <w:sz w:val="28"/>
          <w:szCs w:val="28"/>
        </w:rPr>
      </w:pPr>
      <w:r w:rsidRPr="00352982">
        <w:rPr>
          <w:rFonts w:ascii="Times New Roman" w:hAnsi="Times New Roman" w:cs="Times New Roman"/>
          <w:b/>
          <w:sz w:val="28"/>
          <w:szCs w:val="28"/>
        </w:rPr>
        <w:t>Темы для экскурсий</w:t>
      </w:r>
      <w:r w:rsidR="001A102B">
        <w:rPr>
          <w:rFonts w:ascii="Times New Roman" w:hAnsi="Times New Roman" w:cs="Times New Roman"/>
          <w:b/>
          <w:sz w:val="28"/>
          <w:szCs w:val="28"/>
        </w:rPr>
        <w:t>:</w:t>
      </w:r>
    </w:p>
    <w:p w:rsidR="001A102B" w:rsidRDefault="001A102B" w:rsidP="001A102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История Гатчинской земли</w:t>
      </w:r>
      <w:r>
        <w:rPr>
          <w:rFonts w:ascii="Times New Roman" w:hAnsi="Times New Roman" w:cs="Times New Roman"/>
          <w:sz w:val="28"/>
          <w:szCs w:val="28"/>
        </w:rPr>
        <w:t>.</w:t>
      </w:r>
    </w:p>
    <w:p w:rsidR="00352982" w:rsidRPr="001A102B" w:rsidRDefault="001A102B" w:rsidP="001A102B">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 xml:space="preserve"> События Великой Отечественной войны: битва за Ленинград, судьбы жителей оккупированных территорий, освобождение от фашистских захватчиков.</w:t>
      </w:r>
    </w:p>
    <w:p w:rsidR="00352982" w:rsidRPr="00352982" w:rsidRDefault="00352982" w:rsidP="00352982">
      <w:pPr>
        <w:spacing w:after="0" w:line="360" w:lineRule="auto"/>
        <w:ind w:firstLine="709"/>
        <w:contextualSpacing/>
        <w:jc w:val="both"/>
        <w:rPr>
          <w:rFonts w:ascii="Times New Roman" w:hAnsi="Times New Roman" w:cs="Times New Roman"/>
          <w:sz w:val="28"/>
          <w:szCs w:val="28"/>
        </w:rPr>
      </w:pPr>
      <w:r w:rsidRPr="00352982">
        <w:rPr>
          <w:rFonts w:ascii="Times New Roman" w:hAnsi="Times New Roman" w:cs="Times New Roman"/>
          <w:sz w:val="28"/>
          <w:szCs w:val="28"/>
        </w:rPr>
        <w:t>В настоящее время очень важной целью государства является воспитание подрастающего поколения в духе патриотизма. В п. Новый Свет открыт музей, посвященный событиям Великой Отечественной войны, немаловажно и то, что экспонаты музея– это предметы, найденные поисковиками на местах боев. Музей Красногвардейского укрепрайона может стать центром патриотического воспитания молодежи Гатчинского района и Ленинградской области. На базе музея можно проводить различные мероприятия исторической, познавательной и воспитательной направленности: встречи с членами поисковых отрядов и очевидцами событий (ветераны, жители оккупированных территорий), выставки, исторические реконструкции и другое.</w:t>
      </w:r>
    </w:p>
    <w:p w:rsidR="00352982" w:rsidRDefault="00352982" w:rsidP="00352982">
      <w:pPr>
        <w:spacing w:after="0" w:line="360" w:lineRule="auto"/>
        <w:ind w:firstLine="709"/>
        <w:contextualSpacing/>
        <w:jc w:val="both"/>
        <w:rPr>
          <w:rFonts w:ascii="Times New Roman" w:hAnsi="Times New Roman" w:cs="Times New Roman"/>
          <w:sz w:val="28"/>
          <w:szCs w:val="28"/>
        </w:rPr>
      </w:pPr>
      <w:r w:rsidRPr="00352982">
        <w:rPr>
          <w:rFonts w:ascii="Times New Roman" w:hAnsi="Times New Roman" w:cs="Times New Roman"/>
          <w:sz w:val="28"/>
          <w:szCs w:val="28"/>
        </w:rPr>
        <w:t>Для развития туристического направления необходимо:</w:t>
      </w:r>
    </w:p>
    <w:p w:rsidR="00352982" w:rsidRDefault="001A102B" w:rsidP="001A102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 xml:space="preserve">увеличение числа гостевых домов, гостиниц, хостелов, </w:t>
      </w:r>
      <w:proofErr w:type="gramStart"/>
      <w:r w:rsidR="00352982" w:rsidRPr="00352982">
        <w:rPr>
          <w:rFonts w:ascii="Times New Roman" w:hAnsi="Times New Roman" w:cs="Times New Roman"/>
          <w:sz w:val="28"/>
          <w:szCs w:val="28"/>
        </w:rPr>
        <w:t>общежитий  бюджетного</w:t>
      </w:r>
      <w:proofErr w:type="gramEnd"/>
      <w:r w:rsidR="00352982" w:rsidRPr="00352982">
        <w:rPr>
          <w:rFonts w:ascii="Times New Roman" w:hAnsi="Times New Roman" w:cs="Times New Roman"/>
          <w:sz w:val="28"/>
          <w:szCs w:val="28"/>
        </w:rPr>
        <w:t xml:space="preserve"> уровня</w:t>
      </w:r>
      <w:r>
        <w:rPr>
          <w:rFonts w:ascii="Times New Roman" w:hAnsi="Times New Roman" w:cs="Times New Roman"/>
          <w:sz w:val="28"/>
          <w:szCs w:val="28"/>
        </w:rPr>
        <w:t>;</w:t>
      </w:r>
    </w:p>
    <w:p w:rsidR="00352982" w:rsidRDefault="001A102B" w:rsidP="001A102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увеличение числа точек общественного питания</w:t>
      </w:r>
      <w:r>
        <w:rPr>
          <w:rFonts w:ascii="Times New Roman" w:hAnsi="Times New Roman" w:cs="Times New Roman"/>
          <w:sz w:val="28"/>
          <w:szCs w:val="28"/>
        </w:rPr>
        <w:t>;</w:t>
      </w:r>
    </w:p>
    <w:p w:rsidR="00352982" w:rsidRPr="00352982" w:rsidRDefault="001A102B" w:rsidP="001A102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дальнейшее благоустройство территории поселка: открытие общественных туалетов, ремонт дорог, устройство парковочных мест.</w:t>
      </w:r>
    </w:p>
    <w:p w:rsidR="001A102B" w:rsidRDefault="001A102B" w:rsidP="0035298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7. </w:t>
      </w:r>
      <w:proofErr w:type="spellStart"/>
      <w:r w:rsidR="00352982" w:rsidRPr="00352982">
        <w:rPr>
          <w:rFonts w:ascii="Times New Roman" w:hAnsi="Times New Roman" w:cs="Times New Roman"/>
          <w:b/>
          <w:sz w:val="28"/>
          <w:szCs w:val="28"/>
        </w:rPr>
        <w:t>Пудостьское</w:t>
      </w:r>
      <w:proofErr w:type="spellEnd"/>
      <w:r w:rsidR="00352982" w:rsidRPr="00352982">
        <w:rPr>
          <w:rFonts w:ascii="Times New Roman" w:hAnsi="Times New Roman" w:cs="Times New Roman"/>
          <w:b/>
          <w:sz w:val="28"/>
          <w:szCs w:val="28"/>
        </w:rPr>
        <w:t xml:space="preserve"> сельское поселение</w:t>
      </w:r>
      <w:r>
        <w:rPr>
          <w:rFonts w:ascii="Times New Roman" w:hAnsi="Times New Roman" w:cs="Times New Roman"/>
          <w:b/>
          <w:sz w:val="28"/>
          <w:szCs w:val="28"/>
        </w:rPr>
        <w:t>.</w:t>
      </w:r>
      <w:r w:rsidR="00A85699">
        <w:rPr>
          <w:rFonts w:ascii="Times New Roman" w:hAnsi="Times New Roman" w:cs="Times New Roman"/>
          <w:b/>
          <w:sz w:val="28"/>
          <w:szCs w:val="28"/>
        </w:rPr>
        <w:t xml:space="preserve"> </w:t>
      </w:r>
      <w:proofErr w:type="gramStart"/>
      <w:r w:rsidRPr="001A102B">
        <w:rPr>
          <w:rFonts w:ascii="Times New Roman" w:hAnsi="Times New Roman" w:cs="Times New Roman"/>
          <w:sz w:val="28"/>
          <w:szCs w:val="28"/>
        </w:rPr>
        <w:t>Ц</w:t>
      </w:r>
      <w:r w:rsidR="00352982" w:rsidRPr="001A102B">
        <w:rPr>
          <w:rFonts w:ascii="Times New Roman" w:hAnsi="Times New Roman" w:cs="Times New Roman"/>
          <w:sz w:val="28"/>
          <w:szCs w:val="28"/>
        </w:rPr>
        <w:t>ентр</w:t>
      </w:r>
      <w:proofErr w:type="gramEnd"/>
      <w:r w:rsidR="00352982" w:rsidRPr="001A102B">
        <w:rPr>
          <w:rFonts w:ascii="Times New Roman" w:hAnsi="Times New Roman" w:cs="Times New Roman"/>
          <w:sz w:val="28"/>
          <w:szCs w:val="28"/>
        </w:rPr>
        <w:t xml:space="preserve"> поселения- п. Пудость известен тем, что в 18-19 веках неподалеку добывали знаменитый «</w:t>
      </w:r>
      <w:proofErr w:type="spellStart"/>
      <w:r w:rsidR="00352982" w:rsidRPr="001A102B">
        <w:rPr>
          <w:rFonts w:ascii="Times New Roman" w:hAnsi="Times New Roman" w:cs="Times New Roman"/>
          <w:sz w:val="28"/>
          <w:szCs w:val="28"/>
        </w:rPr>
        <w:t>пудостский</w:t>
      </w:r>
      <w:proofErr w:type="spellEnd"/>
      <w:r w:rsidR="00352982" w:rsidRPr="001A102B">
        <w:rPr>
          <w:rFonts w:ascii="Times New Roman" w:hAnsi="Times New Roman" w:cs="Times New Roman"/>
          <w:sz w:val="28"/>
          <w:szCs w:val="28"/>
        </w:rPr>
        <w:t xml:space="preserve"> камень», который использовали в создании своих шедевров такие архитекторы как </w:t>
      </w:r>
      <w:proofErr w:type="spellStart"/>
      <w:r w:rsidR="00352982" w:rsidRPr="001A102B">
        <w:rPr>
          <w:rFonts w:ascii="Times New Roman" w:hAnsi="Times New Roman" w:cs="Times New Roman"/>
          <w:sz w:val="28"/>
          <w:szCs w:val="28"/>
        </w:rPr>
        <w:t>Ринальди</w:t>
      </w:r>
      <w:proofErr w:type="spellEnd"/>
      <w:r w:rsidR="00352982" w:rsidRPr="001A102B">
        <w:rPr>
          <w:rFonts w:ascii="Times New Roman" w:hAnsi="Times New Roman" w:cs="Times New Roman"/>
          <w:sz w:val="28"/>
          <w:szCs w:val="28"/>
        </w:rPr>
        <w:t xml:space="preserve">, Бренна, Воронихин, Тома де </w:t>
      </w:r>
      <w:proofErr w:type="spellStart"/>
      <w:r w:rsidR="00352982" w:rsidRPr="001A102B">
        <w:rPr>
          <w:rFonts w:ascii="Times New Roman" w:hAnsi="Times New Roman" w:cs="Times New Roman"/>
          <w:sz w:val="28"/>
          <w:szCs w:val="28"/>
        </w:rPr>
        <w:t>Томон</w:t>
      </w:r>
      <w:proofErr w:type="spellEnd"/>
      <w:r w:rsidR="00352982" w:rsidRPr="001A102B">
        <w:rPr>
          <w:rFonts w:ascii="Times New Roman" w:hAnsi="Times New Roman" w:cs="Times New Roman"/>
          <w:sz w:val="28"/>
          <w:szCs w:val="28"/>
        </w:rPr>
        <w:t xml:space="preserve">, </w:t>
      </w:r>
      <w:proofErr w:type="spellStart"/>
      <w:r w:rsidR="00352982" w:rsidRPr="001A102B">
        <w:rPr>
          <w:rFonts w:ascii="Times New Roman" w:hAnsi="Times New Roman" w:cs="Times New Roman"/>
          <w:sz w:val="28"/>
          <w:szCs w:val="28"/>
        </w:rPr>
        <w:t>А.Брюллов</w:t>
      </w:r>
      <w:proofErr w:type="spellEnd"/>
      <w:r w:rsidR="00352982" w:rsidRPr="001A102B">
        <w:rPr>
          <w:rFonts w:ascii="Times New Roman" w:hAnsi="Times New Roman" w:cs="Times New Roman"/>
          <w:sz w:val="28"/>
          <w:szCs w:val="28"/>
        </w:rPr>
        <w:t xml:space="preserve"> и другие. Неподалеку от ж/д моста в </w:t>
      </w:r>
      <w:proofErr w:type="spellStart"/>
      <w:r w:rsidR="00352982" w:rsidRPr="001A102B">
        <w:rPr>
          <w:rFonts w:ascii="Times New Roman" w:hAnsi="Times New Roman" w:cs="Times New Roman"/>
          <w:sz w:val="28"/>
          <w:szCs w:val="28"/>
        </w:rPr>
        <w:t>Пудости</w:t>
      </w:r>
      <w:proofErr w:type="spellEnd"/>
      <w:r w:rsidR="00352982" w:rsidRPr="001A102B">
        <w:rPr>
          <w:rFonts w:ascii="Times New Roman" w:hAnsi="Times New Roman" w:cs="Times New Roman"/>
          <w:sz w:val="28"/>
          <w:szCs w:val="28"/>
        </w:rPr>
        <w:t xml:space="preserve"> расположено селение Мыза-Ивановка, где была Гатчинская мельница, а затем и усадьба </w:t>
      </w:r>
      <w:proofErr w:type="spellStart"/>
      <w:r w:rsidR="00352982" w:rsidRPr="001A102B">
        <w:rPr>
          <w:rFonts w:ascii="Times New Roman" w:hAnsi="Times New Roman" w:cs="Times New Roman"/>
          <w:sz w:val="28"/>
          <w:szCs w:val="28"/>
        </w:rPr>
        <w:t>Штакеншнейдеров</w:t>
      </w:r>
      <w:proofErr w:type="spellEnd"/>
      <w:r w:rsidR="00352982" w:rsidRPr="001A102B">
        <w:rPr>
          <w:rFonts w:ascii="Times New Roman" w:hAnsi="Times New Roman" w:cs="Times New Roman"/>
          <w:sz w:val="28"/>
          <w:szCs w:val="28"/>
        </w:rPr>
        <w:t xml:space="preserve">. На мельнице любил бывать наследник престола Павел Петрович, много времени проводивший в </w:t>
      </w:r>
      <w:r w:rsidR="00352982" w:rsidRPr="001A102B">
        <w:rPr>
          <w:rFonts w:ascii="Times New Roman" w:hAnsi="Times New Roman" w:cs="Times New Roman"/>
          <w:sz w:val="28"/>
          <w:szCs w:val="28"/>
        </w:rPr>
        <w:lastRenderedPageBreak/>
        <w:t xml:space="preserve">Гатчине. В семье мельника Иоганна </w:t>
      </w:r>
      <w:proofErr w:type="spellStart"/>
      <w:r w:rsidR="00352982" w:rsidRPr="001A102B">
        <w:rPr>
          <w:rFonts w:ascii="Times New Roman" w:hAnsi="Times New Roman" w:cs="Times New Roman"/>
          <w:sz w:val="28"/>
          <w:szCs w:val="28"/>
        </w:rPr>
        <w:t>Штакеншнейдера</w:t>
      </w:r>
      <w:proofErr w:type="spellEnd"/>
      <w:r w:rsidR="00352982" w:rsidRPr="001A102B">
        <w:rPr>
          <w:rFonts w:ascii="Times New Roman" w:hAnsi="Times New Roman" w:cs="Times New Roman"/>
          <w:sz w:val="28"/>
          <w:szCs w:val="28"/>
        </w:rPr>
        <w:t xml:space="preserve"> родился сын Андрей, который стал знаменитым и очень востребованным архитектором. Пудость и ее окрестности на рубеже 19 и 20 веков были популярны у любителей дачного отдыха. В 1910-е в Мызе-Ивановке отдыхал поэт </w:t>
      </w:r>
      <w:proofErr w:type="spellStart"/>
      <w:r w:rsidR="00352982" w:rsidRPr="001A102B">
        <w:rPr>
          <w:rFonts w:ascii="Times New Roman" w:hAnsi="Times New Roman" w:cs="Times New Roman"/>
          <w:sz w:val="28"/>
          <w:szCs w:val="28"/>
        </w:rPr>
        <w:t>ИгорьСеверянин</w:t>
      </w:r>
      <w:proofErr w:type="spellEnd"/>
      <w:r w:rsidR="00352982" w:rsidRPr="001A102B">
        <w:rPr>
          <w:rFonts w:ascii="Times New Roman" w:hAnsi="Times New Roman" w:cs="Times New Roman"/>
          <w:sz w:val="28"/>
          <w:szCs w:val="28"/>
        </w:rPr>
        <w:t xml:space="preserve">. </w:t>
      </w:r>
    </w:p>
    <w:p w:rsidR="001A102B" w:rsidRDefault="00352982" w:rsidP="00352982">
      <w:pPr>
        <w:spacing w:after="0" w:line="360" w:lineRule="auto"/>
        <w:ind w:firstLine="709"/>
        <w:contextualSpacing/>
        <w:jc w:val="both"/>
        <w:rPr>
          <w:rFonts w:ascii="Times New Roman" w:hAnsi="Times New Roman" w:cs="Times New Roman"/>
          <w:sz w:val="28"/>
          <w:szCs w:val="28"/>
        </w:rPr>
      </w:pPr>
      <w:r w:rsidRPr="001A102B">
        <w:rPr>
          <w:rFonts w:ascii="Times New Roman" w:hAnsi="Times New Roman" w:cs="Times New Roman"/>
          <w:sz w:val="28"/>
          <w:szCs w:val="28"/>
        </w:rPr>
        <w:t xml:space="preserve">История поселения связана и с развитием авиации. Деревня Котельниково (ранее </w:t>
      </w:r>
      <w:proofErr w:type="spellStart"/>
      <w:r w:rsidRPr="001A102B">
        <w:rPr>
          <w:rFonts w:ascii="Times New Roman" w:hAnsi="Times New Roman" w:cs="Times New Roman"/>
          <w:sz w:val="28"/>
          <w:szCs w:val="28"/>
        </w:rPr>
        <w:t>Сализи</w:t>
      </w:r>
      <w:proofErr w:type="spellEnd"/>
      <w:r w:rsidRPr="001A102B">
        <w:rPr>
          <w:rFonts w:ascii="Times New Roman" w:hAnsi="Times New Roman" w:cs="Times New Roman"/>
          <w:sz w:val="28"/>
          <w:szCs w:val="28"/>
        </w:rPr>
        <w:t xml:space="preserve">) переименована в честь Глеба Котельникова, создателя парашюта. В </w:t>
      </w:r>
      <w:proofErr w:type="spellStart"/>
      <w:r w:rsidRPr="001A102B">
        <w:rPr>
          <w:rFonts w:ascii="Times New Roman" w:hAnsi="Times New Roman" w:cs="Times New Roman"/>
          <w:sz w:val="28"/>
          <w:szCs w:val="28"/>
        </w:rPr>
        <w:t>Сализи</w:t>
      </w:r>
      <w:proofErr w:type="spellEnd"/>
      <w:r w:rsidRPr="001A102B">
        <w:rPr>
          <w:rFonts w:ascii="Times New Roman" w:hAnsi="Times New Roman" w:cs="Times New Roman"/>
          <w:sz w:val="28"/>
          <w:szCs w:val="28"/>
        </w:rPr>
        <w:t xml:space="preserve"> перед первой мировой войной был возведен эллинг и причал для строившегося русского военного дирижабля «Гигант». В 1926 году у этого причала останавливался итальянский дирижабль «Норвегия», на борту которого отправлялась к Северному полюсу экспедиция Амундсена и Нобиле. В 1912 году здесь прошли успешные испытания парашюта, созданного Глебом </w:t>
      </w:r>
      <w:proofErr w:type="spellStart"/>
      <w:r w:rsidRPr="001A102B">
        <w:rPr>
          <w:rFonts w:ascii="Times New Roman" w:hAnsi="Times New Roman" w:cs="Times New Roman"/>
          <w:sz w:val="28"/>
          <w:szCs w:val="28"/>
        </w:rPr>
        <w:t>Котельниковым</w:t>
      </w:r>
      <w:proofErr w:type="spellEnd"/>
      <w:r w:rsidRPr="001A102B">
        <w:rPr>
          <w:rFonts w:ascii="Times New Roman" w:hAnsi="Times New Roman" w:cs="Times New Roman"/>
          <w:sz w:val="28"/>
          <w:szCs w:val="28"/>
        </w:rPr>
        <w:t xml:space="preserve">. </w:t>
      </w:r>
    </w:p>
    <w:p w:rsidR="00352982" w:rsidRPr="001A102B" w:rsidRDefault="00352982" w:rsidP="00352982">
      <w:pPr>
        <w:spacing w:after="0" w:line="360" w:lineRule="auto"/>
        <w:ind w:firstLine="709"/>
        <w:contextualSpacing/>
        <w:jc w:val="both"/>
        <w:rPr>
          <w:rFonts w:ascii="Times New Roman" w:hAnsi="Times New Roman" w:cs="Times New Roman"/>
          <w:sz w:val="28"/>
          <w:szCs w:val="28"/>
        </w:rPr>
      </w:pPr>
      <w:r w:rsidRPr="001A102B">
        <w:rPr>
          <w:rFonts w:ascii="Times New Roman" w:hAnsi="Times New Roman" w:cs="Times New Roman"/>
          <w:sz w:val="28"/>
          <w:szCs w:val="28"/>
        </w:rPr>
        <w:t xml:space="preserve">На территории поселения в Петрово находится кирха Святой Екатерины -духовный и культурный центр уникального народа – </w:t>
      </w:r>
      <w:proofErr w:type="spellStart"/>
      <w:r w:rsidRPr="001A102B">
        <w:rPr>
          <w:rFonts w:ascii="Times New Roman" w:hAnsi="Times New Roman" w:cs="Times New Roman"/>
          <w:sz w:val="28"/>
          <w:szCs w:val="28"/>
        </w:rPr>
        <w:t>ингерманландских</w:t>
      </w:r>
      <w:proofErr w:type="spellEnd"/>
      <w:r w:rsidRPr="001A102B">
        <w:rPr>
          <w:rFonts w:ascii="Times New Roman" w:hAnsi="Times New Roman" w:cs="Times New Roman"/>
          <w:sz w:val="28"/>
          <w:szCs w:val="28"/>
        </w:rPr>
        <w:t xml:space="preserve"> финнов.</w:t>
      </w:r>
    </w:p>
    <w:p w:rsidR="00352982" w:rsidRDefault="001A102B" w:rsidP="00352982">
      <w:pPr>
        <w:spacing w:after="0" w:line="360" w:lineRule="auto"/>
        <w:ind w:firstLine="709"/>
        <w:contextualSpacing/>
        <w:jc w:val="both"/>
        <w:rPr>
          <w:rFonts w:ascii="Times New Roman" w:hAnsi="Times New Roman" w:cs="Times New Roman"/>
          <w:sz w:val="28"/>
          <w:szCs w:val="28"/>
        </w:rPr>
      </w:pPr>
      <w:r w:rsidRPr="001A102B">
        <w:rPr>
          <w:rFonts w:ascii="Times New Roman" w:hAnsi="Times New Roman" w:cs="Times New Roman"/>
          <w:sz w:val="28"/>
          <w:szCs w:val="28"/>
        </w:rPr>
        <w:t xml:space="preserve">Перспективные для развития виды туризма на территории поселения представлены </w:t>
      </w:r>
      <w:r w:rsidRPr="0093415B">
        <w:rPr>
          <w:rFonts w:ascii="Times New Roman" w:hAnsi="Times New Roman" w:cs="Times New Roman"/>
          <w:sz w:val="28"/>
          <w:szCs w:val="28"/>
        </w:rPr>
        <w:t>в таблице 4.</w:t>
      </w:r>
    </w:p>
    <w:p w:rsidR="001A102B" w:rsidRPr="001A102B" w:rsidRDefault="001A102B" w:rsidP="0035298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Таблица 4 – Перспективные виды туризма в </w:t>
      </w:r>
      <w:proofErr w:type="spellStart"/>
      <w:r w:rsidRPr="001A102B">
        <w:rPr>
          <w:rFonts w:ascii="Times New Roman" w:hAnsi="Times New Roman" w:cs="Times New Roman"/>
          <w:sz w:val="28"/>
          <w:szCs w:val="28"/>
        </w:rPr>
        <w:t>Пудостьском</w:t>
      </w:r>
      <w:proofErr w:type="spellEnd"/>
      <w:r w:rsidRPr="001A102B">
        <w:rPr>
          <w:rFonts w:ascii="Times New Roman" w:hAnsi="Times New Roman" w:cs="Times New Roman"/>
          <w:sz w:val="28"/>
          <w:szCs w:val="28"/>
        </w:rPr>
        <w:t xml:space="preserve"> сельском поселении</w:t>
      </w:r>
    </w:p>
    <w:tbl>
      <w:tblPr>
        <w:tblW w:w="0" w:type="auto"/>
        <w:tblLook w:val="0000" w:firstRow="0" w:lastRow="0" w:firstColumn="0" w:lastColumn="0" w:noHBand="0" w:noVBand="0"/>
      </w:tblPr>
      <w:tblGrid>
        <w:gridCol w:w="2093"/>
        <w:gridCol w:w="6090"/>
        <w:gridCol w:w="1888"/>
      </w:tblGrid>
      <w:tr w:rsidR="00904C3B" w:rsidRPr="00352982" w:rsidTr="00B211A1">
        <w:tc>
          <w:tcPr>
            <w:tcW w:w="2093" w:type="dxa"/>
            <w:tcBorders>
              <w:top w:val="single" w:sz="4" w:space="0" w:color="000000"/>
              <w:left w:val="single" w:sz="4" w:space="0" w:color="000000"/>
              <w:bottom w:val="single" w:sz="4" w:space="0" w:color="000000"/>
            </w:tcBorders>
            <w:shd w:val="clear" w:color="auto" w:fill="auto"/>
          </w:tcPr>
          <w:p w:rsidR="001A102B" w:rsidRPr="00A971E1" w:rsidRDefault="004C2955" w:rsidP="001A102B">
            <w:pPr>
              <w:spacing w:after="0" w:line="360" w:lineRule="auto"/>
              <w:contextualSpacing/>
              <w:jc w:val="both"/>
              <w:rPr>
                <w:rFonts w:ascii="Times New Roman" w:hAnsi="Times New Roman" w:cs="Times New Roman"/>
                <w:b/>
                <w:sz w:val="24"/>
                <w:szCs w:val="24"/>
              </w:rPr>
            </w:pPr>
            <w:r w:rsidRPr="00A971E1">
              <w:rPr>
                <w:rFonts w:ascii="Times New Roman" w:hAnsi="Times New Roman" w:cs="Times New Roman"/>
                <w:b/>
                <w:sz w:val="24"/>
                <w:szCs w:val="24"/>
              </w:rPr>
              <w:t>Вид туризма</w:t>
            </w:r>
          </w:p>
        </w:tc>
        <w:tc>
          <w:tcPr>
            <w:tcW w:w="6095" w:type="dxa"/>
            <w:tcBorders>
              <w:top w:val="single" w:sz="4" w:space="0" w:color="000000"/>
              <w:left w:val="single" w:sz="4" w:space="0" w:color="000000"/>
              <w:bottom w:val="single" w:sz="4" w:space="0" w:color="000000"/>
            </w:tcBorders>
            <w:shd w:val="clear" w:color="auto" w:fill="auto"/>
          </w:tcPr>
          <w:p w:rsidR="001A102B" w:rsidRPr="00A971E1" w:rsidRDefault="001A102B" w:rsidP="001A102B">
            <w:pPr>
              <w:spacing w:after="0" w:line="360" w:lineRule="auto"/>
              <w:contextualSpacing/>
              <w:jc w:val="both"/>
              <w:rPr>
                <w:rFonts w:ascii="Times New Roman" w:hAnsi="Times New Roman" w:cs="Times New Roman"/>
                <w:b/>
                <w:sz w:val="24"/>
                <w:szCs w:val="24"/>
              </w:rPr>
            </w:pPr>
            <w:r w:rsidRPr="00A971E1">
              <w:rPr>
                <w:rFonts w:ascii="Times New Roman" w:hAnsi="Times New Roman" w:cs="Times New Roman"/>
                <w:b/>
                <w:sz w:val="24"/>
                <w:szCs w:val="24"/>
              </w:rPr>
              <w:t>Туристские ресурсы</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1A102B" w:rsidRPr="00A971E1" w:rsidRDefault="001A102B" w:rsidP="001A102B">
            <w:pPr>
              <w:spacing w:after="0" w:line="360" w:lineRule="auto"/>
              <w:contextualSpacing/>
              <w:jc w:val="both"/>
              <w:rPr>
                <w:rFonts w:ascii="Times New Roman" w:hAnsi="Times New Roman" w:cs="Times New Roman"/>
                <w:b/>
                <w:sz w:val="24"/>
                <w:szCs w:val="24"/>
              </w:rPr>
            </w:pPr>
            <w:r w:rsidRPr="00A971E1">
              <w:rPr>
                <w:rFonts w:ascii="Times New Roman" w:hAnsi="Times New Roman" w:cs="Times New Roman"/>
                <w:b/>
                <w:sz w:val="24"/>
                <w:szCs w:val="24"/>
              </w:rPr>
              <w:t>Адрес</w:t>
            </w:r>
          </w:p>
        </w:tc>
      </w:tr>
      <w:tr w:rsidR="001A102B" w:rsidRPr="00352982" w:rsidTr="00B211A1">
        <w:tc>
          <w:tcPr>
            <w:tcW w:w="2093" w:type="dxa"/>
            <w:vMerge w:val="restart"/>
            <w:tcBorders>
              <w:top w:val="single" w:sz="2" w:space="0" w:color="000000"/>
              <w:left w:val="single" w:sz="2" w:space="0" w:color="000000"/>
              <w:right w:val="nil"/>
            </w:tcBorders>
          </w:tcPr>
          <w:p w:rsidR="001A102B" w:rsidRPr="00A971E1" w:rsidRDefault="001A102B" w:rsidP="001A102B">
            <w:pPr>
              <w:spacing w:after="0" w:line="360" w:lineRule="auto"/>
              <w:contextualSpacing/>
              <w:jc w:val="both"/>
              <w:rPr>
                <w:rFonts w:ascii="Times New Roman" w:hAnsi="Times New Roman" w:cs="Times New Roman"/>
                <w:sz w:val="24"/>
                <w:szCs w:val="24"/>
              </w:rPr>
            </w:pPr>
            <w:r w:rsidRPr="00A971E1">
              <w:rPr>
                <w:rFonts w:ascii="Times New Roman" w:hAnsi="Times New Roman" w:cs="Times New Roman"/>
                <w:sz w:val="24"/>
                <w:szCs w:val="24"/>
              </w:rPr>
              <w:t>Познавательный, культурно-исторический</w:t>
            </w:r>
            <w:r w:rsidR="00904C3B" w:rsidRPr="00A971E1">
              <w:rPr>
                <w:rFonts w:ascii="Times New Roman" w:hAnsi="Times New Roman" w:cs="Times New Roman"/>
                <w:sz w:val="24"/>
                <w:szCs w:val="24"/>
              </w:rPr>
              <w:t>, событийный</w:t>
            </w:r>
          </w:p>
        </w:tc>
        <w:tc>
          <w:tcPr>
            <w:tcW w:w="6095" w:type="dxa"/>
            <w:tcBorders>
              <w:top w:val="single" w:sz="2" w:space="0" w:color="000000"/>
              <w:left w:val="single" w:sz="2" w:space="0" w:color="000000"/>
              <w:bottom w:val="single" w:sz="2" w:space="0" w:color="000000"/>
              <w:right w:val="nil"/>
            </w:tcBorders>
          </w:tcPr>
          <w:p w:rsidR="001A102B" w:rsidRPr="00A971E1" w:rsidRDefault="001A102B" w:rsidP="001A102B">
            <w:pPr>
              <w:spacing w:after="0" w:line="360" w:lineRule="auto"/>
              <w:contextualSpacing/>
              <w:jc w:val="both"/>
              <w:rPr>
                <w:rFonts w:ascii="Times New Roman" w:hAnsi="Times New Roman" w:cs="Times New Roman"/>
                <w:sz w:val="24"/>
                <w:szCs w:val="24"/>
              </w:rPr>
            </w:pPr>
            <w:r w:rsidRPr="00A971E1">
              <w:rPr>
                <w:rFonts w:ascii="Times New Roman" w:hAnsi="Times New Roman" w:cs="Times New Roman"/>
                <w:b/>
                <w:bCs/>
                <w:sz w:val="24"/>
                <w:szCs w:val="24"/>
              </w:rPr>
              <w:t>Мельница,</w:t>
            </w:r>
            <w:r w:rsidRPr="00A971E1">
              <w:rPr>
                <w:rFonts w:ascii="Times New Roman" w:hAnsi="Times New Roman" w:cs="Times New Roman"/>
                <w:sz w:val="24"/>
                <w:szCs w:val="24"/>
              </w:rPr>
              <w:t xml:space="preserve"> бывшая в усадьбе Иоганна </w:t>
            </w:r>
            <w:proofErr w:type="spellStart"/>
            <w:r w:rsidRPr="00A971E1">
              <w:rPr>
                <w:rFonts w:ascii="Times New Roman" w:hAnsi="Times New Roman" w:cs="Times New Roman"/>
                <w:sz w:val="24"/>
                <w:szCs w:val="24"/>
              </w:rPr>
              <w:t>Штакеншнейдера</w:t>
            </w:r>
            <w:proofErr w:type="spellEnd"/>
            <w:r w:rsidRPr="00A971E1">
              <w:rPr>
                <w:rFonts w:ascii="Times New Roman" w:hAnsi="Times New Roman" w:cs="Times New Roman"/>
                <w:sz w:val="24"/>
                <w:szCs w:val="24"/>
              </w:rPr>
              <w:t xml:space="preserve"> (отца известного зодчего Андрея </w:t>
            </w:r>
            <w:proofErr w:type="spellStart"/>
            <w:r w:rsidRPr="00A971E1">
              <w:rPr>
                <w:rFonts w:ascii="Times New Roman" w:hAnsi="Times New Roman" w:cs="Times New Roman"/>
                <w:sz w:val="24"/>
                <w:szCs w:val="24"/>
              </w:rPr>
              <w:t>Штакеншнейдера</w:t>
            </w:r>
            <w:proofErr w:type="spellEnd"/>
            <w:r w:rsidRPr="00A971E1">
              <w:rPr>
                <w:rFonts w:ascii="Times New Roman" w:hAnsi="Times New Roman" w:cs="Times New Roman"/>
                <w:sz w:val="24"/>
                <w:szCs w:val="24"/>
              </w:rPr>
              <w:t xml:space="preserve">). В этой усадьбе будущий архитектор Андрей </w:t>
            </w:r>
            <w:proofErr w:type="spellStart"/>
            <w:r w:rsidRPr="00A971E1">
              <w:rPr>
                <w:rFonts w:ascii="Times New Roman" w:hAnsi="Times New Roman" w:cs="Times New Roman"/>
                <w:sz w:val="24"/>
                <w:szCs w:val="24"/>
              </w:rPr>
              <w:t>Штакеншнейдер</w:t>
            </w:r>
            <w:proofErr w:type="spellEnd"/>
            <w:r w:rsidRPr="00A971E1">
              <w:rPr>
                <w:rFonts w:ascii="Times New Roman" w:hAnsi="Times New Roman" w:cs="Times New Roman"/>
                <w:sz w:val="24"/>
                <w:szCs w:val="24"/>
              </w:rPr>
              <w:t xml:space="preserve"> родился и впоследствии подолгу </w:t>
            </w:r>
            <w:proofErr w:type="spellStart"/>
            <w:proofErr w:type="gramStart"/>
            <w:r w:rsidRPr="00A971E1">
              <w:rPr>
                <w:rFonts w:ascii="Times New Roman" w:hAnsi="Times New Roman" w:cs="Times New Roman"/>
                <w:sz w:val="24"/>
                <w:szCs w:val="24"/>
              </w:rPr>
              <w:t>жил.Здание</w:t>
            </w:r>
            <w:proofErr w:type="spellEnd"/>
            <w:proofErr w:type="gramEnd"/>
            <w:r w:rsidRPr="00A971E1">
              <w:rPr>
                <w:rFonts w:ascii="Times New Roman" w:hAnsi="Times New Roman" w:cs="Times New Roman"/>
                <w:sz w:val="24"/>
                <w:szCs w:val="24"/>
              </w:rPr>
              <w:t xml:space="preserve"> в </w:t>
            </w:r>
            <w:proofErr w:type="spellStart"/>
            <w:r w:rsidRPr="00A971E1">
              <w:rPr>
                <w:rFonts w:ascii="Times New Roman" w:hAnsi="Times New Roman" w:cs="Times New Roman"/>
                <w:sz w:val="24"/>
                <w:szCs w:val="24"/>
              </w:rPr>
              <w:t>руинированном</w:t>
            </w:r>
            <w:proofErr w:type="spellEnd"/>
            <w:r w:rsidRPr="00A971E1">
              <w:rPr>
                <w:rFonts w:ascii="Times New Roman" w:hAnsi="Times New Roman" w:cs="Times New Roman"/>
                <w:sz w:val="24"/>
                <w:szCs w:val="24"/>
              </w:rPr>
              <w:t xml:space="preserve"> состоянии. Рядом остатки усадебного парка.</w:t>
            </w:r>
          </w:p>
        </w:tc>
        <w:tc>
          <w:tcPr>
            <w:tcW w:w="1883" w:type="dxa"/>
            <w:tcBorders>
              <w:top w:val="single" w:sz="1" w:space="0" w:color="000000"/>
              <w:left w:val="single" w:sz="1" w:space="0" w:color="000000"/>
              <w:bottom w:val="single" w:sz="1" w:space="0" w:color="000000"/>
              <w:right w:val="single" w:sz="1" w:space="0" w:color="000000"/>
            </w:tcBorders>
            <w:shd w:val="clear" w:color="auto" w:fill="auto"/>
          </w:tcPr>
          <w:p w:rsidR="001A102B" w:rsidRPr="00A971E1" w:rsidRDefault="001A102B" w:rsidP="001A102B">
            <w:pPr>
              <w:spacing w:after="0" w:line="360" w:lineRule="auto"/>
              <w:contextualSpacing/>
              <w:jc w:val="both"/>
              <w:rPr>
                <w:rFonts w:ascii="Times New Roman" w:hAnsi="Times New Roman" w:cs="Times New Roman"/>
                <w:b/>
                <w:sz w:val="24"/>
                <w:szCs w:val="24"/>
              </w:rPr>
            </w:pPr>
            <w:proofErr w:type="spellStart"/>
            <w:r w:rsidRPr="00A971E1">
              <w:rPr>
                <w:rFonts w:ascii="Times New Roman" w:hAnsi="Times New Roman" w:cs="Times New Roman"/>
                <w:sz w:val="24"/>
                <w:szCs w:val="24"/>
              </w:rPr>
              <w:t>п.Мыза</w:t>
            </w:r>
            <w:proofErr w:type="spellEnd"/>
            <w:r w:rsidRPr="00A971E1">
              <w:rPr>
                <w:rFonts w:ascii="Times New Roman" w:hAnsi="Times New Roman" w:cs="Times New Roman"/>
                <w:sz w:val="24"/>
                <w:szCs w:val="24"/>
              </w:rPr>
              <w:t>-Ивановка</w:t>
            </w:r>
          </w:p>
        </w:tc>
      </w:tr>
      <w:tr w:rsidR="001A102B" w:rsidRPr="00352982" w:rsidTr="00B211A1">
        <w:tc>
          <w:tcPr>
            <w:tcW w:w="2093" w:type="dxa"/>
            <w:vMerge/>
            <w:tcBorders>
              <w:left w:val="single" w:sz="2" w:space="0" w:color="000000"/>
              <w:right w:val="nil"/>
            </w:tcBorders>
          </w:tcPr>
          <w:p w:rsidR="001A102B" w:rsidRPr="00A971E1" w:rsidRDefault="001A102B" w:rsidP="001A102B">
            <w:pPr>
              <w:spacing w:after="0" w:line="360" w:lineRule="auto"/>
              <w:contextualSpacing/>
              <w:jc w:val="both"/>
              <w:rPr>
                <w:rFonts w:ascii="Times New Roman" w:hAnsi="Times New Roman" w:cs="Times New Roman"/>
                <w:b/>
                <w:bCs/>
                <w:sz w:val="24"/>
                <w:szCs w:val="24"/>
              </w:rPr>
            </w:pPr>
          </w:p>
        </w:tc>
        <w:tc>
          <w:tcPr>
            <w:tcW w:w="6095" w:type="dxa"/>
            <w:tcBorders>
              <w:top w:val="single" w:sz="2" w:space="0" w:color="000000"/>
              <w:left w:val="single" w:sz="2" w:space="0" w:color="000000"/>
              <w:bottom w:val="single" w:sz="2" w:space="0" w:color="000000"/>
              <w:right w:val="nil"/>
            </w:tcBorders>
          </w:tcPr>
          <w:p w:rsidR="001A102B" w:rsidRPr="00A971E1" w:rsidRDefault="001A102B" w:rsidP="001A102B">
            <w:pPr>
              <w:spacing w:after="0" w:line="360" w:lineRule="auto"/>
              <w:contextualSpacing/>
              <w:jc w:val="both"/>
              <w:rPr>
                <w:rFonts w:ascii="Times New Roman" w:hAnsi="Times New Roman" w:cs="Times New Roman"/>
                <w:b/>
                <w:bCs/>
                <w:sz w:val="24"/>
                <w:szCs w:val="24"/>
              </w:rPr>
            </w:pPr>
            <w:r w:rsidRPr="00A971E1">
              <w:rPr>
                <w:rFonts w:ascii="Times New Roman" w:hAnsi="Times New Roman" w:cs="Times New Roman"/>
                <w:b/>
                <w:sz w:val="24"/>
                <w:szCs w:val="24"/>
              </w:rPr>
              <w:t>Памятник испытанию РК-1</w:t>
            </w:r>
            <w:r w:rsidRPr="00A971E1">
              <w:rPr>
                <w:rFonts w:ascii="Times New Roman" w:hAnsi="Times New Roman" w:cs="Times New Roman"/>
                <w:sz w:val="24"/>
                <w:szCs w:val="24"/>
              </w:rPr>
              <w:t xml:space="preserve"> (Русский. </w:t>
            </w:r>
            <w:proofErr w:type="spellStart"/>
            <w:r w:rsidRPr="00A971E1">
              <w:rPr>
                <w:rFonts w:ascii="Times New Roman" w:hAnsi="Times New Roman" w:cs="Times New Roman"/>
                <w:sz w:val="24"/>
                <w:szCs w:val="24"/>
              </w:rPr>
              <w:t>Котельников.Первая</w:t>
            </w:r>
            <w:proofErr w:type="spellEnd"/>
            <w:r w:rsidRPr="00A971E1">
              <w:rPr>
                <w:rFonts w:ascii="Times New Roman" w:hAnsi="Times New Roman" w:cs="Times New Roman"/>
                <w:sz w:val="24"/>
                <w:szCs w:val="24"/>
              </w:rPr>
              <w:t xml:space="preserve"> модель)</w:t>
            </w:r>
          </w:p>
        </w:tc>
        <w:tc>
          <w:tcPr>
            <w:tcW w:w="1883" w:type="dxa"/>
            <w:tcBorders>
              <w:top w:val="single" w:sz="1" w:space="0" w:color="000000"/>
              <w:left w:val="single" w:sz="1" w:space="0" w:color="000000"/>
              <w:bottom w:val="single" w:sz="1" w:space="0" w:color="000000"/>
              <w:right w:val="single" w:sz="1" w:space="0" w:color="000000"/>
            </w:tcBorders>
            <w:shd w:val="clear" w:color="auto" w:fill="auto"/>
          </w:tcPr>
          <w:p w:rsidR="001A102B" w:rsidRPr="00A971E1" w:rsidRDefault="001A102B" w:rsidP="001A102B">
            <w:pPr>
              <w:spacing w:after="0" w:line="360" w:lineRule="auto"/>
              <w:contextualSpacing/>
              <w:jc w:val="both"/>
              <w:rPr>
                <w:rFonts w:ascii="Times New Roman" w:hAnsi="Times New Roman" w:cs="Times New Roman"/>
                <w:sz w:val="24"/>
                <w:szCs w:val="24"/>
              </w:rPr>
            </w:pPr>
            <w:proofErr w:type="spellStart"/>
            <w:r w:rsidRPr="00A971E1">
              <w:rPr>
                <w:rFonts w:ascii="Times New Roman" w:hAnsi="Times New Roman" w:cs="Times New Roman"/>
                <w:sz w:val="24"/>
                <w:szCs w:val="24"/>
              </w:rPr>
              <w:t>Д.Котельниково</w:t>
            </w:r>
            <w:proofErr w:type="spellEnd"/>
          </w:p>
        </w:tc>
      </w:tr>
      <w:tr w:rsidR="001A102B" w:rsidRPr="00352982" w:rsidTr="00B211A1">
        <w:tc>
          <w:tcPr>
            <w:tcW w:w="2093" w:type="dxa"/>
            <w:vMerge/>
            <w:tcBorders>
              <w:left w:val="single" w:sz="2" w:space="0" w:color="000000"/>
              <w:bottom w:val="single" w:sz="2" w:space="0" w:color="000000"/>
              <w:right w:val="nil"/>
            </w:tcBorders>
          </w:tcPr>
          <w:p w:rsidR="001A102B" w:rsidRPr="00A971E1" w:rsidRDefault="001A102B" w:rsidP="001A102B">
            <w:pPr>
              <w:spacing w:after="0" w:line="360" w:lineRule="auto"/>
              <w:contextualSpacing/>
              <w:jc w:val="both"/>
              <w:rPr>
                <w:rFonts w:ascii="Times New Roman" w:hAnsi="Times New Roman" w:cs="Times New Roman"/>
                <w:b/>
                <w:bCs/>
                <w:sz w:val="24"/>
                <w:szCs w:val="24"/>
              </w:rPr>
            </w:pPr>
          </w:p>
        </w:tc>
        <w:tc>
          <w:tcPr>
            <w:tcW w:w="6095" w:type="dxa"/>
            <w:tcBorders>
              <w:top w:val="single" w:sz="2" w:space="0" w:color="000000"/>
              <w:left w:val="single" w:sz="2" w:space="0" w:color="000000"/>
              <w:bottom w:val="single" w:sz="2" w:space="0" w:color="000000"/>
              <w:right w:val="nil"/>
            </w:tcBorders>
          </w:tcPr>
          <w:p w:rsidR="001A102B" w:rsidRPr="00A971E1" w:rsidRDefault="001A102B" w:rsidP="001A102B">
            <w:pPr>
              <w:spacing w:after="0" w:line="360" w:lineRule="auto"/>
              <w:contextualSpacing/>
              <w:jc w:val="both"/>
              <w:rPr>
                <w:rFonts w:ascii="Times New Roman" w:hAnsi="Times New Roman" w:cs="Times New Roman"/>
                <w:sz w:val="24"/>
                <w:szCs w:val="24"/>
              </w:rPr>
            </w:pPr>
            <w:r w:rsidRPr="00A971E1">
              <w:rPr>
                <w:rFonts w:ascii="Times New Roman" w:hAnsi="Times New Roman" w:cs="Times New Roman"/>
                <w:b/>
                <w:bCs/>
                <w:sz w:val="24"/>
                <w:szCs w:val="24"/>
              </w:rPr>
              <w:t xml:space="preserve">Памятник ратной славы на </w:t>
            </w:r>
            <w:proofErr w:type="spellStart"/>
            <w:r w:rsidRPr="00A971E1">
              <w:rPr>
                <w:rFonts w:ascii="Times New Roman" w:hAnsi="Times New Roman" w:cs="Times New Roman"/>
                <w:b/>
                <w:bCs/>
                <w:sz w:val="24"/>
                <w:szCs w:val="24"/>
              </w:rPr>
              <w:t>Жабце</w:t>
            </w:r>
            <w:proofErr w:type="spellEnd"/>
            <w:r w:rsidRPr="00A971E1">
              <w:rPr>
                <w:rFonts w:ascii="Times New Roman" w:hAnsi="Times New Roman" w:cs="Times New Roman"/>
                <w:b/>
                <w:bCs/>
                <w:sz w:val="24"/>
                <w:szCs w:val="24"/>
              </w:rPr>
              <w:t xml:space="preserve"> поле, 2011г.</w:t>
            </w:r>
          </w:p>
          <w:p w:rsidR="001A102B" w:rsidRPr="00A971E1" w:rsidRDefault="001A102B" w:rsidP="001A102B">
            <w:pPr>
              <w:spacing w:after="0" w:line="360" w:lineRule="auto"/>
              <w:contextualSpacing/>
              <w:jc w:val="both"/>
              <w:rPr>
                <w:rFonts w:ascii="Times New Roman" w:hAnsi="Times New Roman" w:cs="Times New Roman"/>
                <w:b/>
                <w:bCs/>
                <w:sz w:val="24"/>
                <w:szCs w:val="24"/>
              </w:rPr>
            </w:pPr>
            <w:r w:rsidRPr="00A971E1">
              <w:rPr>
                <w:rFonts w:ascii="Times New Roman" w:hAnsi="Times New Roman" w:cs="Times New Roman"/>
                <w:sz w:val="24"/>
                <w:szCs w:val="24"/>
              </w:rPr>
              <w:t xml:space="preserve">По мнению историков и краеведов знаменитая битва новгородцев со шведами на </w:t>
            </w:r>
            <w:proofErr w:type="spellStart"/>
            <w:r w:rsidRPr="00A971E1">
              <w:rPr>
                <w:rFonts w:ascii="Times New Roman" w:hAnsi="Times New Roman" w:cs="Times New Roman"/>
                <w:sz w:val="24"/>
                <w:szCs w:val="24"/>
              </w:rPr>
              <w:t>Жабце</w:t>
            </w:r>
            <w:proofErr w:type="spellEnd"/>
            <w:r w:rsidRPr="00A971E1">
              <w:rPr>
                <w:rFonts w:ascii="Times New Roman" w:hAnsi="Times New Roman" w:cs="Times New Roman"/>
                <w:sz w:val="24"/>
                <w:szCs w:val="24"/>
              </w:rPr>
              <w:t xml:space="preserve"> поле состоялась в 1348 году в окрестностях поселка </w:t>
            </w:r>
            <w:proofErr w:type="spellStart"/>
            <w:r w:rsidRPr="00A971E1">
              <w:rPr>
                <w:rFonts w:ascii="Times New Roman" w:hAnsi="Times New Roman" w:cs="Times New Roman"/>
                <w:sz w:val="24"/>
                <w:szCs w:val="24"/>
              </w:rPr>
              <w:t>Терволово</w:t>
            </w:r>
            <w:proofErr w:type="spellEnd"/>
            <w:r w:rsidRPr="00A971E1">
              <w:rPr>
                <w:rFonts w:ascii="Times New Roman" w:hAnsi="Times New Roman" w:cs="Times New Roman"/>
                <w:sz w:val="24"/>
                <w:szCs w:val="24"/>
              </w:rPr>
              <w:t xml:space="preserve"> (бывшая </w:t>
            </w:r>
            <w:r w:rsidRPr="00A971E1">
              <w:rPr>
                <w:rFonts w:ascii="Times New Roman" w:hAnsi="Times New Roman" w:cs="Times New Roman"/>
                <w:sz w:val="24"/>
                <w:szCs w:val="24"/>
              </w:rPr>
              <w:lastRenderedPageBreak/>
              <w:t xml:space="preserve">деревня </w:t>
            </w:r>
            <w:proofErr w:type="spellStart"/>
            <w:r w:rsidRPr="00A971E1">
              <w:rPr>
                <w:rFonts w:ascii="Times New Roman" w:hAnsi="Times New Roman" w:cs="Times New Roman"/>
                <w:sz w:val="24"/>
                <w:szCs w:val="24"/>
              </w:rPr>
              <w:t>Пелля</w:t>
            </w:r>
            <w:proofErr w:type="spellEnd"/>
            <w:r w:rsidRPr="00A971E1">
              <w:rPr>
                <w:rFonts w:ascii="Times New Roman" w:hAnsi="Times New Roman" w:cs="Times New Roman"/>
                <w:sz w:val="24"/>
                <w:szCs w:val="24"/>
              </w:rPr>
              <w:t>). Это значимое средневековое сражение, которое можно поставить в один ряд с Невской битвой или победой на Чудском озере.</w:t>
            </w:r>
          </w:p>
        </w:tc>
        <w:tc>
          <w:tcPr>
            <w:tcW w:w="1883" w:type="dxa"/>
            <w:tcBorders>
              <w:top w:val="single" w:sz="1" w:space="0" w:color="000000"/>
              <w:left w:val="single" w:sz="1" w:space="0" w:color="000000"/>
              <w:bottom w:val="single" w:sz="1" w:space="0" w:color="000000"/>
              <w:right w:val="single" w:sz="1" w:space="0" w:color="000000"/>
            </w:tcBorders>
            <w:shd w:val="clear" w:color="auto" w:fill="auto"/>
          </w:tcPr>
          <w:p w:rsidR="001A102B" w:rsidRPr="00A971E1" w:rsidRDefault="001A102B" w:rsidP="001A102B">
            <w:pPr>
              <w:spacing w:after="0" w:line="360" w:lineRule="auto"/>
              <w:contextualSpacing/>
              <w:jc w:val="both"/>
              <w:rPr>
                <w:rFonts w:ascii="Times New Roman" w:hAnsi="Times New Roman" w:cs="Times New Roman"/>
                <w:sz w:val="24"/>
                <w:szCs w:val="24"/>
              </w:rPr>
            </w:pPr>
            <w:proofErr w:type="spellStart"/>
            <w:r w:rsidRPr="00A971E1">
              <w:rPr>
                <w:rFonts w:ascii="Times New Roman" w:hAnsi="Times New Roman" w:cs="Times New Roman"/>
                <w:sz w:val="24"/>
                <w:szCs w:val="24"/>
              </w:rPr>
              <w:lastRenderedPageBreak/>
              <w:t>Д.Терволово</w:t>
            </w:r>
            <w:proofErr w:type="spellEnd"/>
          </w:p>
        </w:tc>
      </w:tr>
      <w:tr w:rsidR="00904C3B" w:rsidRPr="00352982" w:rsidTr="00B211A1">
        <w:tc>
          <w:tcPr>
            <w:tcW w:w="2093" w:type="dxa"/>
            <w:tcBorders>
              <w:top w:val="single" w:sz="2" w:space="0" w:color="000000"/>
              <w:left w:val="single" w:sz="2" w:space="0" w:color="000000"/>
              <w:bottom w:val="single" w:sz="2" w:space="0" w:color="000000"/>
              <w:right w:val="nil"/>
            </w:tcBorders>
          </w:tcPr>
          <w:p w:rsidR="001A102B" w:rsidRPr="00A971E1" w:rsidRDefault="001A102B" w:rsidP="001A102B">
            <w:pPr>
              <w:spacing w:after="0" w:line="360" w:lineRule="auto"/>
              <w:contextualSpacing/>
              <w:jc w:val="both"/>
              <w:rPr>
                <w:rFonts w:ascii="Times New Roman" w:hAnsi="Times New Roman" w:cs="Times New Roman"/>
                <w:bCs/>
                <w:sz w:val="24"/>
                <w:szCs w:val="24"/>
              </w:rPr>
            </w:pPr>
            <w:r w:rsidRPr="00A971E1">
              <w:rPr>
                <w:rFonts w:ascii="Times New Roman" w:hAnsi="Times New Roman" w:cs="Times New Roman"/>
                <w:bCs/>
                <w:sz w:val="24"/>
                <w:szCs w:val="24"/>
              </w:rPr>
              <w:t>Религиозный, этнографический, познавательный</w:t>
            </w:r>
            <w:r w:rsidR="00904C3B" w:rsidRPr="00A971E1">
              <w:rPr>
                <w:rFonts w:ascii="Times New Roman" w:hAnsi="Times New Roman" w:cs="Times New Roman"/>
                <w:bCs/>
                <w:sz w:val="24"/>
                <w:szCs w:val="24"/>
              </w:rPr>
              <w:t>, событийный</w:t>
            </w:r>
          </w:p>
        </w:tc>
        <w:tc>
          <w:tcPr>
            <w:tcW w:w="6095" w:type="dxa"/>
            <w:tcBorders>
              <w:top w:val="single" w:sz="2" w:space="0" w:color="000000"/>
              <w:left w:val="single" w:sz="2" w:space="0" w:color="000000"/>
              <w:bottom w:val="single" w:sz="2" w:space="0" w:color="000000"/>
              <w:right w:val="nil"/>
            </w:tcBorders>
          </w:tcPr>
          <w:p w:rsidR="001A102B" w:rsidRPr="00A971E1" w:rsidRDefault="001A102B" w:rsidP="001A102B">
            <w:pPr>
              <w:spacing w:after="0" w:line="360" w:lineRule="auto"/>
              <w:contextualSpacing/>
              <w:jc w:val="both"/>
              <w:rPr>
                <w:rFonts w:ascii="Times New Roman" w:hAnsi="Times New Roman" w:cs="Times New Roman"/>
                <w:sz w:val="24"/>
                <w:szCs w:val="24"/>
              </w:rPr>
            </w:pPr>
            <w:r w:rsidRPr="00A971E1">
              <w:rPr>
                <w:rFonts w:ascii="Times New Roman" w:hAnsi="Times New Roman" w:cs="Times New Roman"/>
                <w:b/>
                <w:bCs/>
                <w:sz w:val="24"/>
                <w:szCs w:val="24"/>
              </w:rPr>
              <w:t>Кирха Святой Екатерины.</w:t>
            </w:r>
          </w:p>
          <w:p w:rsidR="001A102B" w:rsidRPr="00A971E1" w:rsidRDefault="001A102B" w:rsidP="001A102B">
            <w:pPr>
              <w:spacing w:after="0" w:line="360" w:lineRule="auto"/>
              <w:contextualSpacing/>
              <w:jc w:val="both"/>
              <w:rPr>
                <w:rFonts w:ascii="Times New Roman" w:hAnsi="Times New Roman" w:cs="Times New Roman"/>
                <w:sz w:val="24"/>
                <w:szCs w:val="24"/>
              </w:rPr>
            </w:pPr>
            <w:proofErr w:type="spellStart"/>
            <w:r w:rsidRPr="00A971E1">
              <w:rPr>
                <w:rFonts w:ascii="Times New Roman" w:hAnsi="Times New Roman" w:cs="Times New Roman"/>
                <w:sz w:val="24"/>
                <w:szCs w:val="24"/>
              </w:rPr>
              <w:t>Арх.Квадри</w:t>
            </w:r>
            <w:proofErr w:type="spellEnd"/>
            <w:r w:rsidRPr="00A971E1">
              <w:rPr>
                <w:rFonts w:ascii="Times New Roman" w:hAnsi="Times New Roman" w:cs="Times New Roman"/>
                <w:sz w:val="24"/>
                <w:szCs w:val="24"/>
              </w:rPr>
              <w:t xml:space="preserve"> Д.И., Байков А.М., 1834-1839.Лютеранская церковь в деревне Петрово</w:t>
            </w:r>
            <w:proofErr w:type="gramStart"/>
            <w:r w:rsidRPr="00A971E1">
              <w:rPr>
                <w:rFonts w:ascii="Times New Roman" w:hAnsi="Times New Roman" w:cs="Times New Roman"/>
                <w:sz w:val="24"/>
                <w:szCs w:val="24"/>
              </w:rPr>
              <w:t>-  центр</w:t>
            </w:r>
            <w:proofErr w:type="gramEnd"/>
            <w:r w:rsidRPr="00A971E1">
              <w:rPr>
                <w:rFonts w:ascii="Times New Roman" w:hAnsi="Times New Roman" w:cs="Times New Roman"/>
                <w:sz w:val="24"/>
                <w:szCs w:val="24"/>
              </w:rPr>
              <w:t xml:space="preserve"> прихода </w:t>
            </w:r>
            <w:proofErr w:type="spellStart"/>
            <w:r w:rsidRPr="00A971E1">
              <w:rPr>
                <w:rFonts w:ascii="Times New Roman" w:hAnsi="Times New Roman" w:cs="Times New Roman"/>
                <w:sz w:val="24"/>
                <w:szCs w:val="24"/>
              </w:rPr>
              <w:t>Скворица</w:t>
            </w:r>
            <w:proofErr w:type="spellEnd"/>
            <w:r w:rsidRPr="00A971E1">
              <w:rPr>
                <w:rFonts w:ascii="Times New Roman" w:hAnsi="Times New Roman" w:cs="Times New Roman"/>
                <w:sz w:val="24"/>
                <w:szCs w:val="24"/>
              </w:rPr>
              <w:t xml:space="preserve"> (фин. </w:t>
            </w:r>
            <w:proofErr w:type="spellStart"/>
            <w:r w:rsidRPr="00A971E1">
              <w:rPr>
                <w:rFonts w:ascii="Times New Roman" w:hAnsi="Times New Roman" w:cs="Times New Roman"/>
                <w:sz w:val="24"/>
                <w:szCs w:val="24"/>
              </w:rPr>
              <w:t>Skuoritsa</w:t>
            </w:r>
            <w:proofErr w:type="spellEnd"/>
            <w:r w:rsidRPr="00A971E1">
              <w:rPr>
                <w:rFonts w:ascii="Times New Roman" w:hAnsi="Times New Roman" w:cs="Times New Roman"/>
                <w:sz w:val="24"/>
                <w:szCs w:val="24"/>
              </w:rPr>
              <w:t xml:space="preserve">) Евангелическо-лютеранской Церкви </w:t>
            </w:r>
            <w:proofErr w:type="spellStart"/>
            <w:r w:rsidRPr="00A971E1">
              <w:rPr>
                <w:rFonts w:ascii="Times New Roman" w:hAnsi="Times New Roman" w:cs="Times New Roman"/>
                <w:sz w:val="24"/>
                <w:szCs w:val="24"/>
              </w:rPr>
              <w:t>Ингрии</w:t>
            </w:r>
            <w:proofErr w:type="spellEnd"/>
            <w:r w:rsidRPr="00A971E1">
              <w:rPr>
                <w:rFonts w:ascii="Times New Roman" w:hAnsi="Times New Roman" w:cs="Times New Roman"/>
                <w:sz w:val="24"/>
                <w:szCs w:val="24"/>
              </w:rPr>
              <w:t xml:space="preserve">. Здание, сохранившееся до наших дней, построено в 1834-1839 годах по приказу императора Николая I. Кирха рассчитана на 1400 человек, считалась самой красивой в округе и обладала самым большим в </w:t>
            </w:r>
            <w:proofErr w:type="spellStart"/>
            <w:r w:rsidRPr="00A971E1">
              <w:rPr>
                <w:rFonts w:ascii="Times New Roman" w:hAnsi="Times New Roman" w:cs="Times New Roman"/>
                <w:sz w:val="24"/>
                <w:szCs w:val="24"/>
              </w:rPr>
              <w:t>Ингерманландии</w:t>
            </w:r>
            <w:proofErr w:type="spellEnd"/>
            <w:r w:rsidRPr="00A971E1">
              <w:rPr>
                <w:rFonts w:ascii="Times New Roman" w:hAnsi="Times New Roman" w:cs="Times New Roman"/>
                <w:sz w:val="24"/>
                <w:szCs w:val="24"/>
              </w:rPr>
              <w:t xml:space="preserve"> органом.  В 1937 года храм был закрыт, убранство и орган испорчены, а в июле того же года в здании церкви открылся </w:t>
            </w:r>
            <w:proofErr w:type="spellStart"/>
            <w:proofErr w:type="gramStart"/>
            <w:r w:rsidRPr="00A971E1">
              <w:rPr>
                <w:rFonts w:ascii="Times New Roman" w:hAnsi="Times New Roman" w:cs="Times New Roman"/>
                <w:sz w:val="24"/>
                <w:szCs w:val="24"/>
              </w:rPr>
              <w:t>клуб.Работа</w:t>
            </w:r>
            <w:proofErr w:type="spellEnd"/>
            <w:proofErr w:type="gramEnd"/>
            <w:r w:rsidRPr="00A971E1">
              <w:rPr>
                <w:rFonts w:ascii="Times New Roman" w:hAnsi="Times New Roman" w:cs="Times New Roman"/>
                <w:sz w:val="24"/>
                <w:szCs w:val="24"/>
              </w:rPr>
              <w:t xml:space="preserve"> храма возобновлялась во время немецкой оккупации в 1942—1944 годах. Здание сильно пострадало за годы войны. В 1990 году вновь была зарегистрирована </w:t>
            </w:r>
            <w:proofErr w:type="spellStart"/>
            <w:r w:rsidRPr="00A971E1">
              <w:rPr>
                <w:rFonts w:ascii="Times New Roman" w:hAnsi="Times New Roman" w:cs="Times New Roman"/>
                <w:sz w:val="24"/>
                <w:szCs w:val="24"/>
              </w:rPr>
              <w:t>Скворицкая</w:t>
            </w:r>
            <w:proofErr w:type="spellEnd"/>
            <w:r w:rsidRPr="00A971E1">
              <w:rPr>
                <w:rFonts w:ascii="Times New Roman" w:hAnsi="Times New Roman" w:cs="Times New Roman"/>
                <w:sz w:val="24"/>
                <w:szCs w:val="24"/>
              </w:rPr>
              <w:t xml:space="preserve"> лютеранская община. В 2006 году кирха Святой Екатерины была частично восстановлена. Согласно проекту </w:t>
            </w:r>
            <w:proofErr w:type="spellStart"/>
            <w:r w:rsidRPr="00A971E1">
              <w:rPr>
                <w:rFonts w:ascii="Times New Roman" w:hAnsi="Times New Roman" w:cs="Times New Roman"/>
                <w:sz w:val="24"/>
                <w:szCs w:val="24"/>
              </w:rPr>
              <w:t>Пекки</w:t>
            </w:r>
            <w:proofErr w:type="spellEnd"/>
            <w:r w:rsidRPr="00A971E1">
              <w:rPr>
                <w:rFonts w:ascii="Times New Roman" w:hAnsi="Times New Roman" w:cs="Times New Roman"/>
                <w:sz w:val="24"/>
                <w:szCs w:val="24"/>
              </w:rPr>
              <w:t xml:space="preserve"> и Уллы </w:t>
            </w:r>
            <w:proofErr w:type="spellStart"/>
            <w:r w:rsidRPr="00A971E1">
              <w:rPr>
                <w:rFonts w:ascii="Times New Roman" w:hAnsi="Times New Roman" w:cs="Times New Roman"/>
                <w:sz w:val="24"/>
                <w:szCs w:val="24"/>
              </w:rPr>
              <w:t>Весамаа</w:t>
            </w:r>
            <w:proofErr w:type="spellEnd"/>
            <w:r w:rsidRPr="00A971E1">
              <w:rPr>
                <w:rFonts w:ascii="Times New Roman" w:hAnsi="Times New Roman" w:cs="Times New Roman"/>
                <w:sz w:val="24"/>
                <w:szCs w:val="24"/>
              </w:rPr>
              <w:t>, для защиты исторических стен внутри здания церкви был возведён деревянный футляр. В 2009 году была восстановлена колокольня со шпилем и крестом. В 2012 году была завершена реставрация центральной части портала и убраны строительные леса. В настоящее время церковь действует, работы по ее восстановлению продолжаются.</w:t>
            </w:r>
          </w:p>
          <w:p w:rsidR="001A102B" w:rsidRPr="00A971E1" w:rsidRDefault="001A102B" w:rsidP="001A102B">
            <w:pPr>
              <w:spacing w:after="0" w:line="360" w:lineRule="auto"/>
              <w:contextualSpacing/>
              <w:jc w:val="both"/>
              <w:rPr>
                <w:rFonts w:ascii="Times New Roman" w:hAnsi="Times New Roman" w:cs="Times New Roman"/>
                <w:sz w:val="24"/>
                <w:szCs w:val="24"/>
              </w:rPr>
            </w:pPr>
            <w:r w:rsidRPr="00A971E1">
              <w:rPr>
                <w:rFonts w:ascii="Times New Roman" w:hAnsi="Times New Roman" w:cs="Times New Roman"/>
                <w:sz w:val="24"/>
                <w:szCs w:val="24"/>
              </w:rPr>
              <w:t xml:space="preserve">Кирха не только духовный, но и культурный центр </w:t>
            </w:r>
            <w:proofErr w:type="spellStart"/>
            <w:r w:rsidRPr="00A971E1">
              <w:rPr>
                <w:rFonts w:ascii="Times New Roman" w:hAnsi="Times New Roman" w:cs="Times New Roman"/>
                <w:sz w:val="24"/>
                <w:szCs w:val="24"/>
              </w:rPr>
              <w:t>ингерманландских</w:t>
            </w:r>
            <w:proofErr w:type="spellEnd"/>
            <w:r w:rsidRPr="00A971E1">
              <w:rPr>
                <w:rFonts w:ascii="Times New Roman" w:hAnsi="Times New Roman" w:cs="Times New Roman"/>
                <w:sz w:val="24"/>
                <w:szCs w:val="24"/>
              </w:rPr>
              <w:t xml:space="preserve"> финнов, проживающих на территории Гатчинского района. В Петрово и </w:t>
            </w:r>
            <w:proofErr w:type="spellStart"/>
            <w:r w:rsidRPr="00A971E1">
              <w:rPr>
                <w:rFonts w:ascii="Times New Roman" w:hAnsi="Times New Roman" w:cs="Times New Roman"/>
                <w:sz w:val="24"/>
                <w:szCs w:val="24"/>
              </w:rPr>
              <w:t>Скворицах</w:t>
            </w:r>
            <w:proofErr w:type="spellEnd"/>
            <w:r w:rsidRPr="00A971E1">
              <w:rPr>
                <w:rFonts w:ascii="Times New Roman" w:hAnsi="Times New Roman" w:cs="Times New Roman"/>
                <w:sz w:val="24"/>
                <w:szCs w:val="24"/>
              </w:rPr>
              <w:t xml:space="preserve"> регулярно проходят праздники, посвященные культурным традициям этого народа.</w:t>
            </w:r>
          </w:p>
        </w:tc>
        <w:tc>
          <w:tcPr>
            <w:tcW w:w="1883" w:type="dxa"/>
            <w:tcBorders>
              <w:top w:val="single" w:sz="1" w:space="0" w:color="000000"/>
              <w:left w:val="single" w:sz="1" w:space="0" w:color="000000"/>
              <w:bottom w:val="single" w:sz="1" w:space="0" w:color="000000"/>
              <w:right w:val="single" w:sz="1" w:space="0" w:color="000000"/>
            </w:tcBorders>
            <w:shd w:val="clear" w:color="auto" w:fill="auto"/>
          </w:tcPr>
          <w:p w:rsidR="001A102B" w:rsidRPr="00A971E1" w:rsidRDefault="001A102B" w:rsidP="001A102B">
            <w:pPr>
              <w:spacing w:after="0" w:line="360" w:lineRule="auto"/>
              <w:contextualSpacing/>
              <w:jc w:val="both"/>
              <w:rPr>
                <w:rFonts w:ascii="Times New Roman" w:hAnsi="Times New Roman" w:cs="Times New Roman"/>
                <w:sz w:val="24"/>
                <w:szCs w:val="24"/>
              </w:rPr>
            </w:pPr>
            <w:proofErr w:type="spellStart"/>
            <w:r w:rsidRPr="00A971E1">
              <w:rPr>
                <w:rFonts w:ascii="Times New Roman" w:hAnsi="Times New Roman" w:cs="Times New Roman"/>
                <w:sz w:val="24"/>
                <w:szCs w:val="24"/>
              </w:rPr>
              <w:t>Д.Петрово</w:t>
            </w:r>
            <w:proofErr w:type="spellEnd"/>
          </w:p>
        </w:tc>
      </w:tr>
      <w:tr w:rsidR="00904C3B" w:rsidRPr="00352982" w:rsidTr="00B211A1">
        <w:tc>
          <w:tcPr>
            <w:tcW w:w="2093" w:type="dxa"/>
            <w:vMerge w:val="restart"/>
            <w:tcBorders>
              <w:top w:val="single" w:sz="4" w:space="0" w:color="000000"/>
              <w:left w:val="single" w:sz="4" w:space="0" w:color="000000"/>
            </w:tcBorders>
            <w:shd w:val="clear" w:color="auto" w:fill="auto"/>
          </w:tcPr>
          <w:p w:rsidR="00904C3B" w:rsidRPr="00A971E1" w:rsidRDefault="00904C3B" w:rsidP="001A102B">
            <w:pPr>
              <w:spacing w:after="0" w:line="360" w:lineRule="auto"/>
              <w:contextualSpacing/>
              <w:jc w:val="both"/>
              <w:rPr>
                <w:rFonts w:ascii="Times New Roman" w:hAnsi="Times New Roman" w:cs="Times New Roman"/>
                <w:bCs/>
                <w:sz w:val="24"/>
                <w:szCs w:val="24"/>
              </w:rPr>
            </w:pPr>
            <w:r w:rsidRPr="00A971E1">
              <w:rPr>
                <w:rFonts w:ascii="Times New Roman" w:hAnsi="Times New Roman" w:cs="Times New Roman"/>
                <w:bCs/>
                <w:sz w:val="24"/>
                <w:szCs w:val="24"/>
              </w:rPr>
              <w:t xml:space="preserve">Сельский, семейный </w:t>
            </w:r>
          </w:p>
        </w:tc>
        <w:tc>
          <w:tcPr>
            <w:tcW w:w="6095" w:type="dxa"/>
            <w:tcBorders>
              <w:top w:val="single" w:sz="4" w:space="0" w:color="000000"/>
              <w:left w:val="single" w:sz="4" w:space="0" w:color="000000"/>
              <w:bottom w:val="single" w:sz="4" w:space="0" w:color="000000"/>
            </w:tcBorders>
            <w:shd w:val="clear" w:color="auto" w:fill="auto"/>
          </w:tcPr>
          <w:p w:rsidR="00904C3B" w:rsidRPr="00A971E1" w:rsidRDefault="00904C3B" w:rsidP="001A102B">
            <w:pPr>
              <w:spacing w:after="0" w:line="360" w:lineRule="auto"/>
              <w:contextualSpacing/>
              <w:jc w:val="both"/>
              <w:rPr>
                <w:rFonts w:ascii="Times New Roman" w:hAnsi="Times New Roman" w:cs="Times New Roman"/>
                <w:b/>
                <w:bCs/>
                <w:sz w:val="24"/>
                <w:szCs w:val="24"/>
              </w:rPr>
            </w:pPr>
            <w:r w:rsidRPr="00A971E1">
              <w:rPr>
                <w:rFonts w:ascii="Times New Roman" w:hAnsi="Times New Roman" w:cs="Times New Roman"/>
                <w:b/>
                <w:bCs/>
                <w:sz w:val="24"/>
                <w:szCs w:val="24"/>
              </w:rPr>
              <w:t>Крестьянско-фермерское хозяйство «Ранчо «Золотая подкова»</w:t>
            </w:r>
          </w:p>
          <w:p w:rsidR="00904C3B" w:rsidRPr="00A971E1" w:rsidRDefault="00904C3B" w:rsidP="001A102B">
            <w:pPr>
              <w:spacing w:after="0" w:line="360" w:lineRule="auto"/>
              <w:contextualSpacing/>
              <w:jc w:val="both"/>
              <w:rPr>
                <w:rFonts w:ascii="Times New Roman" w:hAnsi="Times New Roman" w:cs="Times New Roman"/>
                <w:bCs/>
                <w:sz w:val="24"/>
                <w:szCs w:val="24"/>
              </w:rPr>
            </w:pPr>
            <w:r w:rsidRPr="00A971E1">
              <w:rPr>
                <w:rFonts w:ascii="Times New Roman" w:hAnsi="Times New Roman" w:cs="Times New Roman"/>
                <w:bCs/>
                <w:sz w:val="24"/>
                <w:szCs w:val="24"/>
              </w:rPr>
              <w:t xml:space="preserve">Отдых для всей семьи: игровые </w:t>
            </w:r>
            <w:proofErr w:type="gramStart"/>
            <w:r w:rsidRPr="00A971E1">
              <w:rPr>
                <w:rFonts w:ascii="Times New Roman" w:hAnsi="Times New Roman" w:cs="Times New Roman"/>
                <w:bCs/>
                <w:sz w:val="24"/>
                <w:szCs w:val="24"/>
              </w:rPr>
              <w:t>зоны(</w:t>
            </w:r>
            <w:proofErr w:type="gramEnd"/>
            <w:r w:rsidRPr="00A971E1">
              <w:rPr>
                <w:rFonts w:ascii="Times New Roman" w:hAnsi="Times New Roman" w:cs="Times New Roman"/>
                <w:bCs/>
                <w:sz w:val="24"/>
                <w:szCs w:val="24"/>
              </w:rPr>
              <w:t xml:space="preserve">песочницы, </w:t>
            </w:r>
            <w:r w:rsidRPr="00A971E1">
              <w:rPr>
                <w:rFonts w:ascii="Times New Roman" w:hAnsi="Times New Roman" w:cs="Times New Roman"/>
                <w:bCs/>
                <w:sz w:val="24"/>
                <w:szCs w:val="24"/>
              </w:rPr>
              <w:lastRenderedPageBreak/>
              <w:t xml:space="preserve">качели, скалодром, батуты, баскетбол, </w:t>
            </w:r>
            <w:proofErr w:type="spellStart"/>
            <w:r w:rsidRPr="00A971E1">
              <w:rPr>
                <w:rFonts w:ascii="Times New Roman" w:hAnsi="Times New Roman" w:cs="Times New Roman"/>
                <w:bCs/>
                <w:sz w:val="24"/>
                <w:szCs w:val="24"/>
              </w:rPr>
              <w:t>лазертаг</w:t>
            </w:r>
            <w:proofErr w:type="spellEnd"/>
            <w:r w:rsidRPr="00A971E1">
              <w:rPr>
                <w:rFonts w:ascii="Times New Roman" w:hAnsi="Times New Roman" w:cs="Times New Roman"/>
                <w:bCs/>
                <w:sz w:val="24"/>
                <w:szCs w:val="24"/>
              </w:rPr>
              <w:t xml:space="preserve">, тир), зоны отдыха (беседка, мангал и коптильня) проведение развлекательных мероприятий, мастер-классов. Мини-зоопарк (лошади, коровы, козы, гуси, утки, куры, </w:t>
            </w:r>
            <w:proofErr w:type="spellStart"/>
            <w:proofErr w:type="gramStart"/>
            <w:r w:rsidRPr="00A971E1">
              <w:rPr>
                <w:rFonts w:ascii="Times New Roman" w:hAnsi="Times New Roman" w:cs="Times New Roman"/>
                <w:bCs/>
                <w:sz w:val="24"/>
                <w:szCs w:val="24"/>
              </w:rPr>
              <w:t>индюки,хорьки</w:t>
            </w:r>
            <w:proofErr w:type="spellEnd"/>
            <w:proofErr w:type="gramEnd"/>
            <w:r w:rsidRPr="00A971E1">
              <w:rPr>
                <w:rFonts w:ascii="Times New Roman" w:hAnsi="Times New Roman" w:cs="Times New Roman"/>
                <w:bCs/>
                <w:sz w:val="24"/>
                <w:szCs w:val="24"/>
              </w:rPr>
              <w:t>, шиншиллы, хомяки, кролики, морские свинки и др.), мастер-классы по доению коз и коров, тематические викторины, фото-сессии с животными, занятия иппотерапией.</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904C3B" w:rsidRPr="00A971E1" w:rsidRDefault="00904C3B" w:rsidP="001A102B">
            <w:pPr>
              <w:spacing w:after="0" w:line="360" w:lineRule="auto"/>
              <w:contextualSpacing/>
              <w:jc w:val="both"/>
              <w:rPr>
                <w:rFonts w:ascii="Times New Roman" w:hAnsi="Times New Roman" w:cs="Times New Roman"/>
                <w:sz w:val="24"/>
                <w:szCs w:val="24"/>
              </w:rPr>
            </w:pPr>
            <w:proofErr w:type="spellStart"/>
            <w:proofErr w:type="gramStart"/>
            <w:r w:rsidRPr="00A971E1">
              <w:rPr>
                <w:rFonts w:ascii="Times New Roman" w:hAnsi="Times New Roman" w:cs="Times New Roman"/>
                <w:sz w:val="24"/>
                <w:szCs w:val="24"/>
              </w:rPr>
              <w:lastRenderedPageBreak/>
              <w:t>дер.Черново</w:t>
            </w:r>
            <w:proofErr w:type="spellEnd"/>
            <w:proofErr w:type="gramEnd"/>
            <w:r w:rsidRPr="00A971E1">
              <w:rPr>
                <w:rFonts w:ascii="Times New Roman" w:hAnsi="Times New Roman" w:cs="Times New Roman"/>
                <w:sz w:val="24"/>
                <w:szCs w:val="24"/>
              </w:rPr>
              <w:t xml:space="preserve">, </w:t>
            </w:r>
          </w:p>
          <w:p w:rsidR="00904C3B" w:rsidRPr="00A971E1" w:rsidRDefault="00904C3B" w:rsidP="001A102B">
            <w:pPr>
              <w:spacing w:after="0" w:line="360" w:lineRule="auto"/>
              <w:contextualSpacing/>
              <w:jc w:val="both"/>
              <w:rPr>
                <w:rFonts w:ascii="Times New Roman" w:hAnsi="Times New Roman" w:cs="Times New Roman"/>
                <w:sz w:val="24"/>
                <w:szCs w:val="24"/>
              </w:rPr>
            </w:pPr>
            <w:proofErr w:type="spellStart"/>
            <w:proofErr w:type="gramStart"/>
            <w:r w:rsidRPr="00A971E1">
              <w:rPr>
                <w:rFonts w:ascii="Times New Roman" w:hAnsi="Times New Roman" w:cs="Times New Roman"/>
                <w:sz w:val="24"/>
                <w:szCs w:val="24"/>
              </w:rPr>
              <w:t>дер.Сокколово</w:t>
            </w:r>
            <w:proofErr w:type="spellEnd"/>
            <w:proofErr w:type="gramEnd"/>
            <w:r w:rsidRPr="00A971E1">
              <w:rPr>
                <w:rFonts w:ascii="Times New Roman" w:hAnsi="Times New Roman" w:cs="Times New Roman"/>
                <w:sz w:val="24"/>
                <w:szCs w:val="24"/>
              </w:rPr>
              <w:t>, ул. Круговая, 1.</w:t>
            </w:r>
          </w:p>
        </w:tc>
      </w:tr>
      <w:tr w:rsidR="00904C3B" w:rsidRPr="00352982" w:rsidTr="00B211A1">
        <w:tc>
          <w:tcPr>
            <w:tcW w:w="2093" w:type="dxa"/>
            <w:vMerge/>
            <w:tcBorders>
              <w:left w:val="single" w:sz="4" w:space="0" w:color="000000"/>
              <w:bottom w:val="single" w:sz="4" w:space="0" w:color="000000"/>
            </w:tcBorders>
            <w:shd w:val="clear" w:color="auto" w:fill="auto"/>
          </w:tcPr>
          <w:p w:rsidR="00904C3B" w:rsidRPr="00A971E1" w:rsidRDefault="00904C3B" w:rsidP="001A102B">
            <w:pPr>
              <w:spacing w:after="0" w:line="360" w:lineRule="auto"/>
              <w:contextualSpacing/>
              <w:jc w:val="both"/>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tcBorders>
            <w:shd w:val="clear" w:color="auto" w:fill="auto"/>
          </w:tcPr>
          <w:p w:rsidR="00904C3B" w:rsidRPr="00A971E1" w:rsidRDefault="00904C3B" w:rsidP="001A102B">
            <w:pPr>
              <w:spacing w:after="0" w:line="360" w:lineRule="auto"/>
              <w:contextualSpacing/>
              <w:jc w:val="both"/>
              <w:rPr>
                <w:rFonts w:ascii="Times New Roman" w:hAnsi="Times New Roman" w:cs="Times New Roman"/>
                <w:b/>
                <w:bCs/>
                <w:sz w:val="24"/>
                <w:szCs w:val="24"/>
              </w:rPr>
            </w:pPr>
            <w:r w:rsidRPr="00A971E1">
              <w:rPr>
                <w:rFonts w:ascii="Times New Roman" w:hAnsi="Times New Roman" w:cs="Times New Roman"/>
                <w:b/>
                <w:bCs/>
                <w:sz w:val="24"/>
                <w:szCs w:val="24"/>
              </w:rPr>
              <w:t xml:space="preserve">Конный клуб в д. Большое </w:t>
            </w:r>
            <w:proofErr w:type="spellStart"/>
            <w:r w:rsidRPr="00A971E1">
              <w:rPr>
                <w:rFonts w:ascii="Times New Roman" w:hAnsi="Times New Roman" w:cs="Times New Roman"/>
                <w:b/>
                <w:bCs/>
                <w:sz w:val="24"/>
                <w:szCs w:val="24"/>
              </w:rPr>
              <w:t>Рейзино</w:t>
            </w:r>
            <w:proofErr w:type="spellEnd"/>
          </w:p>
          <w:p w:rsidR="00904C3B" w:rsidRPr="00A971E1" w:rsidRDefault="00904C3B" w:rsidP="001A102B">
            <w:pPr>
              <w:spacing w:after="0" w:line="360" w:lineRule="auto"/>
              <w:contextualSpacing/>
              <w:jc w:val="both"/>
              <w:rPr>
                <w:rFonts w:ascii="Times New Roman" w:hAnsi="Times New Roman" w:cs="Times New Roman"/>
                <w:bCs/>
                <w:sz w:val="24"/>
                <w:szCs w:val="24"/>
              </w:rPr>
            </w:pPr>
            <w:r w:rsidRPr="00A971E1">
              <w:rPr>
                <w:rFonts w:ascii="Times New Roman" w:hAnsi="Times New Roman" w:cs="Times New Roman"/>
                <w:bCs/>
                <w:sz w:val="24"/>
                <w:szCs w:val="24"/>
              </w:rPr>
              <w:t>Верховая езда. Индивидуальный подход к детям.</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904C3B" w:rsidRPr="00A971E1" w:rsidRDefault="00904C3B" w:rsidP="001A102B">
            <w:pPr>
              <w:spacing w:after="0" w:line="360" w:lineRule="auto"/>
              <w:contextualSpacing/>
              <w:jc w:val="both"/>
              <w:rPr>
                <w:rFonts w:ascii="Times New Roman" w:hAnsi="Times New Roman" w:cs="Times New Roman"/>
                <w:sz w:val="24"/>
                <w:szCs w:val="24"/>
              </w:rPr>
            </w:pPr>
            <w:r w:rsidRPr="00A971E1">
              <w:rPr>
                <w:rFonts w:ascii="Times New Roman" w:hAnsi="Times New Roman" w:cs="Times New Roman"/>
                <w:sz w:val="24"/>
                <w:szCs w:val="24"/>
              </w:rPr>
              <w:t xml:space="preserve">д. Большое </w:t>
            </w:r>
            <w:proofErr w:type="spellStart"/>
            <w:r w:rsidRPr="00A971E1">
              <w:rPr>
                <w:rFonts w:ascii="Times New Roman" w:hAnsi="Times New Roman" w:cs="Times New Roman"/>
                <w:sz w:val="24"/>
                <w:szCs w:val="24"/>
              </w:rPr>
              <w:t>Рейзино</w:t>
            </w:r>
            <w:proofErr w:type="spellEnd"/>
          </w:p>
        </w:tc>
      </w:tr>
      <w:tr w:rsidR="00904C3B" w:rsidRPr="00352982" w:rsidTr="00B211A1">
        <w:tc>
          <w:tcPr>
            <w:tcW w:w="2093" w:type="dxa"/>
            <w:tcBorders>
              <w:top w:val="single" w:sz="4" w:space="0" w:color="000000"/>
              <w:left w:val="single" w:sz="4" w:space="0" w:color="000000"/>
              <w:bottom w:val="single" w:sz="4" w:space="0" w:color="000000"/>
            </w:tcBorders>
            <w:shd w:val="clear" w:color="auto" w:fill="auto"/>
          </w:tcPr>
          <w:p w:rsidR="001A102B" w:rsidRPr="00A971E1" w:rsidRDefault="00904C3B" w:rsidP="001A102B">
            <w:pPr>
              <w:spacing w:after="0" w:line="360" w:lineRule="auto"/>
              <w:contextualSpacing/>
              <w:jc w:val="both"/>
              <w:rPr>
                <w:rFonts w:ascii="Times New Roman" w:hAnsi="Times New Roman" w:cs="Times New Roman"/>
                <w:bCs/>
                <w:sz w:val="24"/>
                <w:szCs w:val="24"/>
              </w:rPr>
            </w:pPr>
            <w:r w:rsidRPr="00A971E1">
              <w:rPr>
                <w:rFonts w:ascii="Times New Roman" w:hAnsi="Times New Roman" w:cs="Times New Roman"/>
                <w:bCs/>
                <w:sz w:val="24"/>
                <w:szCs w:val="24"/>
              </w:rPr>
              <w:t>Познавательный, экологический</w:t>
            </w:r>
          </w:p>
        </w:tc>
        <w:tc>
          <w:tcPr>
            <w:tcW w:w="6095" w:type="dxa"/>
            <w:tcBorders>
              <w:top w:val="single" w:sz="4" w:space="0" w:color="000000"/>
              <w:left w:val="single" w:sz="4" w:space="0" w:color="000000"/>
              <w:bottom w:val="single" w:sz="4" w:space="0" w:color="000000"/>
            </w:tcBorders>
            <w:shd w:val="clear" w:color="auto" w:fill="auto"/>
          </w:tcPr>
          <w:p w:rsidR="001A102B" w:rsidRPr="00A971E1" w:rsidRDefault="001A102B" w:rsidP="001A102B">
            <w:pPr>
              <w:spacing w:after="0" w:line="360" w:lineRule="auto"/>
              <w:contextualSpacing/>
              <w:jc w:val="both"/>
              <w:rPr>
                <w:rFonts w:ascii="Times New Roman" w:hAnsi="Times New Roman" w:cs="Times New Roman"/>
                <w:b/>
                <w:bCs/>
                <w:sz w:val="24"/>
                <w:szCs w:val="24"/>
              </w:rPr>
            </w:pPr>
            <w:r w:rsidRPr="00A971E1">
              <w:rPr>
                <w:rFonts w:ascii="Times New Roman" w:hAnsi="Times New Roman" w:cs="Times New Roman"/>
                <w:b/>
                <w:bCs/>
                <w:sz w:val="24"/>
                <w:szCs w:val="24"/>
              </w:rPr>
              <w:t>«Гатчинские гейзеры»</w:t>
            </w:r>
            <w:proofErr w:type="gramStart"/>
            <w:r w:rsidR="00904C3B" w:rsidRPr="00A971E1">
              <w:rPr>
                <w:rFonts w:ascii="Times New Roman" w:hAnsi="Times New Roman" w:cs="Times New Roman"/>
                <w:b/>
                <w:bCs/>
                <w:sz w:val="24"/>
                <w:szCs w:val="24"/>
              </w:rPr>
              <w:t xml:space="preserve">- </w:t>
            </w:r>
            <w:r w:rsidRPr="00A971E1">
              <w:rPr>
                <w:rFonts w:ascii="Times New Roman" w:hAnsi="Times New Roman" w:cs="Times New Roman"/>
                <w:bCs/>
                <w:sz w:val="24"/>
                <w:szCs w:val="24"/>
              </w:rPr>
              <w:t>это</w:t>
            </w:r>
            <w:proofErr w:type="gramEnd"/>
            <w:r w:rsidR="00904C3B" w:rsidRPr="00A971E1">
              <w:rPr>
                <w:rFonts w:ascii="Times New Roman" w:hAnsi="Times New Roman" w:cs="Times New Roman"/>
                <w:bCs/>
                <w:sz w:val="24"/>
                <w:szCs w:val="24"/>
              </w:rPr>
              <w:t xml:space="preserve"> 6источников</w:t>
            </w:r>
            <w:r w:rsidRPr="00A971E1">
              <w:rPr>
                <w:rFonts w:ascii="Times New Roman" w:hAnsi="Times New Roman" w:cs="Times New Roman"/>
                <w:bCs/>
                <w:sz w:val="24"/>
                <w:szCs w:val="24"/>
              </w:rPr>
              <w:t xml:space="preserve"> в лесу. Чтобы их осмотреть, нужно совершить небольшую прогулку по лесу. В любое время года можно сделать эффектное фото, полюбоваться живописной речкой </w:t>
            </w:r>
            <w:proofErr w:type="spellStart"/>
            <w:r w:rsidRPr="00A971E1">
              <w:rPr>
                <w:rFonts w:ascii="Times New Roman" w:hAnsi="Times New Roman" w:cs="Times New Roman"/>
                <w:bCs/>
                <w:sz w:val="24"/>
                <w:szCs w:val="24"/>
              </w:rPr>
              <w:t>Парицей</w:t>
            </w:r>
            <w:proofErr w:type="spellEnd"/>
            <w:r w:rsidRPr="00A971E1">
              <w:rPr>
                <w:rFonts w:ascii="Times New Roman" w:hAnsi="Times New Roman" w:cs="Times New Roman"/>
                <w:bCs/>
                <w:sz w:val="24"/>
                <w:szCs w:val="24"/>
              </w:rPr>
              <w:t xml:space="preserve"> и получить удовольствие от прогулки по лесу.</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1A102B" w:rsidRPr="00A971E1" w:rsidRDefault="001A102B" w:rsidP="001A102B">
            <w:pPr>
              <w:spacing w:after="0" w:line="360" w:lineRule="auto"/>
              <w:contextualSpacing/>
              <w:jc w:val="both"/>
              <w:rPr>
                <w:rFonts w:ascii="Times New Roman" w:hAnsi="Times New Roman" w:cs="Times New Roman"/>
                <w:sz w:val="24"/>
                <w:szCs w:val="24"/>
              </w:rPr>
            </w:pPr>
            <w:r w:rsidRPr="00A971E1">
              <w:rPr>
                <w:rFonts w:ascii="Times New Roman" w:hAnsi="Times New Roman" w:cs="Times New Roman"/>
                <w:sz w:val="24"/>
                <w:szCs w:val="24"/>
              </w:rPr>
              <w:t>Лесопарковый массив неподалеку от д. Корпиково</w:t>
            </w:r>
          </w:p>
        </w:tc>
      </w:tr>
    </w:tbl>
    <w:p w:rsidR="00352982" w:rsidRPr="00352982" w:rsidRDefault="00352982" w:rsidP="00352982">
      <w:pPr>
        <w:spacing w:after="0" w:line="360" w:lineRule="auto"/>
        <w:ind w:firstLine="709"/>
        <w:contextualSpacing/>
        <w:jc w:val="both"/>
        <w:rPr>
          <w:rFonts w:ascii="Times New Roman" w:hAnsi="Times New Roman" w:cs="Times New Roman"/>
          <w:sz w:val="28"/>
          <w:szCs w:val="28"/>
        </w:rPr>
      </w:pPr>
    </w:p>
    <w:p w:rsidR="00352982" w:rsidRDefault="00352982" w:rsidP="00352982">
      <w:pPr>
        <w:spacing w:after="0" w:line="360" w:lineRule="auto"/>
        <w:ind w:firstLine="709"/>
        <w:contextualSpacing/>
        <w:jc w:val="both"/>
        <w:rPr>
          <w:rFonts w:ascii="Times New Roman" w:hAnsi="Times New Roman" w:cs="Times New Roman"/>
          <w:b/>
          <w:sz w:val="28"/>
          <w:szCs w:val="28"/>
        </w:rPr>
      </w:pPr>
      <w:r w:rsidRPr="00352982">
        <w:rPr>
          <w:rFonts w:ascii="Times New Roman" w:hAnsi="Times New Roman" w:cs="Times New Roman"/>
          <w:b/>
          <w:sz w:val="28"/>
          <w:szCs w:val="28"/>
        </w:rPr>
        <w:t>Темы для экскурсий</w:t>
      </w:r>
      <w:r w:rsidR="00904C3B">
        <w:rPr>
          <w:rFonts w:ascii="Times New Roman" w:hAnsi="Times New Roman" w:cs="Times New Roman"/>
          <w:b/>
          <w:sz w:val="28"/>
          <w:szCs w:val="28"/>
        </w:rPr>
        <w:t xml:space="preserve">: </w:t>
      </w:r>
    </w:p>
    <w:p w:rsidR="00BB13EC" w:rsidRDefault="00BB13EC" w:rsidP="00BB13E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352982" w:rsidRPr="00352982">
        <w:rPr>
          <w:rFonts w:ascii="Times New Roman" w:hAnsi="Times New Roman" w:cs="Times New Roman"/>
          <w:sz w:val="28"/>
          <w:szCs w:val="28"/>
        </w:rPr>
        <w:t>История Гатчинской земли</w:t>
      </w:r>
      <w:r>
        <w:rPr>
          <w:rFonts w:ascii="Times New Roman" w:hAnsi="Times New Roman" w:cs="Times New Roman"/>
          <w:sz w:val="28"/>
          <w:szCs w:val="28"/>
        </w:rPr>
        <w:t>.</w:t>
      </w:r>
    </w:p>
    <w:p w:rsidR="00352982" w:rsidRDefault="00BB13EC" w:rsidP="00BB13E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 xml:space="preserve"> Дворянские усадьбы 18-19 веков</w:t>
      </w:r>
      <w:r>
        <w:rPr>
          <w:rFonts w:ascii="Times New Roman" w:hAnsi="Times New Roman" w:cs="Times New Roman"/>
          <w:sz w:val="28"/>
          <w:szCs w:val="28"/>
        </w:rPr>
        <w:t>.</w:t>
      </w:r>
    </w:p>
    <w:p w:rsidR="00352982" w:rsidRDefault="00BB13EC" w:rsidP="00BB13E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352982" w:rsidRPr="00352982">
        <w:rPr>
          <w:rFonts w:ascii="Times New Roman" w:hAnsi="Times New Roman" w:cs="Times New Roman"/>
          <w:sz w:val="28"/>
          <w:szCs w:val="28"/>
        </w:rPr>
        <w:t>Дачный быт 19-20 веков</w:t>
      </w:r>
      <w:r>
        <w:rPr>
          <w:rFonts w:ascii="Times New Roman" w:hAnsi="Times New Roman" w:cs="Times New Roman"/>
          <w:sz w:val="28"/>
          <w:szCs w:val="28"/>
        </w:rPr>
        <w:t>.</w:t>
      </w:r>
    </w:p>
    <w:p w:rsidR="00352982" w:rsidRDefault="00BB13EC" w:rsidP="00BB13E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352982" w:rsidRPr="00352982">
        <w:rPr>
          <w:rFonts w:ascii="Times New Roman" w:hAnsi="Times New Roman" w:cs="Times New Roman"/>
          <w:sz w:val="28"/>
          <w:szCs w:val="28"/>
        </w:rPr>
        <w:t xml:space="preserve">История </w:t>
      </w:r>
      <w:proofErr w:type="spellStart"/>
      <w:r w:rsidR="00352982" w:rsidRPr="00352982">
        <w:rPr>
          <w:rFonts w:ascii="Times New Roman" w:hAnsi="Times New Roman" w:cs="Times New Roman"/>
          <w:sz w:val="28"/>
          <w:szCs w:val="28"/>
        </w:rPr>
        <w:t>Ингерманландии</w:t>
      </w:r>
      <w:proofErr w:type="spellEnd"/>
      <w:r w:rsidR="00352982" w:rsidRPr="00352982">
        <w:rPr>
          <w:rFonts w:ascii="Times New Roman" w:hAnsi="Times New Roman" w:cs="Times New Roman"/>
          <w:sz w:val="28"/>
          <w:szCs w:val="28"/>
        </w:rPr>
        <w:t xml:space="preserve">, культура и традиции </w:t>
      </w:r>
      <w:proofErr w:type="spellStart"/>
      <w:r w:rsidR="00352982" w:rsidRPr="00352982">
        <w:rPr>
          <w:rFonts w:ascii="Times New Roman" w:hAnsi="Times New Roman" w:cs="Times New Roman"/>
          <w:sz w:val="28"/>
          <w:szCs w:val="28"/>
        </w:rPr>
        <w:t>ингерманландских</w:t>
      </w:r>
      <w:proofErr w:type="spellEnd"/>
      <w:r w:rsidR="00352982" w:rsidRPr="00352982">
        <w:rPr>
          <w:rFonts w:ascii="Times New Roman" w:hAnsi="Times New Roman" w:cs="Times New Roman"/>
          <w:sz w:val="28"/>
          <w:szCs w:val="28"/>
        </w:rPr>
        <w:t xml:space="preserve"> финнов</w:t>
      </w:r>
      <w:r>
        <w:rPr>
          <w:rFonts w:ascii="Times New Roman" w:hAnsi="Times New Roman" w:cs="Times New Roman"/>
          <w:sz w:val="28"/>
          <w:szCs w:val="28"/>
        </w:rPr>
        <w:t>.</w:t>
      </w:r>
    </w:p>
    <w:p w:rsidR="00352982" w:rsidRDefault="00BB13EC" w:rsidP="00BB13E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352982" w:rsidRPr="00352982">
        <w:rPr>
          <w:rFonts w:ascii="Times New Roman" w:hAnsi="Times New Roman" w:cs="Times New Roman"/>
          <w:sz w:val="28"/>
          <w:szCs w:val="28"/>
        </w:rPr>
        <w:t>Развитие русской авиации</w:t>
      </w:r>
      <w:r w:rsidR="00980442">
        <w:rPr>
          <w:rFonts w:ascii="Times New Roman" w:hAnsi="Times New Roman" w:cs="Times New Roman"/>
          <w:sz w:val="28"/>
          <w:szCs w:val="28"/>
        </w:rPr>
        <w:t>.</w:t>
      </w:r>
    </w:p>
    <w:p w:rsidR="00352982" w:rsidRDefault="00980442" w:rsidP="0098044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352982" w:rsidRPr="00352982">
        <w:rPr>
          <w:rFonts w:ascii="Times New Roman" w:hAnsi="Times New Roman" w:cs="Times New Roman"/>
          <w:sz w:val="28"/>
          <w:szCs w:val="28"/>
        </w:rPr>
        <w:t xml:space="preserve">Персоналии: Павел Первый, архитектор </w:t>
      </w:r>
      <w:proofErr w:type="spellStart"/>
      <w:r w:rsidR="00352982" w:rsidRPr="00352982">
        <w:rPr>
          <w:rFonts w:ascii="Times New Roman" w:hAnsi="Times New Roman" w:cs="Times New Roman"/>
          <w:sz w:val="28"/>
          <w:szCs w:val="28"/>
        </w:rPr>
        <w:t>Штакеншнейдер</w:t>
      </w:r>
      <w:proofErr w:type="spellEnd"/>
      <w:r w:rsidR="00352982" w:rsidRPr="00352982">
        <w:rPr>
          <w:rFonts w:ascii="Times New Roman" w:hAnsi="Times New Roman" w:cs="Times New Roman"/>
          <w:sz w:val="28"/>
          <w:szCs w:val="28"/>
        </w:rPr>
        <w:t xml:space="preserve">, поэт </w:t>
      </w:r>
      <w:proofErr w:type="spellStart"/>
      <w:r w:rsidR="00352982" w:rsidRPr="00352982">
        <w:rPr>
          <w:rFonts w:ascii="Times New Roman" w:hAnsi="Times New Roman" w:cs="Times New Roman"/>
          <w:sz w:val="28"/>
          <w:szCs w:val="28"/>
        </w:rPr>
        <w:t>ИгорьСеверянин</w:t>
      </w:r>
      <w:proofErr w:type="spellEnd"/>
      <w:r>
        <w:rPr>
          <w:rFonts w:ascii="Times New Roman" w:hAnsi="Times New Roman" w:cs="Times New Roman"/>
          <w:sz w:val="28"/>
          <w:szCs w:val="28"/>
        </w:rPr>
        <w:t>.</w:t>
      </w:r>
    </w:p>
    <w:p w:rsidR="00352982" w:rsidRPr="00980442" w:rsidRDefault="00980442" w:rsidP="00980442">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352982" w:rsidRPr="00352982">
        <w:rPr>
          <w:rFonts w:ascii="Times New Roman" w:hAnsi="Times New Roman" w:cs="Times New Roman"/>
          <w:sz w:val="28"/>
          <w:szCs w:val="28"/>
        </w:rPr>
        <w:t>Природа Ленинградской области</w:t>
      </w:r>
      <w:r>
        <w:rPr>
          <w:rFonts w:ascii="Times New Roman" w:hAnsi="Times New Roman" w:cs="Times New Roman"/>
          <w:sz w:val="28"/>
          <w:szCs w:val="28"/>
        </w:rPr>
        <w:t>.</w:t>
      </w:r>
    </w:p>
    <w:p w:rsidR="00352982" w:rsidRPr="00352982" w:rsidRDefault="00352982" w:rsidP="00352982">
      <w:pPr>
        <w:spacing w:after="0" w:line="360" w:lineRule="auto"/>
        <w:ind w:firstLine="709"/>
        <w:contextualSpacing/>
        <w:jc w:val="both"/>
        <w:rPr>
          <w:rFonts w:ascii="Times New Roman" w:hAnsi="Times New Roman" w:cs="Times New Roman"/>
          <w:b/>
          <w:sz w:val="28"/>
          <w:szCs w:val="28"/>
        </w:rPr>
      </w:pPr>
      <w:r w:rsidRPr="00352982">
        <w:rPr>
          <w:rFonts w:ascii="Times New Roman" w:hAnsi="Times New Roman" w:cs="Times New Roman"/>
          <w:b/>
          <w:sz w:val="28"/>
          <w:szCs w:val="28"/>
        </w:rPr>
        <w:t>Познавательный и событийный туризм</w:t>
      </w:r>
    </w:p>
    <w:p w:rsidR="007B2213" w:rsidRDefault="00352982" w:rsidP="007B2213">
      <w:pPr>
        <w:spacing w:after="0" w:line="360" w:lineRule="auto"/>
        <w:ind w:firstLine="709"/>
        <w:contextualSpacing/>
        <w:jc w:val="both"/>
        <w:rPr>
          <w:rFonts w:ascii="Times New Roman" w:hAnsi="Times New Roman" w:cs="Times New Roman"/>
          <w:b/>
          <w:sz w:val="28"/>
          <w:szCs w:val="28"/>
        </w:rPr>
      </w:pPr>
      <w:r w:rsidRPr="00352982">
        <w:rPr>
          <w:rFonts w:ascii="Times New Roman" w:hAnsi="Times New Roman" w:cs="Times New Roman"/>
          <w:sz w:val="28"/>
          <w:szCs w:val="28"/>
        </w:rPr>
        <w:t xml:space="preserve">Сохранившиеся памятники истории и архитектуры, регулярно проходящие на территории поселения праздники, посвященные культуре и традициям </w:t>
      </w:r>
      <w:proofErr w:type="spellStart"/>
      <w:r w:rsidRPr="00352982">
        <w:rPr>
          <w:rFonts w:ascii="Times New Roman" w:hAnsi="Times New Roman" w:cs="Times New Roman"/>
          <w:sz w:val="28"/>
          <w:szCs w:val="28"/>
        </w:rPr>
        <w:t>ингерманландских</w:t>
      </w:r>
      <w:proofErr w:type="spellEnd"/>
      <w:r w:rsidRPr="00352982">
        <w:rPr>
          <w:rFonts w:ascii="Times New Roman" w:hAnsi="Times New Roman" w:cs="Times New Roman"/>
          <w:sz w:val="28"/>
          <w:szCs w:val="28"/>
        </w:rPr>
        <w:t xml:space="preserve"> финнов и активная позиция местного лютеранского прихода привлекают на территорию поселения туристов, интересующихся историей и культурой Гатчинской земли. Кроме того, проведение в </w:t>
      </w:r>
      <w:proofErr w:type="spellStart"/>
      <w:r w:rsidRPr="00352982">
        <w:rPr>
          <w:rFonts w:ascii="Times New Roman" w:hAnsi="Times New Roman" w:cs="Times New Roman"/>
          <w:sz w:val="28"/>
          <w:szCs w:val="28"/>
        </w:rPr>
        <w:t>Терволово</w:t>
      </w:r>
      <w:proofErr w:type="spellEnd"/>
      <w:r w:rsidRPr="00352982">
        <w:rPr>
          <w:rFonts w:ascii="Times New Roman" w:hAnsi="Times New Roman" w:cs="Times New Roman"/>
          <w:sz w:val="28"/>
          <w:szCs w:val="28"/>
        </w:rPr>
        <w:t xml:space="preserve"> исторических </w:t>
      </w:r>
      <w:r w:rsidRPr="00352982">
        <w:rPr>
          <w:rFonts w:ascii="Times New Roman" w:hAnsi="Times New Roman" w:cs="Times New Roman"/>
          <w:sz w:val="28"/>
          <w:szCs w:val="28"/>
        </w:rPr>
        <w:lastRenderedPageBreak/>
        <w:t>реконструкций средневековых сражений и фестивалей на историческую тему может разнообразить событийный туризм в Гатчинском районе и привлечь больше туристов на территорию поселения.</w:t>
      </w:r>
      <w:bookmarkStart w:id="12" w:name="_Hlk506295594"/>
    </w:p>
    <w:p w:rsidR="00352982" w:rsidRPr="007B2213" w:rsidRDefault="00352982" w:rsidP="007B2213">
      <w:pPr>
        <w:spacing w:after="0" w:line="360" w:lineRule="auto"/>
        <w:ind w:firstLine="709"/>
        <w:contextualSpacing/>
        <w:jc w:val="both"/>
        <w:rPr>
          <w:rFonts w:ascii="Times New Roman" w:hAnsi="Times New Roman" w:cs="Times New Roman"/>
          <w:b/>
          <w:sz w:val="28"/>
          <w:szCs w:val="28"/>
        </w:rPr>
      </w:pPr>
      <w:r w:rsidRPr="00352982">
        <w:rPr>
          <w:rFonts w:ascii="Times New Roman" w:hAnsi="Times New Roman" w:cs="Times New Roman"/>
          <w:sz w:val="28"/>
          <w:szCs w:val="28"/>
        </w:rPr>
        <w:t>Для развития этого направления необходимо:</w:t>
      </w:r>
    </w:p>
    <w:bookmarkEnd w:id="12"/>
    <w:p w:rsidR="00352982" w:rsidRPr="00352982" w:rsidRDefault="007B2213" w:rsidP="0035298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увеличение числа гостевых домов и гостиниц</w:t>
      </w:r>
      <w:r>
        <w:rPr>
          <w:rFonts w:ascii="Times New Roman" w:hAnsi="Times New Roman" w:cs="Times New Roman"/>
          <w:sz w:val="28"/>
          <w:szCs w:val="28"/>
        </w:rPr>
        <w:t>;</w:t>
      </w:r>
    </w:p>
    <w:p w:rsidR="00352982" w:rsidRPr="00352982" w:rsidRDefault="007B2213" w:rsidP="0035298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увеличение числа точек общественного питания</w:t>
      </w:r>
      <w:r>
        <w:rPr>
          <w:rFonts w:ascii="Times New Roman" w:hAnsi="Times New Roman" w:cs="Times New Roman"/>
          <w:sz w:val="28"/>
          <w:szCs w:val="28"/>
        </w:rPr>
        <w:t>;</w:t>
      </w:r>
    </w:p>
    <w:p w:rsidR="00352982" w:rsidRPr="00352982" w:rsidRDefault="007B2213" w:rsidP="0035298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дальнейшее благоустройство территории поселения: открытие общественных туалетов, ремонт дорог, устройство парковочных мест и обустроенных туристических стоянок.</w:t>
      </w:r>
    </w:p>
    <w:p w:rsidR="00352982" w:rsidRPr="00352982" w:rsidRDefault="00352982" w:rsidP="00352982">
      <w:pPr>
        <w:spacing w:after="0" w:line="360" w:lineRule="auto"/>
        <w:ind w:firstLine="709"/>
        <w:contextualSpacing/>
        <w:jc w:val="both"/>
        <w:rPr>
          <w:rFonts w:ascii="Times New Roman" w:hAnsi="Times New Roman" w:cs="Times New Roman"/>
          <w:sz w:val="28"/>
          <w:szCs w:val="28"/>
        </w:rPr>
      </w:pPr>
      <w:r w:rsidRPr="00352982">
        <w:rPr>
          <w:rFonts w:ascii="Times New Roman" w:hAnsi="Times New Roman" w:cs="Times New Roman"/>
          <w:b/>
          <w:sz w:val="28"/>
          <w:szCs w:val="28"/>
        </w:rPr>
        <w:t xml:space="preserve">Семейный отдых, активный отдых, сельский и </w:t>
      </w:r>
      <w:proofErr w:type="gramStart"/>
      <w:r w:rsidRPr="00352982">
        <w:rPr>
          <w:rFonts w:ascii="Times New Roman" w:hAnsi="Times New Roman" w:cs="Times New Roman"/>
          <w:b/>
          <w:sz w:val="28"/>
          <w:szCs w:val="28"/>
        </w:rPr>
        <w:t>эко-туризм</w:t>
      </w:r>
      <w:proofErr w:type="gramEnd"/>
    </w:p>
    <w:p w:rsidR="00352982" w:rsidRPr="00352982" w:rsidRDefault="00352982" w:rsidP="00352982">
      <w:pPr>
        <w:spacing w:after="0" w:line="360" w:lineRule="auto"/>
        <w:ind w:firstLine="709"/>
        <w:contextualSpacing/>
        <w:jc w:val="both"/>
        <w:rPr>
          <w:rFonts w:ascii="Times New Roman" w:hAnsi="Times New Roman" w:cs="Times New Roman"/>
          <w:sz w:val="28"/>
          <w:szCs w:val="28"/>
        </w:rPr>
      </w:pPr>
      <w:r w:rsidRPr="00352982">
        <w:rPr>
          <w:rFonts w:ascii="Times New Roman" w:hAnsi="Times New Roman" w:cs="Times New Roman"/>
          <w:sz w:val="28"/>
          <w:szCs w:val="28"/>
        </w:rPr>
        <w:t xml:space="preserve">Наличие на территории поселения объектов сельского туризма (конные клубы, ферма с мини-зоопарком) и уникального природного объекта «Гатчинские гейзеры» может привлечь туристов, желающих активно провести отдых с семьей на природе. </w:t>
      </w:r>
    </w:p>
    <w:p w:rsidR="00352982" w:rsidRDefault="00352982" w:rsidP="00352982">
      <w:pPr>
        <w:spacing w:after="0" w:line="360" w:lineRule="auto"/>
        <w:ind w:firstLine="709"/>
        <w:contextualSpacing/>
        <w:jc w:val="both"/>
        <w:rPr>
          <w:rFonts w:ascii="Times New Roman" w:hAnsi="Times New Roman" w:cs="Times New Roman"/>
          <w:sz w:val="28"/>
          <w:szCs w:val="28"/>
        </w:rPr>
      </w:pPr>
      <w:r w:rsidRPr="00352982">
        <w:rPr>
          <w:rFonts w:ascii="Times New Roman" w:hAnsi="Times New Roman" w:cs="Times New Roman"/>
          <w:sz w:val="28"/>
          <w:szCs w:val="28"/>
        </w:rPr>
        <w:t>Для развития этого направления необходимо:</w:t>
      </w:r>
    </w:p>
    <w:p w:rsidR="007B2213" w:rsidRDefault="007B2213" w:rsidP="007B22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увеличение числа гостевых домов и гостиниц</w:t>
      </w:r>
      <w:r>
        <w:rPr>
          <w:rFonts w:ascii="Times New Roman" w:hAnsi="Times New Roman" w:cs="Times New Roman"/>
          <w:sz w:val="28"/>
          <w:szCs w:val="28"/>
        </w:rPr>
        <w:t>;</w:t>
      </w:r>
    </w:p>
    <w:p w:rsidR="00352982" w:rsidRDefault="007B2213" w:rsidP="007B22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увеличение числа точек общественного питания</w:t>
      </w:r>
      <w:r>
        <w:rPr>
          <w:rFonts w:ascii="Times New Roman" w:hAnsi="Times New Roman" w:cs="Times New Roman"/>
          <w:sz w:val="28"/>
          <w:szCs w:val="28"/>
        </w:rPr>
        <w:t>;</w:t>
      </w:r>
    </w:p>
    <w:p w:rsidR="00352982" w:rsidRDefault="007B2213" w:rsidP="007B22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увеличение числа обустроенных территорий для детского досуга</w:t>
      </w:r>
      <w:r>
        <w:rPr>
          <w:rFonts w:ascii="Times New Roman" w:hAnsi="Times New Roman" w:cs="Times New Roman"/>
          <w:sz w:val="28"/>
          <w:szCs w:val="28"/>
        </w:rPr>
        <w:t>;</w:t>
      </w:r>
    </w:p>
    <w:p w:rsidR="00352982" w:rsidRDefault="007B2213" w:rsidP="007B22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создание службы специалистов по работе с детьми (воспитатели, аниматоры, няни и т.п.)</w:t>
      </w:r>
      <w:r>
        <w:rPr>
          <w:rFonts w:ascii="Times New Roman" w:hAnsi="Times New Roman" w:cs="Times New Roman"/>
          <w:sz w:val="28"/>
          <w:szCs w:val="28"/>
        </w:rPr>
        <w:t>;</w:t>
      </w:r>
    </w:p>
    <w:p w:rsidR="00352982" w:rsidRDefault="007B2213" w:rsidP="007B22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увеличение числа точек проката инвентаря для активного отдыха (купание, рыбалка, походы и др.)</w:t>
      </w:r>
      <w:r>
        <w:rPr>
          <w:rFonts w:ascii="Times New Roman" w:hAnsi="Times New Roman" w:cs="Times New Roman"/>
          <w:sz w:val="28"/>
          <w:szCs w:val="28"/>
        </w:rPr>
        <w:t>;</w:t>
      </w:r>
    </w:p>
    <w:p w:rsidR="00352982" w:rsidRPr="00352982" w:rsidRDefault="007B2213" w:rsidP="007B22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дальнейшее благоустройство территории поселка: открытие общественных туалетов, ремонт дорог, устройство парковочных мест и обустроенных туристических стоянок.</w:t>
      </w:r>
    </w:p>
    <w:p w:rsidR="00352982" w:rsidRPr="00352982" w:rsidRDefault="007B2213" w:rsidP="00352982">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8. </w:t>
      </w:r>
      <w:r w:rsidR="00352982" w:rsidRPr="00352982">
        <w:rPr>
          <w:rFonts w:ascii="Times New Roman" w:hAnsi="Times New Roman" w:cs="Times New Roman"/>
          <w:b/>
          <w:sz w:val="28"/>
          <w:szCs w:val="28"/>
        </w:rPr>
        <w:t xml:space="preserve">Рождественское сельское </w:t>
      </w:r>
      <w:proofErr w:type="spellStart"/>
      <w:proofErr w:type="gramStart"/>
      <w:r w:rsidR="00352982" w:rsidRPr="00352982">
        <w:rPr>
          <w:rFonts w:ascii="Times New Roman" w:hAnsi="Times New Roman" w:cs="Times New Roman"/>
          <w:b/>
          <w:sz w:val="28"/>
          <w:szCs w:val="28"/>
        </w:rPr>
        <w:t>поселение</w:t>
      </w:r>
      <w:r>
        <w:rPr>
          <w:rFonts w:ascii="Times New Roman" w:hAnsi="Times New Roman" w:cs="Times New Roman"/>
          <w:b/>
          <w:sz w:val="28"/>
          <w:szCs w:val="28"/>
        </w:rPr>
        <w:t>.</w:t>
      </w:r>
      <w:r>
        <w:rPr>
          <w:rFonts w:ascii="Times New Roman" w:hAnsi="Times New Roman" w:cs="Times New Roman"/>
          <w:sz w:val="28"/>
          <w:szCs w:val="28"/>
        </w:rPr>
        <w:t>И</w:t>
      </w:r>
      <w:r w:rsidR="00352982" w:rsidRPr="007B2213">
        <w:rPr>
          <w:rFonts w:ascii="Times New Roman" w:hAnsi="Times New Roman" w:cs="Times New Roman"/>
          <w:sz w:val="28"/>
          <w:szCs w:val="28"/>
        </w:rPr>
        <w:t>стория</w:t>
      </w:r>
      <w:proofErr w:type="spellEnd"/>
      <w:proofErr w:type="gramEnd"/>
      <w:r w:rsidR="00352982" w:rsidRPr="007B2213">
        <w:rPr>
          <w:rFonts w:ascii="Times New Roman" w:hAnsi="Times New Roman" w:cs="Times New Roman"/>
          <w:sz w:val="28"/>
          <w:szCs w:val="28"/>
        </w:rPr>
        <w:t xml:space="preserve"> поселения связана с именами царевича Алексея (сына Петра I), писателя </w:t>
      </w:r>
      <w:proofErr w:type="spellStart"/>
      <w:r w:rsidR="00352982" w:rsidRPr="007B2213">
        <w:rPr>
          <w:rFonts w:ascii="Times New Roman" w:hAnsi="Times New Roman" w:cs="Times New Roman"/>
          <w:sz w:val="28"/>
          <w:szCs w:val="28"/>
        </w:rPr>
        <w:t>В.Набокова</w:t>
      </w:r>
      <w:proofErr w:type="spellEnd"/>
      <w:r w:rsidR="00352982" w:rsidRPr="007B2213">
        <w:rPr>
          <w:rFonts w:ascii="Times New Roman" w:hAnsi="Times New Roman" w:cs="Times New Roman"/>
          <w:sz w:val="28"/>
          <w:szCs w:val="28"/>
        </w:rPr>
        <w:t xml:space="preserve">, декабриста </w:t>
      </w:r>
      <w:proofErr w:type="spellStart"/>
      <w:r w:rsidR="00352982" w:rsidRPr="007B2213">
        <w:rPr>
          <w:rFonts w:ascii="Times New Roman" w:hAnsi="Times New Roman" w:cs="Times New Roman"/>
          <w:sz w:val="28"/>
          <w:szCs w:val="28"/>
        </w:rPr>
        <w:t>К.Рылеева</w:t>
      </w:r>
      <w:proofErr w:type="spellEnd"/>
      <w:r w:rsidR="00352982" w:rsidRPr="007B2213">
        <w:rPr>
          <w:rFonts w:ascii="Times New Roman" w:hAnsi="Times New Roman" w:cs="Times New Roman"/>
          <w:sz w:val="28"/>
          <w:szCs w:val="28"/>
        </w:rPr>
        <w:t xml:space="preserve">, промышленников </w:t>
      </w:r>
      <w:proofErr w:type="spellStart"/>
      <w:r w:rsidR="00352982" w:rsidRPr="007B2213">
        <w:rPr>
          <w:rFonts w:ascii="Times New Roman" w:hAnsi="Times New Roman" w:cs="Times New Roman"/>
          <w:sz w:val="28"/>
          <w:szCs w:val="28"/>
        </w:rPr>
        <w:t>Чикиных</w:t>
      </w:r>
      <w:proofErr w:type="spellEnd"/>
      <w:r w:rsidR="00352982" w:rsidRPr="007B2213">
        <w:rPr>
          <w:rFonts w:ascii="Times New Roman" w:hAnsi="Times New Roman" w:cs="Times New Roman"/>
          <w:sz w:val="28"/>
          <w:szCs w:val="28"/>
        </w:rPr>
        <w:t xml:space="preserve"> и Рукавишниковых, художника Шишкина.</w:t>
      </w:r>
    </w:p>
    <w:p w:rsidR="00352982" w:rsidRDefault="004C2955" w:rsidP="00352982">
      <w:pPr>
        <w:spacing w:after="0" w:line="360" w:lineRule="auto"/>
        <w:ind w:firstLine="709"/>
        <w:contextualSpacing/>
        <w:jc w:val="both"/>
        <w:rPr>
          <w:rFonts w:ascii="Times New Roman" w:hAnsi="Times New Roman" w:cs="Times New Roman"/>
          <w:sz w:val="28"/>
          <w:szCs w:val="28"/>
        </w:rPr>
      </w:pPr>
      <w:r w:rsidRPr="0093415B">
        <w:rPr>
          <w:rFonts w:ascii="Times New Roman" w:hAnsi="Times New Roman" w:cs="Times New Roman"/>
          <w:sz w:val="28"/>
          <w:szCs w:val="28"/>
        </w:rPr>
        <w:lastRenderedPageBreak/>
        <w:t>В таблице 5</w:t>
      </w:r>
      <w:r w:rsidR="0093415B" w:rsidRPr="0093415B">
        <w:rPr>
          <w:rFonts w:ascii="Times New Roman" w:hAnsi="Times New Roman" w:cs="Times New Roman"/>
          <w:sz w:val="28"/>
          <w:szCs w:val="28"/>
        </w:rPr>
        <w:t xml:space="preserve"> </w:t>
      </w:r>
      <w:r w:rsidRPr="004C2955">
        <w:rPr>
          <w:rFonts w:ascii="Times New Roman" w:hAnsi="Times New Roman" w:cs="Times New Roman"/>
          <w:sz w:val="28"/>
          <w:szCs w:val="28"/>
        </w:rPr>
        <w:t>показаны</w:t>
      </w:r>
      <w:r>
        <w:rPr>
          <w:rFonts w:ascii="Times New Roman" w:hAnsi="Times New Roman" w:cs="Times New Roman"/>
          <w:sz w:val="28"/>
          <w:szCs w:val="28"/>
        </w:rPr>
        <w:t xml:space="preserve"> перспективные виды туризма в Рождественском сельском поселении</w:t>
      </w:r>
      <w:r w:rsidR="00B211A1">
        <w:rPr>
          <w:rFonts w:ascii="Times New Roman" w:hAnsi="Times New Roman" w:cs="Times New Roman"/>
          <w:sz w:val="28"/>
          <w:szCs w:val="28"/>
        </w:rPr>
        <w:t>.</w:t>
      </w:r>
    </w:p>
    <w:p w:rsidR="00B211A1" w:rsidRDefault="00B211A1" w:rsidP="00B211A1">
      <w:pPr>
        <w:spacing w:after="0" w:line="360" w:lineRule="auto"/>
        <w:ind w:firstLine="709"/>
        <w:contextualSpacing/>
        <w:jc w:val="both"/>
        <w:rPr>
          <w:rFonts w:ascii="Times New Roman" w:hAnsi="Times New Roman" w:cs="Times New Roman"/>
          <w:b/>
          <w:sz w:val="28"/>
          <w:szCs w:val="28"/>
        </w:rPr>
      </w:pPr>
      <w:r w:rsidRPr="00352982">
        <w:rPr>
          <w:rFonts w:ascii="Times New Roman" w:hAnsi="Times New Roman" w:cs="Times New Roman"/>
          <w:b/>
          <w:sz w:val="28"/>
          <w:szCs w:val="28"/>
        </w:rPr>
        <w:t>Темы для экскурсий</w:t>
      </w:r>
      <w:r>
        <w:rPr>
          <w:rFonts w:ascii="Times New Roman" w:hAnsi="Times New Roman" w:cs="Times New Roman"/>
          <w:b/>
          <w:sz w:val="28"/>
          <w:szCs w:val="28"/>
        </w:rPr>
        <w:t>:</w:t>
      </w:r>
    </w:p>
    <w:p w:rsidR="00B211A1" w:rsidRDefault="00B211A1" w:rsidP="00B211A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352982">
        <w:rPr>
          <w:rFonts w:ascii="Times New Roman" w:hAnsi="Times New Roman" w:cs="Times New Roman"/>
          <w:sz w:val="28"/>
          <w:szCs w:val="28"/>
        </w:rPr>
        <w:t>История Гатчинской земли</w:t>
      </w:r>
      <w:r>
        <w:rPr>
          <w:rFonts w:ascii="Times New Roman" w:hAnsi="Times New Roman" w:cs="Times New Roman"/>
          <w:sz w:val="28"/>
          <w:szCs w:val="28"/>
        </w:rPr>
        <w:t>.</w:t>
      </w:r>
    </w:p>
    <w:p w:rsidR="00B211A1" w:rsidRDefault="00B211A1" w:rsidP="00B211A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352982">
        <w:rPr>
          <w:rFonts w:ascii="Times New Roman" w:hAnsi="Times New Roman" w:cs="Times New Roman"/>
          <w:sz w:val="28"/>
          <w:szCs w:val="28"/>
        </w:rPr>
        <w:t>Быт старинных усадеб и уездных городов.</w:t>
      </w:r>
    </w:p>
    <w:p w:rsidR="0093415B" w:rsidRPr="004C2955" w:rsidRDefault="0093415B" w:rsidP="0035298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Таблица 5 – Перспективные виды туризма в </w:t>
      </w:r>
      <w:r w:rsidRPr="0093415B">
        <w:rPr>
          <w:rFonts w:ascii="Times New Roman" w:hAnsi="Times New Roman" w:cs="Times New Roman"/>
          <w:sz w:val="28"/>
          <w:szCs w:val="28"/>
        </w:rPr>
        <w:t>Рождественском сельском поселении</w:t>
      </w:r>
    </w:p>
    <w:tbl>
      <w:tblPr>
        <w:tblW w:w="0" w:type="auto"/>
        <w:tblLook w:val="0000" w:firstRow="0" w:lastRow="0" w:firstColumn="0" w:lastColumn="0" w:noHBand="0" w:noVBand="0"/>
      </w:tblPr>
      <w:tblGrid>
        <w:gridCol w:w="2093"/>
        <w:gridCol w:w="6207"/>
        <w:gridCol w:w="1771"/>
      </w:tblGrid>
      <w:tr w:rsidR="004C2955" w:rsidRPr="00352982" w:rsidTr="00B211A1">
        <w:tc>
          <w:tcPr>
            <w:tcW w:w="2093" w:type="dxa"/>
            <w:tcBorders>
              <w:top w:val="single" w:sz="4" w:space="0" w:color="000000"/>
              <w:left w:val="single" w:sz="4" w:space="0" w:color="000000"/>
              <w:bottom w:val="single" w:sz="4" w:space="0" w:color="000000"/>
            </w:tcBorders>
            <w:shd w:val="clear" w:color="auto" w:fill="auto"/>
          </w:tcPr>
          <w:p w:rsidR="004C2955" w:rsidRPr="00B211A1" w:rsidRDefault="004C2955" w:rsidP="007B2213">
            <w:pPr>
              <w:spacing w:after="0" w:line="360" w:lineRule="auto"/>
              <w:contextualSpacing/>
              <w:jc w:val="both"/>
              <w:rPr>
                <w:rFonts w:ascii="Times New Roman" w:hAnsi="Times New Roman" w:cs="Times New Roman"/>
                <w:b/>
                <w:sz w:val="24"/>
                <w:szCs w:val="24"/>
              </w:rPr>
            </w:pPr>
            <w:r w:rsidRPr="00B211A1">
              <w:rPr>
                <w:rFonts w:ascii="Times New Roman" w:hAnsi="Times New Roman" w:cs="Times New Roman"/>
                <w:b/>
                <w:sz w:val="24"/>
                <w:szCs w:val="24"/>
              </w:rPr>
              <w:t>Вид туризма</w:t>
            </w:r>
          </w:p>
        </w:tc>
        <w:tc>
          <w:tcPr>
            <w:tcW w:w="6207" w:type="dxa"/>
            <w:tcBorders>
              <w:top w:val="single" w:sz="4" w:space="0" w:color="000000"/>
              <w:left w:val="single" w:sz="4" w:space="0" w:color="000000"/>
              <w:bottom w:val="single" w:sz="4" w:space="0" w:color="000000"/>
            </w:tcBorders>
            <w:shd w:val="clear" w:color="auto" w:fill="auto"/>
          </w:tcPr>
          <w:p w:rsidR="004C2955" w:rsidRPr="00B211A1" w:rsidRDefault="004C2955" w:rsidP="007B2213">
            <w:pPr>
              <w:spacing w:after="0" w:line="360" w:lineRule="auto"/>
              <w:contextualSpacing/>
              <w:jc w:val="both"/>
              <w:rPr>
                <w:rFonts w:ascii="Times New Roman" w:hAnsi="Times New Roman" w:cs="Times New Roman"/>
                <w:b/>
                <w:sz w:val="24"/>
                <w:szCs w:val="24"/>
              </w:rPr>
            </w:pPr>
            <w:r w:rsidRPr="00B211A1">
              <w:rPr>
                <w:rFonts w:ascii="Times New Roman" w:hAnsi="Times New Roman" w:cs="Times New Roman"/>
                <w:b/>
                <w:sz w:val="24"/>
                <w:szCs w:val="24"/>
              </w:rPr>
              <w:t>Туристские ресурсы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C2955" w:rsidRPr="00B211A1" w:rsidRDefault="004C2955" w:rsidP="007B2213">
            <w:pPr>
              <w:spacing w:after="0" w:line="360" w:lineRule="auto"/>
              <w:contextualSpacing/>
              <w:jc w:val="both"/>
              <w:rPr>
                <w:rFonts w:ascii="Times New Roman" w:hAnsi="Times New Roman" w:cs="Times New Roman"/>
                <w:b/>
                <w:sz w:val="24"/>
                <w:szCs w:val="24"/>
              </w:rPr>
            </w:pPr>
            <w:r w:rsidRPr="00B211A1">
              <w:rPr>
                <w:rFonts w:ascii="Times New Roman" w:hAnsi="Times New Roman" w:cs="Times New Roman"/>
                <w:b/>
                <w:sz w:val="24"/>
                <w:szCs w:val="24"/>
              </w:rPr>
              <w:t>Адрес</w:t>
            </w:r>
          </w:p>
        </w:tc>
      </w:tr>
      <w:tr w:rsidR="004C2955" w:rsidRPr="00352982" w:rsidTr="00B211A1">
        <w:tc>
          <w:tcPr>
            <w:tcW w:w="2093" w:type="dxa"/>
            <w:vMerge w:val="restart"/>
            <w:tcBorders>
              <w:top w:val="single" w:sz="4" w:space="0" w:color="000000"/>
              <w:left w:val="single" w:sz="4" w:space="0" w:color="000000"/>
            </w:tcBorders>
            <w:shd w:val="clear" w:color="auto" w:fill="auto"/>
          </w:tcPr>
          <w:p w:rsidR="004C2955" w:rsidRPr="00B211A1" w:rsidRDefault="004C2955" w:rsidP="007B2213">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sz w:val="24"/>
                <w:szCs w:val="24"/>
              </w:rPr>
              <w:t>Познавательный, событийный, экологический</w:t>
            </w:r>
            <w:r w:rsidR="000D7C16" w:rsidRPr="00B211A1">
              <w:rPr>
                <w:rFonts w:ascii="Times New Roman" w:hAnsi="Times New Roman" w:cs="Times New Roman"/>
                <w:sz w:val="24"/>
                <w:szCs w:val="24"/>
              </w:rPr>
              <w:t>, деловой, семейный</w:t>
            </w:r>
          </w:p>
        </w:tc>
        <w:tc>
          <w:tcPr>
            <w:tcW w:w="6207" w:type="dxa"/>
            <w:tcBorders>
              <w:top w:val="single" w:sz="4" w:space="0" w:color="000000"/>
              <w:left w:val="single" w:sz="4" w:space="0" w:color="000000"/>
              <w:bottom w:val="single" w:sz="4" w:space="0" w:color="000000"/>
            </w:tcBorders>
            <w:shd w:val="clear" w:color="auto" w:fill="auto"/>
          </w:tcPr>
          <w:p w:rsidR="004C2955" w:rsidRPr="00B211A1" w:rsidRDefault="004C2955" w:rsidP="007B2213">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b/>
                <w:sz w:val="24"/>
                <w:szCs w:val="24"/>
              </w:rPr>
              <w:t>«Дом станционного смотрителя»</w:t>
            </w:r>
          </w:p>
          <w:p w:rsidR="004C2955" w:rsidRPr="00B211A1" w:rsidRDefault="004C2955" w:rsidP="007B2213">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sz w:val="24"/>
                <w:szCs w:val="24"/>
              </w:rPr>
              <w:t xml:space="preserve">Первый в нашей стране музей литературного героя, был открыт 15 октября 1972 года в зданиях бывшей почтовой станции. По сюжету повести «Станционный смотритель» и архивным документам здесь воссоздана атмосфера почтово-дорожного быта 19 </w:t>
            </w:r>
            <w:proofErr w:type="spellStart"/>
            <w:proofErr w:type="gramStart"/>
            <w:r w:rsidRPr="00B211A1">
              <w:rPr>
                <w:rFonts w:ascii="Times New Roman" w:hAnsi="Times New Roman" w:cs="Times New Roman"/>
                <w:sz w:val="24"/>
                <w:szCs w:val="24"/>
              </w:rPr>
              <w:t>века.Выра</w:t>
            </w:r>
            <w:proofErr w:type="spellEnd"/>
            <w:proofErr w:type="gramEnd"/>
            <w:r w:rsidRPr="00B211A1">
              <w:rPr>
                <w:rFonts w:ascii="Times New Roman" w:hAnsi="Times New Roman" w:cs="Times New Roman"/>
                <w:sz w:val="24"/>
                <w:szCs w:val="24"/>
              </w:rPr>
              <w:t xml:space="preserve"> была третьей станцией от столицы, где путники отдыхали и меняли лошадей. 13 раз проезжал </w:t>
            </w:r>
            <w:proofErr w:type="spellStart"/>
            <w:r w:rsidRPr="00B211A1">
              <w:rPr>
                <w:rFonts w:ascii="Times New Roman" w:hAnsi="Times New Roman" w:cs="Times New Roman"/>
                <w:sz w:val="24"/>
                <w:szCs w:val="24"/>
              </w:rPr>
              <w:t>Вырскую</w:t>
            </w:r>
            <w:proofErr w:type="spellEnd"/>
            <w:r w:rsidRPr="00B211A1">
              <w:rPr>
                <w:rFonts w:ascii="Times New Roman" w:hAnsi="Times New Roman" w:cs="Times New Roman"/>
                <w:sz w:val="24"/>
                <w:szCs w:val="24"/>
              </w:rPr>
              <w:t xml:space="preserve"> почтовую станцию </w:t>
            </w:r>
            <w:proofErr w:type="spellStart"/>
            <w:r w:rsidRPr="00B211A1">
              <w:rPr>
                <w:rFonts w:ascii="Times New Roman" w:hAnsi="Times New Roman" w:cs="Times New Roman"/>
                <w:sz w:val="24"/>
                <w:szCs w:val="24"/>
              </w:rPr>
              <w:t>А.С.Пушкин</w:t>
            </w:r>
            <w:proofErr w:type="spellEnd"/>
            <w:r w:rsidRPr="00B211A1">
              <w:rPr>
                <w:rFonts w:ascii="Times New Roman" w:hAnsi="Times New Roman" w:cs="Times New Roman"/>
                <w:sz w:val="24"/>
                <w:szCs w:val="24"/>
              </w:rPr>
              <w:t xml:space="preserve">. Типичная станция 3-го разряда имела два одноэтажных розовых домика, соединенных между собой каменной стеной с большими воротами </w:t>
            </w:r>
            <w:proofErr w:type="spellStart"/>
            <w:proofErr w:type="gramStart"/>
            <w:r w:rsidRPr="00B211A1">
              <w:rPr>
                <w:rFonts w:ascii="Times New Roman" w:hAnsi="Times New Roman" w:cs="Times New Roman"/>
                <w:sz w:val="24"/>
                <w:szCs w:val="24"/>
              </w:rPr>
              <w:t>посередине.В</w:t>
            </w:r>
            <w:proofErr w:type="spellEnd"/>
            <w:proofErr w:type="gramEnd"/>
            <w:r w:rsidRPr="00B211A1">
              <w:rPr>
                <w:rFonts w:ascii="Times New Roman" w:hAnsi="Times New Roman" w:cs="Times New Roman"/>
                <w:sz w:val="24"/>
                <w:szCs w:val="24"/>
              </w:rPr>
              <w:t xml:space="preserve"> комплекс почтовой станции </w:t>
            </w:r>
            <w:proofErr w:type="spellStart"/>
            <w:r w:rsidRPr="00B211A1">
              <w:rPr>
                <w:rFonts w:ascii="Times New Roman" w:hAnsi="Times New Roman" w:cs="Times New Roman"/>
                <w:sz w:val="24"/>
                <w:szCs w:val="24"/>
              </w:rPr>
              <w:t>входятдеревянные</w:t>
            </w:r>
            <w:proofErr w:type="spellEnd"/>
            <w:r w:rsidRPr="00B211A1">
              <w:rPr>
                <w:rFonts w:ascii="Times New Roman" w:hAnsi="Times New Roman" w:cs="Times New Roman"/>
                <w:sz w:val="24"/>
                <w:szCs w:val="24"/>
              </w:rPr>
              <w:t xml:space="preserve"> хозяйственные постройки: конюшни, </w:t>
            </w:r>
            <w:proofErr w:type="spellStart"/>
            <w:r w:rsidRPr="00B211A1">
              <w:rPr>
                <w:rFonts w:ascii="Times New Roman" w:hAnsi="Times New Roman" w:cs="Times New Roman"/>
                <w:sz w:val="24"/>
                <w:szCs w:val="24"/>
              </w:rPr>
              <w:t>сараи,пожарная</w:t>
            </w:r>
            <w:proofErr w:type="spellEnd"/>
            <w:r w:rsidRPr="00B211A1">
              <w:rPr>
                <w:rFonts w:ascii="Times New Roman" w:hAnsi="Times New Roman" w:cs="Times New Roman"/>
                <w:sz w:val="24"/>
                <w:szCs w:val="24"/>
              </w:rPr>
              <w:t xml:space="preserve"> каланча, шорная, кузница, коновязи и колодец. В музее посетитель погружается в атмосферу прошлого и не просто видит, но и чувствует особый колорит дорожного быта.</w:t>
            </w:r>
          </w:p>
          <w:p w:rsidR="004C2955" w:rsidRPr="00B211A1" w:rsidRDefault="004C2955" w:rsidP="007B2213">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sz w:val="24"/>
                <w:szCs w:val="24"/>
              </w:rPr>
              <w:t>Ежегодно в июне здесь проходят торжества в рамках Пушкинского праздника «Тебя ж, как первую любовь, России сердце не забудет»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C2955" w:rsidRPr="00B211A1" w:rsidRDefault="004C2955" w:rsidP="007B2213">
            <w:pPr>
              <w:spacing w:after="0" w:line="360" w:lineRule="auto"/>
              <w:contextualSpacing/>
              <w:jc w:val="both"/>
              <w:rPr>
                <w:rFonts w:ascii="Times New Roman" w:hAnsi="Times New Roman" w:cs="Times New Roman"/>
                <w:sz w:val="24"/>
                <w:szCs w:val="24"/>
              </w:rPr>
            </w:pPr>
            <w:proofErr w:type="spellStart"/>
            <w:r w:rsidRPr="00B211A1">
              <w:rPr>
                <w:rFonts w:ascii="Times New Roman" w:hAnsi="Times New Roman" w:cs="Times New Roman"/>
                <w:sz w:val="24"/>
                <w:szCs w:val="24"/>
              </w:rPr>
              <w:t>Д.Выра</w:t>
            </w:r>
            <w:proofErr w:type="spellEnd"/>
            <w:r w:rsidRPr="00B211A1">
              <w:rPr>
                <w:rFonts w:ascii="Times New Roman" w:hAnsi="Times New Roman" w:cs="Times New Roman"/>
                <w:sz w:val="24"/>
                <w:szCs w:val="24"/>
              </w:rPr>
              <w:t>, Большой пр., д.32А</w:t>
            </w:r>
          </w:p>
          <w:p w:rsidR="004C2955" w:rsidRPr="00B211A1" w:rsidRDefault="004C2955" w:rsidP="007B2213">
            <w:pPr>
              <w:spacing w:after="0" w:line="360" w:lineRule="auto"/>
              <w:contextualSpacing/>
              <w:jc w:val="both"/>
              <w:rPr>
                <w:rFonts w:ascii="Times New Roman" w:hAnsi="Times New Roman" w:cs="Times New Roman"/>
                <w:b/>
                <w:sz w:val="24"/>
                <w:szCs w:val="24"/>
              </w:rPr>
            </w:pPr>
          </w:p>
        </w:tc>
      </w:tr>
      <w:tr w:rsidR="004C2955" w:rsidRPr="00352982" w:rsidTr="00B211A1">
        <w:tc>
          <w:tcPr>
            <w:tcW w:w="2093" w:type="dxa"/>
            <w:vMerge/>
            <w:tcBorders>
              <w:left w:val="single" w:sz="4" w:space="0" w:color="000000"/>
            </w:tcBorders>
            <w:shd w:val="clear" w:color="auto" w:fill="auto"/>
          </w:tcPr>
          <w:p w:rsidR="004C2955" w:rsidRPr="00B211A1" w:rsidRDefault="004C2955" w:rsidP="007B2213">
            <w:pPr>
              <w:spacing w:after="0" w:line="360" w:lineRule="auto"/>
              <w:contextualSpacing/>
              <w:jc w:val="both"/>
              <w:rPr>
                <w:rFonts w:ascii="Times New Roman" w:hAnsi="Times New Roman" w:cs="Times New Roman"/>
                <w:b/>
                <w:sz w:val="24"/>
                <w:szCs w:val="24"/>
              </w:rPr>
            </w:pPr>
          </w:p>
        </w:tc>
        <w:tc>
          <w:tcPr>
            <w:tcW w:w="6207" w:type="dxa"/>
            <w:tcBorders>
              <w:top w:val="single" w:sz="4" w:space="0" w:color="000000"/>
              <w:left w:val="single" w:sz="4" w:space="0" w:color="000000"/>
              <w:bottom w:val="single" w:sz="4" w:space="0" w:color="000000"/>
            </w:tcBorders>
            <w:shd w:val="clear" w:color="auto" w:fill="auto"/>
          </w:tcPr>
          <w:p w:rsidR="004C2955" w:rsidRPr="00B211A1" w:rsidRDefault="004C2955" w:rsidP="007B2213">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b/>
                <w:bCs/>
                <w:sz w:val="24"/>
                <w:szCs w:val="24"/>
              </w:rPr>
              <w:t>Музей-усадьба «Рождествено»</w:t>
            </w:r>
          </w:p>
          <w:p w:rsidR="004C2955" w:rsidRPr="00B211A1" w:rsidRDefault="004C2955" w:rsidP="007B2213">
            <w:pPr>
              <w:spacing w:after="0" w:line="360" w:lineRule="auto"/>
              <w:contextualSpacing/>
              <w:jc w:val="both"/>
              <w:rPr>
                <w:rFonts w:ascii="Times New Roman" w:hAnsi="Times New Roman" w:cs="Times New Roman"/>
                <w:b/>
                <w:bCs/>
                <w:sz w:val="24"/>
                <w:szCs w:val="24"/>
              </w:rPr>
            </w:pPr>
            <w:r w:rsidRPr="00B211A1">
              <w:rPr>
                <w:rFonts w:ascii="Times New Roman" w:hAnsi="Times New Roman" w:cs="Times New Roman"/>
                <w:sz w:val="24"/>
                <w:szCs w:val="24"/>
              </w:rPr>
              <w:t xml:space="preserve">музей располагается в уникальном деревянном усадебном доме, построенном в конце 18 века в стиле «классицизм». С бельведера «деревянного дворца» открывается великолепная панорама на село Рождествено и его </w:t>
            </w:r>
            <w:r w:rsidRPr="00B211A1">
              <w:rPr>
                <w:rFonts w:ascii="Times New Roman" w:hAnsi="Times New Roman" w:cs="Times New Roman"/>
                <w:sz w:val="24"/>
                <w:szCs w:val="24"/>
              </w:rPr>
              <w:lastRenderedPageBreak/>
              <w:t xml:space="preserve">окрестности. Посетители музея смогут получить представление об истории села Рождествено, узнать интересные факты из жизни владельцев усадьбы, одним из которых был Владимир Набоков, об особенностях усадебной жизни в 19 веке. В музее можно увидеть фотографии и предметы семьи Набоковых, а также редкие и необычные предметы быта.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C2955" w:rsidRPr="00B211A1" w:rsidRDefault="004C2955" w:rsidP="007B2213">
            <w:pPr>
              <w:spacing w:after="0" w:line="360" w:lineRule="auto"/>
              <w:contextualSpacing/>
              <w:jc w:val="both"/>
              <w:rPr>
                <w:rFonts w:ascii="Times New Roman" w:hAnsi="Times New Roman" w:cs="Times New Roman"/>
                <w:sz w:val="24"/>
                <w:szCs w:val="24"/>
              </w:rPr>
            </w:pPr>
            <w:proofErr w:type="spellStart"/>
            <w:r w:rsidRPr="00B211A1">
              <w:rPr>
                <w:rFonts w:ascii="Times New Roman" w:hAnsi="Times New Roman" w:cs="Times New Roman"/>
                <w:sz w:val="24"/>
                <w:szCs w:val="24"/>
              </w:rPr>
              <w:lastRenderedPageBreak/>
              <w:t>с.Рождествено</w:t>
            </w:r>
            <w:proofErr w:type="spellEnd"/>
            <w:r w:rsidRPr="00B211A1">
              <w:rPr>
                <w:rFonts w:ascii="Times New Roman" w:hAnsi="Times New Roman" w:cs="Times New Roman"/>
                <w:sz w:val="24"/>
                <w:szCs w:val="24"/>
              </w:rPr>
              <w:t xml:space="preserve">, </w:t>
            </w:r>
            <w:proofErr w:type="spellStart"/>
            <w:r w:rsidRPr="00B211A1">
              <w:rPr>
                <w:rFonts w:ascii="Times New Roman" w:hAnsi="Times New Roman" w:cs="Times New Roman"/>
                <w:sz w:val="24"/>
                <w:szCs w:val="24"/>
              </w:rPr>
              <w:t>ул.Музейная</w:t>
            </w:r>
            <w:proofErr w:type="spellEnd"/>
            <w:r w:rsidRPr="00B211A1">
              <w:rPr>
                <w:rFonts w:ascii="Times New Roman" w:hAnsi="Times New Roman" w:cs="Times New Roman"/>
                <w:sz w:val="24"/>
                <w:szCs w:val="24"/>
              </w:rPr>
              <w:t>, д.1</w:t>
            </w:r>
          </w:p>
          <w:p w:rsidR="004C2955" w:rsidRPr="00B211A1" w:rsidRDefault="004C2955" w:rsidP="007B2213">
            <w:pPr>
              <w:spacing w:after="0" w:line="360" w:lineRule="auto"/>
              <w:contextualSpacing/>
              <w:jc w:val="both"/>
              <w:rPr>
                <w:rFonts w:ascii="Times New Roman" w:hAnsi="Times New Roman" w:cs="Times New Roman"/>
                <w:bCs/>
                <w:sz w:val="24"/>
                <w:szCs w:val="24"/>
              </w:rPr>
            </w:pPr>
          </w:p>
        </w:tc>
      </w:tr>
      <w:tr w:rsidR="004C2955" w:rsidRPr="00352982" w:rsidTr="00B211A1">
        <w:tc>
          <w:tcPr>
            <w:tcW w:w="2093" w:type="dxa"/>
            <w:vMerge/>
            <w:tcBorders>
              <w:left w:val="single" w:sz="4" w:space="0" w:color="000000"/>
            </w:tcBorders>
            <w:shd w:val="clear" w:color="auto" w:fill="auto"/>
          </w:tcPr>
          <w:p w:rsidR="004C2955" w:rsidRPr="00B211A1" w:rsidRDefault="004C2955" w:rsidP="007B2213">
            <w:pPr>
              <w:spacing w:after="0" w:line="360" w:lineRule="auto"/>
              <w:contextualSpacing/>
              <w:jc w:val="both"/>
              <w:rPr>
                <w:rFonts w:ascii="Times New Roman" w:hAnsi="Times New Roman" w:cs="Times New Roman"/>
                <w:b/>
                <w:bCs/>
                <w:sz w:val="24"/>
                <w:szCs w:val="24"/>
              </w:rPr>
            </w:pPr>
          </w:p>
        </w:tc>
        <w:tc>
          <w:tcPr>
            <w:tcW w:w="6207" w:type="dxa"/>
            <w:tcBorders>
              <w:top w:val="single" w:sz="4" w:space="0" w:color="000000"/>
              <w:left w:val="single" w:sz="4" w:space="0" w:color="000000"/>
              <w:bottom w:val="single" w:sz="4" w:space="0" w:color="000000"/>
            </w:tcBorders>
            <w:shd w:val="clear" w:color="auto" w:fill="auto"/>
          </w:tcPr>
          <w:p w:rsidR="004C2955" w:rsidRPr="00B211A1" w:rsidRDefault="004C2955" w:rsidP="007B2213">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b/>
                <w:bCs/>
                <w:sz w:val="24"/>
                <w:szCs w:val="24"/>
              </w:rPr>
              <w:t xml:space="preserve">Усадебный парк в Рождествено </w:t>
            </w:r>
          </w:p>
          <w:p w:rsidR="004C2955" w:rsidRPr="00B211A1" w:rsidRDefault="004C2955" w:rsidP="007B2213">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sz w:val="24"/>
                <w:szCs w:val="24"/>
              </w:rPr>
              <w:t>В комплекс усадьбы «Рождествено» входит старинный парк, возраст лип и дубов которого достигает 200 лет, с сохранившейся планировкой с осевой и кольцевой системой аллей. В парке располагается уникальный природный объект- пещера в скале из красноцветного девонского песчаника.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C2955" w:rsidRPr="00B211A1" w:rsidRDefault="004C2955" w:rsidP="007B2213">
            <w:pPr>
              <w:spacing w:after="0" w:line="360" w:lineRule="auto"/>
              <w:contextualSpacing/>
              <w:jc w:val="both"/>
              <w:rPr>
                <w:rFonts w:ascii="Times New Roman" w:hAnsi="Times New Roman" w:cs="Times New Roman"/>
                <w:sz w:val="24"/>
                <w:szCs w:val="24"/>
              </w:rPr>
            </w:pPr>
            <w:proofErr w:type="spellStart"/>
            <w:r w:rsidRPr="00B211A1">
              <w:rPr>
                <w:rFonts w:ascii="Times New Roman" w:hAnsi="Times New Roman" w:cs="Times New Roman"/>
                <w:sz w:val="24"/>
                <w:szCs w:val="24"/>
              </w:rPr>
              <w:t>С.Рождествено</w:t>
            </w:r>
            <w:proofErr w:type="spellEnd"/>
          </w:p>
        </w:tc>
      </w:tr>
      <w:tr w:rsidR="004C2955" w:rsidRPr="00352982" w:rsidTr="00B211A1">
        <w:tc>
          <w:tcPr>
            <w:tcW w:w="2093" w:type="dxa"/>
            <w:vMerge/>
            <w:tcBorders>
              <w:left w:val="single" w:sz="4" w:space="0" w:color="000000"/>
              <w:bottom w:val="single" w:sz="4" w:space="0" w:color="000000"/>
            </w:tcBorders>
            <w:shd w:val="clear" w:color="auto" w:fill="auto"/>
          </w:tcPr>
          <w:p w:rsidR="004C2955" w:rsidRPr="00B211A1" w:rsidRDefault="004C2955" w:rsidP="007B2213">
            <w:pPr>
              <w:spacing w:after="0" w:line="360" w:lineRule="auto"/>
              <w:contextualSpacing/>
              <w:jc w:val="both"/>
              <w:rPr>
                <w:rFonts w:ascii="Times New Roman" w:hAnsi="Times New Roman" w:cs="Times New Roman"/>
                <w:b/>
                <w:bCs/>
                <w:sz w:val="24"/>
                <w:szCs w:val="24"/>
              </w:rPr>
            </w:pPr>
          </w:p>
        </w:tc>
        <w:tc>
          <w:tcPr>
            <w:tcW w:w="6207" w:type="dxa"/>
            <w:tcBorders>
              <w:top w:val="single" w:sz="4" w:space="0" w:color="000000"/>
              <w:left w:val="single" w:sz="4" w:space="0" w:color="000000"/>
              <w:bottom w:val="single" w:sz="4" w:space="0" w:color="000000"/>
            </w:tcBorders>
            <w:shd w:val="clear" w:color="auto" w:fill="auto"/>
          </w:tcPr>
          <w:p w:rsidR="004C2955" w:rsidRPr="00B211A1" w:rsidRDefault="004C2955" w:rsidP="007B2213">
            <w:pPr>
              <w:spacing w:after="0" w:line="360" w:lineRule="auto"/>
              <w:contextualSpacing/>
              <w:jc w:val="both"/>
              <w:rPr>
                <w:rFonts w:ascii="Times New Roman" w:hAnsi="Times New Roman" w:cs="Times New Roman"/>
                <w:b/>
                <w:bCs/>
                <w:sz w:val="24"/>
                <w:szCs w:val="24"/>
              </w:rPr>
            </w:pPr>
            <w:r w:rsidRPr="00B211A1">
              <w:rPr>
                <w:rFonts w:ascii="Times New Roman" w:hAnsi="Times New Roman" w:cs="Times New Roman"/>
                <w:b/>
                <w:bCs/>
                <w:sz w:val="24"/>
                <w:szCs w:val="24"/>
              </w:rPr>
              <w:t>Парк усадьбы «</w:t>
            </w:r>
            <w:proofErr w:type="spellStart"/>
            <w:r w:rsidRPr="00B211A1">
              <w:rPr>
                <w:rFonts w:ascii="Times New Roman" w:hAnsi="Times New Roman" w:cs="Times New Roman"/>
                <w:b/>
                <w:bCs/>
                <w:sz w:val="24"/>
                <w:szCs w:val="24"/>
              </w:rPr>
              <w:t>Батово</w:t>
            </w:r>
            <w:proofErr w:type="spellEnd"/>
            <w:r w:rsidRPr="00B211A1">
              <w:rPr>
                <w:rFonts w:ascii="Times New Roman" w:hAnsi="Times New Roman" w:cs="Times New Roman"/>
                <w:b/>
                <w:bCs/>
                <w:sz w:val="24"/>
                <w:szCs w:val="24"/>
              </w:rPr>
              <w:t>»</w:t>
            </w:r>
          </w:p>
          <w:p w:rsidR="004C2955" w:rsidRPr="00B211A1" w:rsidRDefault="004C2955" w:rsidP="007B2213">
            <w:pPr>
              <w:spacing w:after="0" w:line="360" w:lineRule="auto"/>
              <w:contextualSpacing/>
              <w:jc w:val="both"/>
              <w:rPr>
                <w:rFonts w:ascii="Times New Roman" w:hAnsi="Times New Roman" w:cs="Times New Roman"/>
                <w:b/>
                <w:bCs/>
                <w:sz w:val="24"/>
                <w:szCs w:val="24"/>
              </w:rPr>
            </w:pPr>
            <w:r w:rsidRPr="00B211A1">
              <w:rPr>
                <w:rFonts w:ascii="Times New Roman" w:hAnsi="Times New Roman" w:cs="Times New Roman"/>
                <w:bCs/>
                <w:sz w:val="24"/>
                <w:szCs w:val="24"/>
              </w:rPr>
              <w:t>Постройки старинной усадьбы «</w:t>
            </w:r>
            <w:proofErr w:type="spellStart"/>
            <w:r w:rsidRPr="00B211A1">
              <w:rPr>
                <w:rFonts w:ascii="Times New Roman" w:hAnsi="Times New Roman" w:cs="Times New Roman"/>
                <w:bCs/>
                <w:sz w:val="24"/>
                <w:szCs w:val="24"/>
              </w:rPr>
              <w:t>Батово</w:t>
            </w:r>
            <w:proofErr w:type="spellEnd"/>
            <w:r w:rsidRPr="00B211A1">
              <w:rPr>
                <w:rFonts w:ascii="Times New Roman" w:hAnsi="Times New Roman" w:cs="Times New Roman"/>
                <w:bCs/>
                <w:sz w:val="24"/>
                <w:szCs w:val="24"/>
              </w:rPr>
              <w:t xml:space="preserve">» не сохранились. </w:t>
            </w:r>
            <w:r w:rsidRPr="00B211A1">
              <w:rPr>
                <w:rFonts w:ascii="Times New Roman" w:hAnsi="Times New Roman" w:cs="Times New Roman"/>
                <w:sz w:val="24"/>
                <w:szCs w:val="24"/>
              </w:rPr>
              <w:t>на месте не сохранившегося господского дома установлена стела с барельефом поэта Рылеева (одного из владельцев усадьбы)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C2955" w:rsidRPr="00B211A1" w:rsidRDefault="004C2955" w:rsidP="007B2213">
            <w:pPr>
              <w:spacing w:after="0" w:line="360" w:lineRule="auto"/>
              <w:contextualSpacing/>
              <w:jc w:val="both"/>
              <w:rPr>
                <w:rFonts w:ascii="Times New Roman" w:hAnsi="Times New Roman" w:cs="Times New Roman"/>
                <w:sz w:val="24"/>
                <w:szCs w:val="24"/>
              </w:rPr>
            </w:pPr>
            <w:proofErr w:type="spellStart"/>
            <w:r w:rsidRPr="00B211A1">
              <w:rPr>
                <w:rFonts w:ascii="Times New Roman" w:hAnsi="Times New Roman" w:cs="Times New Roman"/>
                <w:sz w:val="24"/>
                <w:szCs w:val="24"/>
              </w:rPr>
              <w:t>Д.Батово</w:t>
            </w:r>
            <w:proofErr w:type="spellEnd"/>
          </w:p>
        </w:tc>
      </w:tr>
      <w:tr w:rsidR="004C2955" w:rsidRPr="00352982" w:rsidTr="00B211A1">
        <w:tc>
          <w:tcPr>
            <w:tcW w:w="2093" w:type="dxa"/>
            <w:vMerge w:val="restart"/>
            <w:tcBorders>
              <w:top w:val="single" w:sz="4" w:space="0" w:color="000000"/>
              <w:left w:val="single" w:sz="4" w:space="0" w:color="000000"/>
            </w:tcBorders>
            <w:shd w:val="clear" w:color="auto" w:fill="auto"/>
          </w:tcPr>
          <w:p w:rsidR="004C2955" w:rsidRPr="00B211A1" w:rsidRDefault="004C2955" w:rsidP="007B2213">
            <w:pPr>
              <w:spacing w:after="0" w:line="360" w:lineRule="auto"/>
              <w:contextualSpacing/>
              <w:jc w:val="both"/>
              <w:rPr>
                <w:rFonts w:ascii="Times New Roman" w:hAnsi="Times New Roman" w:cs="Times New Roman"/>
                <w:b/>
                <w:bCs/>
                <w:sz w:val="24"/>
                <w:szCs w:val="24"/>
              </w:rPr>
            </w:pPr>
            <w:r w:rsidRPr="00B211A1">
              <w:rPr>
                <w:rFonts w:ascii="Times New Roman" w:hAnsi="Times New Roman" w:cs="Times New Roman"/>
                <w:b/>
                <w:sz w:val="24"/>
                <w:szCs w:val="24"/>
              </w:rPr>
              <w:t xml:space="preserve">Религиозный, </w:t>
            </w:r>
            <w:r w:rsidR="000D7C16" w:rsidRPr="00B211A1">
              <w:rPr>
                <w:rFonts w:ascii="Times New Roman" w:hAnsi="Times New Roman" w:cs="Times New Roman"/>
                <w:b/>
                <w:sz w:val="24"/>
                <w:szCs w:val="24"/>
              </w:rPr>
              <w:t xml:space="preserve">паломнический, </w:t>
            </w:r>
            <w:r w:rsidRPr="00B211A1">
              <w:rPr>
                <w:rFonts w:ascii="Times New Roman" w:hAnsi="Times New Roman" w:cs="Times New Roman"/>
                <w:b/>
                <w:sz w:val="24"/>
                <w:szCs w:val="24"/>
              </w:rPr>
              <w:t>познавательный</w:t>
            </w:r>
          </w:p>
        </w:tc>
        <w:tc>
          <w:tcPr>
            <w:tcW w:w="6207" w:type="dxa"/>
            <w:tcBorders>
              <w:top w:val="single" w:sz="4" w:space="0" w:color="000000"/>
              <w:left w:val="single" w:sz="4" w:space="0" w:color="000000"/>
              <w:bottom w:val="single" w:sz="4" w:space="0" w:color="000000"/>
            </w:tcBorders>
            <w:shd w:val="clear" w:color="auto" w:fill="auto"/>
          </w:tcPr>
          <w:p w:rsidR="004C2955" w:rsidRPr="00B211A1" w:rsidRDefault="004C2955" w:rsidP="007B2213">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b/>
                <w:bCs/>
                <w:sz w:val="24"/>
                <w:szCs w:val="24"/>
              </w:rPr>
              <w:t>Церковь Вознесения Господня.</w:t>
            </w:r>
          </w:p>
          <w:p w:rsidR="004C2955" w:rsidRPr="00B211A1" w:rsidRDefault="004C2955" w:rsidP="007B2213">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sz w:val="24"/>
                <w:szCs w:val="24"/>
              </w:rPr>
              <w:t xml:space="preserve">Арх. предположительно Волков </w:t>
            </w:r>
            <w:proofErr w:type="gramStart"/>
            <w:r w:rsidRPr="00B211A1">
              <w:rPr>
                <w:rFonts w:ascii="Times New Roman" w:hAnsi="Times New Roman" w:cs="Times New Roman"/>
                <w:sz w:val="24"/>
                <w:szCs w:val="24"/>
              </w:rPr>
              <w:t>Ф.И.(</w:t>
            </w:r>
            <w:proofErr w:type="gramEnd"/>
            <w:r w:rsidRPr="00B211A1">
              <w:rPr>
                <w:rFonts w:ascii="Times New Roman" w:hAnsi="Times New Roman" w:cs="Times New Roman"/>
                <w:sz w:val="24"/>
                <w:szCs w:val="24"/>
              </w:rPr>
              <w:t xml:space="preserve">по другой версии  Львов Н.А.) 1781-1784.Указом императрицы Екатерины II село Рождествено в 1780 году было преобразовано в уездный город. В 1781 году была сооружена каменная соборная церковь Вознесения Господня, около которой сформировался городской центр. Храм построен в стиле зрелого классицизма. В 1796 году Рождествено было лишено статуса города. В 1841–1845 годах </w:t>
            </w:r>
            <w:proofErr w:type="gramStart"/>
            <w:r w:rsidRPr="00B211A1">
              <w:rPr>
                <w:rFonts w:ascii="Times New Roman" w:hAnsi="Times New Roman" w:cs="Times New Roman"/>
                <w:sz w:val="24"/>
                <w:szCs w:val="24"/>
              </w:rPr>
              <w:t>здание  реставрировалось</w:t>
            </w:r>
            <w:proofErr w:type="gramEnd"/>
            <w:r w:rsidRPr="00B211A1">
              <w:rPr>
                <w:rFonts w:ascii="Times New Roman" w:hAnsi="Times New Roman" w:cs="Times New Roman"/>
                <w:sz w:val="24"/>
                <w:szCs w:val="24"/>
              </w:rPr>
              <w:t xml:space="preserve"> (арх. С. Ф. Харламов). В советское время храм был закрыт. В 2007 году церковь Вознесения Господня получила грант на реставрацию. Уже отреставрирован фасад храма. В настоящее время вокруг здания расположено кладбище.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C2955" w:rsidRPr="00B211A1" w:rsidRDefault="004C2955" w:rsidP="007B2213">
            <w:pPr>
              <w:spacing w:after="0" w:line="360" w:lineRule="auto"/>
              <w:contextualSpacing/>
              <w:jc w:val="both"/>
              <w:rPr>
                <w:rFonts w:ascii="Times New Roman" w:hAnsi="Times New Roman" w:cs="Times New Roman"/>
                <w:sz w:val="24"/>
                <w:szCs w:val="24"/>
              </w:rPr>
            </w:pPr>
            <w:proofErr w:type="spellStart"/>
            <w:r w:rsidRPr="00B211A1">
              <w:rPr>
                <w:rFonts w:ascii="Times New Roman" w:hAnsi="Times New Roman" w:cs="Times New Roman"/>
                <w:sz w:val="24"/>
                <w:szCs w:val="24"/>
              </w:rPr>
              <w:t>С.Рождествено</w:t>
            </w:r>
            <w:proofErr w:type="spellEnd"/>
          </w:p>
        </w:tc>
      </w:tr>
      <w:tr w:rsidR="004C2955" w:rsidRPr="00352982" w:rsidTr="00B211A1">
        <w:tc>
          <w:tcPr>
            <w:tcW w:w="2093" w:type="dxa"/>
            <w:vMerge/>
            <w:tcBorders>
              <w:left w:val="single" w:sz="4" w:space="0" w:color="000000"/>
              <w:bottom w:val="single" w:sz="4" w:space="0" w:color="000000"/>
            </w:tcBorders>
            <w:shd w:val="clear" w:color="auto" w:fill="auto"/>
          </w:tcPr>
          <w:p w:rsidR="004C2955" w:rsidRPr="00B211A1" w:rsidRDefault="004C2955" w:rsidP="007B2213">
            <w:pPr>
              <w:spacing w:after="0" w:line="360" w:lineRule="auto"/>
              <w:contextualSpacing/>
              <w:jc w:val="both"/>
              <w:rPr>
                <w:rFonts w:ascii="Times New Roman" w:hAnsi="Times New Roman" w:cs="Times New Roman"/>
                <w:b/>
                <w:sz w:val="24"/>
                <w:szCs w:val="24"/>
              </w:rPr>
            </w:pPr>
          </w:p>
        </w:tc>
        <w:tc>
          <w:tcPr>
            <w:tcW w:w="6207" w:type="dxa"/>
            <w:tcBorders>
              <w:top w:val="single" w:sz="4" w:space="0" w:color="000000"/>
              <w:left w:val="single" w:sz="4" w:space="0" w:color="000000"/>
              <w:bottom w:val="single" w:sz="4" w:space="0" w:color="000000"/>
            </w:tcBorders>
            <w:shd w:val="clear" w:color="auto" w:fill="auto"/>
          </w:tcPr>
          <w:p w:rsidR="004C2955" w:rsidRPr="00B211A1" w:rsidRDefault="004C2955" w:rsidP="007B2213">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b/>
                <w:bCs/>
                <w:sz w:val="24"/>
                <w:szCs w:val="24"/>
              </w:rPr>
              <w:t>Церковь Рождества Пресвятой Богородицы.</w:t>
            </w:r>
          </w:p>
          <w:p w:rsidR="004C2955" w:rsidRPr="00B211A1" w:rsidRDefault="004C2955" w:rsidP="007B2213">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sz w:val="24"/>
                <w:szCs w:val="24"/>
              </w:rPr>
              <w:lastRenderedPageBreak/>
              <w:t>Арх. Буланов И.И. Построена на пожертвования прихожан на месте сгоревшего в 1837 году старого деревянного храма. Ее освятили в 1883 (</w:t>
            </w:r>
            <w:proofErr w:type="gramStart"/>
            <w:r w:rsidRPr="00B211A1">
              <w:rPr>
                <w:rFonts w:ascii="Times New Roman" w:hAnsi="Times New Roman" w:cs="Times New Roman"/>
                <w:sz w:val="24"/>
                <w:szCs w:val="24"/>
              </w:rPr>
              <w:t>по другим сведениям</w:t>
            </w:r>
            <w:proofErr w:type="gramEnd"/>
            <w:r w:rsidRPr="00B211A1">
              <w:rPr>
                <w:rFonts w:ascii="Times New Roman" w:hAnsi="Times New Roman" w:cs="Times New Roman"/>
                <w:sz w:val="24"/>
                <w:szCs w:val="24"/>
              </w:rPr>
              <w:t xml:space="preserve"> в 1885) году. Рядом с храмом находится </w:t>
            </w:r>
            <w:r w:rsidRPr="00B211A1">
              <w:rPr>
                <w:rFonts w:ascii="Times New Roman" w:hAnsi="Times New Roman" w:cs="Times New Roman"/>
                <w:bCs/>
                <w:sz w:val="24"/>
                <w:szCs w:val="24"/>
              </w:rPr>
              <w:t xml:space="preserve">усыпальница семьи Рукавишниковых (благотворителей храма, родных писателя </w:t>
            </w:r>
            <w:proofErr w:type="spellStart"/>
            <w:r w:rsidRPr="00B211A1">
              <w:rPr>
                <w:rFonts w:ascii="Times New Roman" w:hAnsi="Times New Roman" w:cs="Times New Roman"/>
                <w:bCs/>
                <w:sz w:val="24"/>
                <w:szCs w:val="24"/>
              </w:rPr>
              <w:t>В.Набокова</w:t>
            </w:r>
            <w:proofErr w:type="spellEnd"/>
            <w:r w:rsidRPr="00B211A1">
              <w:rPr>
                <w:rFonts w:ascii="Times New Roman" w:hAnsi="Times New Roman" w:cs="Times New Roman"/>
                <w:bCs/>
                <w:sz w:val="24"/>
                <w:szCs w:val="24"/>
              </w:rPr>
              <w:t>)</w:t>
            </w:r>
            <w:r w:rsidRPr="00B211A1">
              <w:rPr>
                <w:rFonts w:ascii="Times New Roman" w:hAnsi="Times New Roman" w:cs="Times New Roman"/>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C2955" w:rsidRPr="00B211A1" w:rsidRDefault="004C2955" w:rsidP="007B2213">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sz w:val="24"/>
                <w:szCs w:val="24"/>
              </w:rPr>
              <w:lastRenderedPageBreak/>
              <w:t xml:space="preserve">с. </w:t>
            </w:r>
            <w:r w:rsidRPr="00B211A1">
              <w:rPr>
                <w:rFonts w:ascii="Times New Roman" w:hAnsi="Times New Roman" w:cs="Times New Roman"/>
                <w:sz w:val="24"/>
                <w:szCs w:val="24"/>
              </w:rPr>
              <w:lastRenderedPageBreak/>
              <w:t>Рождествено, ул. Соколова, д. 2.</w:t>
            </w:r>
          </w:p>
        </w:tc>
      </w:tr>
      <w:tr w:rsidR="004C2955" w:rsidRPr="00352982" w:rsidTr="00B211A1">
        <w:tc>
          <w:tcPr>
            <w:tcW w:w="2093" w:type="dxa"/>
            <w:tcBorders>
              <w:top w:val="single" w:sz="4" w:space="0" w:color="000000"/>
              <w:left w:val="single" w:sz="4" w:space="0" w:color="000000"/>
              <w:bottom w:val="single" w:sz="4" w:space="0" w:color="000000"/>
            </w:tcBorders>
            <w:shd w:val="clear" w:color="auto" w:fill="auto"/>
          </w:tcPr>
          <w:p w:rsidR="004C2955" w:rsidRPr="00B211A1" w:rsidRDefault="004C2955" w:rsidP="007B2213">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sz w:val="24"/>
                <w:szCs w:val="24"/>
              </w:rPr>
              <w:lastRenderedPageBreak/>
              <w:t>Военно-патриотический</w:t>
            </w:r>
          </w:p>
        </w:tc>
        <w:tc>
          <w:tcPr>
            <w:tcW w:w="6207" w:type="dxa"/>
            <w:tcBorders>
              <w:top w:val="single" w:sz="4" w:space="0" w:color="000000"/>
              <w:left w:val="single" w:sz="4" w:space="0" w:color="000000"/>
              <w:bottom w:val="single" w:sz="4" w:space="0" w:color="000000"/>
            </w:tcBorders>
            <w:shd w:val="clear" w:color="auto" w:fill="auto"/>
          </w:tcPr>
          <w:p w:rsidR="004C2955" w:rsidRPr="00B211A1" w:rsidRDefault="004C2955" w:rsidP="007B2213">
            <w:pPr>
              <w:spacing w:after="0" w:line="360" w:lineRule="auto"/>
              <w:contextualSpacing/>
              <w:jc w:val="both"/>
              <w:rPr>
                <w:rFonts w:ascii="Times New Roman" w:hAnsi="Times New Roman" w:cs="Times New Roman"/>
                <w:b/>
                <w:bCs/>
                <w:sz w:val="24"/>
                <w:szCs w:val="24"/>
              </w:rPr>
            </w:pPr>
            <w:r w:rsidRPr="00B211A1">
              <w:rPr>
                <w:rFonts w:ascii="Times New Roman" w:hAnsi="Times New Roman" w:cs="Times New Roman"/>
                <w:b/>
                <w:bCs/>
                <w:sz w:val="24"/>
                <w:szCs w:val="24"/>
              </w:rPr>
              <w:t>Воинский мемориал</w:t>
            </w:r>
          </w:p>
          <w:p w:rsidR="004C2955" w:rsidRPr="00B211A1" w:rsidRDefault="004C2955" w:rsidP="007B2213">
            <w:pPr>
              <w:spacing w:after="0" w:line="360" w:lineRule="auto"/>
              <w:contextualSpacing/>
              <w:jc w:val="both"/>
              <w:rPr>
                <w:rFonts w:ascii="Times New Roman" w:hAnsi="Times New Roman" w:cs="Times New Roman"/>
                <w:bCs/>
                <w:sz w:val="24"/>
                <w:szCs w:val="24"/>
              </w:rPr>
            </w:pPr>
            <w:r w:rsidRPr="00B211A1">
              <w:rPr>
                <w:rFonts w:ascii="Times New Roman" w:hAnsi="Times New Roman" w:cs="Times New Roman"/>
                <w:bCs/>
                <w:sz w:val="24"/>
                <w:szCs w:val="24"/>
              </w:rPr>
              <w:t>В один мемориал объединены две братские могилы. Братская могила советских воинов, погибших в борьбе с фашистами. Братская могила местных жителей, казненных фашистами за связь с партизанами, в которой похоронен партизанский разведчик Коля Подрядчиков.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C2955" w:rsidRPr="00B211A1" w:rsidRDefault="004C2955" w:rsidP="007B2213">
            <w:pPr>
              <w:spacing w:after="0" w:line="360" w:lineRule="auto"/>
              <w:contextualSpacing/>
              <w:jc w:val="both"/>
              <w:rPr>
                <w:rFonts w:ascii="Times New Roman" w:hAnsi="Times New Roman" w:cs="Times New Roman"/>
                <w:sz w:val="24"/>
                <w:szCs w:val="24"/>
              </w:rPr>
            </w:pPr>
            <w:proofErr w:type="spellStart"/>
            <w:r w:rsidRPr="00B211A1">
              <w:rPr>
                <w:rFonts w:ascii="Times New Roman" w:hAnsi="Times New Roman" w:cs="Times New Roman"/>
                <w:sz w:val="24"/>
                <w:szCs w:val="24"/>
              </w:rPr>
              <w:t>С.Рождествено</w:t>
            </w:r>
            <w:proofErr w:type="spellEnd"/>
          </w:p>
        </w:tc>
      </w:tr>
      <w:tr w:rsidR="004C2955" w:rsidRPr="00352982" w:rsidTr="00B211A1">
        <w:tc>
          <w:tcPr>
            <w:tcW w:w="2093" w:type="dxa"/>
            <w:tcBorders>
              <w:top w:val="single" w:sz="4" w:space="0" w:color="000000"/>
              <w:left w:val="single" w:sz="4" w:space="0" w:color="000000"/>
              <w:bottom w:val="single" w:sz="4" w:space="0" w:color="000000"/>
            </w:tcBorders>
            <w:shd w:val="clear" w:color="auto" w:fill="auto"/>
          </w:tcPr>
          <w:p w:rsidR="004C2955" w:rsidRPr="00B211A1" w:rsidRDefault="004C2955" w:rsidP="007B2213">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sz w:val="24"/>
                <w:szCs w:val="24"/>
              </w:rPr>
              <w:t>Экологический</w:t>
            </w:r>
          </w:p>
        </w:tc>
        <w:tc>
          <w:tcPr>
            <w:tcW w:w="6207" w:type="dxa"/>
            <w:tcBorders>
              <w:top w:val="single" w:sz="4" w:space="0" w:color="000000"/>
              <w:left w:val="single" w:sz="4" w:space="0" w:color="000000"/>
              <w:bottom w:val="single" w:sz="4" w:space="0" w:color="000000"/>
            </w:tcBorders>
            <w:shd w:val="clear" w:color="auto" w:fill="auto"/>
          </w:tcPr>
          <w:p w:rsidR="004C2955" w:rsidRPr="00B211A1" w:rsidRDefault="004C2955" w:rsidP="007B2213">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sz w:val="24"/>
                <w:szCs w:val="24"/>
              </w:rPr>
              <w:t>Обнажение красных песчаников девонского периода.</w:t>
            </w:r>
          </w:p>
          <w:p w:rsidR="004C2955" w:rsidRPr="00B211A1" w:rsidRDefault="004C2955" w:rsidP="007B2213">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sz w:val="24"/>
                <w:szCs w:val="24"/>
              </w:rPr>
              <w:t>Пещера в скале из красноцветного девонского песчаника.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C2955" w:rsidRPr="00B211A1" w:rsidRDefault="004C2955" w:rsidP="007B2213">
            <w:pPr>
              <w:spacing w:after="0" w:line="360" w:lineRule="auto"/>
              <w:contextualSpacing/>
              <w:jc w:val="both"/>
              <w:rPr>
                <w:rFonts w:ascii="Times New Roman" w:hAnsi="Times New Roman" w:cs="Times New Roman"/>
                <w:sz w:val="24"/>
                <w:szCs w:val="24"/>
              </w:rPr>
            </w:pPr>
            <w:proofErr w:type="spellStart"/>
            <w:r w:rsidRPr="00B211A1">
              <w:rPr>
                <w:rFonts w:ascii="Times New Roman" w:hAnsi="Times New Roman" w:cs="Times New Roman"/>
                <w:sz w:val="24"/>
                <w:szCs w:val="24"/>
              </w:rPr>
              <w:t>С.Рождествено</w:t>
            </w:r>
            <w:proofErr w:type="spellEnd"/>
          </w:p>
        </w:tc>
      </w:tr>
    </w:tbl>
    <w:p w:rsidR="00352982" w:rsidRDefault="00352982" w:rsidP="00352982">
      <w:pPr>
        <w:spacing w:after="0" w:line="360" w:lineRule="auto"/>
        <w:ind w:firstLine="709"/>
        <w:contextualSpacing/>
        <w:jc w:val="both"/>
        <w:rPr>
          <w:rFonts w:ascii="Times New Roman" w:hAnsi="Times New Roman" w:cs="Times New Roman"/>
          <w:sz w:val="28"/>
          <w:szCs w:val="28"/>
        </w:rPr>
      </w:pPr>
    </w:p>
    <w:p w:rsidR="00B211A1" w:rsidRPr="00352982" w:rsidRDefault="00B211A1" w:rsidP="0035298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352982">
        <w:rPr>
          <w:rFonts w:ascii="Times New Roman" w:hAnsi="Times New Roman" w:cs="Times New Roman"/>
          <w:sz w:val="28"/>
          <w:szCs w:val="28"/>
        </w:rPr>
        <w:t>Дачный быт и нравы 19-20 веков</w:t>
      </w:r>
      <w:r>
        <w:rPr>
          <w:rFonts w:ascii="Times New Roman" w:hAnsi="Times New Roman" w:cs="Times New Roman"/>
          <w:sz w:val="28"/>
          <w:szCs w:val="28"/>
        </w:rPr>
        <w:t>.</w:t>
      </w:r>
    </w:p>
    <w:p w:rsidR="00352982" w:rsidRDefault="004C2955" w:rsidP="004C295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352982" w:rsidRPr="00352982">
        <w:rPr>
          <w:rFonts w:ascii="Times New Roman" w:hAnsi="Times New Roman" w:cs="Times New Roman"/>
          <w:sz w:val="28"/>
          <w:szCs w:val="28"/>
        </w:rPr>
        <w:t>Святыни Гатчинской земли</w:t>
      </w:r>
      <w:r>
        <w:rPr>
          <w:rFonts w:ascii="Times New Roman" w:hAnsi="Times New Roman" w:cs="Times New Roman"/>
          <w:sz w:val="28"/>
          <w:szCs w:val="28"/>
        </w:rPr>
        <w:t>.</w:t>
      </w:r>
    </w:p>
    <w:p w:rsidR="00352982" w:rsidRDefault="004C2955" w:rsidP="004C295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352982" w:rsidRPr="00352982">
        <w:rPr>
          <w:rFonts w:ascii="Times New Roman" w:hAnsi="Times New Roman" w:cs="Times New Roman"/>
          <w:sz w:val="28"/>
          <w:szCs w:val="28"/>
        </w:rPr>
        <w:t>События Великой Отечественной войны: битва за Ленинград, судьбы жителей оккупированных территорий, судьбы узников концентрационных лагерей, освобождение от фашистских захватчиков.</w:t>
      </w:r>
    </w:p>
    <w:p w:rsidR="00352982" w:rsidRDefault="004C2955" w:rsidP="004C295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352982" w:rsidRPr="00352982">
        <w:rPr>
          <w:rFonts w:ascii="Times New Roman" w:hAnsi="Times New Roman" w:cs="Times New Roman"/>
          <w:sz w:val="28"/>
          <w:szCs w:val="28"/>
        </w:rPr>
        <w:t xml:space="preserve">Персоналии: царевич Алексей, декабрист Рылеев, писатель Набоков, промышленники Рукавишниковы и </w:t>
      </w:r>
      <w:proofErr w:type="spellStart"/>
      <w:r w:rsidR="00352982" w:rsidRPr="00352982">
        <w:rPr>
          <w:rFonts w:ascii="Times New Roman" w:hAnsi="Times New Roman" w:cs="Times New Roman"/>
          <w:sz w:val="28"/>
          <w:szCs w:val="28"/>
        </w:rPr>
        <w:t>Чикины</w:t>
      </w:r>
      <w:proofErr w:type="spellEnd"/>
      <w:r w:rsidR="00352982" w:rsidRPr="00352982">
        <w:rPr>
          <w:rFonts w:ascii="Times New Roman" w:hAnsi="Times New Roman" w:cs="Times New Roman"/>
          <w:sz w:val="28"/>
          <w:szCs w:val="28"/>
        </w:rPr>
        <w:t>.</w:t>
      </w:r>
    </w:p>
    <w:p w:rsidR="00352982" w:rsidRPr="004C2955" w:rsidRDefault="004C2955" w:rsidP="004C2955">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352982" w:rsidRPr="00352982">
        <w:rPr>
          <w:rFonts w:ascii="Times New Roman" w:hAnsi="Times New Roman" w:cs="Times New Roman"/>
          <w:sz w:val="28"/>
          <w:szCs w:val="28"/>
        </w:rPr>
        <w:t>Геологические памятники Гатчинского края</w:t>
      </w:r>
      <w:r>
        <w:rPr>
          <w:rFonts w:ascii="Times New Roman" w:hAnsi="Times New Roman" w:cs="Times New Roman"/>
          <w:sz w:val="28"/>
          <w:szCs w:val="28"/>
        </w:rPr>
        <w:t>.</w:t>
      </w:r>
    </w:p>
    <w:p w:rsidR="00352982" w:rsidRPr="00352982" w:rsidRDefault="00352982" w:rsidP="00352982">
      <w:pPr>
        <w:spacing w:after="0" w:line="360" w:lineRule="auto"/>
        <w:ind w:firstLine="709"/>
        <w:contextualSpacing/>
        <w:jc w:val="both"/>
        <w:rPr>
          <w:rFonts w:ascii="Times New Roman" w:hAnsi="Times New Roman" w:cs="Times New Roman"/>
          <w:b/>
          <w:sz w:val="28"/>
          <w:szCs w:val="28"/>
        </w:rPr>
      </w:pPr>
      <w:r w:rsidRPr="00352982">
        <w:rPr>
          <w:rFonts w:ascii="Times New Roman" w:hAnsi="Times New Roman" w:cs="Times New Roman"/>
          <w:b/>
          <w:sz w:val="28"/>
          <w:szCs w:val="28"/>
        </w:rPr>
        <w:t>Перспективы развития Рождественского сельского поселения</w:t>
      </w:r>
      <w:r w:rsidR="002F479B">
        <w:rPr>
          <w:rFonts w:ascii="Times New Roman" w:hAnsi="Times New Roman" w:cs="Times New Roman"/>
          <w:b/>
          <w:sz w:val="28"/>
          <w:szCs w:val="28"/>
        </w:rPr>
        <w:t>.</w:t>
      </w:r>
    </w:p>
    <w:p w:rsidR="00352982" w:rsidRPr="00352982" w:rsidRDefault="00352982" w:rsidP="00352982">
      <w:pPr>
        <w:spacing w:after="0" w:line="360" w:lineRule="auto"/>
        <w:ind w:firstLine="709"/>
        <w:contextualSpacing/>
        <w:jc w:val="both"/>
        <w:rPr>
          <w:rFonts w:ascii="Times New Roman" w:hAnsi="Times New Roman" w:cs="Times New Roman"/>
          <w:b/>
          <w:sz w:val="28"/>
          <w:szCs w:val="28"/>
        </w:rPr>
      </w:pPr>
      <w:r w:rsidRPr="00352982">
        <w:rPr>
          <w:rFonts w:ascii="Times New Roman" w:hAnsi="Times New Roman" w:cs="Times New Roman"/>
          <w:b/>
          <w:sz w:val="28"/>
          <w:szCs w:val="28"/>
        </w:rPr>
        <w:t>Познавательный и деловой туризм</w:t>
      </w:r>
      <w:r w:rsidR="002F479B">
        <w:rPr>
          <w:rFonts w:ascii="Times New Roman" w:hAnsi="Times New Roman" w:cs="Times New Roman"/>
          <w:b/>
          <w:sz w:val="28"/>
          <w:szCs w:val="28"/>
        </w:rPr>
        <w:t>.</w:t>
      </w:r>
    </w:p>
    <w:p w:rsidR="00352982" w:rsidRPr="00352982" w:rsidRDefault="00352982" w:rsidP="00352982">
      <w:pPr>
        <w:spacing w:after="0" w:line="360" w:lineRule="auto"/>
        <w:ind w:firstLine="709"/>
        <w:contextualSpacing/>
        <w:jc w:val="both"/>
        <w:rPr>
          <w:rFonts w:ascii="Times New Roman" w:hAnsi="Times New Roman" w:cs="Times New Roman"/>
          <w:sz w:val="28"/>
          <w:szCs w:val="28"/>
        </w:rPr>
      </w:pPr>
      <w:r w:rsidRPr="00352982">
        <w:rPr>
          <w:rFonts w:ascii="Times New Roman" w:hAnsi="Times New Roman" w:cs="Times New Roman"/>
          <w:sz w:val="28"/>
          <w:szCs w:val="28"/>
        </w:rPr>
        <w:t>Музеи, находящиеся на территории поселения, привлекают многих туристов, интересующихся историей Гатчинской земли. Строящийся в Рождествено многофункциональный музейный центр (ММЦ), где будут размещены реставрационные мастерские, фондохранилище для музейных коллекций, выставочные и лекционные залы с полным комплектом необходимого оборудования, привлечет к себе специалистов музейного дела со всей России и из-за рубежа.</w:t>
      </w:r>
    </w:p>
    <w:p w:rsidR="00352982" w:rsidRPr="00352982" w:rsidRDefault="00352982" w:rsidP="00352982">
      <w:pPr>
        <w:spacing w:after="0" w:line="360" w:lineRule="auto"/>
        <w:ind w:firstLine="709"/>
        <w:contextualSpacing/>
        <w:jc w:val="both"/>
        <w:rPr>
          <w:rFonts w:ascii="Times New Roman" w:hAnsi="Times New Roman" w:cs="Times New Roman"/>
          <w:sz w:val="28"/>
          <w:szCs w:val="28"/>
        </w:rPr>
      </w:pPr>
      <w:r w:rsidRPr="00352982">
        <w:rPr>
          <w:rFonts w:ascii="Times New Roman" w:hAnsi="Times New Roman" w:cs="Times New Roman"/>
          <w:sz w:val="28"/>
          <w:szCs w:val="28"/>
        </w:rPr>
        <w:lastRenderedPageBreak/>
        <w:t>Уникальный геологический памятник – обнажение девонских песчаников и пещеры, образовавшиеся в толще песчаников, привлекают и обычных любителей природы и людей, серьезно изучающих природу Ленинградской области.</w:t>
      </w:r>
    </w:p>
    <w:p w:rsidR="000D7C16" w:rsidRDefault="00352982" w:rsidP="000D7C16">
      <w:pPr>
        <w:spacing w:after="0" w:line="360" w:lineRule="auto"/>
        <w:ind w:firstLine="709"/>
        <w:contextualSpacing/>
        <w:jc w:val="both"/>
        <w:rPr>
          <w:rFonts w:ascii="Times New Roman" w:hAnsi="Times New Roman" w:cs="Times New Roman"/>
          <w:sz w:val="28"/>
          <w:szCs w:val="28"/>
        </w:rPr>
      </w:pPr>
      <w:r w:rsidRPr="00352982">
        <w:rPr>
          <w:rFonts w:ascii="Times New Roman" w:hAnsi="Times New Roman" w:cs="Times New Roman"/>
          <w:sz w:val="28"/>
          <w:szCs w:val="28"/>
        </w:rPr>
        <w:t>Для развития туристического направления необходимо:</w:t>
      </w:r>
    </w:p>
    <w:p w:rsidR="000D7C16" w:rsidRDefault="000D7C16" w:rsidP="000D7C1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увеличение числа гостевых домов и гостиниц</w:t>
      </w:r>
      <w:r>
        <w:rPr>
          <w:rFonts w:ascii="Times New Roman" w:hAnsi="Times New Roman" w:cs="Times New Roman"/>
          <w:sz w:val="28"/>
          <w:szCs w:val="28"/>
        </w:rPr>
        <w:t>;</w:t>
      </w:r>
    </w:p>
    <w:p w:rsidR="00352982" w:rsidRDefault="000D7C16" w:rsidP="000D7C1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увеличение числа точек общественного питания</w:t>
      </w:r>
      <w:r>
        <w:rPr>
          <w:rFonts w:ascii="Times New Roman" w:hAnsi="Times New Roman" w:cs="Times New Roman"/>
          <w:sz w:val="28"/>
          <w:szCs w:val="28"/>
        </w:rPr>
        <w:t>;</w:t>
      </w:r>
    </w:p>
    <w:p w:rsidR="00352982" w:rsidRPr="00352982" w:rsidRDefault="000D7C16" w:rsidP="000D7C1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дальнейшее благоустройство территории поселка: открытие общественных туалетов, ремонт дорог, устройство парковочных мест.</w:t>
      </w:r>
    </w:p>
    <w:p w:rsidR="00352982" w:rsidRPr="00352982" w:rsidRDefault="00352982" w:rsidP="00352982">
      <w:pPr>
        <w:spacing w:after="0" w:line="360" w:lineRule="auto"/>
        <w:ind w:firstLine="709"/>
        <w:contextualSpacing/>
        <w:jc w:val="both"/>
        <w:rPr>
          <w:rFonts w:ascii="Times New Roman" w:hAnsi="Times New Roman" w:cs="Times New Roman"/>
          <w:b/>
          <w:sz w:val="28"/>
          <w:szCs w:val="28"/>
        </w:rPr>
      </w:pPr>
      <w:r w:rsidRPr="00352982">
        <w:rPr>
          <w:rFonts w:ascii="Times New Roman" w:hAnsi="Times New Roman" w:cs="Times New Roman"/>
          <w:b/>
          <w:sz w:val="28"/>
          <w:szCs w:val="28"/>
        </w:rPr>
        <w:t xml:space="preserve">Семейный отдых, активный отдых и </w:t>
      </w:r>
      <w:proofErr w:type="gramStart"/>
      <w:r w:rsidRPr="00352982">
        <w:rPr>
          <w:rFonts w:ascii="Times New Roman" w:hAnsi="Times New Roman" w:cs="Times New Roman"/>
          <w:b/>
          <w:sz w:val="28"/>
          <w:szCs w:val="28"/>
        </w:rPr>
        <w:t>эко-туризм</w:t>
      </w:r>
      <w:proofErr w:type="gramEnd"/>
    </w:p>
    <w:p w:rsidR="00352982" w:rsidRPr="00352982" w:rsidRDefault="00352982" w:rsidP="00352982">
      <w:pPr>
        <w:spacing w:after="0" w:line="360" w:lineRule="auto"/>
        <w:ind w:firstLine="709"/>
        <w:contextualSpacing/>
        <w:jc w:val="both"/>
        <w:rPr>
          <w:rFonts w:ascii="Times New Roman" w:hAnsi="Times New Roman" w:cs="Times New Roman"/>
          <w:b/>
          <w:sz w:val="28"/>
          <w:szCs w:val="28"/>
        </w:rPr>
      </w:pPr>
      <w:r w:rsidRPr="00352982">
        <w:rPr>
          <w:rFonts w:ascii="Times New Roman" w:hAnsi="Times New Roman" w:cs="Times New Roman"/>
          <w:sz w:val="28"/>
          <w:szCs w:val="28"/>
        </w:rPr>
        <w:t xml:space="preserve">Оздоравливающий микроклимат, река Оредеж, уникальные пещеры в девонском песчанике, обилие хвойных деревьев делают поселение очень привлекательным местом для семейного и детского отдыха, активного отдыха на природе и </w:t>
      </w:r>
      <w:proofErr w:type="gramStart"/>
      <w:r w:rsidRPr="00352982">
        <w:rPr>
          <w:rFonts w:ascii="Times New Roman" w:hAnsi="Times New Roman" w:cs="Times New Roman"/>
          <w:sz w:val="28"/>
          <w:szCs w:val="28"/>
        </w:rPr>
        <w:t>эко-туризма</w:t>
      </w:r>
      <w:proofErr w:type="gramEnd"/>
      <w:r w:rsidRPr="00352982">
        <w:rPr>
          <w:rFonts w:ascii="Times New Roman" w:hAnsi="Times New Roman" w:cs="Times New Roman"/>
          <w:sz w:val="28"/>
          <w:szCs w:val="28"/>
        </w:rPr>
        <w:t xml:space="preserve">. </w:t>
      </w:r>
    </w:p>
    <w:p w:rsidR="00352982" w:rsidRDefault="00352982" w:rsidP="00352982">
      <w:pPr>
        <w:spacing w:after="0" w:line="360" w:lineRule="auto"/>
        <w:ind w:firstLine="709"/>
        <w:contextualSpacing/>
        <w:jc w:val="both"/>
        <w:rPr>
          <w:rFonts w:ascii="Times New Roman" w:hAnsi="Times New Roman" w:cs="Times New Roman"/>
          <w:sz w:val="28"/>
          <w:szCs w:val="28"/>
        </w:rPr>
      </w:pPr>
      <w:r w:rsidRPr="00352982">
        <w:rPr>
          <w:rFonts w:ascii="Times New Roman" w:hAnsi="Times New Roman" w:cs="Times New Roman"/>
          <w:sz w:val="28"/>
          <w:szCs w:val="28"/>
        </w:rPr>
        <w:t>Для развития этих направлений необходимо:</w:t>
      </w:r>
    </w:p>
    <w:p w:rsidR="000D7C16" w:rsidRDefault="000D7C16" w:rsidP="000D7C1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увеличение числа гостевых домов и гостиниц</w:t>
      </w:r>
      <w:r>
        <w:rPr>
          <w:rFonts w:ascii="Times New Roman" w:hAnsi="Times New Roman" w:cs="Times New Roman"/>
          <w:sz w:val="28"/>
          <w:szCs w:val="28"/>
        </w:rPr>
        <w:t>;</w:t>
      </w:r>
    </w:p>
    <w:p w:rsidR="00352982" w:rsidRDefault="000D7C16" w:rsidP="000D7C1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увеличение числа точек общественного питания</w:t>
      </w:r>
      <w:r>
        <w:rPr>
          <w:rFonts w:ascii="Times New Roman" w:hAnsi="Times New Roman" w:cs="Times New Roman"/>
          <w:sz w:val="28"/>
          <w:szCs w:val="28"/>
        </w:rPr>
        <w:t>;</w:t>
      </w:r>
    </w:p>
    <w:p w:rsidR="00352982" w:rsidRDefault="000D7C16" w:rsidP="000D7C1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увеличение числа обустроенных территорий для детского досуга</w:t>
      </w:r>
      <w:r>
        <w:rPr>
          <w:rFonts w:ascii="Times New Roman" w:hAnsi="Times New Roman" w:cs="Times New Roman"/>
          <w:sz w:val="28"/>
          <w:szCs w:val="28"/>
        </w:rPr>
        <w:t>;</w:t>
      </w:r>
    </w:p>
    <w:p w:rsidR="00352982" w:rsidRDefault="000D7C16" w:rsidP="000D7C1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создание службы специалистов по работе с детьми (воспитатели, аниматоры, няни и т.п.)</w:t>
      </w:r>
      <w:r>
        <w:rPr>
          <w:rFonts w:ascii="Times New Roman" w:hAnsi="Times New Roman" w:cs="Times New Roman"/>
          <w:sz w:val="28"/>
          <w:szCs w:val="28"/>
        </w:rPr>
        <w:t>;</w:t>
      </w:r>
    </w:p>
    <w:p w:rsidR="00352982" w:rsidRDefault="000D7C16" w:rsidP="000D7C1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благоустройство пляжей на берегах реки Оредеж</w:t>
      </w:r>
      <w:r>
        <w:rPr>
          <w:rFonts w:ascii="Times New Roman" w:hAnsi="Times New Roman" w:cs="Times New Roman"/>
          <w:sz w:val="28"/>
          <w:szCs w:val="28"/>
        </w:rPr>
        <w:t>;</w:t>
      </w:r>
    </w:p>
    <w:p w:rsidR="00352982" w:rsidRDefault="000D7C16" w:rsidP="000D7C1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увеличение числа точек проката инвентаря для активного отдыха (купание, рыбалка, походы, сплав по реке и др.)</w:t>
      </w:r>
      <w:r>
        <w:rPr>
          <w:rFonts w:ascii="Times New Roman" w:hAnsi="Times New Roman" w:cs="Times New Roman"/>
          <w:sz w:val="28"/>
          <w:szCs w:val="28"/>
        </w:rPr>
        <w:t>;</w:t>
      </w:r>
    </w:p>
    <w:p w:rsidR="00352982" w:rsidRDefault="000D7C16" w:rsidP="000D7C1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создание службы инструкторов, которые обеспечивали бы безопасность людей на воде, во время походов в лес и т.п.</w:t>
      </w:r>
      <w:r>
        <w:rPr>
          <w:rFonts w:ascii="Times New Roman" w:hAnsi="Times New Roman" w:cs="Times New Roman"/>
          <w:sz w:val="28"/>
          <w:szCs w:val="28"/>
        </w:rPr>
        <w:t>;</w:t>
      </w:r>
    </w:p>
    <w:p w:rsidR="00352982" w:rsidRPr="00352982" w:rsidRDefault="000D7C16" w:rsidP="000D7C1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дальнейшее благоустройство территории поселка: открытие общественных туалетов, ремонт дорог, устройство парковочных мест.</w:t>
      </w:r>
    </w:p>
    <w:p w:rsidR="00352982" w:rsidRPr="00352982" w:rsidRDefault="00352982" w:rsidP="00352982">
      <w:pPr>
        <w:spacing w:after="0" w:line="360" w:lineRule="auto"/>
        <w:ind w:firstLine="709"/>
        <w:contextualSpacing/>
        <w:jc w:val="both"/>
        <w:rPr>
          <w:rFonts w:ascii="Times New Roman" w:hAnsi="Times New Roman" w:cs="Times New Roman"/>
          <w:b/>
          <w:sz w:val="28"/>
          <w:szCs w:val="28"/>
        </w:rPr>
      </w:pPr>
      <w:r w:rsidRPr="00352982">
        <w:rPr>
          <w:rFonts w:ascii="Times New Roman" w:hAnsi="Times New Roman" w:cs="Times New Roman"/>
          <w:b/>
          <w:sz w:val="28"/>
          <w:szCs w:val="28"/>
        </w:rPr>
        <w:t>Детский отдых</w:t>
      </w:r>
    </w:p>
    <w:p w:rsidR="00352982" w:rsidRPr="00352982" w:rsidRDefault="00352982" w:rsidP="000D7C16">
      <w:pPr>
        <w:spacing w:after="0" w:line="360" w:lineRule="auto"/>
        <w:ind w:firstLine="709"/>
        <w:contextualSpacing/>
        <w:jc w:val="both"/>
        <w:rPr>
          <w:rFonts w:ascii="Times New Roman" w:hAnsi="Times New Roman" w:cs="Times New Roman"/>
          <w:sz w:val="28"/>
          <w:szCs w:val="28"/>
        </w:rPr>
      </w:pPr>
      <w:r w:rsidRPr="00352982">
        <w:rPr>
          <w:rFonts w:ascii="Times New Roman" w:hAnsi="Times New Roman" w:cs="Times New Roman"/>
          <w:sz w:val="28"/>
          <w:szCs w:val="28"/>
        </w:rPr>
        <w:t xml:space="preserve">Для развития этого направления </w:t>
      </w:r>
      <w:proofErr w:type="spellStart"/>
      <w:r w:rsidRPr="00352982">
        <w:rPr>
          <w:rFonts w:ascii="Times New Roman" w:hAnsi="Times New Roman" w:cs="Times New Roman"/>
          <w:sz w:val="28"/>
          <w:szCs w:val="28"/>
        </w:rPr>
        <w:t>необходимоблагоустройство</w:t>
      </w:r>
      <w:proofErr w:type="spellEnd"/>
      <w:r w:rsidRPr="00352982">
        <w:rPr>
          <w:rFonts w:ascii="Times New Roman" w:hAnsi="Times New Roman" w:cs="Times New Roman"/>
          <w:sz w:val="28"/>
          <w:szCs w:val="28"/>
        </w:rPr>
        <w:t xml:space="preserve"> и использование на данный момент заброшенных незадействованных территорий, предназначенных ранее для коллективного детского отдыха.</w:t>
      </w:r>
    </w:p>
    <w:p w:rsidR="00352982" w:rsidRPr="00352982" w:rsidRDefault="00352982" w:rsidP="00352982">
      <w:pPr>
        <w:spacing w:after="0" w:line="360" w:lineRule="auto"/>
        <w:ind w:firstLine="709"/>
        <w:contextualSpacing/>
        <w:jc w:val="both"/>
        <w:rPr>
          <w:rFonts w:ascii="Times New Roman" w:hAnsi="Times New Roman" w:cs="Times New Roman"/>
          <w:b/>
          <w:sz w:val="28"/>
          <w:szCs w:val="28"/>
        </w:rPr>
      </w:pPr>
      <w:r w:rsidRPr="00352982">
        <w:rPr>
          <w:rFonts w:ascii="Times New Roman" w:hAnsi="Times New Roman" w:cs="Times New Roman"/>
          <w:b/>
          <w:sz w:val="28"/>
          <w:szCs w:val="28"/>
        </w:rPr>
        <w:lastRenderedPageBreak/>
        <w:t>Паломниче</w:t>
      </w:r>
      <w:r w:rsidR="000D7C16">
        <w:rPr>
          <w:rFonts w:ascii="Times New Roman" w:hAnsi="Times New Roman" w:cs="Times New Roman"/>
          <w:b/>
          <w:sz w:val="28"/>
          <w:szCs w:val="28"/>
        </w:rPr>
        <w:t>ский и религиозный туризм</w:t>
      </w:r>
    </w:p>
    <w:p w:rsidR="00352982" w:rsidRPr="00352982" w:rsidRDefault="00352982" w:rsidP="00352982">
      <w:pPr>
        <w:spacing w:after="0" w:line="360" w:lineRule="auto"/>
        <w:ind w:firstLine="709"/>
        <w:contextualSpacing/>
        <w:jc w:val="both"/>
        <w:rPr>
          <w:rFonts w:ascii="Times New Roman" w:hAnsi="Times New Roman" w:cs="Times New Roman"/>
          <w:sz w:val="28"/>
          <w:szCs w:val="28"/>
        </w:rPr>
      </w:pPr>
      <w:r w:rsidRPr="00352982">
        <w:rPr>
          <w:rFonts w:ascii="Times New Roman" w:hAnsi="Times New Roman" w:cs="Times New Roman"/>
          <w:sz w:val="28"/>
          <w:szCs w:val="28"/>
        </w:rPr>
        <w:t>Храмы села Рождествено могут быть интересны паломникам.</w:t>
      </w:r>
    </w:p>
    <w:p w:rsidR="00352982" w:rsidRDefault="00352982" w:rsidP="00352982">
      <w:pPr>
        <w:spacing w:after="0" w:line="360" w:lineRule="auto"/>
        <w:ind w:firstLine="709"/>
        <w:contextualSpacing/>
        <w:jc w:val="both"/>
        <w:rPr>
          <w:rFonts w:ascii="Times New Roman" w:hAnsi="Times New Roman" w:cs="Times New Roman"/>
          <w:sz w:val="28"/>
          <w:szCs w:val="28"/>
        </w:rPr>
      </w:pPr>
      <w:r w:rsidRPr="00352982">
        <w:rPr>
          <w:rFonts w:ascii="Times New Roman" w:hAnsi="Times New Roman" w:cs="Times New Roman"/>
          <w:sz w:val="28"/>
          <w:szCs w:val="28"/>
        </w:rPr>
        <w:t>Для развития этого направления необходимо:</w:t>
      </w:r>
    </w:p>
    <w:p w:rsidR="00352982" w:rsidRDefault="000D7C16" w:rsidP="000D7C1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 xml:space="preserve">увеличение числа гостевых домов, гостиниц, хостелов, </w:t>
      </w:r>
      <w:proofErr w:type="gramStart"/>
      <w:r w:rsidR="00352982" w:rsidRPr="00352982">
        <w:rPr>
          <w:rFonts w:ascii="Times New Roman" w:hAnsi="Times New Roman" w:cs="Times New Roman"/>
          <w:sz w:val="28"/>
          <w:szCs w:val="28"/>
        </w:rPr>
        <w:t>общежитий  бюджетного</w:t>
      </w:r>
      <w:proofErr w:type="gramEnd"/>
      <w:r w:rsidR="00352982" w:rsidRPr="00352982">
        <w:rPr>
          <w:rFonts w:ascii="Times New Roman" w:hAnsi="Times New Roman" w:cs="Times New Roman"/>
          <w:sz w:val="28"/>
          <w:szCs w:val="28"/>
        </w:rPr>
        <w:t xml:space="preserve"> уровня</w:t>
      </w:r>
      <w:r>
        <w:rPr>
          <w:rFonts w:ascii="Times New Roman" w:hAnsi="Times New Roman" w:cs="Times New Roman"/>
          <w:sz w:val="28"/>
          <w:szCs w:val="28"/>
        </w:rPr>
        <w:t>;</w:t>
      </w:r>
    </w:p>
    <w:p w:rsidR="00352982" w:rsidRDefault="000D7C16" w:rsidP="000D7C1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увеличение числа точек общественного питания</w:t>
      </w:r>
      <w:r>
        <w:rPr>
          <w:rFonts w:ascii="Times New Roman" w:hAnsi="Times New Roman" w:cs="Times New Roman"/>
          <w:sz w:val="28"/>
          <w:szCs w:val="28"/>
        </w:rPr>
        <w:t>;</w:t>
      </w:r>
    </w:p>
    <w:p w:rsidR="00352982" w:rsidRPr="00352982" w:rsidRDefault="000D7C16" w:rsidP="000D7C1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дальнейшее благоустройство территории поселка: открытие общественных туалетов, ремонт дорог, устройство парковочных мест.</w:t>
      </w:r>
    </w:p>
    <w:p w:rsidR="00352982" w:rsidRPr="00352982" w:rsidRDefault="000D7C16" w:rsidP="00352982">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9. </w:t>
      </w:r>
      <w:proofErr w:type="spellStart"/>
      <w:r w:rsidR="00352982" w:rsidRPr="00352982">
        <w:rPr>
          <w:rFonts w:ascii="Times New Roman" w:hAnsi="Times New Roman" w:cs="Times New Roman"/>
          <w:b/>
          <w:sz w:val="28"/>
          <w:szCs w:val="28"/>
        </w:rPr>
        <w:t>Сусанинское</w:t>
      </w:r>
      <w:proofErr w:type="spellEnd"/>
      <w:r w:rsidR="00352982" w:rsidRPr="00352982">
        <w:rPr>
          <w:rFonts w:ascii="Times New Roman" w:hAnsi="Times New Roman" w:cs="Times New Roman"/>
          <w:b/>
          <w:sz w:val="28"/>
          <w:szCs w:val="28"/>
        </w:rPr>
        <w:t xml:space="preserve"> сельское поселение</w:t>
      </w:r>
      <w:r>
        <w:rPr>
          <w:rFonts w:ascii="Times New Roman" w:hAnsi="Times New Roman" w:cs="Times New Roman"/>
          <w:b/>
          <w:sz w:val="28"/>
          <w:szCs w:val="28"/>
        </w:rPr>
        <w:t xml:space="preserve">. </w:t>
      </w:r>
      <w:r w:rsidRPr="000D7C16">
        <w:rPr>
          <w:rFonts w:ascii="Times New Roman" w:hAnsi="Times New Roman" w:cs="Times New Roman"/>
          <w:sz w:val="28"/>
          <w:szCs w:val="28"/>
        </w:rPr>
        <w:t xml:space="preserve">Поселение </w:t>
      </w:r>
      <w:r w:rsidR="00352982" w:rsidRPr="000D7C16">
        <w:rPr>
          <w:rFonts w:ascii="Times New Roman" w:hAnsi="Times New Roman" w:cs="Times New Roman"/>
          <w:sz w:val="28"/>
          <w:szCs w:val="28"/>
        </w:rPr>
        <w:t xml:space="preserve">удачно расположено в лесистой местности. В 1914 году по просьбе местных жителей железнодорожная станция и деревня Малая </w:t>
      </w:r>
      <w:proofErr w:type="spellStart"/>
      <w:r w:rsidR="00352982" w:rsidRPr="000D7C16">
        <w:rPr>
          <w:rFonts w:ascii="Times New Roman" w:hAnsi="Times New Roman" w:cs="Times New Roman"/>
          <w:sz w:val="28"/>
          <w:szCs w:val="28"/>
        </w:rPr>
        <w:t>Ковшовка</w:t>
      </w:r>
      <w:proofErr w:type="spellEnd"/>
      <w:r w:rsidR="00352982" w:rsidRPr="000D7C16">
        <w:rPr>
          <w:rFonts w:ascii="Times New Roman" w:hAnsi="Times New Roman" w:cs="Times New Roman"/>
          <w:sz w:val="28"/>
          <w:szCs w:val="28"/>
        </w:rPr>
        <w:t xml:space="preserve"> были переименованы в Сусанино в честь народного героя Ивана Сусанина.</w:t>
      </w:r>
    </w:p>
    <w:p w:rsidR="00352982" w:rsidRDefault="00B5617B" w:rsidP="00DE5A8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Основной достопримечательностью поселения является </w:t>
      </w:r>
      <w:r w:rsidRPr="00B5617B">
        <w:rPr>
          <w:rFonts w:ascii="Times New Roman" w:hAnsi="Times New Roman" w:cs="Times New Roman"/>
          <w:sz w:val="28"/>
          <w:szCs w:val="28"/>
        </w:rPr>
        <w:t>Храм Казанской иконы Божией Матери</w:t>
      </w:r>
      <w:r w:rsidR="00DE5A88">
        <w:rPr>
          <w:rFonts w:ascii="Times New Roman" w:hAnsi="Times New Roman" w:cs="Times New Roman"/>
          <w:sz w:val="28"/>
          <w:szCs w:val="28"/>
        </w:rPr>
        <w:t xml:space="preserve"> (</w:t>
      </w:r>
      <w:proofErr w:type="spellStart"/>
      <w:r w:rsidR="00DE5A88">
        <w:rPr>
          <w:rFonts w:ascii="Times New Roman" w:hAnsi="Times New Roman" w:cs="Times New Roman"/>
          <w:sz w:val="28"/>
          <w:szCs w:val="28"/>
        </w:rPr>
        <w:t>а</w:t>
      </w:r>
      <w:r w:rsidRPr="00B5617B">
        <w:rPr>
          <w:rFonts w:ascii="Times New Roman" w:hAnsi="Times New Roman" w:cs="Times New Roman"/>
          <w:sz w:val="28"/>
          <w:szCs w:val="28"/>
        </w:rPr>
        <w:t>рх</w:t>
      </w:r>
      <w:r w:rsidR="00DE5A88">
        <w:rPr>
          <w:rFonts w:ascii="Times New Roman" w:hAnsi="Times New Roman" w:cs="Times New Roman"/>
          <w:sz w:val="28"/>
          <w:szCs w:val="28"/>
        </w:rPr>
        <w:t>итектор</w:t>
      </w:r>
      <w:r w:rsidRPr="00B5617B">
        <w:rPr>
          <w:rFonts w:ascii="Times New Roman" w:hAnsi="Times New Roman" w:cs="Times New Roman"/>
          <w:sz w:val="28"/>
          <w:szCs w:val="28"/>
        </w:rPr>
        <w:t>Басин</w:t>
      </w:r>
      <w:proofErr w:type="spellEnd"/>
      <w:r w:rsidRPr="00B5617B">
        <w:rPr>
          <w:rFonts w:ascii="Times New Roman" w:hAnsi="Times New Roman" w:cs="Times New Roman"/>
          <w:sz w:val="28"/>
          <w:szCs w:val="28"/>
        </w:rPr>
        <w:t xml:space="preserve"> Б.Н.</w:t>
      </w:r>
      <w:proofErr w:type="gramStart"/>
      <w:r w:rsidRPr="00B5617B">
        <w:rPr>
          <w:rFonts w:ascii="Times New Roman" w:hAnsi="Times New Roman" w:cs="Times New Roman"/>
          <w:sz w:val="28"/>
          <w:szCs w:val="28"/>
        </w:rPr>
        <w:t>,  1908</w:t>
      </w:r>
      <w:proofErr w:type="gramEnd"/>
      <w:r w:rsidRPr="00B5617B">
        <w:rPr>
          <w:rFonts w:ascii="Times New Roman" w:hAnsi="Times New Roman" w:cs="Times New Roman"/>
          <w:sz w:val="28"/>
          <w:szCs w:val="28"/>
        </w:rPr>
        <w:t>-1910г.</w:t>
      </w:r>
      <w:r w:rsidR="00DE5A88">
        <w:rPr>
          <w:rFonts w:ascii="Times New Roman" w:hAnsi="Times New Roman" w:cs="Times New Roman"/>
          <w:sz w:val="28"/>
          <w:szCs w:val="28"/>
        </w:rPr>
        <w:t xml:space="preserve">). </w:t>
      </w:r>
      <w:r w:rsidRPr="00B5617B">
        <w:rPr>
          <w:rFonts w:ascii="Times New Roman" w:hAnsi="Times New Roman" w:cs="Times New Roman"/>
          <w:sz w:val="28"/>
          <w:szCs w:val="28"/>
        </w:rPr>
        <w:t xml:space="preserve">Возведение храма началось в 1908 году. Средства на строительство церкви были пожертвованы Александрой Герасимовной Семеновой. В 1939 году храм закрыли. Богослужения возобновились во время Великой Отечественной войны. В трудные времена, связанные с революционными событиями, гонениями на веру и войной, большая часть церковной утвари и практически все иконы уцелели. Прихожане прятали их, а после того, как опасность разграбления или уничтожения церкви миновала, вернули все в храм. Сейчас в церкви можно увидеть старинные иконы, главные из которых: Казанской Божией Матери, мучениц Веры, Надежды, Любови и редчайший образ Спаса Недреманное Око, выполненные палехскими мастерами-иконописцами. До наших дней дошел и напольный киот из мрамора, выполненный по заказу </w:t>
      </w:r>
      <w:proofErr w:type="spellStart"/>
      <w:r w:rsidRPr="00B5617B">
        <w:rPr>
          <w:rFonts w:ascii="Times New Roman" w:hAnsi="Times New Roman" w:cs="Times New Roman"/>
          <w:sz w:val="28"/>
          <w:szCs w:val="28"/>
        </w:rPr>
        <w:t>А.Г.Семеновой</w:t>
      </w:r>
      <w:proofErr w:type="spellEnd"/>
      <w:r w:rsidRPr="00B5617B">
        <w:rPr>
          <w:rFonts w:ascii="Times New Roman" w:hAnsi="Times New Roman" w:cs="Times New Roman"/>
          <w:sz w:val="28"/>
          <w:szCs w:val="28"/>
        </w:rPr>
        <w:t>. В киоте изображены лики небесных покровителей ее семьи.</w:t>
      </w:r>
    </w:p>
    <w:p w:rsidR="00DE5A88" w:rsidRPr="00B5617B" w:rsidRDefault="00DE5A88" w:rsidP="00DE5A8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лесном массиве поселения находятся ягодные и грибные места. </w:t>
      </w:r>
    </w:p>
    <w:p w:rsidR="00DE5A88" w:rsidRDefault="00352982" w:rsidP="00DE5A88">
      <w:pPr>
        <w:spacing w:after="0" w:line="360" w:lineRule="auto"/>
        <w:ind w:firstLine="709"/>
        <w:contextualSpacing/>
        <w:jc w:val="both"/>
        <w:rPr>
          <w:rFonts w:ascii="Times New Roman" w:hAnsi="Times New Roman" w:cs="Times New Roman"/>
          <w:b/>
          <w:sz w:val="28"/>
          <w:szCs w:val="28"/>
        </w:rPr>
      </w:pPr>
      <w:r w:rsidRPr="00352982">
        <w:rPr>
          <w:rFonts w:ascii="Times New Roman" w:hAnsi="Times New Roman" w:cs="Times New Roman"/>
          <w:b/>
          <w:sz w:val="28"/>
          <w:szCs w:val="28"/>
        </w:rPr>
        <w:t>Темы для экскурсий</w:t>
      </w:r>
      <w:r w:rsidR="00DE5A88">
        <w:rPr>
          <w:rFonts w:ascii="Times New Roman" w:hAnsi="Times New Roman" w:cs="Times New Roman"/>
          <w:b/>
          <w:sz w:val="28"/>
          <w:szCs w:val="28"/>
        </w:rPr>
        <w:t>:</w:t>
      </w:r>
    </w:p>
    <w:p w:rsidR="00DE5A88" w:rsidRDefault="00DE5A88" w:rsidP="00DE5A8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История Гатчинской земли</w:t>
      </w:r>
      <w:r>
        <w:rPr>
          <w:rFonts w:ascii="Times New Roman" w:hAnsi="Times New Roman" w:cs="Times New Roman"/>
          <w:sz w:val="28"/>
          <w:szCs w:val="28"/>
        </w:rPr>
        <w:t>.</w:t>
      </w:r>
    </w:p>
    <w:p w:rsidR="00352982" w:rsidRDefault="00DE5A88" w:rsidP="00DE5A8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Святыни Гатчинской земли.</w:t>
      </w:r>
    </w:p>
    <w:p w:rsidR="00352982" w:rsidRPr="00DE5A88" w:rsidRDefault="00DE5A88" w:rsidP="00DE5A88">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352982" w:rsidRPr="00352982">
        <w:rPr>
          <w:rFonts w:ascii="Times New Roman" w:hAnsi="Times New Roman" w:cs="Times New Roman"/>
          <w:sz w:val="28"/>
          <w:szCs w:val="28"/>
        </w:rPr>
        <w:t>Природа и экология Гатчинского района.</w:t>
      </w:r>
    </w:p>
    <w:p w:rsidR="00352982" w:rsidRPr="00352982" w:rsidRDefault="00DE5A88" w:rsidP="00DE5A8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туристская инфраструктура практически отсутствует, однако </w:t>
      </w:r>
      <w:r w:rsidR="00352982" w:rsidRPr="00352982">
        <w:rPr>
          <w:rFonts w:ascii="Times New Roman" w:hAnsi="Times New Roman" w:cs="Times New Roman"/>
          <w:sz w:val="28"/>
          <w:szCs w:val="28"/>
        </w:rPr>
        <w:t xml:space="preserve">необходимо учитывать, что в </w:t>
      </w:r>
      <w:proofErr w:type="spellStart"/>
      <w:r w:rsidR="00352982" w:rsidRPr="00352982">
        <w:rPr>
          <w:rFonts w:ascii="Times New Roman" w:hAnsi="Times New Roman" w:cs="Times New Roman"/>
          <w:sz w:val="28"/>
          <w:szCs w:val="28"/>
        </w:rPr>
        <w:t>Сусанинском</w:t>
      </w:r>
      <w:proofErr w:type="spellEnd"/>
      <w:r w:rsidR="00352982" w:rsidRPr="00352982">
        <w:rPr>
          <w:rFonts w:ascii="Times New Roman" w:hAnsi="Times New Roman" w:cs="Times New Roman"/>
          <w:sz w:val="28"/>
          <w:szCs w:val="28"/>
        </w:rPr>
        <w:t xml:space="preserve"> сельском поселении начато создание «GATCHINA GARDENS» –</w:t>
      </w:r>
      <w:r w:rsidR="00A85699">
        <w:rPr>
          <w:rFonts w:ascii="Times New Roman" w:hAnsi="Times New Roman" w:cs="Times New Roman"/>
          <w:sz w:val="28"/>
          <w:szCs w:val="28"/>
        </w:rPr>
        <w:t xml:space="preserve"> </w:t>
      </w:r>
      <w:r w:rsidR="00352982" w:rsidRPr="00352982">
        <w:rPr>
          <w:rFonts w:ascii="Times New Roman" w:hAnsi="Times New Roman" w:cs="Times New Roman"/>
          <w:sz w:val="28"/>
          <w:szCs w:val="28"/>
        </w:rPr>
        <w:t>проект</w:t>
      </w:r>
      <w:r>
        <w:rPr>
          <w:rFonts w:ascii="Times New Roman" w:hAnsi="Times New Roman" w:cs="Times New Roman"/>
          <w:sz w:val="28"/>
          <w:szCs w:val="28"/>
        </w:rPr>
        <w:t>а, который</w:t>
      </w:r>
      <w:r w:rsidR="00352982" w:rsidRPr="00352982">
        <w:rPr>
          <w:rFonts w:ascii="Times New Roman" w:hAnsi="Times New Roman" w:cs="Times New Roman"/>
          <w:sz w:val="28"/>
          <w:szCs w:val="28"/>
        </w:rPr>
        <w:t xml:space="preserve"> предполагает строительство самого большого в Европе современного медийного города-курорта общей площадью 620 </w:t>
      </w:r>
      <w:r>
        <w:rPr>
          <w:rFonts w:ascii="Times New Roman" w:hAnsi="Times New Roman" w:cs="Times New Roman"/>
          <w:sz w:val="28"/>
          <w:szCs w:val="28"/>
        </w:rPr>
        <w:t>г</w:t>
      </w:r>
      <w:r w:rsidR="00352982" w:rsidRPr="00352982">
        <w:rPr>
          <w:rFonts w:ascii="Times New Roman" w:hAnsi="Times New Roman" w:cs="Times New Roman"/>
          <w:sz w:val="28"/>
          <w:szCs w:val="28"/>
        </w:rPr>
        <w:t xml:space="preserve">а. В проекте предусмотрена малоэтажная застройка, курортная инфраструктура </w:t>
      </w:r>
      <w:r w:rsidR="00352982" w:rsidRPr="00352982">
        <w:rPr>
          <w:rFonts w:ascii="Times New Roman" w:hAnsi="Times New Roman" w:cs="Times New Roman"/>
          <w:sz w:val="28"/>
          <w:szCs w:val="28"/>
          <w:lang w:val="en-US"/>
        </w:rPr>
        <w:t>SPA</w:t>
      </w:r>
      <w:r w:rsidR="00352982" w:rsidRPr="00352982">
        <w:rPr>
          <w:rFonts w:ascii="Times New Roman" w:hAnsi="Times New Roman" w:cs="Times New Roman"/>
          <w:sz w:val="28"/>
          <w:szCs w:val="28"/>
        </w:rPr>
        <w:t>, создание высокотехнологичного общественного пространства и условий для комфортного проживания семей.</w:t>
      </w:r>
    </w:p>
    <w:p w:rsidR="00352982" w:rsidRPr="00352982" w:rsidRDefault="00352982" w:rsidP="00352982">
      <w:pPr>
        <w:spacing w:after="0" w:line="360" w:lineRule="auto"/>
        <w:ind w:firstLine="709"/>
        <w:contextualSpacing/>
        <w:jc w:val="both"/>
        <w:rPr>
          <w:rFonts w:ascii="Times New Roman" w:hAnsi="Times New Roman" w:cs="Times New Roman"/>
          <w:sz w:val="28"/>
          <w:szCs w:val="28"/>
        </w:rPr>
      </w:pPr>
      <w:r w:rsidRPr="00352982">
        <w:rPr>
          <w:rFonts w:ascii="Times New Roman" w:hAnsi="Times New Roman" w:cs="Times New Roman"/>
          <w:sz w:val="28"/>
          <w:szCs w:val="28"/>
        </w:rPr>
        <w:t xml:space="preserve">Оздоравливающий микроклимат, лесной массив, богатый ягодами и грибами делают поселок Сусанино привлекательным местом для семейного и детского отдыха, активного отдыха на природе и </w:t>
      </w:r>
      <w:proofErr w:type="gramStart"/>
      <w:r w:rsidRPr="00352982">
        <w:rPr>
          <w:rFonts w:ascii="Times New Roman" w:hAnsi="Times New Roman" w:cs="Times New Roman"/>
          <w:sz w:val="28"/>
          <w:szCs w:val="28"/>
        </w:rPr>
        <w:t>эко-туризма</w:t>
      </w:r>
      <w:proofErr w:type="gramEnd"/>
      <w:r w:rsidRPr="00352982">
        <w:rPr>
          <w:rFonts w:ascii="Times New Roman" w:hAnsi="Times New Roman" w:cs="Times New Roman"/>
          <w:sz w:val="28"/>
          <w:szCs w:val="28"/>
        </w:rPr>
        <w:t>.</w:t>
      </w:r>
    </w:p>
    <w:p w:rsidR="00352982" w:rsidRPr="00352982" w:rsidRDefault="00352982" w:rsidP="00352982">
      <w:pPr>
        <w:spacing w:after="0" w:line="360" w:lineRule="auto"/>
        <w:ind w:firstLine="709"/>
        <w:contextualSpacing/>
        <w:jc w:val="both"/>
        <w:rPr>
          <w:rFonts w:ascii="Times New Roman" w:hAnsi="Times New Roman" w:cs="Times New Roman"/>
          <w:b/>
          <w:sz w:val="28"/>
          <w:szCs w:val="28"/>
        </w:rPr>
      </w:pPr>
      <w:r w:rsidRPr="00352982">
        <w:rPr>
          <w:rFonts w:ascii="Times New Roman" w:hAnsi="Times New Roman" w:cs="Times New Roman"/>
          <w:b/>
          <w:sz w:val="28"/>
          <w:szCs w:val="28"/>
        </w:rPr>
        <w:t xml:space="preserve">Семейный отдых, активный отдых и </w:t>
      </w:r>
      <w:proofErr w:type="gramStart"/>
      <w:r w:rsidRPr="00352982">
        <w:rPr>
          <w:rFonts w:ascii="Times New Roman" w:hAnsi="Times New Roman" w:cs="Times New Roman"/>
          <w:b/>
          <w:sz w:val="28"/>
          <w:szCs w:val="28"/>
        </w:rPr>
        <w:t>эко-туризм</w:t>
      </w:r>
      <w:proofErr w:type="gramEnd"/>
      <w:r w:rsidR="00DE5A88">
        <w:rPr>
          <w:rFonts w:ascii="Times New Roman" w:hAnsi="Times New Roman" w:cs="Times New Roman"/>
          <w:b/>
          <w:sz w:val="28"/>
          <w:szCs w:val="28"/>
        </w:rPr>
        <w:t>:</w:t>
      </w:r>
    </w:p>
    <w:p w:rsidR="00352982" w:rsidRDefault="00352982" w:rsidP="00352982">
      <w:pPr>
        <w:spacing w:after="0" w:line="360" w:lineRule="auto"/>
        <w:ind w:firstLine="709"/>
        <w:contextualSpacing/>
        <w:jc w:val="both"/>
        <w:rPr>
          <w:rFonts w:ascii="Times New Roman" w:hAnsi="Times New Roman" w:cs="Times New Roman"/>
          <w:sz w:val="28"/>
          <w:szCs w:val="28"/>
        </w:rPr>
      </w:pPr>
      <w:r w:rsidRPr="00352982">
        <w:rPr>
          <w:rFonts w:ascii="Times New Roman" w:hAnsi="Times New Roman" w:cs="Times New Roman"/>
          <w:sz w:val="28"/>
          <w:szCs w:val="28"/>
        </w:rPr>
        <w:t>Для развития этих направлений необходимо:</w:t>
      </w:r>
    </w:p>
    <w:p w:rsidR="00352982" w:rsidRDefault="00DE5A88" w:rsidP="00DE5A8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увеличение числа гостевых домов и гостиниц бюджетного уровня</w:t>
      </w:r>
      <w:r>
        <w:rPr>
          <w:rFonts w:ascii="Times New Roman" w:hAnsi="Times New Roman" w:cs="Times New Roman"/>
          <w:sz w:val="28"/>
          <w:szCs w:val="28"/>
        </w:rPr>
        <w:t>;</w:t>
      </w:r>
    </w:p>
    <w:p w:rsidR="00352982" w:rsidRDefault="00DE5A88" w:rsidP="00DE5A8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создание турбаз и кемпингов</w:t>
      </w:r>
      <w:r>
        <w:rPr>
          <w:rFonts w:ascii="Times New Roman" w:hAnsi="Times New Roman" w:cs="Times New Roman"/>
          <w:sz w:val="28"/>
          <w:szCs w:val="28"/>
        </w:rPr>
        <w:t>;</w:t>
      </w:r>
    </w:p>
    <w:p w:rsidR="00352982" w:rsidRDefault="00DE5A88" w:rsidP="00DE5A8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создание эко-станции – учреждения, изучающего природу, где туристы (</w:t>
      </w:r>
      <w:r w:rsidRPr="00DE5A88">
        <w:rPr>
          <w:rFonts w:ascii="Times New Roman" w:hAnsi="Times New Roman" w:cs="Times New Roman"/>
          <w:sz w:val="28"/>
          <w:szCs w:val="28"/>
        </w:rPr>
        <w:t>например</w:t>
      </w:r>
      <w:r>
        <w:rPr>
          <w:rFonts w:ascii="Times New Roman" w:hAnsi="Times New Roman" w:cs="Times New Roman"/>
          <w:sz w:val="28"/>
          <w:szCs w:val="28"/>
        </w:rPr>
        <w:t xml:space="preserve">, </w:t>
      </w:r>
      <w:r w:rsidR="00352982" w:rsidRPr="00352982">
        <w:rPr>
          <w:rFonts w:ascii="Times New Roman" w:hAnsi="Times New Roman" w:cs="Times New Roman"/>
          <w:sz w:val="28"/>
          <w:szCs w:val="28"/>
        </w:rPr>
        <w:t xml:space="preserve">школьные </w:t>
      </w:r>
      <w:proofErr w:type="gramStart"/>
      <w:r w:rsidR="00352982" w:rsidRPr="00352982">
        <w:rPr>
          <w:rFonts w:ascii="Times New Roman" w:hAnsi="Times New Roman" w:cs="Times New Roman"/>
          <w:sz w:val="28"/>
          <w:szCs w:val="28"/>
        </w:rPr>
        <w:t>группы)могли</w:t>
      </w:r>
      <w:proofErr w:type="gramEnd"/>
      <w:r w:rsidR="00352982" w:rsidRPr="00352982">
        <w:rPr>
          <w:rFonts w:ascii="Times New Roman" w:hAnsi="Times New Roman" w:cs="Times New Roman"/>
          <w:sz w:val="28"/>
          <w:szCs w:val="28"/>
        </w:rPr>
        <w:t xml:space="preserve"> бы получить теоретические и практические знания о природе и экологии Гатчинского района</w:t>
      </w:r>
      <w:r>
        <w:rPr>
          <w:rFonts w:ascii="Times New Roman" w:hAnsi="Times New Roman" w:cs="Times New Roman"/>
          <w:sz w:val="28"/>
          <w:szCs w:val="28"/>
        </w:rPr>
        <w:t>;</w:t>
      </w:r>
    </w:p>
    <w:p w:rsidR="00352982" w:rsidRDefault="00DE5A88" w:rsidP="00E6702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благоустройство части лесного массива (расчистка просек, борьба с клещами, и др.)</w:t>
      </w:r>
      <w:r w:rsidR="00E67025">
        <w:rPr>
          <w:rFonts w:ascii="Times New Roman" w:hAnsi="Times New Roman" w:cs="Times New Roman"/>
          <w:sz w:val="28"/>
          <w:szCs w:val="28"/>
        </w:rPr>
        <w:t>;</w:t>
      </w:r>
    </w:p>
    <w:p w:rsidR="00352982" w:rsidRDefault="00E67025" w:rsidP="00E6702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 xml:space="preserve">создание службы инструкторов, которые обеспечивали бы безопасность </w:t>
      </w:r>
      <w:proofErr w:type="gramStart"/>
      <w:r w:rsidR="00352982" w:rsidRPr="00352982">
        <w:rPr>
          <w:rFonts w:ascii="Times New Roman" w:hAnsi="Times New Roman" w:cs="Times New Roman"/>
          <w:sz w:val="28"/>
          <w:szCs w:val="28"/>
        </w:rPr>
        <w:t>людей  во</w:t>
      </w:r>
      <w:proofErr w:type="gramEnd"/>
      <w:r w:rsidR="00352982" w:rsidRPr="00352982">
        <w:rPr>
          <w:rFonts w:ascii="Times New Roman" w:hAnsi="Times New Roman" w:cs="Times New Roman"/>
          <w:sz w:val="28"/>
          <w:szCs w:val="28"/>
        </w:rPr>
        <w:t xml:space="preserve"> время походов в лес и т.п.</w:t>
      </w:r>
      <w:r>
        <w:rPr>
          <w:rFonts w:ascii="Times New Roman" w:hAnsi="Times New Roman" w:cs="Times New Roman"/>
          <w:sz w:val="28"/>
          <w:szCs w:val="28"/>
        </w:rPr>
        <w:t>;</w:t>
      </w:r>
    </w:p>
    <w:p w:rsidR="00352982" w:rsidRDefault="00E67025" w:rsidP="00E6702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увеличение числа точек общественного питания</w:t>
      </w:r>
      <w:r>
        <w:rPr>
          <w:rFonts w:ascii="Times New Roman" w:hAnsi="Times New Roman" w:cs="Times New Roman"/>
          <w:sz w:val="28"/>
          <w:szCs w:val="28"/>
        </w:rPr>
        <w:t>;</w:t>
      </w:r>
    </w:p>
    <w:p w:rsidR="00352982" w:rsidRDefault="00E67025" w:rsidP="00E6702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увеличение числа обустроенных территорий для детского досуга</w:t>
      </w:r>
      <w:r>
        <w:rPr>
          <w:rFonts w:ascii="Times New Roman" w:hAnsi="Times New Roman" w:cs="Times New Roman"/>
          <w:sz w:val="28"/>
          <w:szCs w:val="28"/>
        </w:rPr>
        <w:t>;</w:t>
      </w:r>
    </w:p>
    <w:p w:rsidR="00352982" w:rsidRDefault="00E67025" w:rsidP="00E6702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создание службы специалистов по работе с детьми (воспитатели, аниматоры, няни и т.п.)</w:t>
      </w:r>
      <w:r>
        <w:rPr>
          <w:rFonts w:ascii="Times New Roman" w:hAnsi="Times New Roman" w:cs="Times New Roman"/>
          <w:sz w:val="28"/>
          <w:szCs w:val="28"/>
        </w:rPr>
        <w:t>;</w:t>
      </w:r>
    </w:p>
    <w:p w:rsidR="00352982" w:rsidRDefault="00E67025" w:rsidP="00E6702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увеличение числа точек проката инвентаря для активного отдыха (походы в лес)</w:t>
      </w:r>
      <w:r>
        <w:rPr>
          <w:rFonts w:ascii="Times New Roman" w:hAnsi="Times New Roman" w:cs="Times New Roman"/>
          <w:sz w:val="28"/>
          <w:szCs w:val="28"/>
        </w:rPr>
        <w:t>;</w:t>
      </w:r>
    </w:p>
    <w:p w:rsidR="00352982" w:rsidRPr="00352982" w:rsidRDefault="00E67025" w:rsidP="00E6702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дальнейшее благоустройство территории поселка: открытие общественных туалетов, ремонт дорог, устройство парковочных мест.</w:t>
      </w:r>
    </w:p>
    <w:p w:rsidR="00352982" w:rsidRPr="00352982" w:rsidRDefault="00352982" w:rsidP="00352982">
      <w:pPr>
        <w:spacing w:after="0" w:line="360" w:lineRule="auto"/>
        <w:ind w:firstLine="709"/>
        <w:contextualSpacing/>
        <w:jc w:val="both"/>
        <w:rPr>
          <w:rFonts w:ascii="Times New Roman" w:hAnsi="Times New Roman" w:cs="Times New Roman"/>
          <w:sz w:val="28"/>
          <w:szCs w:val="28"/>
        </w:rPr>
      </w:pPr>
      <w:r w:rsidRPr="00352982">
        <w:rPr>
          <w:rFonts w:ascii="Times New Roman" w:hAnsi="Times New Roman" w:cs="Times New Roman"/>
          <w:b/>
          <w:sz w:val="28"/>
          <w:szCs w:val="28"/>
        </w:rPr>
        <w:lastRenderedPageBreak/>
        <w:t>Паломничес</w:t>
      </w:r>
      <w:r w:rsidR="00E67025">
        <w:rPr>
          <w:rFonts w:ascii="Times New Roman" w:hAnsi="Times New Roman" w:cs="Times New Roman"/>
          <w:b/>
          <w:sz w:val="28"/>
          <w:szCs w:val="28"/>
        </w:rPr>
        <w:t>кий и религиозный туризм.</w:t>
      </w:r>
    </w:p>
    <w:p w:rsidR="00352982" w:rsidRPr="00352982" w:rsidRDefault="00352982" w:rsidP="00352982">
      <w:pPr>
        <w:spacing w:after="0" w:line="360" w:lineRule="auto"/>
        <w:ind w:firstLine="709"/>
        <w:contextualSpacing/>
        <w:jc w:val="both"/>
        <w:rPr>
          <w:rFonts w:ascii="Times New Roman" w:hAnsi="Times New Roman" w:cs="Times New Roman"/>
          <w:sz w:val="28"/>
          <w:szCs w:val="28"/>
        </w:rPr>
      </w:pPr>
      <w:r w:rsidRPr="00352982">
        <w:rPr>
          <w:rFonts w:ascii="Times New Roman" w:hAnsi="Times New Roman" w:cs="Times New Roman"/>
          <w:sz w:val="28"/>
          <w:szCs w:val="28"/>
        </w:rPr>
        <w:t>Храм Казанской иконы Божией Матери в Сусанино может быть интересен паломникам.</w:t>
      </w:r>
    </w:p>
    <w:p w:rsidR="00352982" w:rsidRDefault="00352982" w:rsidP="00352982">
      <w:pPr>
        <w:spacing w:after="0" w:line="360" w:lineRule="auto"/>
        <w:ind w:firstLine="709"/>
        <w:contextualSpacing/>
        <w:jc w:val="both"/>
        <w:rPr>
          <w:rFonts w:ascii="Times New Roman" w:hAnsi="Times New Roman" w:cs="Times New Roman"/>
          <w:sz w:val="28"/>
          <w:szCs w:val="28"/>
        </w:rPr>
      </w:pPr>
      <w:r w:rsidRPr="00352982">
        <w:rPr>
          <w:rFonts w:ascii="Times New Roman" w:hAnsi="Times New Roman" w:cs="Times New Roman"/>
          <w:sz w:val="28"/>
          <w:szCs w:val="28"/>
        </w:rPr>
        <w:t>Для развития этого направления необходимо:</w:t>
      </w:r>
    </w:p>
    <w:p w:rsidR="00352982" w:rsidRDefault="00E67025" w:rsidP="00E6702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увеличение числа гостевых домов, гостиниц, хостелов, общежитий бюджетного уровня</w:t>
      </w:r>
      <w:r>
        <w:rPr>
          <w:rFonts w:ascii="Times New Roman" w:hAnsi="Times New Roman" w:cs="Times New Roman"/>
          <w:sz w:val="28"/>
          <w:szCs w:val="28"/>
        </w:rPr>
        <w:t>;</w:t>
      </w:r>
    </w:p>
    <w:p w:rsidR="00352982" w:rsidRDefault="00E67025" w:rsidP="00E6702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увеличение числа точек общественного питания</w:t>
      </w:r>
      <w:r>
        <w:rPr>
          <w:rFonts w:ascii="Times New Roman" w:hAnsi="Times New Roman" w:cs="Times New Roman"/>
          <w:sz w:val="28"/>
          <w:szCs w:val="28"/>
        </w:rPr>
        <w:t>;</w:t>
      </w:r>
    </w:p>
    <w:p w:rsidR="00352982" w:rsidRPr="00352982" w:rsidRDefault="00E67025" w:rsidP="00E6702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дальнейшее благоустройство территории поселка: открытие общественных туалетов, ремонт дорог, устройство парковочных мест.</w:t>
      </w:r>
    </w:p>
    <w:p w:rsidR="00352982" w:rsidRPr="00E67025" w:rsidRDefault="00E67025" w:rsidP="00E6702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sidR="00352982" w:rsidRPr="00352982">
        <w:rPr>
          <w:rFonts w:ascii="Times New Roman" w:hAnsi="Times New Roman" w:cs="Times New Roman"/>
          <w:b/>
          <w:sz w:val="28"/>
          <w:szCs w:val="28"/>
        </w:rPr>
        <w:t>Сяськелевское</w:t>
      </w:r>
      <w:proofErr w:type="spellEnd"/>
      <w:r w:rsidR="00352982" w:rsidRPr="00352982">
        <w:rPr>
          <w:rFonts w:ascii="Times New Roman" w:hAnsi="Times New Roman" w:cs="Times New Roman"/>
          <w:b/>
          <w:sz w:val="28"/>
          <w:szCs w:val="28"/>
        </w:rPr>
        <w:t xml:space="preserve"> сельское </w:t>
      </w:r>
      <w:proofErr w:type="spellStart"/>
      <w:r w:rsidR="00352982" w:rsidRPr="00352982">
        <w:rPr>
          <w:rFonts w:ascii="Times New Roman" w:hAnsi="Times New Roman" w:cs="Times New Roman"/>
          <w:b/>
          <w:sz w:val="28"/>
          <w:szCs w:val="28"/>
        </w:rPr>
        <w:t>поселение</w:t>
      </w:r>
      <w:r w:rsidR="00352982" w:rsidRPr="00E67025">
        <w:rPr>
          <w:rFonts w:ascii="Times New Roman" w:hAnsi="Times New Roman" w:cs="Times New Roman"/>
          <w:sz w:val="28"/>
          <w:szCs w:val="28"/>
        </w:rPr>
        <w:t>удачно</w:t>
      </w:r>
      <w:proofErr w:type="spellEnd"/>
      <w:r w:rsidR="00352982" w:rsidRPr="00E67025">
        <w:rPr>
          <w:rFonts w:ascii="Times New Roman" w:hAnsi="Times New Roman" w:cs="Times New Roman"/>
          <w:sz w:val="28"/>
          <w:szCs w:val="28"/>
        </w:rPr>
        <w:t xml:space="preserve"> расположено на границе Гатчинского, </w:t>
      </w:r>
      <w:proofErr w:type="spellStart"/>
      <w:r w:rsidR="00352982" w:rsidRPr="00E67025">
        <w:rPr>
          <w:rFonts w:ascii="Times New Roman" w:hAnsi="Times New Roman" w:cs="Times New Roman"/>
          <w:sz w:val="28"/>
          <w:szCs w:val="28"/>
        </w:rPr>
        <w:t>Волосовского</w:t>
      </w:r>
      <w:proofErr w:type="spellEnd"/>
      <w:r w:rsidR="00352982" w:rsidRPr="00E67025">
        <w:rPr>
          <w:rFonts w:ascii="Times New Roman" w:hAnsi="Times New Roman" w:cs="Times New Roman"/>
          <w:sz w:val="28"/>
          <w:szCs w:val="28"/>
        </w:rPr>
        <w:t xml:space="preserve"> и Ломоносовского районов. </w:t>
      </w:r>
    </w:p>
    <w:p w:rsidR="00352982" w:rsidRDefault="00DF2562" w:rsidP="00352982">
      <w:pPr>
        <w:spacing w:after="0" w:line="360" w:lineRule="auto"/>
        <w:ind w:firstLine="709"/>
        <w:contextualSpacing/>
        <w:jc w:val="both"/>
        <w:rPr>
          <w:rFonts w:ascii="Times New Roman" w:hAnsi="Times New Roman" w:cs="Times New Roman"/>
          <w:sz w:val="28"/>
          <w:szCs w:val="28"/>
        </w:rPr>
      </w:pPr>
      <w:r w:rsidRPr="00DF2562">
        <w:rPr>
          <w:rFonts w:ascii="Times New Roman" w:hAnsi="Times New Roman" w:cs="Times New Roman"/>
          <w:sz w:val="28"/>
          <w:szCs w:val="28"/>
        </w:rPr>
        <w:t xml:space="preserve">Перспективные для развития в поселении виды туризма </w:t>
      </w:r>
      <w:r w:rsidRPr="0093415B">
        <w:rPr>
          <w:rFonts w:ascii="Times New Roman" w:hAnsi="Times New Roman" w:cs="Times New Roman"/>
          <w:sz w:val="28"/>
          <w:szCs w:val="28"/>
        </w:rPr>
        <w:t>показаны в таблице 6.</w:t>
      </w:r>
    </w:p>
    <w:p w:rsidR="00DF2562" w:rsidRPr="00DF2562" w:rsidRDefault="00DF2562" w:rsidP="0035298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Таблица 6 – Перспективные виды туризма в </w:t>
      </w:r>
      <w:proofErr w:type="spellStart"/>
      <w:r>
        <w:rPr>
          <w:rFonts w:ascii="Times New Roman" w:hAnsi="Times New Roman" w:cs="Times New Roman"/>
          <w:sz w:val="28"/>
          <w:szCs w:val="28"/>
        </w:rPr>
        <w:t>Сяськелевском</w:t>
      </w:r>
      <w:proofErr w:type="spellEnd"/>
      <w:r>
        <w:rPr>
          <w:rFonts w:ascii="Times New Roman" w:hAnsi="Times New Roman" w:cs="Times New Roman"/>
          <w:sz w:val="28"/>
          <w:szCs w:val="28"/>
        </w:rPr>
        <w:t xml:space="preserve"> сельском поселении</w:t>
      </w:r>
    </w:p>
    <w:tbl>
      <w:tblPr>
        <w:tblW w:w="0" w:type="auto"/>
        <w:tblLook w:val="0000" w:firstRow="0" w:lastRow="0" w:firstColumn="0" w:lastColumn="0" w:noHBand="0" w:noVBand="0"/>
      </w:tblPr>
      <w:tblGrid>
        <w:gridCol w:w="1933"/>
        <w:gridCol w:w="5865"/>
        <w:gridCol w:w="2273"/>
      </w:tblGrid>
      <w:tr w:rsidR="00DF2562" w:rsidRPr="00352982" w:rsidTr="00DF2562">
        <w:tc>
          <w:tcPr>
            <w:tcW w:w="0" w:type="auto"/>
            <w:tcBorders>
              <w:top w:val="single" w:sz="4" w:space="0" w:color="000000"/>
              <w:left w:val="single" w:sz="4" w:space="0" w:color="000000"/>
              <w:bottom w:val="single" w:sz="4" w:space="0" w:color="000000"/>
            </w:tcBorders>
            <w:shd w:val="clear" w:color="auto" w:fill="auto"/>
          </w:tcPr>
          <w:p w:rsidR="00DF2562" w:rsidRPr="00B211A1" w:rsidRDefault="00DF2562" w:rsidP="00DF2562">
            <w:pPr>
              <w:spacing w:after="0" w:line="360" w:lineRule="auto"/>
              <w:contextualSpacing/>
              <w:jc w:val="both"/>
              <w:rPr>
                <w:rFonts w:ascii="Times New Roman" w:hAnsi="Times New Roman" w:cs="Times New Roman"/>
                <w:b/>
                <w:sz w:val="24"/>
                <w:szCs w:val="24"/>
              </w:rPr>
            </w:pPr>
            <w:r w:rsidRPr="00B211A1">
              <w:rPr>
                <w:rFonts w:ascii="Times New Roman" w:hAnsi="Times New Roman" w:cs="Times New Roman"/>
                <w:b/>
                <w:sz w:val="24"/>
                <w:szCs w:val="24"/>
              </w:rPr>
              <w:t>Виды туризмы</w:t>
            </w:r>
          </w:p>
        </w:tc>
        <w:tc>
          <w:tcPr>
            <w:tcW w:w="6124" w:type="dxa"/>
            <w:tcBorders>
              <w:top w:val="single" w:sz="4" w:space="0" w:color="000000"/>
              <w:left w:val="single" w:sz="4" w:space="0" w:color="000000"/>
              <w:bottom w:val="single" w:sz="4" w:space="0" w:color="000000"/>
            </w:tcBorders>
            <w:shd w:val="clear" w:color="auto" w:fill="auto"/>
          </w:tcPr>
          <w:p w:rsidR="00DF2562" w:rsidRPr="00B211A1" w:rsidRDefault="00DF2562" w:rsidP="00DF2562">
            <w:pPr>
              <w:spacing w:after="0" w:line="360" w:lineRule="auto"/>
              <w:contextualSpacing/>
              <w:jc w:val="both"/>
              <w:rPr>
                <w:rFonts w:ascii="Times New Roman" w:hAnsi="Times New Roman" w:cs="Times New Roman"/>
                <w:b/>
                <w:sz w:val="24"/>
                <w:szCs w:val="24"/>
              </w:rPr>
            </w:pPr>
            <w:r w:rsidRPr="00B211A1">
              <w:rPr>
                <w:rFonts w:ascii="Times New Roman" w:hAnsi="Times New Roman" w:cs="Times New Roman"/>
                <w:b/>
                <w:sz w:val="24"/>
                <w:szCs w:val="24"/>
              </w:rPr>
              <w:t>Туристские ресурсы</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DF2562" w:rsidRPr="00B211A1" w:rsidRDefault="00DF2562" w:rsidP="00DF2562">
            <w:pPr>
              <w:spacing w:after="0" w:line="360" w:lineRule="auto"/>
              <w:contextualSpacing/>
              <w:jc w:val="both"/>
              <w:rPr>
                <w:rFonts w:ascii="Times New Roman" w:hAnsi="Times New Roman" w:cs="Times New Roman"/>
                <w:b/>
                <w:sz w:val="24"/>
                <w:szCs w:val="24"/>
              </w:rPr>
            </w:pPr>
            <w:r w:rsidRPr="00B211A1">
              <w:rPr>
                <w:rFonts w:ascii="Times New Roman" w:hAnsi="Times New Roman" w:cs="Times New Roman"/>
                <w:b/>
                <w:sz w:val="24"/>
                <w:szCs w:val="24"/>
              </w:rPr>
              <w:t>Адрес</w:t>
            </w:r>
          </w:p>
        </w:tc>
      </w:tr>
      <w:tr w:rsidR="00DF2562" w:rsidRPr="00352982" w:rsidTr="00DF2562">
        <w:tc>
          <w:tcPr>
            <w:tcW w:w="0" w:type="auto"/>
            <w:tcBorders>
              <w:top w:val="single" w:sz="4" w:space="0" w:color="000000"/>
              <w:left w:val="single" w:sz="4" w:space="0" w:color="000000"/>
              <w:bottom w:val="single" w:sz="4" w:space="0" w:color="000000"/>
            </w:tcBorders>
            <w:shd w:val="clear" w:color="auto" w:fill="auto"/>
          </w:tcPr>
          <w:p w:rsidR="00DF2562" w:rsidRPr="00B211A1" w:rsidRDefault="00DF2562" w:rsidP="00DF2562">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sz w:val="24"/>
                <w:szCs w:val="24"/>
              </w:rPr>
              <w:t xml:space="preserve">Познавательный </w:t>
            </w:r>
          </w:p>
          <w:p w:rsidR="00DF2562" w:rsidRPr="00B211A1" w:rsidRDefault="00DF2562" w:rsidP="00DF2562">
            <w:pPr>
              <w:spacing w:after="0" w:line="360" w:lineRule="auto"/>
              <w:contextualSpacing/>
              <w:jc w:val="both"/>
              <w:rPr>
                <w:rFonts w:ascii="Times New Roman" w:hAnsi="Times New Roman" w:cs="Times New Roman"/>
                <w:sz w:val="24"/>
                <w:szCs w:val="24"/>
              </w:rPr>
            </w:pPr>
          </w:p>
          <w:p w:rsidR="00DF2562" w:rsidRPr="00B211A1" w:rsidRDefault="00DF2562" w:rsidP="00DF2562">
            <w:pPr>
              <w:spacing w:after="0" w:line="360" w:lineRule="auto"/>
              <w:contextualSpacing/>
              <w:jc w:val="both"/>
              <w:rPr>
                <w:rFonts w:ascii="Times New Roman" w:hAnsi="Times New Roman" w:cs="Times New Roman"/>
                <w:sz w:val="24"/>
                <w:szCs w:val="24"/>
              </w:rPr>
            </w:pPr>
          </w:p>
          <w:p w:rsidR="00DF2562" w:rsidRPr="00B211A1" w:rsidRDefault="00DF2562" w:rsidP="00DF2562">
            <w:pPr>
              <w:spacing w:after="0" w:line="360" w:lineRule="auto"/>
              <w:contextualSpacing/>
              <w:jc w:val="both"/>
              <w:rPr>
                <w:rFonts w:ascii="Times New Roman" w:hAnsi="Times New Roman" w:cs="Times New Roman"/>
                <w:sz w:val="24"/>
                <w:szCs w:val="24"/>
              </w:rPr>
            </w:pPr>
          </w:p>
        </w:tc>
        <w:tc>
          <w:tcPr>
            <w:tcW w:w="6124" w:type="dxa"/>
            <w:tcBorders>
              <w:top w:val="single" w:sz="4" w:space="0" w:color="000000"/>
              <w:left w:val="single" w:sz="4" w:space="0" w:color="000000"/>
              <w:bottom w:val="single" w:sz="4" w:space="0" w:color="000000"/>
            </w:tcBorders>
            <w:shd w:val="clear" w:color="auto" w:fill="auto"/>
          </w:tcPr>
          <w:p w:rsidR="00DF2562" w:rsidRPr="00B211A1" w:rsidRDefault="00DF2562" w:rsidP="00DF2562">
            <w:pPr>
              <w:spacing w:after="0" w:line="360" w:lineRule="auto"/>
              <w:contextualSpacing/>
              <w:jc w:val="both"/>
              <w:rPr>
                <w:rFonts w:ascii="Times New Roman" w:hAnsi="Times New Roman" w:cs="Times New Roman"/>
                <w:b/>
                <w:sz w:val="24"/>
                <w:szCs w:val="24"/>
              </w:rPr>
            </w:pPr>
            <w:r w:rsidRPr="00B211A1">
              <w:rPr>
                <w:rFonts w:ascii="Times New Roman" w:hAnsi="Times New Roman" w:cs="Times New Roman"/>
                <w:b/>
                <w:sz w:val="24"/>
                <w:szCs w:val="24"/>
              </w:rPr>
              <w:t>Усадьба «</w:t>
            </w:r>
            <w:proofErr w:type="spellStart"/>
            <w:r w:rsidRPr="00B211A1">
              <w:rPr>
                <w:rFonts w:ascii="Times New Roman" w:hAnsi="Times New Roman" w:cs="Times New Roman"/>
                <w:b/>
                <w:sz w:val="24"/>
                <w:szCs w:val="24"/>
              </w:rPr>
              <w:t>Жабино</w:t>
            </w:r>
            <w:proofErr w:type="spellEnd"/>
            <w:r w:rsidRPr="00B211A1">
              <w:rPr>
                <w:rFonts w:ascii="Times New Roman" w:hAnsi="Times New Roman" w:cs="Times New Roman"/>
                <w:b/>
                <w:sz w:val="24"/>
                <w:szCs w:val="24"/>
              </w:rPr>
              <w:t>»</w:t>
            </w:r>
          </w:p>
          <w:p w:rsidR="00DF2562" w:rsidRPr="00B211A1" w:rsidRDefault="00DF2562" w:rsidP="00DF2562">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sz w:val="24"/>
                <w:szCs w:val="24"/>
              </w:rPr>
              <w:t>Господский дом, хозяйственные постройки в полуразрушенном состоянии. Рядом сохранились фрагменты парка.</w:t>
            </w:r>
          </w:p>
          <w:p w:rsidR="00DF2562" w:rsidRPr="00B211A1" w:rsidRDefault="00DF2562" w:rsidP="00DF2562">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sz w:val="24"/>
                <w:szCs w:val="24"/>
              </w:rPr>
              <w:t xml:space="preserve">Усадьба в </w:t>
            </w:r>
            <w:proofErr w:type="spellStart"/>
            <w:r w:rsidRPr="00B211A1">
              <w:rPr>
                <w:rFonts w:ascii="Times New Roman" w:hAnsi="Times New Roman" w:cs="Times New Roman"/>
                <w:sz w:val="24"/>
                <w:szCs w:val="24"/>
              </w:rPr>
              <w:t>Жабино</w:t>
            </w:r>
            <w:proofErr w:type="spellEnd"/>
            <w:r w:rsidRPr="00B211A1">
              <w:rPr>
                <w:rFonts w:ascii="Times New Roman" w:hAnsi="Times New Roman" w:cs="Times New Roman"/>
                <w:sz w:val="24"/>
                <w:szCs w:val="24"/>
              </w:rPr>
              <w:t xml:space="preserve"> принадлежала генерал-фельдмаршалу П.А. Румянцеву-Задунайскому, участнику русско-шведской войны (1741-1743), Семилетней войны (1756-1763) с Пруссией и Великобританией, Крымской Кампании. До середины XIX века усадьбой владели потомки фельдмаршала, затем в течение тридцати лет она принадлежала барону А.И. фон дер </w:t>
            </w:r>
            <w:proofErr w:type="spellStart"/>
            <w:r w:rsidRPr="00B211A1">
              <w:rPr>
                <w:rFonts w:ascii="Times New Roman" w:hAnsi="Times New Roman" w:cs="Times New Roman"/>
                <w:sz w:val="24"/>
                <w:szCs w:val="24"/>
              </w:rPr>
              <w:t>Роппу</w:t>
            </w:r>
            <w:proofErr w:type="spellEnd"/>
            <w:r w:rsidRPr="00B211A1">
              <w:rPr>
                <w:rFonts w:ascii="Times New Roman" w:hAnsi="Times New Roman" w:cs="Times New Roman"/>
                <w:sz w:val="24"/>
                <w:szCs w:val="24"/>
              </w:rPr>
              <w:t>, который выстроил здесь новый деревянный дом и каменные службы, сделал новые посадки и придал парку пейзажные черты. В 1896 году наследники барона продали имение герцогу Г.Г. Мекленбург-</w:t>
            </w:r>
            <w:proofErr w:type="spellStart"/>
            <w:r w:rsidRPr="00B211A1">
              <w:rPr>
                <w:rFonts w:ascii="Times New Roman" w:hAnsi="Times New Roman" w:cs="Times New Roman"/>
                <w:sz w:val="24"/>
                <w:szCs w:val="24"/>
              </w:rPr>
              <w:t>Стрелицкому</w:t>
            </w:r>
            <w:proofErr w:type="spellEnd"/>
            <w:r w:rsidRPr="00B211A1">
              <w:rPr>
                <w:rFonts w:ascii="Times New Roman" w:hAnsi="Times New Roman" w:cs="Times New Roman"/>
                <w:sz w:val="24"/>
                <w:szCs w:val="24"/>
              </w:rPr>
              <w:t xml:space="preserve">, члену императорской </w:t>
            </w:r>
            <w:r w:rsidRPr="00B211A1">
              <w:rPr>
                <w:rFonts w:ascii="Times New Roman" w:hAnsi="Times New Roman" w:cs="Times New Roman"/>
                <w:sz w:val="24"/>
                <w:szCs w:val="24"/>
              </w:rPr>
              <w:lastRenderedPageBreak/>
              <w:t xml:space="preserve">семьи, правнуку Павла I, внуку великой княгини Елены Павловны и великого князя Михаила Павловича. Усадьба в </w:t>
            </w:r>
            <w:proofErr w:type="spellStart"/>
            <w:r w:rsidRPr="00B211A1">
              <w:rPr>
                <w:rFonts w:ascii="Times New Roman" w:hAnsi="Times New Roman" w:cs="Times New Roman"/>
                <w:sz w:val="24"/>
                <w:szCs w:val="24"/>
              </w:rPr>
              <w:t>Жабино</w:t>
            </w:r>
            <w:proofErr w:type="spellEnd"/>
            <w:r w:rsidRPr="00B211A1">
              <w:rPr>
                <w:rFonts w:ascii="Times New Roman" w:hAnsi="Times New Roman" w:cs="Times New Roman"/>
                <w:sz w:val="24"/>
                <w:szCs w:val="24"/>
              </w:rPr>
              <w:t xml:space="preserve"> стала одной из летних резиденций семьи Мекленбург-</w:t>
            </w:r>
            <w:proofErr w:type="spellStart"/>
            <w:r w:rsidRPr="00B211A1">
              <w:rPr>
                <w:rFonts w:ascii="Times New Roman" w:hAnsi="Times New Roman" w:cs="Times New Roman"/>
                <w:sz w:val="24"/>
                <w:szCs w:val="24"/>
              </w:rPr>
              <w:t>Стрелицких</w:t>
            </w:r>
            <w:proofErr w:type="spellEnd"/>
            <w:r w:rsidRPr="00B211A1">
              <w:rPr>
                <w:rFonts w:ascii="Times New Roman" w:hAnsi="Times New Roman" w:cs="Times New Roman"/>
                <w:sz w:val="24"/>
                <w:szCs w:val="24"/>
              </w:rPr>
              <w:t>.</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DF2562" w:rsidRPr="00B211A1" w:rsidRDefault="00DF2562" w:rsidP="00DF2562">
            <w:pPr>
              <w:spacing w:after="0" w:line="360" w:lineRule="auto"/>
              <w:contextualSpacing/>
              <w:jc w:val="both"/>
              <w:rPr>
                <w:rFonts w:ascii="Times New Roman" w:hAnsi="Times New Roman" w:cs="Times New Roman"/>
                <w:sz w:val="24"/>
                <w:szCs w:val="24"/>
              </w:rPr>
            </w:pPr>
            <w:proofErr w:type="spellStart"/>
            <w:r w:rsidRPr="00B211A1">
              <w:rPr>
                <w:rFonts w:ascii="Times New Roman" w:hAnsi="Times New Roman" w:cs="Times New Roman"/>
                <w:sz w:val="24"/>
                <w:szCs w:val="24"/>
              </w:rPr>
              <w:lastRenderedPageBreak/>
              <w:t>Д.Жабино</w:t>
            </w:r>
            <w:proofErr w:type="spellEnd"/>
          </w:p>
        </w:tc>
      </w:tr>
      <w:tr w:rsidR="00DF2562" w:rsidRPr="00352982" w:rsidTr="004D790F">
        <w:tc>
          <w:tcPr>
            <w:tcW w:w="0" w:type="auto"/>
            <w:vMerge w:val="restart"/>
            <w:tcBorders>
              <w:top w:val="single" w:sz="4" w:space="0" w:color="000000"/>
              <w:left w:val="single" w:sz="4" w:space="0" w:color="000000"/>
            </w:tcBorders>
            <w:shd w:val="clear" w:color="auto" w:fill="auto"/>
          </w:tcPr>
          <w:p w:rsidR="00DF2562" w:rsidRPr="00B211A1" w:rsidRDefault="00DF2562" w:rsidP="00DF2562">
            <w:pPr>
              <w:spacing w:after="0" w:line="360" w:lineRule="auto"/>
              <w:contextualSpacing/>
              <w:jc w:val="both"/>
              <w:rPr>
                <w:rFonts w:ascii="Times New Roman" w:hAnsi="Times New Roman" w:cs="Times New Roman"/>
                <w:b/>
                <w:bCs/>
                <w:sz w:val="24"/>
                <w:szCs w:val="24"/>
              </w:rPr>
            </w:pPr>
            <w:r w:rsidRPr="00B211A1">
              <w:rPr>
                <w:rFonts w:ascii="Times New Roman" w:hAnsi="Times New Roman" w:cs="Times New Roman"/>
                <w:b/>
                <w:sz w:val="24"/>
                <w:szCs w:val="24"/>
              </w:rPr>
              <w:t>Религиозный, паломнический</w:t>
            </w:r>
          </w:p>
        </w:tc>
        <w:tc>
          <w:tcPr>
            <w:tcW w:w="6124" w:type="dxa"/>
            <w:tcBorders>
              <w:left w:val="single" w:sz="1" w:space="0" w:color="000000"/>
              <w:bottom w:val="single" w:sz="1" w:space="0" w:color="000000"/>
            </w:tcBorders>
            <w:shd w:val="clear" w:color="auto" w:fill="auto"/>
          </w:tcPr>
          <w:p w:rsidR="00DF2562" w:rsidRPr="00B211A1" w:rsidRDefault="00DF2562" w:rsidP="00DF2562">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b/>
                <w:bCs/>
                <w:sz w:val="24"/>
                <w:szCs w:val="24"/>
              </w:rPr>
              <w:t xml:space="preserve">Церковь Ксении Петербургской. </w:t>
            </w:r>
            <w:r w:rsidRPr="00B211A1">
              <w:rPr>
                <w:rFonts w:ascii="Times New Roman" w:hAnsi="Times New Roman" w:cs="Times New Roman"/>
                <w:sz w:val="24"/>
                <w:szCs w:val="24"/>
              </w:rPr>
              <w:t>2008-2012г.г.</w:t>
            </w:r>
          </w:p>
          <w:p w:rsidR="00DF2562" w:rsidRPr="00B211A1" w:rsidRDefault="00DF2562" w:rsidP="00DF2562">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sz w:val="24"/>
                <w:szCs w:val="24"/>
              </w:rPr>
              <w:t xml:space="preserve">Архитектор Титова </w:t>
            </w:r>
            <w:proofErr w:type="spellStart"/>
            <w:r w:rsidRPr="00B211A1">
              <w:rPr>
                <w:rFonts w:ascii="Times New Roman" w:hAnsi="Times New Roman" w:cs="Times New Roman"/>
                <w:sz w:val="24"/>
                <w:szCs w:val="24"/>
              </w:rPr>
              <w:t>Т.А.Построена</w:t>
            </w:r>
            <w:proofErr w:type="spellEnd"/>
            <w:r w:rsidRPr="00B211A1">
              <w:rPr>
                <w:rFonts w:ascii="Times New Roman" w:hAnsi="Times New Roman" w:cs="Times New Roman"/>
                <w:sz w:val="24"/>
                <w:szCs w:val="24"/>
              </w:rPr>
              <w:t xml:space="preserve"> на </w:t>
            </w:r>
            <w:proofErr w:type="gramStart"/>
            <w:r w:rsidRPr="00B211A1">
              <w:rPr>
                <w:rFonts w:ascii="Times New Roman" w:hAnsi="Times New Roman" w:cs="Times New Roman"/>
                <w:sz w:val="24"/>
                <w:szCs w:val="24"/>
              </w:rPr>
              <w:t>пожертвования  по</w:t>
            </w:r>
            <w:proofErr w:type="gramEnd"/>
            <w:r w:rsidRPr="00B211A1">
              <w:rPr>
                <w:rFonts w:ascii="Times New Roman" w:hAnsi="Times New Roman" w:cs="Times New Roman"/>
                <w:sz w:val="24"/>
                <w:szCs w:val="24"/>
              </w:rPr>
              <w:t xml:space="preserve"> инициативе местных жителей, освящен  в ноябре 2012 года. В церкви имеются иконы, пожертвованные прихожанами, а также работы гатчинских иконописцев. В 2017 году храму пожертвованы частицы мощей двенадцати апостолов.</w:t>
            </w:r>
          </w:p>
        </w:tc>
        <w:tc>
          <w:tcPr>
            <w:tcW w:w="2159" w:type="dxa"/>
            <w:tcBorders>
              <w:left w:val="single" w:sz="1" w:space="0" w:color="000000"/>
              <w:bottom w:val="single" w:sz="1" w:space="0" w:color="000000"/>
              <w:right w:val="single" w:sz="1" w:space="0" w:color="000000"/>
            </w:tcBorders>
            <w:shd w:val="clear" w:color="auto" w:fill="auto"/>
          </w:tcPr>
          <w:p w:rsidR="00DF2562" w:rsidRPr="00B211A1" w:rsidRDefault="00DF2562" w:rsidP="00DF2562">
            <w:pPr>
              <w:spacing w:after="0" w:line="360" w:lineRule="auto"/>
              <w:contextualSpacing/>
              <w:jc w:val="both"/>
              <w:rPr>
                <w:rFonts w:ascii="Times New Roman" w:hAnsi="Times New Roman" w:cs="Times New Roman"/>
                <w:sz w:val="24"/>
                <w:szCs w:val="24"/>
              </w:rPr>
            </w:pPr>
            <w:proofErr w:type="spellStart"/>
            <w:r w:rsidRPr="00B211A1">
              <w:rPr>
                <w:rFonts w:ascii="Times New Roman" w:hAnsi="Times New Roman" w:cs="Times New Roman"/>
                <w:sz w:val="24"/>
                <w:szCs w:val="24"/>
              </w:rPr>
              <w:t>Жабино</w:t>
            </w:r>
            <w:proofErr w:type="spellEnd"/>
            <w:r w:rsidRPr="00B211A1">
              <w:rPr>
                <w:rFonts w:ascii="Times New Roman" w:hAnsi="Times New Roman" w:cs="Times New Roman"/>
                <w:sz w:val="24"/>
                <w:szCs w:val="24"/>
              </w:rPr>
              <w:t xml:space="preserve">, ул. Героев </w:t>
            </w:r>
            <w:proofErr w:type="spellStart"/>
            <w:proofErr w:type="gramStart"/>
            <w:r w:rsidRPr="00B211A1">
              <w:rPr>
                <w:rFonts w:ascii="Times New Roman" w:hAnsi="Times New Roman" w:cs="Times New Roman"/>
                <w:sz w:val="24"/>
                <w:szCs w:val="24"/>
              </w:rPr>
              <w:t>Пограничников,дом</w:t>
            </w:r>
            <w:proofErr w:type="spellEnd"/>
            <w:proofErr w:type="gramEnd"/>
            <w:r w:rsidRPr="00B211A1">
              <w:rPr>
                <w:rFonts w:ascii="Times New Roman" w:hAnsi="Times New Roman" w:cs="Times New Roman"/>
                <w:sz w:val="24"/>
                <w:szCs w:val="24"/>
              </w:rPr>
              <w:t xml:space="preserve"> 70</w:t>
            </w:r>
          </w:p>
        </w:tc>
      </w:tr>
      <w:tr w:rsidR="00DF2562" w:rsidRPr="00352982" w:rsidTr="004D790F">
        <w:tc>
          <w:tcPr>
            <w:tcW w:w="0" w:type="auto"/>
            <w:vMerge/>
            <w:tcBorders>
              <w:left w:val="single" w:sz="4" w:space="0" w:color="000000"/>
            </w:tcBorders>
            <w:shd w:val="clear" w:color="auto" w:fill="auto"/>
          </w:tcPr>
          <w:p w:rsidR="00DF2562" w:rsidRPr="00B211A1" w:rsidRDefault="00DF2562" w:rsidP="00DF2562">
            <w:pPr>
              <w:spacing w:after="0" w:line="360" w:lineRule="auto"/>
              <w:contextualSpacing/>
              <w:jc w:val="both"/>
              <w:rPr>
                <w:rFonts w:ascii="Times New Roman" w:hAnsi="Times New Roman" w:cs="Times New Roman"/>
                <w:b/>
                <w:sz w:val="24"/>
                <w:szCs w:val="24"/>
              </w:rPr>
            </w:pPr>
          </w:p>
        </w:tc>
        <w:tc>
          <w:tcPr>
            <w:tcW w:w="6124" w:type="dxa"/>
            <w:tcBorders>
              <w:top w:val="single" w:sz="1" w:space="0" w:color="000000"/>
              <w:left w:val="single" w:sz="1" w:space="0" w:color="000000"/>
              <w:bottom w:val="single" w:sz="1" w:space="0" w:color="000000"/>
            </w:tcBorders>
            <w:shd w:val="clear" w:color="auto" w:fill="auto"/>
          </w:tcPr>
          <w:p w:rsidR="00DF2562" w:rsidRPr="00B211A1" w:rsidRDefault="00DF2562" w:rsidP="00DF2562">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b/>
                <w:bCs/>
                <w:sz w:val="24"/>
                <w:szCs w:val="24"/>
              </w:rPr>
              <w:t>Церковь Успения Пресвятой Богородицы</w:t>
            </w:r>
          </w:p>
          <w:p w:rsidR="00DF2562" w:rsidRPr="00B211A1" w:rsidRDefault="00DF2562" w:rsidP="00DF2562">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sz w:val="24"/>
                <w:szCs w:val="24"/>
              </w:rPr>
              <w:t>Арх. Шаталин Н., 2006-2010г.г.</w:t>
            </w:r>
            <w:r w:rsidRPr="00B211A1">
              <w:rPr>
                <w:rFonts w:ascii="Times New Roman" w:hAnsi="Times New Roman" w:cs="Times New Roman"/>
                <w:sz w:val="24"/>
                <w:szCs w:val="24"/>
              </w:rPr>
              <w:tab/>
            </w:r>
          </w:p>
          <w:p w:rsidR="00DF2562" w:rsidRPr="00B211A1" w:rsidRDefault="00DF2562" w:rsidP="00DF2562">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sz w:val="24"/>
                <w:szCs w:val="24"/>
              </w:rPr>
              <w:t xml:space="preserve">Церковь построена на пожертвования в начале 21 века на территории </w:t>
            </w:r>
            <w:proofErr w:type="spellStart"/>
            <w:r w:rsidRPr="00B211A1">
              <w:rPr>
                <w:rFonts w:ascii="Times New Roman" w:hAnsi="Times New Roman" w:cs="Times New Roman"/>
                <w:sz w:val="24"/>
                <w:szCs w:val="24"/>
              </w:rPr>
              <w:t>Вохоновского</w:t>
            </w:r>
            <w:proofErr w:type="spellEnd"/>
            <w:r w:rsidRPr="00B211A1">
              <w:rPr>
                <w:rFonts w:ascii="Times New Roman" w:hAnsi="Times New Roman" w:cs="Times New Roman"/>
                <w:sz w:val="24"/>
                <w:szCs w:val="24"/>
              </w:rPr>
              <w:t xml:space="preserve"> женского Мариинского монастыря, действовавшего с 1884 по 1932 </w:t>
            </w:r>
            <w:proofErr w:type="gramStart"/>
            <w:r w:rsidRPr="00B211A1">
              <w:rPr>
                <w:rFonts w:ascii="Times New Roman" w:hAnsi="Times New Roman" w:cs="Times New Roman"/>
                <w:sz w:val="24"/>
                <w:szCs w:val="24"/>
              </w:rPr>
              <w:t>год  сначала</w:t>
            </w:r>
            <w:proofErr w:type="gramEnd"/>
            <w:r w:rsidRPr="00B211A1">
              <w:rPr>
                <w:rFonts w:ascii="Times New Roman" w:hAnsi="Times New Roman" w:cs="Times New Roman"/>
                <w:sz w:val="24"/>
                <w:szCs w:val="24"/>
              </w:rPr>
              <w:t xml:space="preserve"> как скит, затем (с 1889 года) как монастырь. Монастырские постройки, использовавшиеся в 1930-е годы для совхозных нужд, были разрушены во время Великой Отечественной войны. Сейчас монастырь возрождается, в нем живет несколько монахинь.</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DF2562" w:rsidRPr="00B211A1" w:rsidRDefault="00DF2562" w:rsidP="00DF2562">
            <w:pPr>
              <w:spacing w:after="0" w:line="360" w:lineRule="auto"/>
              <w:contextualSpacing/>
              <w:jc w:val="both"/>
              <w:rPr>
                <w:rFonts w:ascii="Times New Roman" w:hAnsi="Times New Roman" w:cs="Times New Roman"/>
                <w:b/>
                <w:sz w:val="24"/>
                <w:szCs w:val="24"/>
              </w:rPr>
            </w:pPr>
            <w:proofErr w:type="spellStart"/>
            <w:r w:rsidRPr="00B211A1">
              <w:rPr>
                <w:rFonts w:ascii="Times New Roman" w:hAnsi="Times New Roman" w:cs="Times New Roman"/>
                <w:sz w:val="24"/>
                <w:szCs w:val="24"/>
              </w:rPr>
              <w:t>Вохоново</w:t>
            </w:r>
            <w:proofErr w:type="spellEnd"/>
          </w:p>
        </w:tc>
      </w:tr>
      <w:tr w:rsidR="00DF2562" w:rsidRPr="00352982" w:rsidTr="004D790F">
        <w:tc>
          <w:tcPr>
            <w:tcW w:w="0" w:type="auto"/>
            <w:vMerge/>
            <w:tcBorders>
              <w:left w:val="single" w:sz="4" w:space="0" w:color="000000"/>
              <w:bottom w:val="single" w:sz="4" w:space="0" w:color="000000"/>
            </w:tcBorders>
            <w:shd w:val="clear" w:color="auto" w:fill="auto"/>
          </w:tcPr>
          <w:p w:rsidR="00DF2562" w:rsidRPr="00B211A1" w:rsidRDefault="00DF2562" w:rsidP="00DF2562">
            <w:pPr>
              <w:spacing w:after="0" w:line="360" w:lineRule="auto"/>
              <w:contextualSpacing/>
              <w:jc w:val="both"/>
              <w:rPr>
                <w:rFonts w:ascii="Times New Roman" w:hAnsi="Times New Roman" w:cs="Times New Roman"/>
                <w:b/>
                <w:sz w:val="24"/>
                <w:szCs w:val="24"/>
              </w:rPr>
            </w:pPr>
          </w:p>
        </w:tc>
        <w:tc>
          <w:tcPr>
            <w:tcW w:w="6124" w:type="dxa"/>
            <w:tcBorders>
              <w:left w:val="single" w:sz="1" w:space="0" w:color="000000"/>
              <w:bottom w:val="single" w:sz="1" w:space="0" w:color="000000"/>
            </w:tcBorders>
            <w:shd w:val="clear" w:color="auto" w:fill="auto"/>
          </w:tcPr>
          <w:p w:rsidR="00DF2562" w:rsidRPr="00B211A1" w:rsidRDefault="00DF2562" w:rsidP="00DF2562">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b/>
                <w:bCs/>
                <w:sz w:val="24"/>
                <w:szCs w:val="24"/>
              </w:rPr>
              <w:t>Церковь святой Марии Магдалины (строится</w:t>
            </w:r>
            <w:proofErr w:type="gramStart"/>
            <w:r w:rsidRPr="00B211A1">
              <w:rPr>
                <w:rFonts w:ascii="Times New Roman" w:hAnsi="Times New Roman" w:cs="Times New Roman"/>
                <w:b/>
                <w:bCs/>
                <w:sz w:val="24"/>
                <w:szCs w:val="24"/>
              </w:rPr>
              <w:t>).</w:t>
            </w:r>
            <w:r w:rsidRPr="00B211A1">
              <w:rPr>
                <w:rFonts w:ascii="Times New Roman" w:hAnsi="Times New Roman" w:cs="Times New Roman"/>
                <w:sz w:val="24"/>
                <w:szCs w:val="24"/>
              </w:rPr>
              <w:t>Арх.</w:t>
            </w:r>
            <w:proofErr w:type="gramEnd"/>
            <w:r w:rsidRPr="00B211A1">
              <w:rPr>
                <w:rFonts w:ascii="Times New Roman" w:hAnsi="Times New Roman" w:cs="Times New Roman"/>
                <w:sz w:val="24"/>
                <w:szCs w:val="24"/>
              </w:rPr>
              <w:t xml:space="preserve"> </w:t>
            </w:r>
            <w:proofErr w:type="spellStart"/>
            <w:r w:rsidRPr="00B211A1">
              <w:rPr>
                <w:rFonts w:ascii="Times New Roman" w:hAnsi="Times New Roman" w:cs="Times New Roman"/>
                <w:sz w:val="24"/>
                <w:szCs w:val="24"/>
              </w:rPr>
              <w:t>Канаев</w:t>
            </w:r>
            <w:proofErr w:type="spellEnd"/>
            <w:r w:rsidRPr="00B211A1">
              <w:rPr>
                <w:rFonts w:ascii="Times New Roman" w:hAnsi="Times New Roman" w:cs="Times New Roman"/>
                <w:sz w:val="24"/>
                <w:szCs w:val="24"/>
              </w:rPr>
              <w:t xml:space="preserve"> </w:t>
            </w:r>
            <w:proofErr w:type="spellStart"/>
            <w:r w:rsidRPr="00B211A1">
              <w:rPr>
                <w:rFonts w:ascii="Times New Roman" w:hAnsi="Times New Roman" w:cs="Times New Roman"/>
                <w:sz w:val="24"/>
                <w:szCs w:val="24"/>
              </w:rPr>
              <w:t>И.П.Церковь</w:t>
            </w:r>
            <w:proofErr w:type="spellEnd"/>
            <w:r w:rsidRPr="00B211A1">
              <w:rPr>
                <w:rFonts w:ascii="Times New Roman" w:hAnsi="Times New Roman" w:cs="Times New Roman"/>
                <w:sz w:val="24"/>
                <w:szCs w:val="24"/>
              </w:rPr>
              <w:t xml:space="preserve"> строится на месте прежней деревянной церкви  Святой Равноапостольной Марии Магдалины, которая была возведена по проекту </w:t>
            </w:r>
            <w:proofErr w:type="spellStart"/>
            <w:r w:rsidRPr="00B211A1">
              <w:rPr>
                <w:rFonts w:ascii="Times New Roman" w:hAnsi="Times New Roman" w:cs="Times New Roman"/>
                <w:sz w:val="24"/>
                <w:szCs w:val="24"/>
              </w:rPr>
              <w:t>С.В.Садовникова</w:t>
            </w:r>
            <w:proofErr w:type="spellEnd"/>
            <w:r w:rsidRPr="00B211A1">
              <w:rPr>
                <w:rFonts w:ascii="Times New Roman" w:hAnsi="Times New Roman" w:cs="Times New Roman"/>
                <w:sz w:val="24"/>
                <w:szCs w:val="24"/>
              </w:rPr>
              <w:t xml:space="preserve"> в 1884 году и уничтожена во время Великой Отечественной войны. Храм святой Равноапостольной Марии Магдалины располагался на территории </w:t>
            </w:r>
            <w:bookmarkStart w:id="13" w:name="_Hlk504818123"/>
            <w:proofErr w:type="spellStart"/>
            <w:proofErr w:type="gramStart"/>
            <w:r w:rsidRPr="00B211A1">
              <w:rPr>
                <w:rFonts w:ascii="Times New Roman" w:hAnsi="Times New Roman" w:cs="Times New Roman"/>
                <w:sz w:val="24"/>
                <w:szCs w:val="24"/>
              </w:rPr>
              <w:t>Вохоновского</w:t>
            </w:r>
            <w:proofErr w:type="spellEnd"/>
            <w:r w:rsidRPr="00B211A1">
              <w:rPr>
                <w:rFonts w:ascii="Times New Roman" w:hAnsi="Times New Roman" w:cs="Times New Roman"/>
                <w:sz w:val="24"/>
                <w:szCs w:val="24"/>
              </w:rPr>
              <w:t xml:space="preserve">  женского</w:t>
            </w:r>
            <w:proofErr w:type="gramEnd"/>
            <w:r w:rsidRPr="00B211A1">
              <w:rPr>
                <w:rFonts w:ascii="Times New Roman" w:hAnsi="Times New Roman" w:cs="Times New Roman"/>
                <w:sz w:val="24"/>
                <w:szCs w:val="24"/>
              </w:rPr>
              <w:t xml:space="preserve"> Мариинского монастыря</w:t>
            </w:r>
            <w:bookmarkEnd w:id="13"/>
            <w:r w:rsidRPr="00B211A1">
              <w:rPr>
                <w:rFonts w:ascii="Times New Roman" w:hAnsi="Times New Roman" w:cs="Times New Roman"/>
                <w:sz w:val="24"/>
                <w:szCs w:val="24"/>
              </w:rPr>
              <w:t xml:space="preserve">, действовавшего с 1884 по 1932 год сначала как скит, а затем (с 1889 года) как монастырь. Монастырские постройки, использовавшиеся в 1930-е годы для совхозных нужд, были разрушены во время Великой Отечественной войны.  Сейчас монастырь </w:t>
            </w:r>
            <w:r w:rsidRPr="00B211A1">
              <w:rPr>
                <w:rFonts w:ascii="Times New Roman" w:hAnsi="Times New Roman" w:cs="Times New Roman"/>
                <w:sz w:val="24"/>
                <w:szCs w:val="24"/>
              </w:rPr>
              <w:lastRenderedPageBreak/>
              <w:t>возрождается, в нем живет несколько монахинь. Фундамент строящегося храма святой Марии Магдалины освящен в 2011 году.</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DF2562" w:rsidRPr="00B211A1" w:rsidRDefault="00DF2562" w:rsidP="00DF2562">
            <w:pPr>
              <w:spacing w:after="0" w:line="360" w:lineRule="auto"/>
              <w:contextualSpacing/>
              <w:jc w:val="both"/>
              <w:rPr>
                <w:rFonts w:ascii="Times New Roman" w:hAnsi="Times New Roman" w:cs="Times New Roman"/>
                <w:sz w:val="24"/>
                <w:szCs w:val="24"/>
              </w:rPr>
            </w:pPr>
            <w:proofErr w:type="spellStart"/>
            <w:r w:rsidRPr="00B211A1">
              <w:rPr>
                <w:rFonts w:ascii="Times New Roman" w:hAnsi="Times New Roman" w:cs="Times New Roman"/>
                <w:sz w:val="24"/>
                <w:szCs w:val="24"/>
              </w:rPr>
              <w:lastRenderedPageBreak/>
              <w:t>Вохоново</w:t>
            </w:r>
            <w:proofErr w:type="spellEnd"/>
          </w:p>
        </w:tc>
      </w:tr>
    </w:tbl>
    <w:p w:rsidR="00352982" w:rsidRPr="00352982" w:rsidRDefault="00352982" w:rsidP="00352982">
      <w:pPr>
        <w:spacing w:after="0" w:line="360" w:lineRule="auto"/>
        <w:ind w:firstLine="709"/>
        <w:contextualSpacing/>
        <w:jc w:val="both"/>
        <w:rPr>
          <w:rFonts w:ascii="Times New Roman" w:hAnsi="Times New Roman" w:cs="Times New Roman"/>
          <w:sz w:val="28"/>
          <w:szCs w:val="28"/>
        </w:rPr>
      </w:pPr>
    </w:p>
    <w:p w:rsidR="00352982" w:rsidRPr="00352982" w:rsidRDefault="00352982" w:rsidP="00352982">
      <w:pPr>
        <w:spacing w:after="0" w:line="360" w:lineRule="auto"/>
        <w:ind w:firstLine="709"/>
        <w:contextualSpacing/>
        <w:jc w:val="both"/>
        <w:rPr>
          <w:rFonts w:ascii="Times New Roman" w:hAnsi="Times New Roman" w:cs="Times New Roman"/>
          <w:b/>
          <w:sz w:val="28"/>
          <w:szCs w:val="28"/>
        </w:rPr>
      </w:pPr>
      <w:r w:rsidRPr="00352982">
        <w:rPr>
          <w:rFonts w:ascii="Times New Roman" w:hAnsi="Times New Roman" w:cs="Times New Roman"/>
          <w:b/>
          <w:sz w:val="28"/>
          <w:szCs w:val="28"/>
        </w:rPr>
        <w:t>Темы для экскурсий</w:t>
      </w:r>
      <w:r w:rsidR="00DF2562">
        <w:rPr>
          <w:rFonts w:ascii="Times New Roman" w:hAnsi="Times New Roman" w:cs="Times New Roman"/>
          <w:b/>
          <w:sz w:val="28"/>
          <w:szCs w:val="28"/>
        </w:rPr>
        <w:t>:</w:t>
      </w:r>
    </w:p>
    <w:p w:rsidR="00352982" w:rsidRDefault="009635C3" w:rsidP="009635C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История Гатчинской земли</w:t>
      </w:r>
      <w:r>
        <w:rPr>
          <w:rFonts w:ascii="Times New Roman" w:hAnsi="Times New Roman" w:cs="Times New Roman"/>
          <w:sz w:val="28"/>
          <w:szCs w:val="28"/>
        </w:rPr>
        <w:t>.</w:t>
      </w:r>
    </w:p>
    <w:p w:rsidR="00352982" w:rsidRDefault="009635C3" w:rsidP="009635C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Святыни Гатчинской земли, судьбы монастырей и монашествующих в годы богоборчества, современная жизнь возрождающихся обителей.</w:t>
      </w:r>
    </w:p>
    <w:p w:rsidR="00352982" w:rsidRDefault="009635C3" w:rsidP="009635C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 xml:space="preserve">Быт дворянских </w:t>
      </w:r>
      <w:proofErr w:type="gramStart"/>
      <w:r w:rsidR="00352982" w:rsidRPr="00352982">
        <w:rPr>
          <w:rFonts w:ascii="Times New Roman" w:hAnsi="Times New Roman" w:cs="Times New Roman"/>
          <w:sz w:val="28"/>
          <w:szCs w:val="28"/>
        </w:rPr>
        <w:t>усадеб  18</w:t>
      </w:r>
      <w:proofErr w:type="gramEnd"/>
      <w:r w:rsidR="00352982" w:rsidRPr="00352982">
        <w:rPr>
          <w:rFonts w:ascii="Times New Roman" w:hAnsi="Times New Roman" w:cs="Times New Roman"/>
          <w:sz w:val="28"/>
          <w:szCs w:val="28"/>
        </w:rPr>
        <w:t>- начала 20 веков.</w:t>
      </w:r>
    </w:p>
    <w:p w:rsidR="00352982" w:rsidRPr="00352982" w:rsidRDefault="009635C3" w:rsidP="009635C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Персоналии: генерал-фельдмаршал П.А. Румянцев-Задунайский, герцог Г.Г. Мекленбург-</w:t>
      </w:r>
      <w:proofErr w:type="spellStart"/>
      <w:r w:rsidR="00352982" w:rsidRPr="00352982">
        <w:rPr>
          <w:rFonts w:ascii="Times New Roman" w:hAnsi="Times New Roman" w:cs="Times New Roman"/>
          <w:sz w:val="28"/>
          <w:szCs w:val="28"/>
        </w:rPr>
        <w:t>Стрелицкий</w:t>
      </w:r>
      <w:proofErr w:type="spellEnd"/>
      <w:r w:rsidR="00352982" w:rsidRPr="00352982">
        <w:rPr>
          <w:rFonts w:ascii="Times New Roman" w:hAnsi="Times New Roman" w:cs="Times New Roman"/>
          <w:sz w:val="28"/>
          <w:szCs w:val="28"/>
        </w:rPr>
        <w:t>.</w:t>
      </w:r>
    </w:p>
    <w:p w:rsidR="00352982" w:rsidRPr="00352982" w:rsidRDefault="00352982" w:rsidP="00352982">
      <w:pPr>
        <w:spacing w:after="0" w:line="360" w:lineRule="auto"/>
        <w:ind w:firstLine="709"/>
        <w:contextualSpacing/>
        <w:jc w:val="both"/>
        <w:rPr>
          <w:rFonts w:ascii="Times New Roman" w:hAnsi="Times New Roman" w:cs="Times New Roman"/>
          <w:sz w:val="28"/>
          <w:szCs w:val="28"/>
        </w:rPr>
      </w:pPr>
      <w:r w:rsidRPr="00352982">
        <w:rPr>
          <w:rFonts w:ascii="Times New Roman" w:hAnsi="Times New Roman" w:cs="Times New Roman"/>
          <w:sz w:val="28"/>
          <w:szCs w:val="28"/>
        </w:rPr>
        <w:t xml:space="preserve">История </w:t>
      </w:r>
      <w:proofErr w:type="spellStart"/>
      <w:r w:rsidRPr="00352982">
        <w:rPr>
          <w:rFonts w:ascii="Times New Roman" w:hAnsi="Times New Roman" w:cs="Times New Roman"/>
          <w:sz w:val="28"/>
          <w:szCs w:val="28"/>
        </w:rPr>
        <w:t>Сяськелевского</w:t>
      </w:r>
      <w:proofErr w:type="spellEnd"/>
      <w:r w:rsidRPr="00352982">
        <w:rPr>
          <w:rFonts w:ascii="Times New Roman" w:hAnsi="Times New Roman" w:cs="Times New Roman"/>
          <w:sz w:val="28"/>
          <w:szCs w:val="28"/>
        </w:rPr>
        <w:t xml:space="preserve"> сельского поселения связана с историей </w:t>
      </w:r>
      <w:proofErr w:type="spellStart"/>
      <w:r w:rsidRPr="00352982">
        <w:rPr>
          <w:rFonts w:ascii="Times New Roman" w:hAnsi="Times New Roman" w:cs="Times New Roman"/>
          <w:sz w:val="28"/>
          <w:szCs w:val="28"/>
        </w:rPr>
        <w:t>ВохоновскогоМариинского</w:t>
      </w:r>
      <w:proofErr w:type="spellEnd"/>
      <w:r w:rsidRPr="00352982">
        <w:rPr>
          <w:rFonts w:ascii="Times New Roman" w:hAnsi="Times New Roman" w:cs="Times New Roman"/>
          <w:sz w:val="28"/>
          <w:szCs w:val="28"/>
        </w:rPr>
        <w:t xml:space="preserve"> женского монастыря. Святая обитель была уничтожена в советские годы, но сейчас на территории бывшего монастыря возрождена Церковь Успения Пресвятой Богородицы, строится </w:t>
      </w:r>
      <w:proofErr w:type="spellStart"/>
      <w:r w:rsidRPr="00352982">
        <w:rPr>
          <w:rFonts w:ascii="Times New Roman" w:hAnsi="Times New Roman" w:cs="Times New Roman"/>
          <w:sz w:val="28"/>
          <w:szCs w:val="28"/>
        </w:rPr>
        <w:t>церковьсвятой</w:t>
      </w:r>
      <w:proofErr w:type="spellEnd"/>
      <w:r w:rsidRPr="00352982">
        <w:rPr>
          <w:rFonts w:ascii="Times New Roman" w:hAnsi="Times New Roman" w:cs="Times New Roman"/>
          <w:sz w:val="28"/>
          <w:szCs w:val="28"/>
        </w:rPr>
        <w:t xml:space="preserve"> Марии Магдалины, обитель возрождается. Кроме того, неподалеку от </w:t>
      </w:r>
      <w:proofErr w:type="spellStart"/>
      <w:r w:rsidRPr="00352982">
        <w:rPr>
          <w:rFonts w:ascii="Times New Roman" w:hAnsi="Times New Roman" w:cs="Times New Roman"/>
          <w:sz w:val="28"/>
          <w:szCs w:val="28"/>
        </w:rPr>
        <w:t>Сяськелевского</w:t>
      </w:r>
      <w:proofErr w:type="spellEnd"/>
      <w:r w:rsidRPr="00352982">
        <w:rPr>
          <w:rFonts w:ascii="Times New Roman" w:hAnsi="Times New Roman" w:cs="Times New Roman"/>
          <w:sz w:val="28"/>
          <w:szCs w:val="28"/>
        </w:rPr>
        <w:t xml:space="preserve"> сельского поселения в </w:t>
      </w:r>
      <w:proofErr w:type="spellStart"/>
      <w:r w:rsidRPr="00352982">
        <w:rPr>
          <w:rFonts w:ascii="Times New Roman" w:hAnsi="Times New Roman" w:cs="Times New Roman"/>
          <w:sz w:val="28"/>
          <w:szCs w:val="28"/>
        </w:rPr>
        <w:t>Волосовском</w:t>
      </w:r>
      <w:proofErr w:type="spellEnd"/>
      <w:r w:rsidRPr="00352982">
        <w:rPr>
          <w:rFonts w:ascii="Times New Roman" w:hAnsi="Times New Roman" w:cs="Times New Roman"/>
          <w:sz w:val="28"/>
          <w:szCs w:val="28"/>
        </w:rPr>
        <w:t xml:space="preserve"> районе расположен возрождающийся </w:t>
      </w:r>
      <w:proofErr w:type="spellStart"/>
      <w:r w:rsidRPr="00352982">
        <w:rPr>
          <w:rFonts w:ascii="Times New Roman" w:hAnsi="Times New Roman" w:cs="Times New Roman"/>
          <w:sz w:val="28"/>
          <w:szCs w:val="28"/>
        </w:rPr>
        <w:t>Пятогорский</w:t>
      </w:r>
      <w:proofErr w:type="spellEnd"/>
      <w:r w:rsidRPr="00352982">
        <w:rPr>
          <w:rFonts w:ascii="Times New Roman" w:hAnsi="Times New Roman" w:cs="Times New Roman"/>
          <w:sz w:val="28"/>
          <w:szCs w:val="28"/>
        </w:rPr>
        <w:t xml:space="preserve"> Богородицкий монастырь в </w:t>
      </w:r>
      <w:proofErr w:type="spellStart"/>
      <w:r w:rsidRPr="00352982">
        <w:rPr>
          <w:rFonts w:ascii="Times New Roman" w:hAnsi="Times New Roman" w:cs="Times New Roman"/>
          <w:sz w:val="28"/>
          <w:szCs w:val="28"/>
        </w:rPr>
        <w:t>д.Курковицы</w:t>
      </w:r>
      <w:proofErr w:type="spellEnd"/>
      <w:r w:rsidRPr="00352982">
        <w:rPr>
          <w:rFonts w:ascii="Times New Roman" w:hAnsi="Times New Roman" w:cs="Times New Roman"/>
          <w:sz w:val="28"/>
          <w:szCs w:val="28"/>
        </w:rPr>
        <w:t xml:space="preserve">. Эти духовные центры могут быть интересны </w:t>
      </w:r>
      <w:proofErr w:type="spellStart"/>
      <w:proofErr w:type="gramStart"/>
      <w:r w:rsidRPr="00352982">
        <w:rPr>
          <w:rFonts w:ascii="Times New Roman" w:hAnsi="Times New Roman" w:cs="Times New Roman"/>
          <w:sz w:val="28"/>
          <w:szCs w:val="28"/>
        </w:rPr>
        <w:t>паломникам.Кроме</w:t>
      </w:r>
      <w:proofErr w:type="spellEnd"/>
      <w:proofErr w:type="gramEnd"/>
      <w:r w:rsidRPr="00352982">
        <w:rPr>
          <w:rFonts w:ascii="Times New Roman" w:hAnsi="Times New Roman" w:cs="Times New Roman"/>
          <w:sz w:val="28"/>
          <w:szCs w:val="28"/>
        </w:rPr>
        <w:t xml:space="preserve"> святых мест, паломники, проживающие в </w:t>
      </w:r>
      <w:proofErr w:type="spellStart"/>
      <w:r w:rsidRPr="00352982">
        <w:rPr>
          <w:rFonts w:ascii="Times New Roman" w:hAnsi="Times New Roman" w:cs="Times New Roman"/>
          <w:sz w:val="28"/>
          <w:szCs w:val="28"/>
        </w:rPr>
        <w:t>Сяськелево</w:t>
      </w:r>
      <w:proofErr w:type="spellEnd"/>
      <w:r w:rsidRPr="00352982">
        <w:rPr>
          <w:rFonts w:ascii="Times New Roman" w:hAnsi="Times New Roman" w:cs="Times New Roman"/>
          <w:sz w:val="28"/>
          <w:szCs w:val="28"/>
        </w:rPr>
        <w:t xml:space="preserve">, могут посетить близлежащие достопримечательности Гатчинского района (усадьбу в </w:t>
      </w:r>
      <w:proofErr w:type="spellStart"/>
      <w:r w:rsidRPr="00352982">
        <w:rPr>
          <w:rFonts w:ascii="Times New Roman" w:hAnsi="Times New Roman" w:cs="Times New Roman"/>
          <w:sz w:val="28"/>
          <w:szCs w:val="28"/>
        </w:rPr>
        <w:t>Дылицах</w:t>
      </w:r>
      <w:proofErr w:type="spellEnd"/>
      <w:r w:rsidRPr="00352982">
        <w:rPr>
          <w:rFonts w:ascii="Times New Roman" w:hAnsi="Times New Roman" w:cs="Times New Roman"/>
          <w:sz w:val="28"/>
          <w:szCs w:val="28"/>
        </w:rPr>
        <w:t xml:space="preserve">, усадьбу в </w:t>
      </w:r>
      <w:proofErr w:type="spellStart"/>
      <w:r w:rsidRPr="00352982">
        <w:rPr>
          <w:rFonts w:ascii="Times New Roman" w:hAnsi="Times New Roman" w:cs="Times New Roman"/>
          <w:sz w:val="28"/>
          <w:szCs w:val="28"/>
        </w:rPr>
        <w:t>Жабино</w:t>
      </w:r>
      <w:proofErr w:type="spellEnd"/>
      <w:r w:rsidRPr="00352982">
        <w:rPr>
          <w:rFonts w:ascii="Times New Roman" w:hAnsi="Times New Roman" w:cs="Times New Roman"/>
          <w:sz w:val="28"/>
          <w:szCs w:val="28"/>
        </w:rPr>
        <w:t xml:space="preserve">), </w:t>
      </w:r>
      <w:proofErr w:type="spellStart"/>
      <w:r w:rsidRPr="00352982">
        <w:rPr>
          <w:rFonts w:ascii="Times New Roman" w:hAnsi="Times New Roman" w:cs="Times New Roman"/>
          <w:sz w:val="28"/>
          <w:szCs w:val="28"/>
        </w:rPr>
        <w:t>Волосовского</w:t>
      </w:r>
      <w:proofErr w:type="spellEnd"/>
      <w:r w:rsidRPr="00352982">
        <w:rPr>
          <w:rFonts w:ascii="Times New Roman" w:hAnsi="Times New Roman" w:cs="Times New Roman"/>
          <w:sz w:val="28"/>
          <w:szCs w:val="28"/>
        </w:rPr>
        <w:t xml:space="preserve"> района (программы ДК </w:t>
      </w:r>
      <w:proofErr w:type="spellStart"/>
      <w:r w:rsidRPr="00352982">
        <w:rPr>
          <w:rFonts w:ascii="Times New Roman" w:hAnsi="Times New Roman" w:cs="Times New Roman"/>
          <w:sz w:val="28"/>
          <w:szCs w:val="28"/>
        </w:rPr>
        <w:t>Калитино</w:t>
      </w:r>
      <w:proofErr w:type="spellEnd"/>
      <w:r w:rsidRPr="00352982">
        <w:rPr>
          <w:rFonts w:ascii="Times New Roman" w:hAnsi="Times New Roman" w:cs="Times New Roman"/>
          <w:sz w:val="28"/>
          <w:szCs w:val="28"/>
        </w:rPr>
        <w:t xml:space="preserve">, усадьбу Рериха), Ломоносовского района (усадьбу в </w:t>
      </w:r>
      <w:proofErr w:type="spellStart"/>
      <w:r w:rsidRPr="00352982">
        <w:rPr>
          <w:rFonts w:ascii="Times New Roman" w:hAnsi="Times New Roman" w:cs="Times New Roman"/>
          <w:sz w:val="28"/>
          <w:szCs w:val="28"/>
        </w:rPr>
        <w:t>Гостилицах</w:t>
      </w:r>
      <w:proofErr w:type="spellEnd"/>
      <w:r w:rsidRPr="00352982">
        <w:rPr>
          <w:rFonts w:ascii="Times New Roman" w:hAnsi="Times New Roman" w:cs="Times New Roman"/>
          <w:sz w:val="28"/>
          <w:szCs w:val="28"/>
        </w:rPr>
        <w:t>, Лопухинку и др.)</w:t>
      </w:r>
    </w:p>
    <w:p w:rsidR="00352982" w:rsidRDefault="00352982" w:rsidP="00352982">
      <w:pPr>
        <w:spacing w:after="0" w:line="360" w:lineRule="auto"/>
        <w:ind w:firstLine="709"/>
        <w:contextualSpacing/>
        <w:jc w:val="both"/>
        <w:rPr>
          <w:rFonts w:ascii="Times New Roman" w:hAnsi="Times New Roman" w:cs="Times New Roman"/>
          <w:sz w:val="28"/>
          <w:szCs w:val="28"/>
        </w:rPr>
      </w:pPr>
      <w:r w:rsidRPr="00352982">
        <w:rPr>
          <w:rFonts w:ascii="Times New Roman" w:hAnsi="Times New Roman" w:cs="Times New Roman"/>
          <w:sz w:val="28"/>
          <w:szCs w:val="28"/>
        </w:rPr>
        <w:t>Для развития этого направления необходимо:</w:t>
      </w:r>
    </w:p>
    <w:p w:rsidR="00352982" w:rsidRDefault="009A3E31" w:rsidP="009A3E3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увеличение числа гостевых домов, гостиниц, хостелов, общежитий бюджетного уровня</w:t>
      </w:r>
      <w:r>
        <w:rPr>
          <w:rFonts w:ascii="Times New Roman" w:hAnsi="Times New Roman" w:cs="Times New Roman"/>
          <w:sz w:val="28"/>
          <w:szCs w:val="28"/>
        </w:rPr>
        <w:t>;</w:t>
      </w:r>
    </w:p>
    <w:p w:rsidR="00352982" w:rsidRDefault="009A3E31" w:rsidP="009A3E3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увеличение числа точек общественного питания</w:t>
      </w:r>
      <w:r>
        <w:rPr>
          <w:rFonts w:ascii="Times New Roman" w:hAnsi="Times New Roman" w:cs="Times New Roman"/>
          <w:sz w:val="28"/>
          <w:szCs w:val="28"/>
        </w:rPr>
        <w:t>;</w:t>
      </w:r>
    </w:p>
    <w:p w:rsidR="00352982" w:rsidRPr="00352982" w:rsidRDefault="009A3E31" w:rsidP="009A3E3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дальнейшее благоустройство территории поселка: открытие общественных туалетов, ремонт дорог, устройство парковочных мест.</w:t>
      </w:r>
    </w:p>
    <w:p w:rsidR="00352982" w:rsidRPr="00352982" w:rsidRDefault="00352982" w:rsidP="009A3E31">
      <w:pPr>
        <w:spacing w:after="0" w:line="360" w:lineRule="auto"/>
        <w:ind w:firstLine="709"/>
        <w:contextualSpacing/>
        <w:jc w:val="both"/>
        <w:rPr>
          <w:rFonts w:ascii="Times New Roman" w:hAnsi="Times New Roman" w:cs="Times New Roman"/>
          <w:sz w:val="28"/>
          <w:szCs w:val="28"/>
        </w:rPr>
      </w:pPr>
      <w:r w:rsidRPr="00352982">
        <w:rPr>
          <w:rFonts w:ascii="Times New Roman" w:hAnsi="Times New Roman" w:cs="Times New Roman"/>
          <w:sz w:val="28"/>
          <w:szCs w:val="28"/>
        </w:rPr>
        <w:lastRenderedPageBreak/>
        <w:t xml:space="preserve">На территории </w:t>
      </w:r>
      <w:proofErr w:type="spellStart"/>
      <w:r w:rsidRPr="00352982">
        <w:rPr>
          <w:rFonts w:ascii="Times New Roman" w:hAnsi="Times New Roman" w:cs="Times New Roman"/>
          <w:sz w:val="28"/>
          <w:szCs w:val="28"/>
        </w:rPr>
        <w:t>Сяськелевского</w:t>
      </w:r>
      <w:proofErr w:type="spellEnd"/>
      <w:r w:rsidRPr="00352982">
        <w:rPr>
          <w:rFonts w:ascii="Times New Roman" w:hAnsi="Times New Roman" w:cs="Times New Roman"/>
          <w:sz w:val="28"/>
          <w:szCs w:val="28"/>
        </w:rPr>
        <w:t xml:space="preserve"> поселения определена общественная зона для отдыха на 2018-2-20 гг., расположенная за МКУК «</w:t>
      </w:r>
      <w:proofErr w:type="spellStart"/>
      <w:r w:rsidRPr="00352982">
        <w:rPr>
          <w:rFonts w:ascii="Times New Roman" w:hAnsi="Times New Roman" w:cs="Times New Roman"/>
          <w:sz w:val="28"/>
          <w:szCs w:val="28"/>
        </w:rPr>
        <w:t>Сяськелевский</w:t>
      </w:r>
      <w:proofErr w:type="spellEnd"/>
      <w:r w:rsidRPr="00352982">
        <w:rPr>
          <w:rFonts w:ascii="Times New Roman" w:hAnsi="Times New Roman" w:cs="Times New Roman"/>
          <w:sz w:val="28"/>
          <w:szCs w:val="28"/>
        </w:rPr>
        <w:t xml:space="preserve"> информационно-досуговый центр», деревня </w:t>
      </w:r>
      <w:proofErr w:type="spellStart"/>
      <w:r w:rsidRPr="00352982">
        <w:rPr>
          <w:rFonts w:ascii="Times New Roman" w:hAnsi="Times New Roman" w:cs="Times New Roman"/>
          <w:sz w:val="28"/>
          <w:szCs w:val="28"/>
        </w:rPr>
        <w:t>Сяськелево</w:t>
      </w:r>
      <w:proofErr w:type="spellEnd"/>
      <w:r w:rsidRPr="00352982">
        <w:rPr>
          <w:rFonts w:ascii="Times New Roman" w:hAnsi="Times New Roman" w:cs="Times New Roman"/>
          <w:sz w:val="28"/>
          <w:szCs w:val="28"/>
        </w:rPr>
        <w:t>, д.10А</w:t>
      </w:r>
      <w:r w:rsidR="009A3E31">
        <w:rPr>
          <w:rFonts w:ascii="Times New Roman" w:hAnsi="Times New Roman" w:cs="Times New Roman"/>
          <w:sz w:val="28"/>
          <w:szCs w:val="28"/>
        </w:rPr>
        <w:t>.</w:t>
      </w:r>
    </w:p>
    <w:p w:rsidR="00352982" w:rsidRPr="00352982" w:rsidRDefault="009A3E31" w:rsidP="00352982">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11. </w:t>
      </w:r>
      <w:proofErr w:type="spellStart"/>
      <w:r w:rsidR="00352982" w:rsidRPr="00352982">
        <w:rPr>
          <w:rFonts w:ascii="Times New Roman" w:hAnsi="Times New Roman" w:cs="Times New Roman"/>
          <w:b/>
          <w:sz w:val="28"/>
          <w:szCs w:val="28"/>
        </w:rPr>
        <w:t>Таицкое</w:t>
      </w:r>
      <w:proofErr w:type="spellEnd"/>
      <w:r w:rsidR="00352982" w:rsidRPr="00352982">
        <w:rPr>
          <w:rFonts w:ascii="Times New Roman" w:hAnsi="Times New Roman" w:cs="Times New Roman"/>
          <w:b/>
          <w:sz w:val="28"/>
          <w:szCs w:val="28"/>
        </w:rPr>
        <w:t xml:space="preserve"> городское поселение</w:t>
      </w:r>
      <w:r>
        <w:rPr>
          <w:rFonts w:ascii="Times New Roman" w:hAnsi="Times New Roman" w:cs="Times New Roman"/>
          <w:b/>
          <w:sz w:val="28"/>
          <w:szCs w:val="28"/>
        </w:rPr>
        <w:t xml:space="preserve">. </w:t>
      </w:r>
      <w:r w:rsidRPr="009A3E31">
        <w:rPr>
          <w:rFonts w:ascii="Times New Roman" w:hAnsi="Times New Roman" w:cs="Times New Roman"/>
          <w:sz w:val="28"/>
          <w:szCs w:val="28"/>
        </w:rPr>
        <w:t>И</w:t>
      </w:r>
      <w:r w:rsidR="00352982" w:rsidRPr="009A3E31">
        <w:rPr>
          <w:rFonts w:ascii="Times New Roman" w:hAnsi="Times New Roman" w:cs="Times New Roman"/>
          <w:sz w:val="28"/>
          <w:szCs w:val="28"/>
        </w:rPr>
        <w:t xml:space="preserve">стория поселения тесно связана с именами предков </w:t>
      </w:r>
      <w:proofErr w:type="spellStart"/>
      <w:r w:rsidR="00352982" w:rsidRPr="009A3E31">
        <w:rPr>
          <w:rFonts w:ascii="Times New Roman" w:hAnsi="Times New Roman" w:cs="Times New Roman"/>
          <w:sz w:val="28"/>
          <w:szCs w:val="28"/>
        </w:rPr>
        <w:t>А.С.Пушкина</w:t>
      </w:r>
      <w:proofErr w:type="spellEnd"/>
      <w:r w:rsidR="00352982" w:rsidRPr="009A3E31">
        <w:rPr>
          <w:rFonts w:ascii="Times New Roman" w:hAnsi="Times New Roman" w:cs="Times New Roman"/>
          <w:sz w:val="28"/>
          <w:szCs w:val="28"/>
        </w:rPr>
        <w:t xml:space="preserve"> (Головин и Ганнибал), а также с представителями знаменитого рода промышленников Демидовых.</w:t>
      </w:r>
    </w:p>
    <w:p w:rsidR="00352982" w:rsidRDefault="009A3E31" w:rsidP="00352982">
      <w:pPr>
        <w:spacing w:after="0" w:line="360" w:lineRule="auto"/>
        <w:ind w:firstLine="709"/>
        <w:contextualSpacing/>
        <w:jc w:val="both"/>
        <w:rPr>
          <w:rFonts w:ascii="Times New Roman" w:hAnsi="Times New Roman" w:cs="Times New Roman"/>
          <w:sz w:val="28"/>
          <w:szCs w:val="28"/>
        </w:rPr>
      </w:pPr>
      <w:r w:rsidRPr="009A3E31">
        <w:rPr>
          <w:rFonts w:ascii="Times New Roman" w:hAnsi="Times New Roman" w:cs="Times New Roman"/>
          <w:sz w:val="28"/>
          <w:szCs w:val="28"/>
        </w:rPr>
        <w:t xml:space="preserve">Перспективные виды туризма показаны </w:t>
      </w:r>
      <w:r w:rsidRPr="0093415B">
        <w:rPr>
          <w:rFonts w:ascii="Times New Roman" w:hAnsi="Times New Roman" w:cs="Times New Roman"/>
          <w:sz w:val="28"/>
          <w:szCs w:val="28"/>
        </w:rPr>
        <w:t>в таблице 7.</w:t>
      </w:r>
    </w:p>
    <w:p w:rsidR="009A3E31" w:rsidRDefault="009A3E31" w:rsidP="0035298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Таблица 7 – Перспективные виды туризма в </w:t>
      </w:r>
      <w:proofErr w:type="spellStart"/>
      <w:r>
        <w:rPr>
          <w:rFonts w:ascii="Times New Roman" w:hAnsi="Times New Roman" w:cs="Times New Roman"/>
          <w:sz w:val="28"/>
          <w:szCs w:val="28"/>
        </w:rPr>
        <w:t>Таицком</w:t>
      </w:r>
      <w:proofErr w:type="spellEnd"/>
      <w:r>
        <w:rPr>
          <w:rFonts w:ascii="Times New Roman" w:hAnsi="Times New Roman" w:cs="Times New Roman"/>
          <w:sz w:val="28"/>
          <w:szCs w:val="28"/>
        </w:rPr>
        <w:t xml:space="preserve"> городском поселении</w:t>
      </w:r>
    </w:p>
    <w:tbl>
      <w:tblPr>
        <w:tblW w:w="0" w:type="auto"/>
        <w:tblLook w:val="0000" w:firstRow="0" w:lastRow="0" w:firstColumn="0" w:lastColumn="0" w:noHBand="0" w:noVBand="0"/>
      </w:tblPr>
      <w:tblGrid>
        <w:gridCol w:w="2117"/>
        <w:gridCol w:w="5922"/>
        <w:gridCol w:w="2032"/>
      </w:tblGrid>
      <w:tr w:rsidR="009A3E31" w:rsidRPr="00352982" w:rsidTr="00DB6BD3">
        <w:tc>
          <w:tcPr>
            <w:tcW w:w="0" w:type="auto"/>
            <w:tcBorders>
              <w:top w:val="single" w:sz="4" w:space="0" w:color="000000"/>
              <w:left w:val="single" w:sz="4" w:space="0" w:color="000000"/>
              <w:bottom w:val="single" w:sz="4" w:space="0" w:color="auto"/>
            </w:tcBorders>
            <w:shd w:val="clear" w:color="auto" w:fill="auto"/>
          </w:tcPr>
          <w:p w:rsidR="009A3E31" w:rsidRPr="00B211A1" w:rsidRDefault="009A3E31" w:rsidP="009A3E31">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sz w:val="24"/>
                <w:szCs w:val="24"/>
              </w:rPr>
              <w:t>Виды туризма</w:t>
            </w:r>
          </w:p>
        </w:tc>
        <w:tc>
          <w:tcPr>
            <w:tcW w:w="5922" w:type="dxa"/>
            <w:tcBorders>
              <w:top w:val="single" w:sz="4" w:space="0" w:color="000000"/>
              <w:left w:val="single" w:sz="4" w:space="0" w:color="000000"/>
              <w:bottom w:val="single" w:sz="4" w:space="0" w:color="auto"/>
            </w:tcBorders>
            <w:shd w:val="clear" w:color="auto" w:fill="auto"/>
          </w:tcPr>
          <w:p w:rsidR="009A3E31" w:rsidRPr="00B211A1" w:rsidRDefault="009A3E31" w:rsidP="009A3E31">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sz w:val="24"/>
                <w:szCs w:val="24"/>
              </w:rPr>
              <w:t>Туристские ресурсы</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9A3E31" w:rsidRPr="00B211A1" w:rsidRDefault="009A3E31" w:rsidP="009A3E31">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sz w:val="24"/>
                <w:szCs w:val="24"/>
              </w:rPr>
              <w:t>Адрес</w:t>
            </w:r>
          </w:p>
        </w:tc>
      </w:tr>
      <w:tr w:rsidR="00DB6BD3" w:rsidRPr="00352982" w:rsidTr="00DB6BD3">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DB6BD3" w:rsidRPr="00B211A1" w:rsidRDefault="00DB6BD3" w:rsidP="009A3E31">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sz w:val="24"/>
                <w:szCs w:val="24"/>
              </w:rPr>
              <w:t>Познавательный</w:t>
            </w:r>
          </w:p>
          <w:p w:rsidR="00DB6BD3" w:rsidRPr="00B211A1" w:rsidRDefault="00DB6BD3" w:rsidP="009A3E31">
            <w:pPr>
              <w:spacing w:after="0" w:line="360" w:lineRule="auto"/>
              <w:contextualSpacing/>
              <w:jc w:val="both"/>
              <w:rPr>
                <w:rFonts w:ascii="Times New Roman" w:hAnsi="Times New Roman" w:cs="Times New Roman"/>
                <w:sz w:val="24"/>
                <w:szCs w:val="24"/>
              </w:rPr>
            </w:pPr>
          </w:p>
        </w:tc>
        <w:tc>
          <w:tcPr>
            <w:tcW w:w="5922" w:type="dxa"/>
            <w:tcBorders>
              <w:top w:val="single" w:sz="4" w:space="0" w:color="auto"/>
              <w:left w:val="single" w:sz="4" w:space="0" w:color="auto"/>
              <w:bottom w:val="single" w:sz="4" w:space="0" w:color="auto"/>
              <w:right w:val="single" w:sz="4" w:space="0" w:color="auto"/>
            </w:tcBorders>
            <w:shd w:val="clear" w:color="auto" w:fill="auto"/>
          </w:tcPr>
          <w:p w:rsidR="00DB6BD3" w:rsidRPr="00B211A1" w:rsidRDefault="00DB6BD3" w:rsidP="009A3E31">
            <w:pPr>
              <w:spacing w:after="0" w:line="360" w:lineRule="auto"/>
              <w:contextualSpacing/>
              <w:jc w:val="both"/>
              <w:rPr>
                <w:rFonts w:ascii="Times New Roman" w:hAnsi="Times New Roman" w:cs="Times New Roman"/>
                <w:b/>
                <w:sz w:val="24"/>
                <w:szCs w:val="24"/>
              </w:rPr>
            </w:pPr>
            <w:r w:rsidRPr="00B211A1">
              <w:rPr>
                <w:rFonts w:ascii="Times New Roman" w:hAnsi="Times New Roman" w:cs="Times New Roman"/>
                <w:b/>
                <w:sz w:val="24"/>
                <w:szCs w:val="24"/>
              </w:rPr>
              <w:t>Усадьба «Тайцы»</w:t>
            </w:r>
          </w:p>
          <w:p w:rsidR="00DB6BD3" w:rsidRPr="00B211A1" w:rsidRDefault="00DB6BD3" w:rsidP="009A3E31">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sz w:val="24"/>
                <w:szCs w:val="24"/>
              </w:rPr>
              <w:t>Господский дом (</w:t>
            </w:r>
            <w:proofErr w:type="spellStart"/>
            <w:proofErr w:type="gramStart"/>
            <w:r w:rsidRPr="00B211A1">
              <w:rPr>
                <w:rFonts w:ascii="Times New Roman" w:hAnsi="Times New Roman" w:cs="Times New Roman"/>
                <w:sz w:val="24"/>
                <w:szCs w:val="24"/>
              </w:rPr>
              <w:t>арх.И.Старов</w:t>
            </w:r>
            <w:proofErr w:type="spellEnd"/>
            <w:proofErr w:type="gramEnd"/>
            <w:r w:rsidRPr="00B211A1">
              <w:rPr>
                <w:rFonts w:ascii="Times New Roman" w:hAnsi="Times New Roman" w:cs="Times New Roman"/>
                <w:sz w:val="24"/>
                <w:szCs w:val="24"/>
              </w:rPr>
              <w:t xml:space="preserve">, 1770-е). Усадьба была построена, когда ее владельцем был </w:t>
            </w:r>
            <w:proofErr w:type="spellStart"/>
            <w:r w:rsidRPr="00B211A1">
              <w:rPr>
                <w:rFonts w:ascii="Times New Roman" w:hAnsi="Times New Roman" w:cs="Times New Roman"/>
                <w:sz w:val="24"/>
                <w:szCs w:val="24"/>
              </w:rPr>
              <w:t>А.Г.Демидов</w:t>
            </w:r>
            <w:proofErr w:type="spellEnd"/>
            <w:r w:rsidRPr="00B211A1">
              <w:rPr>
                <w:rFonts w:ascii="Times New Roman" w:hAnsi="Times New Roman" w:cs="Times New Roman"/>
                <w:sz w:val="24"/>
                <w:szCs w:val="24"/>
              </w:rPr>
              <w:t>, представитель знаменитого рода промышленников.</w:t>
            </w:r>
          </w:p>
          <w:p w:rsidR="00DB6BD3" w:rsidRPr="00B211A1" w:rsidRDefault="00DB6BD3" w:rsidP="009A3E31">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sz w:val="24"/>
                <w:szCs w:val="24"/>
              </w:rPr>
              <w:t>В годы ВОВ усадьба сильно пострадала, в послевоенные годы бывший особняк Демидовых реконструировали и открыли в нем санаторий. В настоящее время здание законсервировано и ждет реставрации.</w:t>
            </w:r>
          </w:p>
        </w:tc>
        <w:tc>
          <w:tcPr>
            <w:tcW w:w="2032" w:type="dxa"/>
            <w:tcBorders>
              <w:top w:val="single" w:sz="4" w:space="0" w:color="000000"/>
              <w:left w:val="single" w:sz="4" w:space="0" w:color="auto"/>
              <w:bottom w:val="single" w:sz="4" w:space="0" w:color="000000"/>
              <w:right w:val="single" w:sz="4" w:space="0" w:color="000000"/>
            </w:tcBorders>
            <w:shd w:val="clear" w:color="auto" w:fill="auto"/>
          </w:tcPr>
          <w:p w:rsidR="00DB6BD3" w:rsidRPr="00B211A1" w:rsidRDefault="00DB6BD3" w:rsidP="009A3E31">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sz w:val="24"/>
                <w:szCs w:val="24"/>
              </w:rPr>
              <w:t>Санаторий имени Свердлова</w:t>
            </w:r>
          </w:p>
        </w:tc>
      </w:tr>
      <w:tr w:rsidR="00DB6BD3" w:rsidRPr="00352982" w:rsidTr="00DB6BD3">
        <w:tc>
          <w:tcPr>
            <w:tcW w:w="0" w:type="auto"/>
            <w:vMerge/>
            <w:tcBorders>
              <w:top w:val="single" w:sz="4" w:space="0" w:color="auto"/>
              <w:left w:val="single" w:sz="4" w:space="0" w:color="auto"/>
              <w:bottom w:val="single" w:sz="4" w:space="0" w:color="auto"/>
              <w:right w:val="single" w:sz="4" w:space="0" w:color="auto"/>
            </w:tcBorders>
            <w:shd w:val="clear" w:color="auto" w:fill="auto"/>
          </w:tcPr>
          <w:p w:rsidR="00DB6BD3" w:rsidRPr="00B211A1" w:rsidRDefault="00DB6BD3" w:rsidP="009A3E31">
            <w:pPr>
              <w:spacing w:after="0" w:line="360" w:lineRule="auto"/>
              <w:contextualSpacing/>
              <w:jc w:val="both"/>
              <w:rPr>
                <w:rFonts w:ascii="Times New Roman" w:hAnsi="Times New Roman" w:cs="Times New Roman"/>
                <w:sz w:val="24"/>
                <w:szCs w:val="24"/>
              </w:rPr>
            </w:pPr>
          </w:p>
        </w:tc>
        <w:tc>
          <w:tcPr>
            <w:tcW w:w="5922" w:type="dxa"/>
            <w:tcBorders>
              <w:top w:val="single" w:sz="4" w:space="0" w:color="auto"/>
              <w:left w:val="single" w:sz="4" w:space="0" w:color="auto"/>
              <w:bottom w:val="single" w:sz="4" w:space="0" w:color="auto"/>
              <w:right w:val="single" w:sz="4" w:space="0" w:color="auto"/>
            </w:tcBorders>
            <w:shd w:val="clear" w:color="auto" w:fill="auto"/>
          </w:tcPr>
          <w:p w:rsidR="00DB6BD3" w:rsidRPr="00B211A1" w:rsidRDefault="00DB6BD3" w:rsidP="009A3E31">
            <w:pPr>
              <w:spacing w:after="0" w:line="360" w:lineRule="auto"/>
              <w:contextualSpacing/>
              <w:jc w:val="both"/>
              <w:rPr>
                <w:rFonts w:ascii="Times New Roman" w:hAnsi="Times New Roman" w:cs="Times New Roman"/>
                <w:b/>
                <w:bCs/>
                <w:sz w:val="24"/>
                <w:szCs w:val="24"/>
              </w:rPr>
            </w:pPr>
            <w:r w:rsidRPr="00B211A1">
              <w:rPr>
                <w:rFonts w:ascii="Times New Roman" w:hAnsi="Times New Roman" w:cs="Times New Roman"/>
                <w:b/>
                <w:bCs/>
                <w:sz w:val="24"/>
                <w:szCs w:val="24"/>
              </w:rPr>
              <w:t xml:space="preserve">Усадебный парк, </w:t>
            </w:r>
            <w:r w:rsidRPr="00B211A1">
              <w:rPr>
                <w:rFonts w:ascii="Times New Roman" w:hAnsi="Times New Roman" w:cs="Times New Roman"/>
                <w:b/>
                <w:sz w:val="24"/>
                <w:szCs w:val="24"/>
              </w:rPr>
              <w:t>1770-е</w:t>
            </w:r>
          </w:p>
          <w:p w:rsidR="00DB6BD3" w:rsidRPr="00B211A1" w:rsidRDefault="00DB6BD3" w:rsidP="009A3E31">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sz w:val="24"/>
                <w:szCs w:val="24"/>
              </w:rPr>
              <w:t>Одновременно с господским домом в Тайцах был создан обширный пейзажный парк, украшенный многочисленными павильонами, мостами. До наших дней сохранились Готические ворота и один из мостов.</w:t>
            </w:r>
          </w:p>
        </w:tc>
        <w:tc>
          <w:tcPr>
            <w:tcW w:w="2032" w:type="dxa"/>
            <w:tcBorders>
              <w:top w:val="single" w:sz="4" w:space="0" w:color="000000"/>
              <w:left w:val="single" w:sz="4" w:space="0" w:color="auto"/>
              <w:bottom w:val="single" w:sz="4" w:space="0" w:color="000000"/>
              <w:right w:val="single" w:sz="4" w:space="0" w:color="000000"/>
            </w:tcBorders>
            <w:shd w:val="clear" w:color="auto" w:fill="auto"/>
          </w:tcPr>
          <w:p w:rsidR="00DB6BD3" w:rsidRPr="00B211A1" w:rsidRDefault="00DB6BD3" w:rsidP="009A3E31">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sz w:val="24"/>
                <w:szCs w:val="24"/>
              </w:rPr>
              <w:t>Санаторий имени Свердлова</w:t>
            </w:r>
          </w:p>
        </w:tc>
      </w:tr>
      <w:tr w:rsidR="00DB6BD3" w:rsidRPr="00352982" w:rsidTr="00DB6BD3">
        <w:tc>
          <w:tcPr>
            <w:tcW w:w="0" w:type="auto"/>
            <w:vMerge/>
            <w:tcBorders>
              <w:top w:val="single" w:sz="4" w:space="0" w:color="auto"/>
              <w:left w:val="single" w:sz="4" w:space="0" w:color="auto"/>
              <w:bottom w:val="single" w:sz="4" w:space="0" w:color="auto"/>
              <w:right w:val="single" w:sz="4" w:space="0" w:color="auto"/>
            </w:tcBorders>
            <w:shd w:val="clear" w:color="auto" w:fill="auto"/>
          </w:tcPr>
          <w:p w:rsidR="00DB6BD3" w:rsidRPr="00B211A1" w:rsidRDefault="00DB6BD3" w:rsidP="009A3E31">
            <w:pPr>
              <w:spacing w:after="0" w:line="360" w:lineRule="auto"/>
              <w:contextualSpacing/>
              <w:jc w:val="both"/>
              <w:rPr>
                <w:rFonts w:ascii="Times New Roman" w:hAnsi="Times New Roman" w:cs="Times New Roman"/>
                <w:bCs/>
                <w:sz w:val="24"/>
                <w:szCs w:val="24"/>
              </w:rPr>
            </w:pPr>
          </w:p>
        </w:tc>
        <w:tc>
          <w:tcPr>
            <w:tcW w:w="5922" w:type="dxa"/>
            <w:tcBorders>
              <w:top w:val="single" w:sz="4" w:space="0" w:color="auto"/>
              <w:left w:val="single" w:sz="4" w:space="0" w:color="auto"/>
              <w:bottom w:val="single" w:sz="4" w:space="0" w:color="auto"/>
              <w:right w:val="single" w:sz="4" w:space="0" w:color="auto"/>
            </w:tcBorders>
            <w:shd w:val="clear" w:color="auto" w:fill="auto"/>
          </w:tcPr>
          <w:p w:rsidR="00DB6BD3" w:rsidRPr="00B211A1" w:rsidRDefault="00DB6BD3" w:rsidP="009A3E31">
            <w:pPr>
              <w:spacing w:after="0" w:line="360" w:lineRule="auto"/>
              <w:contextualSpacing/>
              <w:jc w:val="both"/>
              <w:rPr>
                <w:rFonts w:ascii="Times New Roman" w:hAnsi="Times New Roman" w:cs="Times New Roman"/>
                <w:b/>
                <w:bCs/>
                <w:sz w:val="24"/>
                <w:szCs w:val="24"/>
              </w:rPr>
            </w:pPr>
            <w:proofErr w:type="spellStart"/>
            <w:r w:rsidRPr="00B211A1">
              <w:rPr>
                <w:rFonts w:ascii="Times New Roman" w:hAnsi="Times New Roman" w:cs="Times New Roman"/>
                <w:b/>
                <w:bCs/>
                <w:sz w:val="24"/>
                <w:szCs w:val="24"/>
              </w:rPr>
              <w:t>Таицкий</w:t>
            </w:r>
            <w:proofErr w:type="spellEnd"/>
            <w:r w:rsidRPr="00B211A1">
              <w:rPr>
                <w:rFonts w:ascii="Times New Roman" w:hAnsi="Times New Roman" w:cs="Times New Roman"/>
                <w:b/>
                <w:bCs/>
                <w:sz w:val="24"/>
                <w:szCs w:val="24"/>
              </w:rPr>
              <w:t xml:space="preserve"> самотечный водовод (18 век)</w:t>
            </w:r>
          </w:p>
          <w:p w:rsidR="00DB6BD3" w:rsidRPr="00B211A1" w:rsidRDefault="00DB6BD3" w:rsidP="009A3E31">
            <w:pPr>
              <w:spacing w:after="0" w:line="360" w:lineRule="auto"/>
              <w:contextualSpacing/>
              <w:jc w:val="both"/>
              <w:rPr>
                <w:rFonts w:ascii="Times New Roman" w:hAnsi="Times New Roman" w:cs="Times New Roman"/>
                <w:bCs/>
                <w:sz w:val="24"/>
                <w:szCs w:val="24"/>
              </w:rPr>
            </w:pPr>
            <w:r w:rsidRPr="00B211A1">
              <w:rPr>
                <w:rFonts w:ascii="Times New Roman" w:hAnsi="Times New Roman" w:cs="Times New Roman"/>
                <w:bCs/>
                <w:sz w:val="24"/>
                <w:szCs w:val="24"/>
              </w:rPr>
              <w:t xml:space="preserve">Инженеры Ф.В. Бауэр, </w:t>
            </w:r>
            <w:proofErr w:type="spellStart"/>
            <w:r w:rsidRPr="00B211A1">
              <w:rPr>
                <w:rFonts w:ascii="Times New Roman" w:hAnsi="Times New Roman" w:cs="Times New Roman"/>
                <w:bCs/>
                <w:sz w:val="24"/>
                <w:szCs w:val="24"/>
              </w:rPr>
              <w:t>Герард</w:t>
            </w:r>
            <w:proofErr w:type="spellEnd"/>
            <w:r w:rsidRPr="00B211A1">
              <w:rPr>
                <w:rFonts w:ascii="Times New Roman" w:hAnsi="Times New Roman" w:cs="Times New Roman"/>
                <w:bCs/>
                <w:sz w:val="24"/>
                <w:szCs w:val="24"/>
              </w:rPr>
              <w:t xml:space="preserve"> И. К., Э. </w:t>
            </w:r>
            <w:proofErr w:type="spellStart"/>
            <w:r w:rsidRPr="00B211A1">
              <w:rPr>
                <w:rFonts w:ascii="Times New Roman" w:hAnsi="Times New Roman" w:cs="Times New Roman"/>
                <w:bCs/>
                <w:sz w:val="24"/>
                <w:szCs w:val="24"/>
              </w:rPr>
              <w:t>Карбоньер</w:t>
            </w:r>
            <w:proofErr w:type="spellEnd"/>
            <w:r w:rsidRPr="00B211A1">
              <w:rPr>
                <w:rFonts w:ascii="Times New Roman" w:hAnsi="Times New Roman" w:cs="Times New Roman"/>
                <w:bCs/>
                <w:sz w:val="24"/>
                <w:szCs w:val="24"/>
              </w:rPr>
              <w:t xml:space="preserve"> (</w:t>
            </w:r>
            <w:proofErr w:type="spellStart"/>
            <w:r w:rsidRPr="00B211A1">
              <w:rPr>
                <w:rFonts w:ascii="Times New Roman" w:hAnsi="Times New Roman" w:cs="Times New Roman"/>
                <w:bCs/>
                <w:sz w:val="24"/>
                <w:szCs w:val="24"/>
              </w:rPr>
              <w:t>Карбонье</w:t>
            </w:r>
            <w:proofErr w:type="spellEnd"/>
            <w:proofErr w:type="gramStart"/>
            <w:r w:rsidRPr="00B211A1">
              <w:rPr>
                <w:rFonts w:ascii="Times New Roman" w:hAnsi="Times New Roman" w:cs="Times New Roman"/>
                <w:bCs/>
                <w:sz w:val="24"/>
                <w:szCs w:val="24"/>
              </w:rPr>
              <w:t>) ,</w:t>
            </w:r>
            <w:proofErr w:type="gramEnd"/>
            <w:r w:rsidRPr="00B211A1">
              <w:rPr>
                <w:rFonts w:ascii="Times New Roman" w:hAnsi="Times New Roman" w:cs="Times New Roman"/>
                <w:bCs/>
                <w:sz w:val="24"/>
                <w:szCs w:val="24"/>
              </w:rPr>
              <w:t xml:space="preserve"> П. Поздеев.</w:t>
            </w:r>
          </w:p>
          <w:p w:rsidR="00DB6BD3" w:rsidRPr="00B211A1" w:rsidRDefault="00DB6BD3" w:rsidP="009A3E31">
            <w:pPr>
              <w:spacing w:after="0" w:line="360" w:lineRule="auto"/>
              <w:contextualSpacing/>
              <w:jc w:val="both"/>
              <w:rPr>
                <w:rFonts w:ascii="Times New Roman" w:hAnsi="Times New Roman" w:cs="Times New Roman"/>
                <w:bCs/>
                <w:sz w:val="24"/>
                <w:szCs w:val="24"/>
              </w:rPr>
            </w:pPr>
            <w:r w:rsidRPr="00B211A1">
              <w:rPr>
                <w:rFonts w:ascii="Times New Roman" w:hAnsi="Times New Roman" w:cs="Times New Roman"/>
                <w:bCs/>
                <w:sz w:val="24"/>
                <w:szCs w:val="24"/>
              </w:rPr>
              <w:t xml:space="preserve">Через парк усадьбы «Тайцы» проходит </w:t>
            </w:r>
            <w:proofErr w:type="spellStart"/>
            <w:r w:rsidRPr="00B211A1">
              <w:rPr>
                <w:rFonts w:ascii="Times New Roman" w:hAnsi="Times New Roman" w:cs="Times New Roman"/>
                <w:bCs/>
                <w:sz w:val="24"/>
                <w:szCs w:val="24"/>
              </w:rPr>
              <w:t>Таицкий</w:t>
            </w:r>
            <w:proofErr w:type="spellEnd"/>
            <w:r w:rsidRPr="00B211A1">
              <w:rPr>
                <w:rFonts w:ascii="Times New Roman" w:hAnsi="Times New Roman" w:cs="Times New Roman"/>
                <w:bCs/>
                <w:sz w:val="24"/>
                <w:szCs w:val="24"/>
              </w:rPr>
              <w:t xml:space="preserve"> самотечный водовод или иначе </w:t>
            </w:r>
            <w:proofErr w:type="spellStart"/>
            <w:r w:rsidRPr="00B211A1">
              <w:rPr>
                <w:rFonts w:ascii="Times New Roman" w:hAnsi="Times New Roman" w:cs="Times New Roman"/>
                <w:bCs/>
                <w:sz w:val="24"/>
                <w:szCs w:val="24"/>
              </w:rPr>
              <w:t>Таицкий</w:t>
            </w:r>
            <w:proofErr w:type="spellEnd"/>
            <w:r w:rsidRPr="00B211A1">
              <w:rPr>
                <w:rFonts w:ascii="Times New Roman" w:hAnsi="Times New Roman" w:cs="Times New Roman"/>
                <w:bCs/>
                <w:sz w:val="24"/>
                <w:szCs w:val="24"/>
              </w:rPr>
              <w:t xml:space="preserve"> водопровод — система водоснабжения Царского Села, построенная по указанию Екатерины II в 1773 — 1787 годах. Водовод в наши дни не используется, но представляет интерес как памятник инженерной мысли 18 века.</w:t>
            </w:r>
          </w:p>
        </w:tc>
        <w:tc>
          <w:tcPr>
            <w:tcW w:w="2032" w:type="dxa"/>
            <w:tcBorders>
              <w:top w:val="single" w:sz="4" w:space="0" w:color="000000"/>
              <w:left w:val="single" w:sz="4" w:space="0" w:color="auto"/>
              <w:bottom w:val="single" w:sz="4" w:space="0" w:color="000000"/>
              <w:right w:val="single" w:sz="4" w:space="0" w:color="000000"/>
            </w:tcBorders>
            <w:shd w:val="clear" w:color="auto" w:fill="auto"/>
          </w:tcPr>
          <w:p w:rsidR="00DB6BD3" w:rsidRPr="00B211A1" w:rsidRDefault="00DB6BD3" w:rsidP="009A3E31">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sz w:val="24"/>
                <w:szCs w:val="24"/>
              </w:rPr>
              <w:t>Санаторий имени Свердлова</w:t>
            </w:r>
          </w:p>
        </w:tc>
      </w:tr>
      <w:tr w:rsidR="00DB6BD3" w:rsidRPr="00352982" w:rsidTr="00DB6BD3">
        <w:tc>
          <w:tcPr>
            <w:tcW w:w="0" w:type="auto"/>
            <w:vMerge w:val="restart"/>
            <w:tcBorders>
              <w:top w:val="single" w:sz="4" w:space="0" w:color="auto"/>
              <w:left w:val="single" w:sz="4" w:space="0" w:color="000000"/>
              <w:right w:val="single" w:sz="4" w:space="0" w:color="auto"/>
            </w:tcBorders>
            <w:shd w:val="clear" w:color="auto" w:fill="auto"/>
          </w:tcPr>
          <w:p w:rsidR="00DB6BD3" w:rsidRPr="00B211A1" w:rsidRDefault="00DB6BD3" w:rsidP="009A3E31">
            <w:pPr>
              <w:spacing w:after="0" w:line="360" w:lineRule="auto"/>
              <w:contextualSpacing/>
              <w:jc w:val="both"/>
              <w:rPr>
                <w:rFonts w:ascii="Times New Roman" w:hAnsi="Times New Roman" w:cs="Times New Roman"/>
                <w:bCs/>
                <w:sz w:val="24"/>
                <w:szCs w:val="24"/>
              </w:rPr>
            </w:pPr>
            <w:r w:rsidRPr="00B211A1">
              <w:rPr>
                <w:rFonts w:ascii="Times New Roman" w:hAnsi="Times New Roman" w:cs="Times New Roman"/>
                <w:sz w:val="24"/>
                <w:szCs w:val="24"/>
              </w:rPr>
              <w:lastRenderedPageBreak/>
              <w:t>Религиозный, паломнический</w:t>
            </w:r>
          </w:p>
        </w:tc>
        <w:tc>
          <w:tcPr>
            <w:tcW w:w="5922" w:type="dxa"/>
            <w:tcBorders>
              <w:top w:val="single" w:sz="4" w:space="0" w:color="auto"/>
              <w:left w:val="single" w:sz="4" w:space="0" w:color="auto"/>
              <w:bottom w:val="single" w:sz="4" w:space="0" w:color="auto"/>
              <w:right w:val="single" w:sz="4" w:space="0" w:color="auto"/>
            </w:tcBorders>
            <w:shd w:val="clear" w:color="auto" w:fill="auto"/>
          </w:tcPr>
          <w:p w:rsidR="00DB6BD3" w:rsidRPr="00B211A1" w:rsidRDefault="00DB6BD3" w:rsidP="009A3E31">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b/>
                <w:bCs/>
                <w:sz w:val="24"/>
                <w:szCs w:val="24"/>
              </w:rPr>
              <w:t>Церковь Св. Александра Невского. (Руины).</w:t>
            </w:r>
          </w:p>
          <w:p w:rsidR="00DB6BD3" w:rsidRPr="00B211A1" w:rsidRDefault="00DB6BD3" w:rsidP="009A3E31">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sz w:val="24"/>
                <w:szCs w:val="24"/>
              </w:rPr>
              <w:t xml:space="preserve"> Предположительно арх. Старов И.Е., Степанов А.А., 1790-1794.</w:t>
            </w:r>
          </w:p>
          <w:p w:rsidR="00DB6BD3" w:rsidRPr="00B211A1" w:rsidRDefault="00DB6BD3" w:rsidP="009A3E31">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sz w:val="24"/>
                <w:szCs w:val="24"/>
              </w:rPr>
              <w:t xml:space="preserve">В наши дни этот памятник 18 века в </w:t>
            </w:r>
            <w:proofErr w:type="spellStart"/>
            <w:r w:rsidRPr="00B211A1">
              <w:rPr>
                <w:rFonts w:ascii="Times New Roman" w:hAnsi="Times New Roman" w:cs="Times New Roman"/>
                <w:sz w:val="24"/>
                <w:szCs w:val="24"/>
              </w:rPr>
              <w:t>руинированном</w:t>
            </w:r>
            <w:proofErr w:type="spellEnd"/>
            <w:r w:rsidRPr="00B211A1">
              <w:rPr>
                <w:rFonts w:ascii="Times New Roman" w:hAnsi="Times New Roman" w:cs="Times New Roman"/>
                <w:sz w:val="24"/>
                <w:szCs w:val="24"/>
              </w:rPr>
              <w:t xml:space="preserve"> состоянии. С 2009 года идет восстановление церкви за счёт пожертвований прихожан.</w:t>
            </w:r>
          </w:p>
        </w:tc>
        <w:tc>
          <w:tcPr>
            <w:tcW w:w="2032" w:type="dxa"/>
            <w:tcBorders>
              <w:left w:val="single" w:sz="4" w:space="0" w:color="auto"/>
              <w:bottom w:val="single" w:sz="1" w:space="0" w:color="000000"/>
              <w:right w:val="single" w:sz="1" w:space="0" w:color="000000"/>
            </w:tcBorders>
            <w:shd w:val="clear" w:color="auto" w:fill="auto"/>
          </w:tcPr>
          <w:p w:rsidR="00DB6BD3" w:rsidRPr="00B211A1" w:rsidRDefault="00DB6BD3" w:rsidP="009A3E31">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sz w:val="24"/>
                <w:szCs w:val="24"/>
              </w:rPr>
              <w:t xml:space="preserve">д. Александровка </w:t>
            </w:r>
          </w:p>
        </w:tc>
      </w:tr>
      <w:tr w:rsidR="00DB6BD3" w:rsidRPr="00352982" w:rsidTr="00DB6BD3">
        <w:tc>
          <w:tcPr>
            <w:tcW w:w="0" w:type="auto"/>
            <w:vMerge/>
            <w:tcBorders>
              <w:left w:val="single" w:sz="4" w:space="0" w:color="000000"/>
              <w:bottom w:val="single" w:sz="4" w:space="0" w:color="auto"/>
              <w:right w:val="single" w:sz="4" w:space="0" w:color="auto"/>
            </w:tcBorders>
            <w:shd w:val="clear" w:color="auto" w:fill="auto"/>
          </w:tcPr>
          <w:p w:rsidR="00DB6BD3" w:rsidRPr="00B211A1" w:rsidRDefault="00DB6BD3" w:rsidP="009A3E31">
            <w:pPr>
              <w:spacing w:after="0" w:line="360" w:lineRule="auto"/>
              <w:contextualSpacing/>
              <w:jc w:val="both"/>
              <w:rPr>
                <w:rFonts w:ascii="Times New Roman" w:hAnsi="Times New Roman" w:cs="Times New Roman"/>
                <w:sz w:val="24"/>
                <w:szCs w:val="24"/>
              </w:rPr>
            </w:pPr>
          </w:p>
        </w:tc>
        <w:tc>
          <w:tcPr>
            <w:tcW w:w="5922" w:type="dxa"/>
            <w:tcBorders>
              <w:top w:val="single" w:sz="4" w:space="0" w:color="auto"/>
              <w:left w:val="single" w:sz="4" w:space="0" w:color="auto"/>
              <w:bottom w:val="single" w:sz="4" w:space="0" w:color="auto"/>
              <w:right w:val="single" w:sz="4" w:space="0" w:color="auto"/>
            </w:tcBorders>
            <w:shd w:val="clear" w:color="auto" w:fill="auto"/>
          </w:tcPr>
          <w:p w:rsidR="00DB6BD3" w:rsidRPr="00B211A1" w:rsidRDefault="00DB6BD3" w:rsidP="009A3E31">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b/>
                <w:bCs/>
                <w:sz w:val="24"/>
                <w:szCs w:val="24"/>
              </w:rPr>
              <w:t xml:space="preserve">Церковь Св. Алексия Митрополита Московского. </w:t>
            </w:r>
          </w:p>
          <w:p w:rsidR="00DB6BD3" w:rsidRPr="00B211A1" w:rsidRDefault="00DB6BD3" w:rsidP="009A3E31">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sz w:val="24"/>
                <w:szCs w:val="24"/>
              </w:rPr>
              <w:t xml:space="preserve">Арх. </w:t>
            </w:r>
            <w:proofErr w:type="spellStart"/>
            <w:r w:rsidRPr="00B211A1">
              <w:rPr>
                <w:rFonts w:ascii="Times New Roman" w:hAnsi="Times New Roman" w:cs="Times New Roman"/>
                <w:sz w:val="24"/>
                <w:szCs w:val="24"/>
              </w:rPr>
              <w:t>Экскузович</w:t>
            </w:r>
            <w:proofErr w:type="spellEnd"/>
            <w:r w:rsidRPr="00B211A1">
              <w:rPr>
                <w:rFonts w:ascii="Times New Roman" w:hAnsi="Times New Roman" w:cs="Times New Roman"/>
                <w:sz w:val="24"/>
                <w:szCs w:val="24"/>
              </w:rPr>
              <w:t xml:space="preserve"> И.В., 1914-1921.</w:t>
            </w:r>
          </w:p>
          <w:p w:rsidR="00DB6BD3" w:rsidRPr="00B211A1" w:rsidRDefault="00DB6BD3" w:rsidP="009A3E31">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sz w:val="24"/>
                <w:szCs w:val="24"/>
              </w:rPr>
              <w:t xml:space="preserve">Храм был заложен 15 июня 1914-го года. Однако, из-за революционных событий и гражданской войны освятили его только в 1921-м году.  В 1939 года его закрыли, а в здании разместился </w:t>
            </w:r>
            <w:proofErr w:type="spellStart"/>
            <w:proofErr w:type="gramStart"/>
            <w:r w:rsidRPr="00B211A1">
              <w:rPr>
                <w:rFonts w:ascii="Times New Roman" w:hAnsi="Times New Roman" w:cs="Times New Roman"/>
                <w:sz w:val="24"/>
                <w:szCs w:val="24"/>
              </w:rPr>
              <w:t>клуб.Богослужения</w:t>
            </w:r>
            <w:proofErr w:type="spellEnd"/>
            <w:proofErr w:type="gramEnd"/>
            <w:r w:rsidRPr="00B211A1">
              <w:rPr>
                <w:rFonts w:ascii="Times New Roman" w:hAnsi="Times New Roman" w:cs="Times New Roman"/>
                <w:sz w:val="24"/>
                <w:szCs w:val="24"/>
              </w:rPr>
              <w:t xml:space="preserve"> возобновлялись во время оккупации 1941-1944гг. После освобождения Тайцев храм вновь был закрыт и превращен в клуб, несмотря на многочисленные ходатайства верующих. Храм возвратили церкви в 1990-м году и с 1991-го года здесь возобновились богослужения.</w:t>
            </w:r>
          </w:p>
        </w:tc>
        <w:tc>
          <w:tcPr>
            <w:tcW w:w="2032" w:type="dxa"/>
            <w:tcBorders>
              <w:left w:val="single" w:sz="4" w:space="0" w:color="auto"/>
              <w:bottom w:val="single" w:sz="4" w:space="0" w:color="auto"/>
              <w:right w:val="single" w:sz="1" w:space="0" w:color="000000"/>
            </w:tcBorders>
            <w:shd w:val="clear" w:color="auto" w:fill="auto"/>
          </w:tcPr>
          <w:p w:rsidR="00DB6BD3" w:rsidRPr="00B211A1" w:rsidRDefault="00DB6BD3" w:rsidP="009A3E31">
            <w:pPr>
              <w:spacing w:after="0" w:line="360" w:lineRule="auto"/>
              <w:contextualSpacing/>
              <w:jc w:val="both"/>
              <w:rPr>
                <w:rFonts w:ascii="Times New Roman" w:hAnsi="Times New Roman" w:cs="Times New Roman"/>
                <w:b/>
                <w:sz w:val="24"/>
                <w:szCs w:val="24"/>
              </w:rPr>
            </w:pPr>
            <w:r w:rsidRPr="00B211A1">
              <w:rPr>
                <w:rFonts w:ascii="Times New Roman" w:hAnsi="Times New Roman" w:cs="Times New Roman"/>
                <w:sz w:val="24"/>
                <w:szCs w:val="24"/>
              </w:rPr>
              <w:t>п. Тайцы, Гатчинское шоссе, д.24</w:t>
            </w:r>
          </w:p>
        </w:tc>
      </w:tr>
      <w:tr w:rsidR="009A3E31" w:rsidRPr="00352982" w:rsidTr="00DB6BD3">
        <w:tc>
          <w:tcPr>
            <w:tcW w:w="0" w:type="auto"/>
            <w:tcBorders>
              <w:top w:val="single" w:sz="4" w:space="0" w:color="auto"/>
              <w:left w:val="single" w:sz="4" w:space="0" w:color="auto"/>
              <w:bottom w:val="single" w:sz="4" w:space="0" w:color="auto"/>
              <w:right w:val="single" w:sz="4" w:space="0" w:color="auto"/>
            </w:tcBorders>
            <w:shd w:val="clear" w:color="auto" w:fill="auto"/>
          </w:tcPr>
          <w:p w:rsidR="009A3E31" w:rsidRPr="00B211A1" w:rsidRDefault="00DB6BD3" w:rsidP="009A3E31">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sz w:val="24"/>
                <w:szCs w:val="24"/>
              </w:rPr>
              <w:t>Военно-патриотический</w:t>
            </w:r>
          </w:p>
        </w:tc>
        <w:tc>
          <w:tcPr>
            <w:tcW w:w="5922" w:type="dxa"/>
            <w:tcBorders>
              <w:top w:val="single" w:sz="4" w:space="0" w:color="auto"/>
              <w:left w:val="single" w:sz="4" w:space="0" w:color="auto"/>
              <w:bottom w:val="single" w:sz="4" w:space="0" w:color="auto"/>
              <w:right w:val="single" w:sz="4" w:space="0" w:color="auto"/>
            </w:tcBorders>
            <w:shd w:val="clear" w:color="auto" w:fill="auto"/>
          </w:tcPr>
          <w:p w:rsidR="009A3E31" w:rsidRPr="00B211A1" w:rsidRDefault="009A3E31" w:rsidP="009A3E31">
            <w:pPr>
              <w:spacing w:after="0" w:line="360" w:lineRule="auto"/>
              <w:contextualSpacing/>
              <w:jc w:val="both"/>
              <w:rPr>
                <w:rFonts w:ascii="Times New Roman" w:hAnsi="Times New Roman" w:cs="Times New Roman"/>
                <w:b/>
                <w:bCs/>
                <w:sz w:val="24"/>
                <w:szCs w:val="24"/>
              </w:rPr>
            </w:pPr>
            <w:r w:rsidRPr="00B211A1">
              <w:rPr>
                <w:rFonts w:ascii="Times New Roman" w:hAnsi="Times New Roman" w:cs="Times New Roman"/>
                <w:b/>
                <w:bCs/>
                <w:sz w:val="24"/>
                <w:szCs w:val="24"/>
              </w:rPr>
              <w:t>ДОТ Красногвардейского укрепрайона.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9A3E31" w:rsidRPr="00B211A1" w:rsidRDefault="009A3E31" w:rsidP="009A3E31">
            <w:pPr>
              <w:spacing w:after="0" w:line="360" w:lineRule="auto"/>
              <w:contextualSpacing/>
              <w:jc w:val="both"/>
              <w:rPr>
                <w:rFonts w:ascii="Times New Roman" w:hAnsi="Times New Roman" w:cs="Times New Roman"/>
                <w:sz w:val="24"/>
                <w:szCs w:val="24"/>
              </w:rPr>
            </w:pPr>
          </w:p>
        </w:tc>
      </w:tr>
      <w:tr w:rsidR="009A3E31" w:rsidRPr="00352982" w:rsidTr="00DB6BD3">
        <w:tc>
          <w:tcPr>
            <w:tcW w:w="0" w:type="auto"/>
            <w:tcBorders>
              <w:top w:val="single" w:sz="4" w:space="0" w:color="auto"/>
              <w:left w:val="single" w:sz="4" w:space="0" w:color="auto"/>
              <w:bottom w:val="single" w:sz="4" w:space="0" w:color="auto"/>
              <w:right w:val="single" w:sz="4" w:space="0" w:color="auto"/>
            </w:tcBorders>
            <w:shd w:val="clear" w:color="auto" w:fill="auto"/>
          </w:tcPr>
          <w:p w:rsidR="009A3E31" w:rsidRPr="00B211A1" w:rsidRDefault="009A3E31" w:rsidP="009A3E31">
            <w:pPr>
              <w:spacing w:after="0" w:line="360" w:lineRule="auto"/>
              <w:contextualSpacing/>
              <w:jc w:val="both"/>
              <w:rPr>
                <w:rFonts w:ascii="Times New Roman" w:hAnsi="Times New Roman" w:cs="Times New Roman"/>
                <w:sz w:val="24"/>
                <w:szCs w:val="24"/>
              </w:rPr>
            </w:pPr>
          </w:p>
        </w:tc>
        <w:tc>
          <w:tcPr>
            <w:tcW w:w="5922" w:type="dxa"/>
            <w:tcBorders>
              <w:top w:val="single" w:sz="4" w:space="0" w:color="auto"/>
              <w:left w:val="single" w:sz="4" w:space="0" w:color="auto"/>
              <w:bottom w:val="single" w:sz="4" w:space="0" w:color="auto"/>
              <w:right w:val="single" w:sz="4" w:space="0" w:color="auto"/>
            </w:tcBorders>
            <w:shd w:val="clear" w:color="auto" w:fill="auto"/>
          </w:tcPr>
          <w:p w:rsidR="009A3E31" w:rsidRPr="00B211A1" w:rsidRDefault="009A3E31" w:rsidP="009A3E31">
            <w:pPr>
              <w:spacing w:after="0" w:line="360" w:lineRule="auto"/>
              <w:contextualSpacing/>
              <w:jc w:val="both"/>
              <w:rPr>
                <w:rFonts w:ascii="Times New Roman" w:hAnsi="Times New Roman" w:cs="Times New Roman"/>
                <w:b/>
                <w:bCs/>
                <w:sz w:val="24"/>
                <w:szCs w:val="24"/>
              </w:rPr>
            </w:pPr>
            <w:r w:rsidRPr="00B211A1">
              <w:rPr>
                <w:rFonts w:ascii="Times New Roman" w:hAnsi="Times New Roman" w:cs="Times New Roman"/>
                <w:b/>
                <w:bCs/>
                <w:sz w:val="24"/>
                <w:szCs w:val="24"/>
              </w:rPr>
              <w:t xml:space="preserve">Мемориал, </w:t>
            </w:r>
            <w:proofErr w:type="spellStart"/>
            <w:r w:rsidRPr="00B211A1">
              <w:rPr>
                <w:rFonts w:ascii="Times New Roman" w:hAnsi="Times New Roman" w:cs="Times New Roman"/>
                <w:b/>
                <w:bCs/>
                <w:sz w:val="24"/>
                <w:szCs w:val="24"/>
              </w:rPr>
              <w:t>посвященныйжертвам</w:t>
            </w:r>
            <w:proofErr w:type="spellEnd"/>
            <w:r w:rsidRPr="00B211A1">
              <w:rPr>
                <w:rFonts w:ascii="Times New Roman" w:hAnsi="Times New Roman" w:cs="Times New Roman"/>
                <w:b/>
                <w:bCs/>
                <w:sz w:val="24"/>
                <w:szCs w:val="24"/>
              </w:rPr>
              <w:t xml:space="preserve"> гражданской и Великой Отечественной войн</w:t>
            </w:r>
          </w:p>
          <w:p w:rsidR="009A3E31" w:rsidRPr="00B211A1" w:rsidRDefault="009A3E31" w:rsidP="009A3E31">
            <w:pPr>
              <w:spacing w:after="0" w:line="360" w:lineRule="auto"/>
              <w:contextualSpacing/>
              <w:jc w:val="both"/>
              <w:rPr>
                <w:rFonts w:ascii="Times New Roman" w:hAnsi="Times New Roman" w:cs="Times New Roman"/>
                <w:bCs/>
                <w:sz w:val="24"/>
                <w:szCs w:val="24"/>
              </w:rPr>
            </w:pPr>
            <w:r w:rsidRPr="00B211A1">
              <w:rPr>
                <w:rFonts w:ascii="Times New Roman" w:hAnsi="Times New Roman" w:cs="Times New Roman"/>
                <w:bCs/>
                <w:sz w:val="24"/>
                <w:szCs w:val="24"/>
              </w:rPr>
              <w:t xml:space="preserve">Мемориал сооружен в 1964 г., реконструирован в 1982 г. на месте захоронения красноармейцев, погибших в 1919 г., воинов 2-й гвардейской дивизии народного ополчения Ленинграда, погибших в 1941 г. и воинов 120-й Гатчинской и 224-й стрелковых дивизий, павших при освобождении населенных пунктов </w:t>
            </w:r>
            <w:proofErr w:type="spellStart"/>
            <w:r w:rsidRPr="00B211A1">
              <w:rPr>
                <w:rFonts w:ascii="Times New Roman" w:hAnsi="Times New Roman" w:cs="Times New Roman"/>
                <w:bCs/>
                <w:sz w:val="24"/>
                <w:szCs w:val="24"/>
              </w:rPr>
              <w:t>Куприяновка</w:t>
            </w:r>
            <w:proofErr w:type="spellEnd"/>
            <w:r w:rsidRPr="00B211A1">
              <w:rPr>
                <w:rFonts w:ascii="Times New Roman" w:hAnsi="Times New Roman" w:cs="Times New Roman"/>
                <w:bCs/>
                <w:sz w:val="24"/>
                <w:szCs w:val="24"/>
              </w:rPr>
              <w:t>, Большие и Малые Тайцы, Александровка.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9A3E31" w:rsidRPr="00B211A1" w:rsidRDefault="009A3E31" w:rsidP="009A3E31">
            <w:pPr>
              <w:spacing w:after="0" w:line="360" w:lineRule="auto"/>
              <w:contextualSpacing/>
              <w:jc w:val="both"/>
              <w:rPr>
                <w:rFonts w:ascii="Times New Roman" w:hAnsi="Times New Roman" w:cs="Times New Roman"/>
                <w:sz w:val="24"/>
                <w:szCs w:val="24"/>
              </w:rPr>
            </w:pPr>
            <w:r w:rsidRPr="00B211A1">
              <w:rPr>
                <w:rFonts w:ascii="Times New Roman" w:hAnsi="Times New Roman" w:cs="Times New Roman"/>
                <w:sz w:val="24"/>
                <w:szCs w:val="24"/>
              </w:rPr>
              <w:t>п. Тайцы, Гатчинское шоссе</w:t>
            </w:r>
          </w:p>
        </w:tc>
      </w:tr>
    </w:tbl>
    <w:p w:rsidR="00352982" w:rsidRPr="00352982" w:rsidRDefault="00352982" w:rsidP="00352982">
      <w:pPr>
        <w:spacing w:after="0" w:line="360" w:lineRule="auto"/>
        <w:ind w:firstLine="709"/>
        <w:contextualSpacing/>
        <w:jc w:val="both"/>
        <w:rPr>
          <w:rFonts w:ascii="Times New Roman" w:hAnsi="Times New Roman" w:cs="Times New Roman"/>
          <w:sz w:val="28"/>
          <w:szCs w:val="28"/>
        </w:rPr>
      </w:pPr>
    </w:p>
    <w:p w:rsidR="00352982" w:rsidRPr="00352982" w:rsidRDefault="00352982" w:rsidP="00352982">
      <w:pPr>
        <w:spacing w:after="0" w:line="360" w:lineRule="auto"/>
        <w:ind w:firstLine="709"/>
        <w:contextualSpacing/>
        <w:jc w:val="both"/>
        <w:rPr>
          <w:rFonts w:ascii="Times New Roman" w:hAnsi="Times New Roman" w:cs="Times New Roman"/>
          <w:b/>
          <w:sz w:val="28"/>
          <w:szCs w:val="28"/>
        </w:rPr>
      </w:pPr>
      <w:r w:rsidRPr="00352982">
        <w:rPr>
          <w:rFonts w:ascii="Times New Roman" w:hAnsi="Times New Roman" w:cs="Times New Roman"/>
          <w:b/>
          <w:sz w:val="28"/>
          <w:szCs w:val="28"/>
        </w:rPr>
        <w:t>Темы для экскурсий</w:t>
      </w:r>
      <w:r w:rsidR="00DB6BD3">
        <w:rPr>
          <w:rFonts w:ascii="Times New Roman" w:hAnsi="Times New Roman" w:cs="Times New Roman"/>
          <w:b/>
          <w:sz w:val="28"/>
          <w:szCs w:val="28"/>
        </w:rPr>
        <w:t>:</w:t>
      </w:r>
    </w:p>
    <w:p w:rsidR="00DB6BD3" w:rsidRDefault="00DB6BD3" w:rsidP="00DB6BD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История Гатчинской земли</w:t>
      </w:r>
      <w:r>
        <w:rPr>
          <w:rFonts w:ascii="Times New Roman" w:hAnsi="Times New Roman" w:cs="Times New Roman"/>
          <w:sz w:val="28"/>
          <w:szCs w:val="28"/>
        </w:rPr>
        <w:t>.</w:t>
      </w:r>
    </w:p>
    <w:p w:rsidR="00352982" w:rsidRDefault="00DB6BD3" w:rsidP="00DB6BD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Быт дворянский усадеб 18-19 веков.</w:t>
      </w:r>
    </w:p>
    <w:p w:rsidR="00352982" w:rsidRDefault="00DB6BD3" w:rsidP="00DB6BD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Дачный быт и санаторное лечение 19-20 веков.</w:t>
      </w:r>
    </w:p>
    <w:p w:rsidR="00352982" w:rsidRDefault="00DB6BD3" w:rsidP="00DB6BD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52982" w:rsidRPr="00352982">
        <w:rPr>
          <w:rFonts w:ascii="Times New Roman" w:hAnsi="Times New Roman" w:cs="Times New Roman"/>
          <w:sz w:val="28"/>
          <w:szCs w:val="28"/>
        </w:rPr>
        <w:t>События Великой Отечественной войны.</w:t>
      </w:r>
    </w:p>
    <w:p w:rsidR="00352982" w:rsidRDefault="00DB6BD3" w:rsidP="00DB6BD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Святыни Гатчинской земли</w:t>
      </w:r>
      <w:r>
        <w:rPr>
          <w:rFonts w:ascii="Times New Roman" w:hAnsi="Times New Roman" w:cs="Times New Roman"/>
          <w:sz w:val="28"/>
          <w:szCs w:val="28"/>
        </w:rPr>
        <w:t>.</w:t>
      </w:r>
    </w:p>
    <w:p w:rsidR="00352982" w:rsidRDefault="00DB6BD3" w:rsidP="00DB6BD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Инженерная мысль 18 века.</w:t>
      </w:r>
    </w:p>
    <w:p w:rsidR="00352982" w:rsidRPr="00352982" w:rsidRDefault="00DB6BD3" w:rsidP="00DB6BD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2982" w:rsidRPr="00352982">
        <w:rPr>
          <w:rFonts w:ascii="Times New Roman" w:hAnsi="Times New Roman" w:cs="Times New Roman"/>
          <w:sz w:val="28"/>
          <w:szCs w:val="28"/>
        </w:rPr>
        <w:t xml:space="preserve">Персоналии: Демидовы, предки </w:t>
      </w:r>
      <w:proofErr w:type="spellStart"/>
      <w:r w:rsidR="00352982" w:rsidRPr="00352982">
        <w:rPr>
          <w:rFonts w:ascii="Times New Roman" w:hAnsi="Times New Roman" w:cs="Times New Roman"/>
          <w:sz w:val="28"/>
          <w:szCs w:val="28"/>
        </w:rPr>
        <w:t>А.С.Пушкина</w:t>
      </w:r>
      <w:proofErr w:type="spellEnd"/>
      <w:r w:rsidR="00352982" w:rsidRPr="00352982">
        <w:rPr>
          <w:rFonts w:ascii="Times New Roman" w:hAnsi="Times New Roman" w:cs="Times New Roman"/>
          <w:sz w:val="28"/>
          <w:szCs w:val="28"/>
        </w:rPr>
        <w:t xml:space="preserve"> Головин и Ганнибал, </w:t>
      </w:r>
      <w:proofErr w:type="spellStart"/>
      <w:proofErr w:type="gramStart"/>
      <w:r w:rsidR="00352982" w:rsidRPr="00352982">
        <w:rPr>
          <w:rFonts w:ascii="Times New Roman" w:hAnsi="Times New Roman" w:cs="Times New Roman"/>
          <w:sz w:val="28"/>
          <w:szCs w:val="28"/>
        </w:rPr>
        <w:t>арх.Старов</w:t>
      </w:r>
      <w:proofErr w:type="spellEnd"/>
      <w:proofErr w:type="gramEnd"/>
      <w:r w:rsidR="00352982" w:rsidRPr="00352982">
        <w:rPr>
          <w:rFonts w:ascii="Times New Roman" w:hAnsi="Times New Roman" w:cs="Times New Roman"/>
          <w:sz w:val="28"/>
          <w:szCs w:val="28"/>
        </w:rPr>
        <w:t>, инженер Бауэр.</w:t>
      </w:r>
    </w:p>
    <w:p w:rsidR="00352982" w:rsidRPr="00352982" w:rsidRDefault="00352982" w:rsidP="00352982">
      <w:pPr>
        <w:spacing w:after="0" w:line="360" w:lineRule="auto"/>
        <w:ind w:firstLine="709"/>
        <w:contextualSpacing/>
        <w:jc w:val="both"/>
        <w:rPr>
          <w:rFonts w:ascii="Times New Roman" w:hAnsi="Times New Roman" w:cs="Times New Roman"/>
          <w:sz w:val="28"/>
          <w:szCs w:val="28"/>
        </w:rPr>
      </w:pPr>
      <w:r w:rsidRPr="00352982">
        <w:rPr>
          <w:rFonts w:ascii="Times New Roman" w:hAnsi="Times New Roman" w:cs="Times New Roman"/>
          <w:b/>
          <w:sz w:val="28"/>
          <w:szCs w:val="28"/>
        </w:rPr>
        <w:t xml:space="preserve">Перспективы развития </w:t>
      </w:r>
      <w:proofErr w:type="spellStart"/>
      <w:r w:rsidRPr="00352982">
        <w:rPr>
          <w:rFonts w:ascii="Times New Roman" w:hAnsi="Times New Roman" w:cs="Times New Roman"/>
          <w:b/>
          <w:sz w:val="28"/>
          <w:szCs w:val="28"/>
        </w:rPr>
        <w:t>Таицкого</w:t>
      </w:r>
      <w:proofErr w:type="spellEnd"/>
      <w:r w:rsidRPr="00352982">
        <w:rPr>
          <w:rFonts w:ascii="Times New Roman" w:hAnsi="Times New Roman" w:cs="Times New Roman"/>
          <w:b/>
          <w:sz w:val="28"/>
          <w:szCs w:val="28"/>
        </w:rPr>
        <w:t xml:space="preserve"> городского поселения</w:t>
      </w:r>
    </w:p>
    <w:p w:rsidR="00352982" w:rsidRPr="00352982" w:rsidRDefault="00352982" w:rsidP="00352982">
      <w:pPr>
        <w:spacing w:after="0" w:line="360" w:lineRule="auto"/>
        <w:ind w:firstLine="709"/>
        <w:contextualSpacing/>
        <w:jc w:val="both"/>
        <w:rPr>
          <w:rFonts w:ascii="Times New Roman" w:hAnsi="Times New Roman" w:cs="Times New Roman"/>
          <w:sz w:val="28"/>
          <w:szCs w:val="28"/>
        </w:rPr>
      </w:pPr>
      <w:r w:rsidRPr="00352982">
        <w:rPr>
          <w:rFonts w:ascii="Times New Roman" w:hAnsi="Times New Roman" w:cs="Times New Roman"/>
          <w:sz w:val="28"/>
          <w:szCs w:val="28"/>
        </w:rPr>
        <w:t xml:space="preserve">История </w:t>
      </w:r>
      <w:proofErr w:type="spellStart"/>
      <w:r w:rsidRPr="00352982">
        <w:rPr>
          <w:rFonts w:ascii="Times New Roman" w:hAnsi="Times New Roman" w:cs="Times New Roman"/>
          <w:sz w:val="28"/>
          <w:szCs w:val="28"/>
        </w:rPr>
        <w:t>Таицкого</w:t>
      </w:r>
      <w:proofErr w:type="spellEnd"/>
      <w:r w:rsidRPr="00352982">
        <w:rPr>
          <w:rFonts w:ascii="Times New Roman" w:hAnsi="Times New Roman" w:cs="Times New Roman"/>
          <w:sz w:val="28"/>
          <w:szCs w:val="28"/>
        </w:rPr>
        <w:t xml:space="preserve"> городского </w:t>
      </w:r>
      <w:proofErr w:type="gramStart"/>
      <w:r w:rsidRPr="00352982">
        <w:rPr>
          <w:rFonts w:ascii="Times New Roman" w:hAnsi="Times New Roman" w:cs="Times New Roman"/>
          <w:sz w:val="28"/>
          <w:szCs w:val="28"/>
        </w:rPr>
        <w:t>поселения  связана</w:t>
      </w:r>
      <w:proofErr w:type="gramEnd"/>
      <w:r w:rsidRPr="00352982">
        <w:rPr>
          <w:rFonts w:ascii="Times New Roman" w:hAnsi="Times New Roman" w:cs="Times New Roman"/>
          <w:sz w:val="28"/>
          <w:szCs w:val="28"/>
        </w:rPr>
        <w:t xml:space="preserve"> с историей усадьбы «Тайцы», вопрос о реставрации которой решен положительно, в отреставрированном здании усадебного дома планируется разместить выставочное пространство. Старинная усадьба 18 века интересна многим туристам. Кроме того, Тайцы еще в начале 20 века были популярной дачной местностью, и сейчас семейный отдых на природе неподалеку от Петербурга в поселке с хорошей инфраструктурой, живописным обширным парком вполне актуален. А храмы поселения могут быть интересны паломникам.</w:t>
      </w:r>
    </w:p>
    <w:p w:rsidR="00352982" w:rsidRDefault="00352982" w:rsidP="00352982">
      <w:pPr>
        <w:spacing w:after="0" w:line="360" w:lineRule="auto"/>
        <w:ind w:firstLine="709"/>
        <w:contextualSpacing/>
        <w:jc w:val="both"/>
        <w:rPr>
          <w:rFonts w:ascii="Times New Roman" w:hAnsi="Times New Roman" w:cs="Times New Roman"/>
          <w:b/>
          <w:sz w:val="28"/>
          <w:szCs w:val="28"/>
        </w:rPr>
      </w:pPr>
      <w:r w:rsidRPr="00352982">
        <w:rPr>
          <w:rFonts w:ascii="Times New Roman" w:hAnsi="Times New Roman" w:cs="Times New Roman"/>
          <w:b/>
          <w:sz w:val="28"/>
          <w:szCs w:val="28"/>
        </w:rPr>
        <w:t>Для развития познавательного туризма, семейного отдыха и паломнического направления необходимо:</w:t>
      </w:r>
    </w:p>
    <w:p w:rsidR="00352982" w:rsidRDefault="00DB6BD3" w:rsidP="00DB6BD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352982" w:rsidRPr="00352982">
        <w:rPr>
          <w:rFonts w:ascii="Times New Roman" w:hAnsi="Times New Roman" w:cs="Times New Roman"/>
          <w:sz w:val="28"/>
          <w:szCs w:val="28"/>
        </w:rPr>
        <w:t>увеличение числа гостевых домов, гостиниц, хостелов, общежитий бюджетного уровня</w:t>
      </w:r>
      <w:r>
        <w:rPr>
          <w:rFonts w:ascii="Times New Roman" w:hAnsi="Times New Roman" w:cs="Times New Roman"/>
          <w:sz w:val="28"/>
          <w:szCs w:val="28"/>
        </w:rPr>
        <w:t>;</w:t>
      </w:r>
    </w:p>
    <w:p w:rsidR="00352982" w:rsidRDefault="00DB6BD3" w:rsidP="00DB6BD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352982" w:rsidRPr="00352982">
        <w:rPr>
          <w:rFonts w:ascii="Times New Roman" w:hAnsi="Times New Roman" w:cs="Times New Roman"/>
          <w:sz w:val="28"/>
          <w:szCs w:val="28"/>
        </w:rPr>
        <w:t>увеличение числа точек общественного питания</w:t>
      </w:r>
      <w:r>
        <w:rPr>
          <w:rFonts w:ascii="Times New Roman" w:hAnsi="Times New Roman" w:cs="Times New Roman"/>
          <w:sz w:val="28"/>
          <w:szCs w:val="28"/>
        </w:rPr>
        <w:t>;</w:t>
      </w:r>
    </w:p>
    <w:p w:rsidR="00352982" w:rsidRDefault="00DB6BD3" w:rsidP="00DB6BD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352982" w:rsidRPr="00352982">
        <w:rPr>
          <w:rFonts w:ascii="Times New Roman" w:hAnsi="Times New Roman" w:cs="Times New Roman"/>
          <w:sz w:val="28"/>
          <w:szCs w:val="28"/>
        </w:rPr>
        <w:t>создание службы специалистов по работе с детьми (воспитатели, аниматоры, няни и т.п.)</w:t>
      </w:r>
      <w:r>
        <w:rPr>
          <w:rFonts w:ascii="Times New Roman" w:hAnsi="Times New Roman" w:cs="Times New Roman"/>
          <w:sz w:val="28"/>
          <w:szCs w:val="28"/>
        </w:rPr>
        <w:t>;</w:t>
      </w:r>
    </w:p>
    <w:p w:rsidR="00352982" w:rsidRPr="00DB6BD3" w:rsidRDefault="00DB6BD3" w:rsidP="00DB6BD3">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352982" w:rsidRPr="00352982">
        <w:rPr>
          <w:rFonts w:ascii="Times New Roman" w:hAnsi="Times New Roman" w:cs="Times New Roman"/>
          <w:sz w:val="28"/>
          <w:szCs w:val="28"/>
        </w:rPr>
        <w:t>дальнейшее благоустройство территории поселка: открытие общественных туалетов, ремонт дорог, устройство парковочных мест.</w:t>
      </w:r>
    </w:p>
    <w:p w:rsidR="00352982" w:rsidRPr="00352982" w:rsidRDefault="00352982" w:rsidP="00352982">
      <w:pPr>
        <w:spacing w:after="0" w:line="360" w:lineRule="auto"/>
        <w:ind w:firstLine="709"/>
        <w:contextualSpacing/>
        <w:jc w:val="both"/>
        <w:rPr>
          <w:rFonts w:ascii="Times New Roman" w:hAnsi="Times New Roman" w:cs="Times New Roman"/>
          <w:sz w:val="28"/>
          <w:szCs w:val="28"/>
        </w:rPr>
      </w:pPr>
    </w:p>
    <w:p w:rsidR="00AF5F83" w:rsidRPr="0093415B" w:rsidRDefault="00AF5F83" w:rsidP="0093415B">
      <w:pPr>
        <w:pStyle w:val="1"/>
      </w:pPr>
      <w:bookmarkStart w:id="14" w:name="_Toc530394832"/>
      <w:r w:rsidRPr="0093415B">
        <w:t>Основные направления развития туризма в ГМР</w:t>
      </w:r>
      <w:bookmarkEnd w:id="14"/>
    </w:p>
    <w:p w:rsidR="00AF5F83" w:rsidRPr="00AF5F83" w:rsidRDefault="00AF5F83" w:rsidP="00AF5F83">
      <w:pPr>
        <w:pStyle w:val="a3"/>
        <w:spacing w:after="0" w:line="240" w:lineRule="auto"/>
        <w:ind w:left="1417"/>
        <w:jc w:val="both"/>
        <w:rPr>
          <w:rFonts w:ascii="Times New Roman" w:hAnsi="Times New Roman" w:cs="Times New Roman"/>
          <w:sz w:val="28"/>
          <w:szCs w:val="28"/>
          <w:highlight w:val="cyan"/>
        </w:rPr>
      </w:pPr>
    </w:p>
    <w:p w:rsidR="00131F0C" w:rsidRDefault="009404A5" w:rsidP="00131F0C">
      <w:pPr>
        <w:pStyle w:val="Style6"/>
        <w:suppressAutoHyphens/>
        <w:spacing w:line="360" w:lineRule="auto"/>
        <w:ind w:firstLine="709"/>
        <w:rPr>
          <w:rStyle w:val="FontStyle22"/>
          <w:sz w:val="28"/>
          <w:szCs w:val="28"/>
        </w:rPr>
      </w:pPr>
      <w:r w:rsidRPr="00AF5F83">
        <w:rPr>
          <w:rStyle w:val="FontStyle22"/>
          <w:sz w:val="28"/>
          <w:szCs w:val="28"/>
        </w:rPr>
        <w:t>Анализ современного состояния внутреннего туризма указывает на недостаточный уровень развития туризма как по качественным, так и по количественным характеристикам. Материальная база средств размещения, включая гостиницы, пансионаты, дома и базы отдыха, а также санитарно-</w:t>
      </w:r>
      <w:r w:rsidRPr="00AF5F83">
        <w:rPr>
          <w:rStyle w:val="FontStyle22"/>
          <w:sz w:val="28"/>
          <w:szCs w:val="28"/>
        </w:rPr>
        <w:lastRenderedPageBreak/>
        <w:t>курортные учреждения характеризуется высокой степенью морального и физического износа. Требуется строительство новых гостиниц и мотелей</w:t>
      </w:r>
      <w:r w:rsidRPr="00E27DFD">
        <w:rPr>
          <w:rStyle w:val="FontStyle22"/>
          <w:sz w:val="28"/>
          <w:szCs w:val="28"/>
        </w:rPr>
        <w:t xml:space="preserve"> среднего класса, туристско-гостиничных центров. В первую очередь это необходимо делать в поселениях, перспективных для развития туризма и рекреации. </w:t>
      </w:r>
    </w:p>
    <w:p w:rsidR="00131F0C" w:rsidRDefault="00131F0C" w:rsidP="00131F0C">
      <w:pPr>
        <w:pStyle w:val="Style6"/>
        <w:suppressAutoHyphens/>
        <w:spacing w:line="360" w:lineRule="auto"/>
        <w:ind w:firstLine="709"/>
        <w:rPr>
          <w:sz w:val="28"/>
          <w:szCs w:val="28"/>
        </w:rPr>
      </w:pPr>
      <w:r w:rsidRPr="00561662">
        <w:rPr>
          <w:sz w:val="28"/>
          <w:szCs w:val="28"/>
        </w:rPr>
        <w:t>В средне- и долгосрочной перспективе успешность конкуренции между территориями в рамках Санкт-Петербургской агломерации, которые обладают во многом схожими характеристиками, будет определяться качеством человеческих ресурсов, близостью к рынкам сбыта и центру управления, обеспеченностью инфраструктурой и эффективностью системы местного самоуправления. Важное значение имеют управленческие решения, связанные с привлечением на территорию инвесторов и новых производств. Однако дальнейшему экономическому росту могут помешать инфраструктурные ограничения.</w:t>
      </w:r>
    </w:p>
    <w:p w:rsidR="00131F0C" w:rsidRPr="00561662" w:rsidRDefault="00131F0C" w:rsidP="00131F0C">
      <w:pPr>
        <w:pStyle w:val="Style6"/>
        <w:suppressAutoHyphens/>
        <w:spacing w:line="360" w:lineRule="auto"/>
        <w:ind w:firstLine="709"/>
        <w:rPr>
          <w:sz w:val="28"/>
          <w:szCs w:val="28"/>
        </w:rPr>
      </w:pPr>
      <w:r w:rsidRPr="00561662">
        <w:rPr>
          <w:sz w:val="28"/>
          <w:szCs w:val="28"/>
        </w:rPr>
        <w:t>В стратегической перспективе важнейшим конкурентным преимуществом станет привлечение и развитие человеческих ресурсов, которое может быть обеспечено только высоким качеством жизни, качеством образовательных, оздоровительных, туристских и иных услуг для постоянного и сезонного населения, туристов.</w:t>
      </w:r>
    </w:p>
    <w:p w:rsidR="009404A5" w:rsidRPr="00E27DFD" w:rsidRDefault="009404A5" w:rsidP="002A4867">
      <w:pPr>
        <w:pStyle w:val="22"/>
        <w:shd w:val="clear" w:color="auto" w:fill="auto"/>
        <w:suppressAutoHyphens/>
        <w:spacing w:line="360" w:lineRule="auto"/>
        <w:ind w:firstLine="709"/>
        <w:rPr>
          <w:sz w:val="28"/>
          <w:szCs w:val="28"/>
        </w:rPr>
      </w:pPr>
      <w:r w:rsidRPr="00E27DFD">
        <w:rPr>
          <w:sz w:val="28"/>
          <w:szCs w:val="28"/>
        </w:rPr>
        <w:t>Расширение вместимости объектов туристско-рекреационной инфраструктуры - основная задача по развитию сферы туризма и отдыха. На расчетный срок для Гатчины, исторического города регионального значения, одного из важнейших туристских центров Ленинградской области предполагается использовать повышенный норматив обеспеченности местами в средствах размещения (от 9 до 14 мест на 1 тысячу жителей для различных сценариев и темпов развития отрасли).</w:t>
      </w:r>
    </w:p>
    <w:p w:rsidR="009404A5" w:rsidRDefault="009404A5" w:rsidP="002A4867">
      <w:pPr>
        <w:pStyle w:val="22"/>
        <w:shd w:val="clear" w:color="auto" w:fill="auto"/>
        <w:suppressAutoHyphens/>
        <w:spacing w:line="360" w:lineRule="auto"/>
        <w:ind w:firstLine="709"/>
        <w:rPr>
          <w:sz w:val="28"/>
          <w:szCs w:val="28"/>
        </w:rPr>
      </w:pPr>
      <w:r w:rsidRPr="00E27DFD">
        <w:rPr>
          <w:sz w:val="28"/>
          <w:szCs w:val="28"/>
        </w:rPr>
        <w:t>Доведение обеспеченности местами в гостиницах до уровня действующего в настоящее время норматива (6 мест в гостиницах на 1 тысячу жителей) предполагает наличие номерного фонда 570 мест, при нормативе 9 мест на 1 тысячу жителей к 2031 г. потребуется наличие 909 мест, при нормативе 14 мест - 1414 мест соответственно.</w:t>
      </w:r>
    </w:p>
    <w:p w:rsidR="0011433E" w:rsidRDefault="0011433E" w:rsidP="0011433E">
      <w:pPr>
        <w:pStyle w:val="22"/>
        <w:suppressAutoHyphens/>
        <w:spacing w:line="360" w:lineRule="auto"/>
        <w:ind w:firstLine="709"/>
        <w:rPr>
          <w:sz w:val="28"/>
          <w:szCs w:val="28"/>
        </w:rPr>
      </w:pPr>
      <w:r>
        <w:rPr>
          <w:sz w:val="28"/>
          <w:szCs w:val="28"/>
        </w:rPr>
        <w:lastRenderedPageBreak/>
        <w:t>Одной из задач территориального планирования, обозначенных в Генеральном плане муниципального образования г. Гатчина, является «</w:t>
      </w:r>
      <w:r w:rsidRPr="0011433E">
        <w:rPr>
          <w:i/>
          <w:sz w:val="28"/>
          <w:szCs w:val="28"/>
        </w:rPr>
        <w:t>сохранение и регенерация историко-культурного наследия  муниципального образования «Город Гатчина» (обеспечение выполнения законодательства по охране объектов историко-культурного наследия федерального, регионального значения и выявленных объектов культурного наследия)»</w:t>
      </w:r>
      <w:r>
        <w:rPr>
          <w:i/>
          <w:sz w:val="28"/>
          <w:szCs w:val="28"/>
        </w:rPr>
        <w:t>,</w:t>
      </w:r>
      <w:r>
        <w:rPr>
          <w:sz w:val="28"/>
          <w:szCs w:val="28"/>
        </w:rPr>
        <w:t xml:space="preserve"> что является основополагающим фактором для развития различных видов туризма на территории.</w:t>
      </w:r>
    </w:p>
    <w:p w:rsidR="0011433E" w:rsidRPr="0011433E" w:rsidRDefault="0011433E" w:rsidP="0011433E">
      <w:pPr>
        <w:pStyle w:val="22"/>
        <w:suppressAutoHyphens/>
        <w:spacing w:line="360" w:lineRule="auto"/>
        <w:ind w:firstLine="709"/>
        <w:rPr>
          <w:sz w:val="28"/>
          <w:szCs w:val="28"/>
        </w:rPr>
      </w:pPr>
      <w:r>
        <w:rPr>
          <w:sz w:val="28"/>
          <w:szCs w:val="28"/>
        </w:rPr>
        <w:t xml:space="preserve">Для обеспечения эффективного развития туризма значимым является развитие туристской инфраструктуры, к которой относятся как объекты, используемые преимущественно туристами, так и объекты, в основном используемые местными жителями, но которые могут использоваться и туристами. Поэтому на эффективность мероприятий по развитию туризма влияет не только обеспеченность средствами размещения и предприятиями общественного питания, но и наличие парковок, создание пешеходной инфраструктуры, велосипедных дорожек и др. объектов в рамках создания комфортной среды обитания, позволяющей </w:t>
      </w:r>
      <w:r w:rsidR="00F04D44">
        <w:rPr>
          <w:sz w:val="28"/>
          <w:szCs w:val="28"/>
        </w:rPr>
        <w:t xml:space="preserve">реализовать новые виды туризма (самостоятельный, велосипедный и т.д.). </w:t>
      </w:r>
    </w:p>
    <w:p w:rsidR="009404A5" w:rsidRPr="00E27DFD" w:rsidRDefault="009404A5" w:rsidP="002A4867">
      <w:pPr>
        <w:pStyle w:val="22"/>
        <w:shd w:val="clear" w:color="auto" w:fill="auto"/>
        <w:suppressAutoHyphens/>
        <w:spacing w:line="360" w:lineRule="auto"/>
        <w:ind w:firstLine="709"/>
        <w:rPr>
          <w:sz w:val="28"/>
          <w:szCs w:val="28"/>
        </w:rPr>
      </w:pPr>
      <w:r w:rsidRPr="00E27DFD">
        <w:rPr>
          <w:sz w:val="28"/>
          <w:szCs w:val="28"/>
        </w:rPr>
        <w:t xml:space="preserve">В соответствии с действующим Генеральным планом предусматривается ряд мероприятий </w:t>
      </w:r>
      <w:r w:rsidR="00F04D44">
        <w:rPr>
          <w:sz w:val="28"/>
          <w:szCs w:val="28"/>
        </w:rPr>
        <w:t>по совершенствованию туристской инфраструктуры</w:t>
      </w:r>
      <w:r w:rsidRPr="00E27DFD">
        <w:rPr>
          <w:sz w:val="28"/>
          <w:szCs w:val="28"/>
        </w:rPr>
        <w:t>, которые рассматриваются в качестве мероприятий на первую очередь:</w:t>
      </w:r>
    </w:p>
    <w:p w:rsidR="009404A5" w:rsidRPr="00E27DFD" w:rsidRDefault="009404A5" w:rsidP="002A4867">
      <w:pPr>
        <w:pStyle w:val="22"/>
        <w:numPr>
          <w:ilvl w:val="0"/>
          <w:numId w:val="31"/>
        </w:numPr>
        <w:shd w:val="clear" w:color="auto" w:fill="auto"/>
        <w:tabs>
          <w:tab w:val="left" w:pos="1330"/>
        </w:tabs>
        <w:suppressAutoHyphens/>
        <w:spacing w:line="360" w:lineRule="auto"/>
        <w:ind w:firstLine="709"/>
        <w:rPr>
          <w:sz w:val="28"/>
          <w:szCs w:val="28"/>
        </w:rPr>
      </w:pPr>
      <w:r w:rsidRPr="00E27DFD">
        <w:rPr>
          <w:sz w:val="28"/>
          <w:szCs w:val="28"/>
        </w:rPr>
        <w:t>Строительство двух гостиниц по 100 мест каждая и одной гостиницы на 50 мест: в микрорайоне Красноармейский на улице Новосёлов, в микрорайоне Дворцовый на улице Хохлова.</w:t>
      </w:r>
    </w:p>
    <w:p w:rsidR="009404A5" w:rsidRPr="00F04D44" w:rsidRDefault="009404A5" w:rsidP="002A4867">
      <w:pPr>
        <w:pStyle w:val="22"/>
        <w:numPr>
          <w:ilvl w:val="0"/>
          <w:numId w:val="31"/>
        </w:numPr>
        <w:shd w:val="clear" w:color="auto" w:fill="auto"/>
        <w:tabs>
          <w:tab w:val="left" w:pos="1330"/>
        </w:tabs>
        <w:suppressAutoHyphens/>
        <w:spacing w:line="360" w:lineRule="auto"/>
        <w:ind w:firstLine="709"/>
        <w:rPr>
          <w:sz w:val="28"/>
          <w:szCs w:val="28"/>
        </w:rPr>
      </w:pPr>
      <w:r w:rsidRPr="00E27DFD">
        <w:rPr>
          <w:sz w:val="28"/>
          <w:szCs w:val="28"/>
        </w:rPr>
        <w:t xml:space="preserve">Создание 5 мини-отелей по 5-7 номеров на первую очередь: в микрорайоне Аэродром на улице Генерала </w:t>
      </w:r>
      <w:proofErr w:type="spellStart"/>
      <w:r w:rsidRPr="00E27DFD">
        <w:rPr>
          <w:sz w:val="28"/>
          <w:szCs w:val="28"/>
        </w:rPr>
        <w:t>Кныша</w:t>
      </w:r>
      <w:proofErr w:type="spellEnd"/>
      <w:r w:rsidRPr="00E27DFD">
        <w:rPr>
          <w:sz w:val="28"/>
          <w:szCs w:val="28"/>
        </w:rPr>
        <w:t xml:space="preserve">, в микрорайоне Центр на улице Чкалова, в микрорайоне Егерская слобода </w:t>
      </w:r>
      <w:r w:rsidRPr="00E27DFD">
        <w:rPr>
          <w:rFonts w:eastAsia="Segoe UI"/>
          <w:sz w:val="28"/>
          <w:szCs w:val="28"/>
        </w:rPr>
        <w:t>(по итогам разработки концепции комплексного развития территории исторической деревянной жилой застройки)</w:t>
      </w:r>
      <w:r w:rsidR="00AF5F83">
        <w:rPr>
          <w:rFonts w:eastAsia="Segoe UI"/>
          <w:sz w:val="28"/>
          <w:szCs w:val="28"/>
        </w:rPr>
        <w:t>.</w:t>
      </w:r>
    </w:p>
    <w:p w:rsidR="00F04D44" w:rsidRDefault="00F04D44" w:rsidP="002A4867">
      <w:pPr>
        <w:pStyle w:val="22"/>
        <w:numPr>
          <w:ilvl w:val="0"/>
          <w:numId w:val="31"/>
        </w:numPr>
        <w:shd w:val="clear" w:color="auto" w:fill="auto"/>
        <w:tabs>
          <w:tab w:val="left" w:pos="1330"/>
        </w:tabs>
        <w:suppressAutoHyphens/>
        <w:spacing w:line="360" w:lineRule="auto"/>
        <w:ind w:firstLine="709"/>
        <w:rPr>
          <w:sz w:val="28"/>
          <w:szCs w:val="28"/>
        </w:rPr>
      </w:pPr>
      <w:r w:rsidRPr="002F3583">
        <w:rPr>
          <w:sz w:val="28"/>
          <w:szCs w:val="28"/>
        </w:rPr>
        <w:t xml:space="preserve">Развитие предприятий общественного питания в микрорайоне Центр </w:t>
      </w:r>
      <w:r w:rsidRPr="002F3583">
        <w:rPr>
          <w:sz w:val="28"/>
          <w:szCs w:val="28"/>
        </w:rPr>
        <w:lastRenderedPageBreak/>
        <w:t>на Соборной улице</w:t>
      </w:r>
      <w:r>
        <w:rPr>
          <w:sz w:val="28"/>
          <w:szCs w:val="28"/>
        </w:rPr>
        <w:t>.</w:t>
      </w:r>
    </w:p>
    <w:p w:rsidR="00F04D44" w:rsidRDefault="00F04D44" w:rsidP="002A4867">
      <w:pPr>
        <w:pStyle w:val="22"/>
        <w:numPr>
          <w:ilvl w:val="0"/>
          <w:numId w:val="31"/>
        </w:numPr>
        <w:shd w:val="clear" w:color="auto" w:fill="auto"/>
        <w:tabs>
          <w:tab w:val="left" w:pos="1330"/>
        </w:tabs>
        <w:suppressAutoHyphens/>
        <w:spacing w:line="360" w:lineRule="auto"/>
        <w:ind w:firstLine="709"/>
        <w:rPr>
          <w:sz w:val="28"/>
          <w:szCs w:val="28"/>
        </w:rPr>
      </w:pPr>
      <w:r w:rsidRPr="00F04D44">
        <w:rPr>
          <w:sz w:val="28"/>
          <w:szCs w:val="28"/>
        </w:rPr>
        <w:t>Развитие пешеходных и велосипедных путей сообщения, в том числе, сохранение пешеходных связей через Дворцовый и Приоратский парки</w:t>
      </w:r>
      <w:r>
        <w:rPr>
          <w:sz w:val="28"/>
          <w:szCs w:val="28"/>
        </w:rPr>
        <w:t>.</w:t>
      </w:r>
    </w:p>
    <w:p w:rsidR="00F04D44" w:rsidRDefault="00F04D44" w:rsidP="002A4867">
      <w:pPr>
        <w:pStyle w:val="22"/>
        <w:numPr>
          <w:ilvl w:val="0"/>
          <w:numId w:val="31"/>
        </w:numPr>
        <w:shd w:val="clear" w:color="auto" w:fill="auto"/>
        <w:tabs>
          <w:tab w:val="left" w:pos="1330"/>
        </w:tabs>
        <w:suppressAutoHyphens/>
        <w:spacing w:line="360" w:lineRule="auto"/>
        <w:ind w:firstLine="709"/>
        <w:rPr>
          <w:sz w:val="28"/>
          <w:szCs w:val="28"/>
        </w:rPr>
      </w:pPr>
      <w:r w:rsidRPr="00F04D44">
        <w:rPr>
          <w:sz w:val="28"/>
          <w:szCs w:val="28"/>
        </w:rPr>
        <w:t xml:space="preserve">Новое строительство автостанции у железнодорожной станции Гатчина </w:t>
      </w:r>
      <w:r>
        <w:rPr>
          <w:sz w:val="28"/>
          <w:szCs w:val="28"/>
        </w:rPr>
        <w:t>–</w:t>
      </w:r>
      <w:r w:rsidRPr="00F04D44">
        <w:rPr>
          <w:sz w:val="28"/>
          <w:szCs w:val="28"/>
        </w:rPr>
        <w:t xml:space="preserve"> Балтийская</w:t>
      </w:r>
      <w:r>
        <w:rPr>
          <w:sz w:val="28"/>
          <w:szCs w:val="28"/>
        </w:rPr>
        <w:t>.</w:t>
      </w:r>
    </w:p>
    <w:p w:rsidR="00F04D44" w:rsidRDefault="00F04D44" w:rsidP="002A4867">
      <w:pPr>
        <w:pStyle w:val="22"/>
        <w:numPr>
          <w:ilvl w:val="0"/>
          <w:numId w:val="31"/>
        </w:numPr>
        <w:shd w:val="clear" w:color="auto" w:fill="auto"/>
        <w:tabs>
          <w:tab w:val="left" w:pos="1330"/>
        </w:tabs>
        <w:suppressAutoHyphens/>
        <w:spacing w:line="360" w:lineRule="auto"/>
        <w:ind w:firstLine="709"/>
        <w:rPr>
          <w:sz w:val="28"/>
          <w:szCs w:val="28"/>
        </w:rPr>
      </w:pPr>
      <w:r w:rsidRPr="00F04D44">
        <w:rPr>
          <w:sz w:val="28"/>
          <w:szCs w:val="28"/>
        </w:rPr>
        <w:t>Организация двух автостоянок, вместимостью 36 машиномест каждая, которые будут обслуживать Гатчинский и Приоратский дворцы</w:t>
      </w:r>
      <w:r>
        <w:rPr>
          <w:sz w:val="28"/>
          <w:szCs w:val="28"/>
        </w:rPr>
        <w:t>.</w:t>
      </w:r>
    </w:p>
    <w:p w:rsidR="00F04D44" w:rsidRDefault="00F04D44" w:rsidP="002A4867">
      <w:pPr>
        <w:pStyle w:val="22"/>
        <w:numPr>
          <w:ilvl w:val="0"/>
          <w:numId w:val="31"/>
        </w:numPr>
        <w:shd w:val="clear" w:color="auto" w:fill="auto"/>
        <w:tabs>
          <w:tab w:val="left" w:pos="1330"/>
        </w:tabs>
        <w:suppressAutoHyphens/>
        <w:spacing w:line="360" w:lineRule="auto"/>
        <w:ind w:firstLine="709"/>
        <w:rPr>
          <w:sz w:val="28"/>
          <w:szCs w:val="28"/>
        </w:rPr>
      </w:pPr>
      <w:r w:rsidRPr="00F04D44">
        <w:rPr>
          <w:sz w:val="28"/>
          <w:szCs w:val="28"/>
        </w:rPr>
        <w:t>Восстановление пешеходной прогулочной трассы по улице Крупской с доступом к рекреационной зоне Дворцового парка и парка Зверинец</w:t>
      </w:r>
      <w:r>
        <w:rPr>
          <w:sz w:val="28"/>
          <w:szCs w:val="28"/>
        </w:rPr>
        <w:t>.</w:t>
      </w:r>
    </w:p>
    <w:p w:rsidR="00F04D44" w:rsidRDefault="00F04D44" w:rsidP="002A4867">
      <w:pPr>
        <w:pStyle w:val="22"/>
        <w:numPr>
          <w:ilvl w:val="0"/>
          <w:numId w:val="31"/>
        </w:numPr>
        <w:shd w:val="clear" w:color="auto" w:fill="auto"/>
        <w:tabs>
          <w:tab w:val="left" w:pos="1330"/>
        </w:tabs>
        <w:suppressAutoHyphens/>
        <w:spacing w:line="360" w:lineRule="auto"/>
        <w:ind w:firstLine="709"/>
        <w:rPr>
          <w:sz w:val="28"/>
          <w:szCs w:val="28"/>
        </w:rPr>
      </w:pPr>
      <w:r w:rsidRPr="00F04D44">
        <w:rPr>
          <w:sz w:val="28"/>
          <w:szCs w:val="28"/>
        </w:rPr>
        <w:t xml:space="preserve">Организация городских велостоянок большой вместимости у входа в парки, на станциях железной дороги, у вокзалов, крупных объектов спорта по мере увеличения </w:t>
      </w:r>
      <w:proofErr w:type="spellStart"/>
      <w:r w:rsidRPr="00F04D44">
        <w:rPr>
          <w:sz w:val="28"/>
          <w:szCs w:val="28"/>
        </w:rPr>
        <w:t>велопарка</w:t>
      </w:r>
      <w:proofErr w:type="spellEnd"/>
      <w:r>
        <w:rPr>
          <w:sz w:val="28"/>
          <w:szCs w:val="28"/>
        </w:rPr>
        <w:t>.</w:t>
      </w:r>
    </w:p>
    <w:p w:rsidR="00F04D44" w:rsidRDefault="00F04D44" w:rsidP="002A4867">
      <w:pPr>
        <w:pStyle w:val="22"/>
        <w:numPr>
          <w:ilvl w:val="0"/>
          <w:numId w:val="31"/>
        </w:numPr>
        <w:shd w:val="clear" w:color="auto" w:fill="auto"/>
        <w:tabs>
          <w:tab w:val="left" w:pos="1330"/>
        </w:tabs>
        <w:suppressAutoHyphens/>
        <w:spacing w:line="360" w:lineRule="auto"/>
        <w:ind w:firstLine="709"/>
        <w:rPr>
          <w:sz w:val="28"/>
          <w:szCs w:val="28"/>
        </w:rPr>
      </w:pPr>
      <w:r w:rsidRPr="00F04D44">
        <w:rPr>
          <w:sz w:val="28"/>
          <w:szCs w:val="28"/>
        </w:rPr>
        <w:t>Организация велостоянок малой вместимости у объектов торговли, административных, культурных и учебных учреждений на первую очередь</w:t>
      </w:r>
      <w:r>
        <w:rPr>
          <w:sz w:val="28"/>
          <w:szCs w:val="28"/>
        </w:rPr>
        <w:t>.</w:t>
      </w:r>
    </w:p>
    <w:p w:rsidR="00F04D44" w:rsidRDefault="00722CD8" w:rsidP="002A4867">
      <w:pPr>
        <w:pStyle w:val="22"/>
        <w:numPr>
          <w:ilvl w:val="0"/>
          <w:numId w:val="31"/>
        </w:numPr>
        <w:shd w:val="clear" w:color="auto" w:fill="auto"/>
        <w:tabs>
          <w:tab w:val="left" w:pos="1330"/>
        </w:tabs>
        <w:suppressAutoHyphens/>
        <w:spacing w:line="360" w:lineRule="auto"/>
        <w:ind w:firstLine="709"/>
        <w:rPr>
          <w:sz w:val="28"/>
          <w:szCs w:val="28"/>
        </w:rPr>
      </w:pPr>
      <w:r w:rsidRPr="00722CD8">
        <w:rPr>
          <w:sz w:val="28"/>
          <w:szCs w:val="28"/>
        </w:rPr>
        <w:t>Организация велосипедных трасс для соревнований в профиле Орловского обхода</w:t>
      </w:r>
      <w:r>
        <w:rPr>
          <w:sz w:val="28"/>
          <w:szCs w:val="28"/>
        </w:rPr>
        <w:t>.</w:t>
      </w:r>
    </w:p>
    <w:p w:rsidR="00722CD8" w:rsidRDefault="00722CD8" w:rsidP="002A4867">
      <w:pPr>
        <w:pStyle w:val="22"/>
        <w:numPr>
          <w:ilvl w:val="0"/>
          <w:numId w:val="31"/>
        </w:numPr>
        <w:shd w:val="clear" w:color="auto" w:fill="auto"/>
        <w:tabs>
          <w:tab w:val="left" w:pos="1330"/>
        </w:tabs>
        <w:suppressAutoHyphens/>
        <w:spacing w:line="360" w:lineRule="auto"/>
        <w:ind w:firstLine="709"/>
        <w:rPr>
          <w:sz w:val="28"/>
          <w:szCs w:val="28"/>
        </w:rPr>
      </w:pPr>
      <w:r w:rsidRPr="00722CD8">
        <w:rPr>
          <w:sz w:val="28"/>
          <w:szCs w:val="28"/>
        </w:rPr>
        <w:t>Разработка и реализация Комплексной программы восстановления и экологической реабилитации паркового комплекса</w:t>
      </w:r>
      <w:r>
        <w:rPr>
          <w:sz w:val="28"/>
          <w:szCs w:val="28"/>
        </w:rPr>
        <w:t>.</w:t>
      </w:r>
    </w:p>
    <w:p w:rsidR="00722CD8" w:rsidRDefault="00722CD8" w:rsidP="002A4867">
      <w:pPr>
        <w:pStyle w:val="22"/>
        <w:numPr>
          <w:ilvl w:val="0"/>
          <w:numId w:val="31"/>
        </w:numPr>
        <w:shd w:val="clear" w:color="auto" w:fill="auto"/>
        <w:tabs>
          <w:tab w:val="left" w:pos="1330"/>
        </w:tabs>
        <w:suppressAutoHyphens/>
        <w:spacing w:line="360" w:lineRule="auto"/>
        <w:ind w:firstLine="709"/>
        <w:rPr>
          <w:sz w:val="28"/>
          <w:szCs w:val="28"/>
        </w:rPr>
      </w:pPr>
      <w:r w:rsidRPr="00722CD8">
        <w:rPr>
          <w:sz w:val="28"/>
          <w:szCs w:val="28"/>
        </w:rPr>
        <w:t>Лесовосстановительные мероприятия на территории дворцово-паркового ансамбля</w:t>
      </w:r>
      <w:r>
        <w:rPr>
          <w:sz w:val="28"/>
          <w:szCs w:val="28"/>
        </w:rPr>
        <w:t>.</w:t>
      </w:r>
    </w:p>
    <w:p w:rsidR="00722CD8" w:rsidRDefault="00722CD8" w:rsidP="002A4867">
      <w:pPr>
        <w:pStyle w:val="22"/>
        <w:numPr>
          <w:ilvl w:val="0"/>
          <w:numId w:val="31"/>
        </w:numPr>
        <w:shd w:val="clear" w:color="auto" w:fill="auto"/>
        <w:tabs>
          <w:tab w:val="left" w:pos="1330"/>
        </w:tabs>
        <w:suppressAutoHyphens/>
        <w:spacing w:line="360" w:lineRule="auto"/>
        <w:ind w:firstLine="709"/>
        <w:rPr>
          <w:sz w:val="28"/>
          <w:szCs w:val="28"/>
        </w:rPr>
      </w:pPr>
      <w:r w:rsidRPr="00722CD8">
        <w:rPr>
          <w:sz w:val="28"/>
          <w:szCs w:val="28"/>
        </w:rPr>
        <w:t>Восстановление ландшафта (рубки улучшения породного состава и декоративных качеств), дорожно-</w:t>
      </w:r>
      <w:proofErr w:type="spellStart"/>
      <w:r w:rsidRPr="00722CD8">
        <w:rPr>
          <w:sz w:val="28"/>
          <w:szCs w:val="28"/>
        </w:rPr>
        <w:t>тропиночной</w:t>
      </w:r>
      <w:proofErr w:type="spellEnd"/>
      <w:r w:rsidRPr="00722CD8">
        <w:rPr>
          <w:sz w:val="28"/>
          <w:szCs w:val="28"/>
        </w:rPr>
        <w:t xml:space="preserve"> сети (в соответствии с исторической планировкой) и мостов, устройство газонов</w:t>
      </w:r>
      <w:r>
        <w:rPr>
          <w:sz w:val="28"/>
          <w:szCs w:val="28"/>
        </w:rPr>
        <w:t>.</w:t>
      </w:r>
    </w:p>
    <w:p w:rsidR="00722CD8" w:rsidRDefault="00967ED2" w:rsidP="002A4867">
      <w:pPr>
        <w:pStyle w:val="22"/>
        <w:numPr>
          <w:ilvl w:val="0"/>
          <w:numId w:val="31"/>
        </w:numPr>
        <w:shd w:val="clear" w:color="auto" w:fill="auto"/>
        <w:tabs>
          <w:tab w:val="left" w:pos="1330"/>
        </w:tabs>
        <w:suppressAutoHyphens/>
        <w:spacing w:line="360" w:lineRule="auto"/>
        <w:ind w:firstLine="709"/>
        <w:rPr>
          <w:sz w:val="28"/>
          <w:szCs w:val="28"/>
        </w:rPr>
      </w:pPr>
      <w:r w:rsidRPr="00967ED2">
        <w:rPr>
          <w:sz w:val="28"/>
          <w:szCs w:val="28"/>
        </w:rPr>
        <w:t>Проведение перепрофилирования территорий завода ОАО «218 Авиационный ремонтный завод» (площадка на улице Новоселов) под рекреационные и общественно-деловые цели</w:t>
      </w:r>
      <w:r>
        <w:rPr>
          <w:sz w:val="28"/>
          <w:szCs w:val="28"/>
        </w:rPr>
        <w:t xml:space="preserve">. </w:t>
      </w:r>
    </w:p>
    <w:p w:rsidR="00967ED2" w:rsidRPr="00E27DFD" w:rsidRDefault="00967ED2" w:rsidP="002A4867">
      <w:pPr>
        <w:pStyle w:val="22"/>
        <w:numPr>
          <w:ilvl w:val="0"/>
          <w:numId w:val="31"/>
        </w:numPr>
        <w:shd w:val="clear" w:color="auto" w:fill="auto"/>
        <w:tabs>
          <w:tab w:val="left" w:pos="1330"/>
        </w:tabs>
        <w:suppressAutoHyphens/>
        <w:spacing w:line="360" w:lineRule="auto"/>
        <w:ind w:firstLine="709"/>
        <w:rPr>
          <w:sz w:val="28"/>
          <w:szCs w:val="28"/>
        </w:rPr>
      </w:pPr>
      <w:r w:rsidRPr="00967ED2">
        <w:rPr>
          <w:sz w:val="28"/>
          <w:szCs w:val="28"/>
        </w:rPr>
        <w:t>Разработка проектной документации для территорий вдоль улицы Чкалова. Проведение мероприятий, связанных с сохранением и реконструкцией сохранившейся малоэтажной застройкой по улице Чкалова</w:t>
      </w:r>
      <w:r>
        <w:rPr>
          <w:sz w:val="28"/>
          <w:szCs w:val="28"/>
        </w:rPr>
        <w:t>.</w:t>
      </w:r>
    </w:p>
    <w:p w:rsidR="00722CD8" w:rsidRPr="00B302B1" w:rsidRDefault="00722CD8" w:rsidP="002A4867">
      <w:pPr>
        <w:pStyle w:val="22"/>
        <w:shd w:val="clear" w:color="auto" w:fill="auto"/>
        <w:suppressAutoHyphens/>
        <w:spacing w:line="360" w:lineRule="auto"/>
        <w:ind w:firstLine="709"/>
        <w:rPr>
          <w:sz w:val="28"/>
          <w:szCs w:val="28"/>
        </w:rPr>
      </w:pPr>
      <w:r w:rsidRPr="004F26D5">
        <w:rPr>
          <w:sz w:val="28"/>
          <w:szCs w:val="28"/>
        </w:rPr>
        <w:t xml:space="preserve">На основе выявленного объекта культурного наследия Госпиталя (Лазарет </w:t>
      </w:r>
      <w:r w:rsidRPr="004F26D5">
        <w:rPr>
          <w:sz w:val="28"/>
          <w:szCs w:val="28"/>
        </w:rPr>
        <w:lastRenderedPageBreak/>
        <w:t xml:space="preserve">Кирасирского Лейб-гвардии Е.И.В. Марии Федоровны полка) </w:t>
      </w:r>
      <w:r>
        <w:rPr>
          <w:sz w:val="28"/>
          <w:szCs w:val="28"/>
        </w:rPr>
        <w:t xml:space="preserve">планируется </w:t>
      </w:r>
      <w:r w:rsidRPr="004F26D5">
        <w:rPr>
          <w:sz w:val="28"/>
          <w:szCs w:val="28"/>
        </w:rPr>
        <w:t xml:space="preserve">создание рекреационно-оздоровительного комплекса. На основе ансамбля Круглой Риги (объекта культурного наследия федерального значения) </w:t>
      </w:r>
      <w:r>
        <w:rPr>
          <w:sz w:val="28"/>
          <w:szCs w:val="28"/>
        </w:rPr>
        <w:t xml:space="preserve">- </w:t>
      </w:r>
      <w:r w:rsidRPr="004F26D5">
        <w:rPr>
          <w:sz w:val="28"/>
          <w:szCs w:val="28"/>
        </w:rPr>
        <w:t>создание общественно-рекреационной зоны</w:t>
      </w:r>
      <w:r>
        <w:rPr>
          <w:sz w:val="28"/>
          <w:szCs w:val="28"/>
        </w:rPr>
        <w:t>. Кроме того, планируется в</w:t>
      </w:r>
      <w:r w:rsidRPr="00722CD8">
        <w:rPr>
          <w:sz w:val="28"/>
          <w:szCs w:val="28"/>
        </w:rPr>
        <w:t>осстановление под рекреационные цели территории объекта культурного наследия регионального значения «Ансамбль Егерской слободы</w:t>
      </w:r>
      <w:r>
        <w:rPr>
          <w:sz w:val="28"/>
          <w:szCs w:val="28"/>
        </w:rPr>
        <w:t>»</w:t>
      </w:r>
      <w:r w:rsidRPr="00722CD8">
        <w:rPr>
          <w:sz w:val="28"/>
          <w:szCs w:val="28"/>
        </w:rPr>
        <w:t xml:space="preserve"> (19 жилых домов)</w:t>
      </w:r>
      <w:r>
        <w:rPr>
          <w:sz w:val="28"/>
          <w:szCs w:val="28"/>
        </w:rPr>
        <w:t>.</w:t>
      </w:r>
    </w:p>
    <w:p w:rsidR="009404A5" w:rsidRPr="00E27DFD" w:rsidRDefault="009404A5" w:rsidP="002A4867">
      <w:pPr>
        <w:pStyle w:val="22"/>
        <w:shd w:val="clear" w:color="auto" w:fill="auto"/>
        <w:suppressAutoHyphens/>
        <w:spacing w:line="360" w:lineRule="auto"/>
        <w:ind w:firstLine="709"/>
        <w:rPr>
          <w:sz w:val="28"/>
          <w:szCs w:val="28"/>
        </w:rPr>
      </w:pPr>
      <w:r w:rsidRPr="00E27DFD">
        <w:rPr>
          <w:sz w:val="28"/>
          <w:szCs w:val="28"/>
        </w:rPr>
        <w:t>Кроме того, предполагается строительство 4 ресторанов по 150 мест каждый: в микрорайоне Красноармейский на территории «Круглой Риги», на Красноармейском проспекте, на улице Жемчужина; в микрорайоне Дворцовый на улице Хохлова.</w:t>
      </w:r>
    </w:p>
    <w:p w:rsidR="009404A5" w:rsidRPr="00E27DFD" w:rsidRDefault="009404A5" w:rsidP="002A4867">
      <w:pPr>
        <w:pStyle w:val="22"/>
        <w:shd w:val="clear" w:color="auto" w:fill="auto"/>
        <w:suppressAutoHyphens/>
        <w:spacing w:line="360" w:lineRule="auto"/>
        <w:ind w:firstLine="709"/>
        <w:rPr>
          <w:sz w:val="28"/>
          <w:szCs w:val="28"/>
        </w:rPr>
      </w:pPr>
      <w:r w:rsidRPr="00E27DFD">
        <w:rPr>
          <w:sz w:val="28"/>
          <w:szCs w:val="28"/>
        </w:rPr>
        <w:t xml:space="preserve">Планируется устройство </w:t>
      </w:r>
      <w:r w:rsidRPr="00E27DFD">
        <w:rPr>
          <w:rFonts w:eastAsia="Segoe UI"/>
          <w:sz w:val="28"/>
          <w:szCs w:val="28"/>
        </w:rPr>
        <w:t xml:space="preserve">новых </w:t>
      </w:r>
      <w:r w:rsidRPr="00E27DFD">
        <w:rPr>
          <w:sz w:val="28"/>
          <w:szCs w:val="28"/>
        </w:rPr>
        <w:t>площад</w:t>
      </w:r>
      <w:r w:rsidRPr="00E27DFD">
        <w:rPr>
          <w:rFonts w:eastAsia="Segoe UI"/>
          <w:sz w:val="28"/>
          <w:szCs w:val="28"/>
        </w:rPr>
        <w:t xml:space="preserve">ок </w:t>
      </w:r>
      <w:r w:rsidRPr="00E27DFD">
        <w:rPr>
          <w:sz w:val="28"/>
          <w:szCs w:val="28"/>
        </w:rPr>
        <w:t xml:space="preserve">для стоянки экскурсионных автобусов в микрорайоне Приоратский рядом с железнодорожной станцией Гатчина-Варшавская </w:t>
      </w:r>
      <w:r w:rsidRPr="00E27DFD">
        <w:rPr>
          <w:rFonts w:eastAsia="Segoe UI"/>
          <w:sz w:val="28"/>
          <w:szCs w:val="28"/>
        </w:rPr>
        <w:t>и в микрорайоне Киевский у здания «Круглой Риги» (с выносом диссонирующих объектов сервиса)</w:t>
      </w:r>
      <w:r w:rsidRPr="00E27DFD">
        <w:rPr>
          <w:sz w:val="28"/>
          <w:szCs w:val="28"/>
        </w:rPr>
        <w:t>; реконструкция и расширение существующей площадки для стоянки экскурсионных автобусов в микрорайоне Красноармейский рядом с Дворцовой площадью</w:t>
      </w:r>
      <w:r w:rsidR="00F04D44">
        <w:rPr>
          <w:sz w:val="28"/>
          <w:szCs w:val="28"/>
        </w:rPr>
        <w:t>;</w:t>
      </w:r>
      <w:r w:rsidR="0093415B">
        <w:rPr>
          <w:sz w:val="28"/>
          <w:szCs w:val="28"/>
        </w:rPr>
        <w:t xml:space="preserve"> </w:t>
      </w:r>
      <w:r w:rsidR="00F04D44">
        <w:rPr>
          <w:sz w:val="28"/>
          <w:szCs w:val="28"/>
        </w:rPr>
        <w:t>у</w:t>
      </w:r>
      <w:r w:rsidR="00F04D44" w:rsidRPr="00F04D44">
        <w:rPr>
          <w:sz w:val="28"/>
          <w:szCs w:val="28"/>
        </w:rPr>
        <w:t>стройство площадки для временного хранения автомобилей, а также для остановки экскурсионных автобусов на территории, прилегающей к улице Хохлова</w:t>
      </w:r>
      <w:r w:rsidR="00F04D44">
        <w:rPr>
          <w:sz w:val="28"/>
          <w:szCs w:val="28"/>
        </w:rPr>
        <w:t>.</w:t>
      </w:r>
    </w:p>
    <w:p w:rsidR="009404A5" w:rsidRDefault="009404A5" w:rsidP="002A4867">
      <w:pPr>
        <w:pStyle w:val="22"/>
        <w:shd w:val="clear" w:color="auto" w:fill="auto"/>
        <w:suppressAutoHyphens/>
        <w:spacing w:line="360" w:lineRule="auto"/>
        <w:ind w:firstLine="709"/>
        <w:rPr>
          <w:sz w:val="28"/>
          <w:szCs w:val="28"/>
        </w:rPr>
      </w:pPr>
      <w:r w:rsidRPr="00E27DFD">
        <w:rPr>
          <w:sz w:val="28"/>
          <w:szCs w:val="28"/>
        </w:rPr>
        <w:t>На расчетный срок предполагается развитие мини-отелей в микрорайоне Егерская слобода и в микрорайоне Центр на улице Чкалова.</w:t>
      </w:r>
    </w:p>
    <w:p w:rsidR="009404A5" w:rsidRPr="00E27DFD" w:rsidRDefault="009404A5" w:rsidP="002A4867">
      <w:pPr>
        <w:pStyle w:val="22"/>
        <w:shd w:val="clear" w:color="auto" w:fill="auto"/>
        <w:suppressAutoHyphens/>
        <w:spacing w:line="360" w:lineRule="auto"/>
        <w:ind w:firstLine="709"/>
        <w:rPr>
          <w:sz w:val="28"/>
          <w:szCs w:val="28"/>
        </w:rPr>
      </w:pPr>
      <w:r w:rsidRPr="00E27DFD">
        <w:rPr>
          <w:sz w:val="28"/>
          <w:szCs w:val="28"/>
        </w:rPr>
        <w:t>Действующим Генеральным планом обозначен целевой показатель достижения туристского потока в Гатчину на уровне 2 млн. в год, что представляется труднореализуемой задачей, поскольку совокупный туристский поток Санкт-Петербурга не превыша</w:t>
      </w:r>
      <w:r w:rsidR="00AF5F83">
        <w:rPr>
          <w:sz w:val="28"/>
          <w:szCs w:val="28"/>
        </w:rPr>
        <w:t>л</w:t>
      </w:r>
      <w:r w:rsidRPr="00E27DFD">
        <w:rPr>
          <w:sz w:val="28"/>
          <w:szCs w:val="28"/>
        </w:rPr>
        <w:t xml:space="preserve"> 7</w:t>
      </w:r>
      <w:r w:rsidR="00AF5F83">
        <w:rPr>
          <w:sz w:val="28"/>
          <w:szCs w:val="28"/>
        </w:rPr>
        <w:t>,5</w:t>
      </w:r>
      <w:r w:rsidRPr="00E27DFD">
        <w:rPr>
          <w:sz w:val="28"/>
          <w:szCs w:val="28"/>
        </w:rPr>
        <w:t xml:space="preserve"> млн. человек</w:t>
      </w:r>
      <w:r w:rsidR="00AF5F83">
        <w:rPr>
          <w:sz w:val="28"/>
          <w:szCs w:val="28"/>
        </w:rPr>
        <w:t xml:space="preserve"> (в 2017 г.)</w:t>
      </w:r>
      <w:r w:rsidRPr="00E27DFD">
        <w:rPr>
          <w:sz w:val="28"/>
          <w:szCs w:val="28"/>
        </w:rPr>
        <w:t>.</w:t>
      </w:r>
    </w:p>
    <w:p w:rsidR="00AF5F83" w:rsidRDefault="009404A5" w:rsidP="00131F0C">
      <w:pPr>
        <w:pStyle w:val="22"/>
        <w:shd w:val="clear" w:color="auto" w:fill="auto"/>
        <w:suppressAutoHyphens/>
        <w:spacing w:line="360" w:lineRule="auto"/>
        <w:ind w:firstLine="709"/>
        <w:rPr>
          <w:sz w:val="28"/>
          <w:szCs w:val="28"/>
        </w:rPr>
      </w:pPr>
      <w:r w:rsidRPr="00E27DFD">
        <w:rPr>
          <w:sz w:val="28"/>
          <w:szCs w:val="28"/>
        </w:rPr>
        <w:t xml:space="preserve">Развитие туризма в Гатчинском муниципальном районе и МО "Город Гатчина" на долгосрочную перспективу должно предусматривать эффективное использование имеющихся туристских ресурсов города и его окрестностей, имеющихся туристских продуктов и создание новых путем диверсификации. Такой подход позволит вовлечь в развитие туризма максимальное число субъектов предпринимательской деятельности. Диверсификация туризма </w:t>
      </w:r>
      <w:r w:rsidRPr="00E27DFD">
        <w:rPr>
          <w:sz w:val="28"/>
          <w:szCs w:val="28"/>
        </w:rPr>
        <w:lastRenderedPageBreak/>
        <w:t xml:space="preserve">опирается на существующий туристский потенциал и рекреационные возможности города и района. </w:t>
      </w:r>
    </w:p>
    <w:p w:rsidR="00F276D4" w:rsidRDefault="00F276D4" w:rsidP="00131F0C">
      <w:pPr>
        <w:pStyle w:val="22"/>
        <w:shd w:val="clear" w:color="auto" w:fill="auto"/>
        <w:suppressAutoHyphens/>
        <w:spacing w:line="360" w:lineRule="auto"/>
        <w:ind w:firstLine="709"/>
        <w:rPr>
          <w:sz w:val="28"/>
          <w:szCs w:val="28"/>
        </w:rPr>
      </w:pPr>
      <w:r>
        <w:rPr>
          <w:sz w:val="28"/>
          <w:szCs w:val="28"/>
        </w:rPr>
        <w:t xml:space="preserve">Особое место в повышении туристской привлекательности территории играет информационная инфраструктура. </w:t>
      </w:r>
    </w:p>
    <w:p w:rsidR="004479D8" w:rsidRDefault="008A614A" w:rsidP="004479D8">
      <w:pPr>
        <w:pStyle w:val="22"/>
        <w:shd w:val="clear" w:color="auto" w:fill="auto"/>
        <w:suppressAutoHyphens/>
        <w:spacing w:line="360" w:lineRule="auto"/>
        <w:ind w:firstLine="709"/>
        <w:rPr>
          <w:sz w:val="28"/>
          <w:szCs w:val="28"/>
        </w:rPr>
      </w:pPr>
      <w:r w:rsidRPr="008A614A">
        <w:rPr>
          <w:sz w:val="28"/>
          <w:szCs w:val="28"/>
        </w:rPr>
        <w:t>Навигационная и информационная инфраструктура — это язык, на котором город говорит с жителями и гостями. Навигация открывает городу новые возможности: создает дополнительные точки притяжения, обозначает туристические маршруты, располагает к себе и вызывает доверие.</w:t>
      </w:r>
      <w:r w:rsidR="0093415B">
        <w:rPr>
          <w:sz w:val="28"/>
          <w:szCs w:val="28"/>
        </w:rPr>
        <w:t xml:space="preserve"> </w:t>
      </w:r>
      <w:r w:rsidR="004479D8">
        <w:rPr>
          <w:sz w:val="28"/>
          <w:szCs w:val="28"/>
        </w:rPr>
        <w:t xml:space="preserve">За последние годы были проведены работы по размещению информационных знаков на территории центра города и дворцово-паркового комплекса, но их использование в качестве навигационных знаков в ряде случаев вызывает затруднения.  </w:t>
      </w:r>
      <w:r w:rsidRPr="008A614A">
        <w:rPr>
          <w:sz w:val="28"/>
          <w:szCs w:val="28"/>
        </w:rPr>
        <w:t xml:space="preserve">От качества навигации зависит экономическая выгода проекта и то, каким город запомнится гостям и захотят ли они вернуться. Одна из приоритетных задач при проектировании навигации в историческом центре — сохранить эстетические качества фасадов. </w:t>
      </w:r>
      <w:r w:rsidR="004479D8">
        <w:rPr>
          <w:sz w:val="28"/>
          <w:szCs w:val="28"/>
        </w:rPr>
        <w:t xml:space="preserve">Кроме того, необходимо разместить информационные конструкции не только в центре города, но и в прилегающих районах. </w:t>
      </w:r>
      <w:r w:rsidR="00F00C87">
        <w:rPr>
          <w:sz w:val="28"/>
          <w:szCs w:val="28"/>
        </w:rPr>
        <w:t xml:space="preserve">Одной из самых популярных форм информационных конструкций является навигационная стела, которая одновременно может быть источником бесплатного беспроводного доступа в интернет. На такой стеле размещается план-схема близлежащей территории с указанием местонахождения туриста, справочной информацией о расположенных рядом туристских объектах, средствах размещения, предприятиях общественного питания и т.д. с указанием времени доступа и другая необходимая для туристов информация. </w:t>
      </w:r>
    </w:p>
    <w:p w:rsidR="007C3643" w:rsidRDefault="00DB6BD3" w:rsidP="00131F0C">
      <w:pPr>
        <w:pStyle w:val="22"/>
        <w:shd w:val="clear" w:color="auto" w:fill="auto"/>
        <w:suppressAutoHyphens/>
        <w:spacing w:line="360" w:lineRule="auto"/>
        <w:ind w:firstLine="709"/>
        <w:rPr>
          <w:sz w:val="28"/>
          <w:szCs w:val="28"/>
        </w:rPr>
      </w:pPr>
      <w:r w:rsidRPr="00DB6BD3">
        <w:rPr>
          <w:sz w:val="28"/>
          <w:szCs w:val="28"/>
        </w:rPr>
        <w:t xml:space="preserve">Несмотря </w:t>
      </w:r>
      <w:r>
        <w:rPr>
          <w:sz w:val="28"/>
          <w:szCs w:val="28"/>
        </w:rPr>
        <w:t xml:space="preserve">на наличие достаточного большого числа туристских ресурсов различной направленности, среди остальных пригородов Санкт-Петербурга Гатчина </w:t>
      </w:r>
      <w:r w:rsidR="00604FF7">
        <w:rPr>
          <w:sz w:val="28"/>
          <w:szCs w:val="28"/>
        </w:rPr>
        <w:t xml:space="preserve">и Гатчинский район </w:t>
      </w:r>
      <w:r>
        <w:rPr>
          <w:sz w:val="28"/>
          <w:szCs w:val="28"/>
        </w:rPr>
        <w:t>явля</w:t>
      </w:r>
      <w:r w:rsidR="00604FF7">
        <w:rPr>
          <w:sz w:val="28"/>
          <w:szCs w:val="28"/>
        </w:rPr>
        <w:t>ю</w:t>
      </w:r>
      <w:r>
        <w:rPr>
          <w:sz w:val="28"/>
          <w:szCs w:val="28"/>
        </w:rPr>
        <w:t xml:space="preserve">тся </w:t>
      </w:r>
      <w:r w:rsidR="00604FF7">
        <w:rPr>
          <w:sz w:val="28"/>
          <w:szCs w:val="28"/>
        </w:rPr>
        <w:t xml:space="preserve">значительно менее известными. Основную роль в этом сыграло гораздо позднее восстановление Гатчинского дворца и парка как музейного комплекса после оккупации во время Великой Отечественной войны. Изначально восстановление дворца-музея не планировалось из-за значительных затрат, поэтому коллекции Гатчинского дворца были переданы в </w:t>
      </w:r>
      <w:r w:rsidR="00604FF7">
        <w:rPr>
          <w:sz w:val="28"/>
          <w:szCs w:val="28"/>
        </w:rPr>
        <w:lastRenderedPageBreak/>
        <w:t xml:space="preserve">24 музея страны, что делает возвращение музейных предметов трудным и долгим. Первые несколько залов после реставрации были открыты только в 1985 году (для примера – Нижний парк Петергофа был открыт в1945 г., Большой Петергофский дворец – в 1964 г.). До настоящего времени Гатчина и окрестности уступает в известности Петергофу, Павловску и Пушкину, что делает необходимым </w:t>
      </w:r>
      <w:r w:rsidR="00D97DBE">
        <w:rPr>
          <w:sz w:val="28"/>
          <w:szCs w:val="28"/>
        </w:rPr>
        <w:t xml:space="preserve">формирование и популяризацию туристского бренда/брендов Гатчинского муниципального района. </w:t>
      </w:r>
    </w:p>
    <w:p w:rsidR="00131F0C" w:rsidRPr="00561662" w:rsidRDefault="00131F0C" w:rsidP="00131F0C">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 xml:space="preserve">Туристский бренд территории должен кратко, но выразительно показывать привлекательность и самобытность территории. Бренд – это образ марки товара или услуги в сознании покупателя, выделяющий его в ряду конкурирующих марок. В сфере туризма товаром является конкретно взятая территория, достоинства и особенности которой должен рекламировать бренд. На основе разнообразных брендов формируется и имидж малого города, активно «продаваемый» турфирмам, индивидуальным туристам, показывающий территорию как привлекательный туристский объект. </w:t>
      </w:r>
    </w:p>
    <w:p w:rsidR="00131F0C" w:rsidRPr="00561662" w:rsidRDefault="00131F0C" w:rsidP="00131F0C">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Бренд должен создать привлекательный имидж ГМР как объекта туристского интереса и обладать цельным образом, выделяющим его в товарной категории. Учитывая разнообразие возможных направлений развития туризма на территории ГМР можно предложить один главный бренд и несколько второстепенных, направленных на целевую аудиторию или вид туризма.</w:t>
      </w:r>
    </w:p>
    <w:p w:rsidR="00131F0C" w:rsidRPr="00561662" w:rsidRDefault="00131F0C" w:rsidP="00131F0C">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 xml:space="preserve">Основным брендом ГМР предлагается сделать </w:t>
      </w:r>
      <w:r w:rsidRPr="00131F0C">
        <w:rPr>
          <w:rFonts w:ascii="Times New Roman" w:hAnsi="Times New Roman" w:cs="Times New Roman"/>
          <w:b/>
          <w:sz w:val="28"/>
          <w:szCs w:val="28"/>
        </w:rPr>
        <w:t>«Гатчина – Сердце Дворцового ожерелья</w:t>
      </w:r>
      <w:r w:rsidRPr="00561662">
        <w:rPr>
          <w:rFonts w:ascii="Times New Roman" w:hAnsi="Times New Roman" w:cs="Times New Roman"/>
          <w:sz w:val="28"/>
          <w:szCs w:val="28"/>
        </w:rPr>
        <w:t>», реализуемого в рамках наиболее популярного в настоящее время культурно-познавательного туризма и использующего транзитное положение Гатчины как места, наиболее удобного для посещения дворцовых пригородов Санкт-Петербурга. Данный бренд будет направлен на большую часть туристского потока, он хорошо визуализируется и включает эмоциональную составляющую.</w:t>
      </w:r>
    </w:p>
    <w:p w:rsidR="00131F0C" w:rsidRPr="00561662" w:rsidRDefault="00131F0C" w:rsidP="00131F0C">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 xml:space="preserve">Близость к СПб создает, с одной стороны, проблемы «перетягивания» внимания туристов к объектам мирового значения в Северной столице, с другой – возможность использования транзитного положения Гатчины как места </w:t>
      </w:r>
      <w:r w:rsidRPr="00561662">
        <w:rPr>
          <w:rFonts w:ascii="Times New Roman" w:hAnsi="Times New Roman" w:cs="Times New Roman"/>
          <w:sz w:val="28"/>
          <w:szCs w:val="28"/>
        </w:rPr>
        <w:lastRenderedPageBreak/>
        <w:t xml:space="preserve">проживания туристских групп, нацеленных на посещения пригородов СПб и проживающих в Гатчине. В настоящее время транзитный потенциал Гатчины используется недостаточно, хотя и является перспективным. </w:t>
      </w:r>
    </w:p>
    <w:p w:rsidR="00131F0C" w:rsidRPr="00561662" w:rsidRDefault="00131F0C" w:rsidP="00131F0C">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Для реализации данного проекта необходимо:</w:t>
      </w:r>
    </w:p>
    <w:p w:rsidR="00131F0C" w:rsidRPr="00561662" w:rsidRDefault="00131F0C" w:rsidP="00131F0C">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 строительство гостиницы (не менее чем на 1000 чел.);</w:t>
      </w:r>
    </w:p>
    <w:p w:rsidR="00131F0C" w:rsidRPr="00561662" w:rsidRDefault="00131F0C" w:rsidP="00131F0C">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 создание необходимой информационной поддержки проекта (инфотуры, участие в выставках, подготовка печатной продукции, реклама в интернете и т.д.);</w:t>
      </w:r>
    </w:p>
    <w:p w:rsidR="00131F0C" w:rsidRPr="00561662" w:rsidRDefault="00131F0C" w:rsidP="00131F0C">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 наличие достаточного количества квалифицированного персонала.</w:t>
      </w:r>
    </w:p>
    <w:p w:rsidR="00131F0C" w:rsidRPr="00561662" w:rsidRDefault="00131F0C" w:rsidP="00131F0C">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Кроме того, можно выделить второстепенные бренды, позволяющие привлечь внимание к определенным видам туризма:</w:t>
      </w:r>
    </w:p>
    <w:p w:rsidR="00131F0C" w:rsidRPr="00561662" w:rsidRDefault="00131F0C" w:rsidP="00131F0C">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 xml:space="preserve">- </w:t>
      </w:r>
      <w:r w:rsidRPr="00131F0C">
        <w:rPr>
          <w:rFonts w:ascii="Times New Roman" w:hAnsi="Times New Roman" w:cs="Times New Roman"/>
          <w:b/>
          <w:sz w:val="28"/>
          <w:szCs w:val="28"/>
        </w:rPr>
        <w:t>Сиреневая Гатчина</w:t>
      </w:r>
      <w:r w:rsidRPr="00561662">
        <w:rPr>
          <w:rFonts w:ascii="Times New Roman" w:hAnsi="Times New Roman" w:cs="Times New Roman"/>
          <w:sz w:val="28"/>
          <w:szCs w:val="28"/>
        </w:rPr>
        <w:t xml:space="preserve"> (событийный туризм – проведение Фестиваля Сирени, Гатчина как романтический провинциальный город и т.д.);</w:t>
      </w:r>
    </w:p>
    <w:p w:rsidR="00131F0C" w:rsidRPr="00561662" w:rsidRDefault="00131F0C" w:rsidP="00131F0C">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 xml:space="preserve">- </w:t>
      </w:r>
      <w:r w:rsidRPr="00131F0C">
        <w:rPr>
          <w:rFonts w:ascii="Times New Roman" w:hAnsi="Times New Roman" w:cs="Times New Roman"/>
          <w:b/>
          <w:sz w:val="28"/>
          <w:szCs w:val="28"/>
        </w:rPr>
        <w:t>Гатчинские версты</w:t>
      </w:r>
      <w:r w:rsidRPr="00561662">
        <w:rPr>
          <w:rFonts w:ascii="Times New Roman" w:hAnsi="Times New Roman" w:cs="Times New Roman"/>
          <w:sz w:val="28"/>
          <w:szCs w:val="28"/>
        </w:rPr>
        <w:t xml:space="preserve"> (исторический туризм, ЖЗЛ – жизнь замечательных людей, реконструкции исторических событий и т.д.);</w:t>
      </w:r>
    </w:p>
    <w:p w:rsidR="00131F0C" w:rsidRPr="00561662" w:rsidRDefault="00131F0C" w:rsidP="00131F0C">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 xml:space="preserve">- </w:t>
      </w:r>
      <w:r w:rsidRPr="00131F0C">
        <w:rPr>
          <w:rFonts w:ascii="Times New Roman" w:hAnsi="Times New Roman" w:cs="Times New Roman"/>
          <w:b/>
          <w:sz w:val="28"/>
          <w:szCs w:val="28"/>
        </w:rPr>
        <w:t>Лукоморье</w:t>
      </w:r>
      <w:r w:rsidRPr="00561662">
        <w:rPr>
          <w:rFonts w:ascii="Times New Roman" w:hAnsi="Times New Roman" w:cs="Times New Roman"/>
          <w:sz w:val="28"/>
          <w:szCs w:val="28"/>
        </w:rPr>
        <w:t xml:space="preserve"> (детский туризм, в том числе событийный, Пушкинские места, литературно-исторические мероприятия и т.д.);</w:t>
      </w:r>
    </w:p>
    <w:p w:rsidR="00131F0C" w:rsidRPr="00561662" w:rsidRDefault="00131F0C" w:rsidP="00131F0C">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 xml:space="preserve">- </w:t>
      </w:r>
      <w:r w:rsidRPr="00131F0C">
        <w:rPr>
          <w:rFonts w:ascii="Times New Roman" w:hAnsi="Times New Roman" w:cs="Times New Roman"/>
          <w:b/>
          <w:sz w:val="28"/>
          <w:szCs w:val="28"/>
        </w:rPr>
        <w:t>Дачная столица</w:t>
      </w:r>
      <w:r w:rsidRPr="00561662">
        <w:rPr>
          <w:rFonts w:ascii="Times New Roman" w:hAnsi="Times New Roman" w:cs="Times New Roman"/>
          <w:sz w:val="28"/>
          <w:szCs w:val="28"/>
        </w:rPr>
        <w:t xml:space="preserve"> (Гатчина как столица провинции, Гатчина как место отдыха, литературно-исторические мероприятия и т.д.).</w:t>
      </w:r>
    </w:p>
    <w:p w:rsidR="00131F0C" w:rsidRDefault="00131F0C" w:rsidP="00131F0C">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 xml:space="preserve">Могут быть предложены и другие бренды, в том числе с помощью опроса населения и туристов.  </w:t>
      </w:r>
    </w:p>
    <w:p w:rsidR="00D97DBE" w:rsidRDefault="00D97DBE" w:rsidP="00131F0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Сформированные бренды надо не только придумать (в том числе и в графическом исполнении), но и активно продвигать при помощи различных информационных источников для создания и закрепления образа ГМР у потенциальных потребителей. Можно отметить успешный опыт </w:t>
      </w:r>
      <w:r w:rsidR="00F97844">
        <w:rPr>
          <w:rFonts w:ascii="Times New Roman" w:hAnsi="Times New Roman" w:cs="Times New Roman"/>
          <w:sz w:val="28"/>
          <w:szCs w:val="28"/>
        </w:rPr>
        <w:t xml:space="preserve">реализации проекта «Хочу в Гатчину!», посвященный 250-летнему юбилею Гатчинского дворца и повысивший интерес к посещению ГМР представителями разных целевых групп за счет проведения разнообразных мероприятий. </w:t>
      </w:r>
    </w:p>
    <w:p w:rsidR="00131F0C" w:rsidRPr="00561662" w:rsidRDefault="00131F0C" w:rsidP="00131F0C">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 xml:space="preserve">Для развития туризма на территории ГМР необходимо активно формировать объекты туристской инфраструктуры, т.к. значительно количество </w:t>
      </w:r>
      <w:r w:rsidRPr="00561662">
        <w:rPr>
          <w:rFonts w:ascii="Times New Roman" w:hAnsi="Times New Roman" w:cs="Times New Roman"/>
          <w:sz w:val="28"/>
          <w:szCs w:val="28"/>
        </w:rPr>
        <w:lastRenderedPageBreak/>
        <w:t xml:space="preserve">туристских ресурсов района в настоящее время практически не используются из-за неразвитости инфраструктурной составляющей. </w:t>
      </w:r>
    </w:p>
    <w:p w:rsidR="00131F0C" w:rsidRPr="00561662" w:rsidRDefault="00131F0C" w:rsidP="00131F0C">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Среди основных направлений развития инфраструктуры следует отметить следующие:</w:t>
      </w:r>
    </w:p>
    <w:p w:rsidR="00131F0C" w:rsidRPr="00561662" w:rsidRDefault="00131F0C" w:rsidP="00131F0C">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 расширение функций И</w:t>
      </w:r>
      <w:r w:rsidR="00967ED2">
        <w:rPr>
          <w:rFonts w:ascii="Times New Roman" w:hAnsi="Times New Roman" w:cs="Times New Roman"/>
          <w:sz w:val="28"/>
          <w:szCs w:val="28"/>
        </w:rPr>
        <w:t>нформационно-туристского центра</w:t>
      </w:r>
      <w:r w:rsidRPr="00561662">
        <w:rPr>
          <w:rFonts w:ascii="Times New Roman" w:hAnsi="Times New Roman" w:cs="Times New Roman"/>
          <w:sz w:val="28"/>
          <w:szCs w:val="28"/>
        </w:rPr>
        <w:t>;</w:t>
      </w:r>
    </w:p>
    <w:p w:rsidR="00131F0C" w:rsidRPr="00561662" w:rsidRDefault="00131F0C" w:rsidP="00131F0C">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 создание комфортной среды обитания (не только в Гатчине);</w:t>
      </w:r>
    </w:p>
    <w:p w:rsidR="00131F0C" w:rsidRPr="00561662" w:rsidRDefault="00131F0C" w:rsidP="00131F0C">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 формирование информационной среды развития туризма (расширение зоны покрытия Wi-fi, создание мобильных приложений, активизация деятельности в социальных сетях и др.);</w:t>
      </w:r>
    </w:p>
    <w:p w:rsidR="00131F0C" w:rsidRPr="00561662" w:rsidRDefault="00131F0C" w:rsidP="00131F0C">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 xml:space="preserve">- поддержка предприятий сферы туризма и инфраструктуры туризма, особенно в рамках организации социального туризма. </w:t>
      </w:r>
    </w:p>
    <w:p w:rsidR="00131F0C" w:rsidRPr="00561662" w:rsidRDefault="00131F0C" w:rsidP="00131F0C">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 xml:space="preserve">Необходимо подчеркнуть, что развитие туризма способствует не только увеличению доходов предприятий и организаций туризма и туристской инфраструктуры, но и решает социальные задачи, в том числе за счет создания новых рабочих мест. </w:t>
      </w:r>
    </w:p>
    <w:p w:rsidR="00131F0C" w:rsidRPr="00561662" w:rsidRDefault="00131F0C" w:rsidP="00131F0C">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 xml:space="preserve">Возможности стимулирования предпринимательской активности местного населения можно реализовать путем информирования о возможностях бизнеса в сфере туризма на территории муниципального образования, при этом используя пути непосредственного привлечения местных жителей к обслуживанию посетителей объектов туристского показа в рамках отдельных совместных проектов. </w:t>
      </w:r>
    </w:p>
    <w:p w:rsidR="00131F0C" w:rsidRPr="00561662" w:rsidRDefault="00131F0C" w:rsidP="00131F0C">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 xml:space="preserve">К стимулирующим мероприятиям также целесообразно отнести введение льгот в сфере налогообложения, путем принятия соответствующих </w:t>
      </w:r>
      <w:proofErr w:type="spellStart"/>
      <w:r w:rsidRPr="00561662">
        <w:rPr>
          <w:rFonts w:ascii="Times New Roman" w:hAnsi="Times New Roman" w:cs="Times New Roman"/>
          <w:sz w:val="28"/>
          <w:szCs w:val="28"/>
        </w:rPr>
        <w:t>муниципально</w:t>
      </w:r>
      <w:proofErr w:type="spellEnd"/>
      <w:r w:rsidRPr="00561662">
        <w:rPr>
          <w:rFonts w:ascii="Times New Roman" w:hAnsi="Times New Roman" w:cs="Times New Roman"/>
          <w:sz w:val="28"/>
          <w:szCs w:val="28"/>
        </w:rPr>
        <w:t>-правовых актов; реализацию обучающих программ и программы технической помощи; льготное кредитование предпринимателей, занимающиеся вопросами туризма (обслуживание туристов) на территории муниципального образования. А при стимулировании предпринимательской активности местного населения в сфере туристской индустрии можно широко использовать микрокредитование на льготных условиях для целевого финансирования их проектов.</w:t>
      </w:r>
    </w:p>
    <w:p w:rsidR="00131F0C" w:rsidRPr="00561662" w:rsidRDefault="00131F0C" w:rsidP="00131F0C">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lastRenderedPageBreak/>
        <w:t>При формировании и продвижении туристского продукта роль органов местного самоуправления заключается в привлечении возможностей и ресурсов профессиональных туроператоров, которые занимаются международным и внутренним туризмом. В этом случае муниципальные образования будут выступать в роли посредников между местными производителями туристских услуг и туристскими организациями, помогая им в формировании, продвижении и реализации конкурентоспособного туристского продукта.</w:t>
      </w:r>
    </w:p>
    <w:p w:rsidR="00131F0C" w:rsidRPr="00561662" w:rsidRDefault="00131F0C" w:rsidP="00131F0C">
      <w:pPr>
        <w:pStyle w:val="a3"/>
        <w:spacing w:after="0" w:line="360" w:lineRule="auto"/>
        <w:ind w:left="0" w:firstLine="709"/>
        <w:jc w:val="both"/>
        <w:rPr>
          <w:rFonts w:ascii="Times New Roman" w:hAnsi="Times New Roman" w:cs="Times New Roman"/>
          <w:sz w:val="28"/>
          <w:szCs w:val="28"/>
        </w:rPr>
      </w:pPr>
      <w:r w:rsidRPr="00561662">
        <w:rPr>
          <w:rFonts w:ascii="Times New Roman" w:hAnsi="Times New Roman" w:cs="Times New Roman"/>
          <w:sz w:val="28"/>
          <w:szCs w:val="28"/>
        </w:rPr>
        <w:t>Реализация проекта по развитию туризма в ГМР невозможна без активного участия всех заинтересованных сторон: населения, представителей турбизнеса, предпринимателей и др. в формате общественных слушаний, внесения предложений и т.д.</w:t>
      </w:r>
    </w:p>
    <w:p w:rsidR="009404A5" w:rsidRPr="00AF5F83" w:rsidRDefault="009404A5" w:rsidP="002A4867">
      <w:pPr>
        <w:widowControl w:val="0"/>
        <w:suppressAutoHyphens/>
        <w:spacing w:after="0" w:line="360" w:lineRule="auto"/>
        <w:ind w:firstLine="709"/>
        <w:jc w:val="both"/>
        <w:rPr>
          <w:rFonts w:ascii="Times New Roman" w:hAnsi="Times New Roman" w:cs="Times New Roman"/>
          <w:sz w:val="28"/>
          <w:szCs w:val="28"/>
        </w:rPr>
      </w:pPr>
      <w:r w:rsidRPr="00AF5F83">
        <w:rPr>
          <w:rFonts w:ascii="Times New Roman" w:hAnsi="Times New Roman" w:cs="Times New Roman"/>
          <w:sz w:val="28"/>
          <w:szCs w:val="28"/>
        </w:rPr>
        <w:t>Цель</w:t>
      </w:r>
      <w:r w:rsidR="00131F0C">
        <w:rPr>
          <w:rFonts w:ascii="Times New Roman" w:hAnsi="Times New Roman" w:cs="Times New Roman"/>
          <w:sz w:val="28"/>
          <w:szCs w:val="28"/>
        </w:rPr>
        <w:t>ю</w:t>
      </w:r>
      <w:r w:rsidRPr="00AF5F83">
        <w:rPr>
          <w:rFonts w:ascii="Times New Roman" w:hAnsi="Times New Roman" w:cs="Times New Roman"/>
          <w:sz w:val="28"/>
          <w:szCs w:val="28"/>
        </w:rPr>
        <w:t xml:space="preserve"> развития туристско-рекреационного комплекса и сферы отдыха Гатчинского муниципального района и, в особенности МО «Город Гатчина», заключается в создании условий для формирования высококачественных туристских продуктов и развитие рынка многообразных рекреационных услуг, отвечающих современным стандартам качества, ориентированных на создание условий отдыха местного населения, удовлетворение спроса со стороны жителей Санкт-Петербурга, Ленинградской области и внешних туристов.</w:t>
      </w:r>
      <w:r w:rsidR="00131F0C">
        <w:rPr>
          <w:rFonts w:ascii="Times New Roman" w:hAnsi="Times New Roman" w:cs="Times New Roman"/>
          <w:sz w:val="28"/>
          <w:szCs w:val="28"/>
        </w:rPr>
        <w:t xml:space="preserve"> Но реализация данной цели невозможна без наличия кадров высокой квалификации, занятых в сфере обслуживания туристов. </w:t>
      </w:r>
    </w:p>
    <w:p w:rsidR="009404A5" w:rsidRPr="00AF5F83" w:rsidRDefault="009404A5" w:rsidP="002A4867">
      <w:pPr>
        <w:spacing w:after="0" w:line="360" w:lineRule="auto"/>
        <w:ind w:firstLine="709"/>
        <w:jc w:val="both"/>
        <w:rPr>
          <w:rFonts w:ascii="Times New Roman" w:hAnsi="Times New Roman" w:cs="Times New Roman"/>
          <w:sz w:val="28"/>
          <w:szCs w:val="28"/>
        </w:rPr>
      </w:pPr>
      <w:r w:rsidRPr="00AF5F83">
        <w:rPr>
          <w:rFonts w:ascii="Times New Roman" w:hAnsi="Times New Roman" w:cs="Times New Roman"/>
          <w:sz w:val="28"/>
          <w:szCs w:val="28"/>
        </w:rPr>
        <w:t>Подготовка профессиональных кадров в области турин</w:t>
      </w:r>
      <w:r w:rsidRPr="00AF5F83">
        <w:rPr>
          <w:rFonts w:ascii="Times New Roman" w:hAnsi="Times New Roman" w:cs="Times New Roman"/>
          <w:sz w:val="28"/>
          <w:szCs w:val="28"/>
        </w:rPr>
        <w:softHyphen/>
        <w:t xml:space="preserve">дустрии способствует формированию туристской </w:t>
      </w:r>
      <w:proofErr w:type="spellStart"/>
      <w:r w:rsidRPr="00AF5F83">
        <w:rPr>
          <w:rFonts w:ascii="Times New Roman" w:hAnsi="Times New Roman" w:cs="Times New Roman"/>
          <w:sz w:val="28"/>
          <w:szCs w:val="28"/>
        </w:rPr>
        <w:t>аттрактивности</w:t>
      </w:r>
      <w:proofErr w:type="spellEnd"/>
      <w:r w:rsidRPr="00AF5F83">
        <w:rPr>
          <w:rFonts w:ascii="Times New Roman" w:hAnsi="Times New Roman" w:cs="Times New Roman"/>
          <w:sz w:val="28"/>
          <w:szCs w:val="28"/>
        </w:rPr>
        <w:t xml:space="preserve"> муниципального образования, повышению качества процесса управления на рынке туристских и гостинич</w:t>
      </w:r>
      <w:r w:rsidRPr="00AF5F83">
        <w:rPr>
          <w:rFonts w:ascii="Times New Roman" w:hAnsi="Times New Roman" w:cs="Times New Roman"/>
          <w:sz w:val="28"/>
          <w:szCs w:val="28"/>
        </w:rPr>
        <w:softHyphen/>
        <w:t>ных услуг, продвижению республиканского туристского продукта на внут</w:t>
      </w:r>
      <w:r w:rsidRPr="00AF5F83">
        <w:rPr>
          <w:rFonts w:ascii="Times New Roman" w:hAnsi="Times New Roman" w:cs="Times New Roman"/>
          <w:sz w:val="28"/>
          <w:szCs w:val="28"/>
        </w:rPr>
        <w:softHyphen/>
        <w:t>реннем и внешнем рынках, а также укреплению имиджа Гатчинского муниципального района как современного, высокоразвитого гостеприимного региона, обладаю</w:t>
      </w:r>
      <w:r w:rsidRPr="00AF5F83">
        <w:rPr>
          <w:rFonts w:ascii="Times New Roman" w:hAnsi="Times New Roman" w:cs="Times New Roman"/>
          <w:sz w:val="28"/>
          <w:szCs w:val="28"/>
        </w:rPr>
        <w:softHyphen/>
        <w:t>щего инновационными технологиями в области туриндустрии, с развитой системой сферы обслуживания, гостиничной и туристской инфраструктурой.</w:t>
      </w:r>
    </w:p>
    <w:p w:rsidR="009404A5" w:rsidRPr="00AF5F83" w:rsidRDefault="009404A5" w:rsidP="002A4867">
      <w:pPr>
        <w:pStyle w:val="22"/>
        <w:shd w:val="clear" w:color="auto" w:fill="auto"/>
        <w:spacing w:line="360" w:lineRule="auto"/>
        <w:ind w:firstLine="709"/>
        <w:rPr>
          <w:sz w:val="28"/>
          <w:szCs w:val="28"/>
        </w:rPr>
      </w:pPr>
      <w:r w:rsidRPr="00AF5F83">
        <w:rPr>
          <w:sz w:val="28"/>
          <w:szCs w:val="28"/>
        </w:rPr>
        <w:t>Для устранения недостатков в образовательной систе</w:t>
      </w:r>
      <w:r w:rsidRPr="00AF5F83">
        <w:rPr>
          <w:sz w:val="28"/>
          <w:szCs w:val="28"/>
        </w:rPr>
        <w:softHyphen/>
        <w:t xml:space="preserve">ме предлагается </w:t>
      </w:r>
      <w:r w:rsidRPr="00AF5F83">
        <w:rPr>
          <w:sz w:val="28"/>
          <w:szCs w:val="28"/>
        </w:rPr>
        <w:lastRenderedPageBreak/>
        <w:t>следующее.</w:t>
      </w:r>
    </w:p>
    <w:p w:rsidR="009404A5" w:rsidRPr="00E27DFD" w:rsidRDefault="009404A5" w:rsidP="002A4867">
      <w:pPr>
        <w:pStyle w:val="22"/>
        <w:numPr>
          <w:ilvl w:val="0"/>
          <w:numId w:val="34"/>
        </w:numPr>
        <w:shd w:val="clear" w:color="auto" w:fill="auto"/>
        <w:tabs>
          <w:tab w:val="left" w:pos="630"/>
        </w:tabs>
        <w:spacing w:line="360" w:lineRule="auto"/>
        <w:ind w:firstLine="709"/>
        <w:rPr>
          <w:sz w:val="28"/>
          <w:szCs w:val="28"/>
        </w:rPr>
      </w:pPr>
      <w:r w:rsidRPr="00E27DFD">
        <w:rPr>
          <w:sz w:val="28"/>
          <w:szCs w:val="28"/>
        </w:rPr>
        <w:t>Составить перечень туристских профессий низшего и среднего звена, за</w:t>
      </w:r>
      <w:r w:rsidRPr="00E27DFD">
        <w:rPr>
          <w:sz w:val="28"/>
          <w:szCs w:val="28"/>
        </w:rPr>
        <w:softHyphen/>
        <w:t>действованных в туристских и рекреационных учреждениях.</w:t>
      </w:r>
    </w:p>
    <w:p w:rsidR="009404A5" w:rsidRPr="00E27DFD" w:rsidRDefault="009404A5" w:rsidP="002A4867">
      <w:pPr>
        <w:pStyle w:val="22"/>
        <w:numPr>
          <w:ilvl w:val="0"/>
          <w:numId w:val="34"/>
        </w:numPr>
        <w:shd w:val="clear" w:color="auto" w:fill="auto"/>
        <w:tabs>
          <w:tab w:val="left" w:pos="634"/>
        </w:tabs>
        <w:spacing w:line="360" w:lineRule="auto"/>
        <w:ind w:firstLine="709"/>
        <w:rPr>
          <w:sz w:val="28"/>
          <w:szCs w:val="28"/>
        </w:rPr>
      </w:pPr>
      <w:r w:rsidRPr="00E27DFD">
        <w:rPr>
          <w:sz w:val="28"/>
          <w:szCs w:val="28"/>
        </w:rPr>
        <w:t>Определить, в каких образовательных учреждениях целесообразно вводить ту или иную ту</w:t>
      </w:r>
      <w:r w:rsidRPr="00E27DFD">
        <w:rPr>
          <w:sz w:val="28"/>
          <w:szCs w:val="28"/>
        </w:rPr>
        <w:softHyphen/>
        <w:t>ристскую специализацию и по какому туристскому направлению.</w:t>
      </w:r>
    </w:p>
    <w:p w:rsidR="009404A5" w:rsidRPr="00E27DFD" w:rsidRDefault="009404A5" w:rsidP="002A4867">
      <w:pPr>
        <w:pStyle w:val="22"/>
        <w:numPr>
          <w:ilvl w:val="0"/>
          <w:numId w:val="34"/>
        </w:numPr>
        <w:shd w:val="clear" w:color="auto" w:fill="auto"/>
        <w:tabs>
          <w:tab w:val="left" w:pos="630"/>
        </w:tabs>
        <w:spacing w:line="360" w:lineRule="auto"/>
        <w:ind w:firstLine="709"/>
        <w:rPr>
          <w:sz w:val="28"/>
          <w:szCs w:val="28"/>
        </w:rPr>
      </w:pPr>
      <w:r w:rsidRPr="00E27DFD">
        <w:rPr>
          <w:sz w:val="28"/>
          <w:szCs w:val="28"/>
        </w:rPr>
        <w:t>Скорректировать образовательные программы учреждений среднего профессионального образования с програм</w:t>
      </w:r>
      <w:r w:rsidRPr="00E27DFD">
        <w:rPr>
          <w:sz w:val="28"/>
          <w:szCs w:val="28"/>
        </w:rPr>
        <w:softHyphen/>
        <w:t>мой вуза близкой специализации так, чтобы набор и объем специальных дис</w:t>
      </w:r>
      <w:r w:rsidRPr="00E27DFD">
        <w:rPr>
          <w:sz w:val="28"/>
          <w:szCs w:val="28"/>
        </w:rPr>
        <w:softHyphen/>
        <w:t>циплин колледжей, курсовые работы и практики, соответствовали программе первого и второго курса вуза, так как большинство выпускников колледжей при</w:t>
      </w:r>
      <w:r w:rsidRPr="00E27DFD">
        <w:rPr>
          <w:sz w:val="28"/>
          <w:szCs w:val="28"/>
        </w:rPr>
        <w:softHyphen/>
        <w:t>ходят в вузы на ускоренный курс обучения.</w:t>
      </w:r>
    </w:p>
    <w:p w:rsidR="0060385F" w:rsidRDefault="009404A5" w:rsidP="0060385F">
      <w:pPr>
        <w:pStyle w:val="22"/>
        <w:numPr>
          <w:ilvl w:val="0"/>
          <w:numId w:val="34"/>
        </w:numPr>
        <w:shd w:val="clear" w:color="auto" w:fill="auto"/>
        <w:tabs>
          <w:tab w:val="left" w:pos="630"/>
        </w:tabs>
        <w:spacing w:line="360" w:lineRule="auto"/>
        <w:ind w:firstLine="709"/>
        <w:rPr>
          <w:sz w:val="28"/>
          <w:szCs w:val="28"/>
        </w:rPr>
      </w:pPr>
      <w:r w:rsidRPr="00E27DFD">
        <w:rPr>
          <w:sz w:val="28"/>
          <w:szCs w:val="28"/>
        </w:rPr>
        <w:t>Усилить практическую подготовку студентов на уровне учебных и производственных практик, для чего оснастить собственной матери</w:t>
      </w:r>
      <w:r w:rsidRPr="00E27DFD">
        <w:rPr>
          <w:sz w:val="28"/>
          <w:szCs w:val="28"/>
        </w:rPr>
        <w:softHyphen/>
        <w:t>ально-технической учебной базой в соответствии со специализацией данного учреждения и иметь постоянные места в туристских учреждениях разного профиля для прохождения учебных и производственных практик студентами на долго</w:t>
      </w:r>
      <w:r w:rsidRPr="00E27DFD">
        <w:rPr>
          <w:sz w:val="28"/>
          <w:szCs w:val="28"/>
        </w:rPr>
        <w:softHyphen/>
        <w:t>временной договорной основе.</w:t>
      </w:r>
    </w:p>
    <w:p w:rsidR="0093415B" w:rsidRDefault="0093415B" w:rsidP="0060385F">
      <w:pPr>
        <w:pStyle w:val="22"/>
        <w:shd w:val="clear" w:color="auto" w:fill="auto"/>
        <w:tabs>
          <w:tab w:val="left" w:pos="630"/>
        </w:tabs>
        <w:spacing w:line="360" w:lineRule="auto"/>
        <w:ind w:firstLine="709"/>
        <w:rPr>
          <w:sz w:val="28"/>
          <w:szCs w:val="28"/>
        </w:rPr>
      </w:pPr>
    </w:p>
    <w:p w:rsidR="0093415B" w:rsidRPr="0093415B" w:rsidRDefault="0093415B" w:rsidP="0093415B">
      <w:pPr>
        <w:pStyle w:val="1"/>
      </w:pPr>
      <w:bookmarkStart w:id="15" w:name="_Toc530394833"/>
      <w:r>
        <w:t>Заключение</w:t>
      </w:r>
      <w:bookmarkEnd w:id="15"/>
    </w:p>
    <w:p w:rsidR="0093415B" w:rsidRDefault="0093415B" w:rsidP="0060385F">
      <w:pPr>
        <w:pStyle w:val="22"/>
        <w:shd w:val="clear" w:color="auto" w:fill="auto"/>
        <w:tabs>
          <w:tab w:val="left" w:pos="630"/>
        </w:tabs>
        <w:spacing w:line="360" w:lineRule="auto"/>
        <w:ind w:firstLine="709"/>
        <w:rPr>
          <w:sz w:val="28"/>
          <w:szCs w:val="28"/>
        </w:rPr>
      </w:pPr>
    </w:p>
    <w:p w:rsidR="0093415B" w:rsidRDefault="0093415B" w:rsidP="0093415B">
      <w:pPr>
        <w:pStyle w:val="22"/>
        <w:shd w:val="clear" w:color="auto" w:fill="auto"/>
        <w:tabs>
          <w:tab w:val="left" w:pos="630"/>
        </w:tabs>
        <w:spacing w:line="360" w:lineRule="auto"/>
        <w:ind w:firstLine="709"/>
        <w:rPr>
          <w:sz w:val="28"/>
          <w:szCs w:val="28"/>
        </w:rPr>
      </w:pPr>
      <w:r w:rsidRPr="0060385F">
        <w:rPr>
          <w:sz w:val="28"/>
          <w:szCs w:val="28"/>
        </w:rPr>
        <w:t>Усиление интереса к внутреннему и въездному туризму в ближайшей перспективе приве</w:t>
      </w:r>
      <w:r>
        <w:rPr>
          <w:sz w:val="28"/>
          <w:szCs w:val="28"/>
        </w:rPr>
        <w:t xml:space="preserve">дет к тому, что для повышения туристской привлекательности ГМР в условиях развития конкурентной среды основным субъектам туристского рынка (представители власти, учреждений культуры, организаций туризма и инфраструктуры туризма и др.) придется совместно разрабатывать маркетинговую стратегию продвижения туристских продуктов территории на внутреннем, а в перспективе – на международном рынке туризма. </w:t>
      </w:r>
    </w:p>
    <w:p w:rsidR="0093415B" w:rsidRDefault="0093415B" w:rsidP="0093415B">
      <w:pPr>
        <w:pStyle w:val="22"/>
        <w:shd w:val="clear" w:color="auto" w:fill="auto"/>
        <w:tabs>
          <w:tab w:val="left" w:pos="630"/>
        </w:tabs>
        <w:spacing w:line="360" w:lineRule="auto"/>
        <w:ind w:firstLine="709"/>
        <w:rPr>
          <w:sz w:val="28"/>
          <w:szCs w:val="28"/>
        </w:rPr>
      </w:pPr>
      <w:r>
        <w:rPr>
          <w:sz w:val="28"/>
          <w:szCs w:val="28"/>
        </w:rPr>
        <w:t xml:space="preserve">Рост интереса к краткосрочным турам выходного дня, турпродуктам в рамках рекреационного, культурно-познавательного, экологического, сельского и </w:t>
      </w:r>
      <w:r>
        <w:rPr>
          <w:sz w:val="28"/>
          <w:szCs w:val="28"/>
        </w:rPr>
        <w:lastRenderedPageBreak/>
        <w:t xml:space="preserve">событийного туризма делает перспективными усилия Гатчинского муниципального района по развитию данных видов туризма на своей территории (при условии снятия имеющихся инфраструктурных ограничений). </w:t>
      </w:r>
    </w:p>
    <w:p w:rsidR="0093415B" w:rsidRDefault="0093415B" w:rsidP="0093415B">
      <w:pPr>
        <w:pStyle w:val="22"/>
        <w:shd w:val="clear" w:color="auto" w:fill="auto"/>
        <w:tabs>
          <w:tab w:val="left" w:pos="630"/>
        </w:tabs>
        <w:spacing w:line="360" w:lineRule="auto"/>
        <w:ind w:firstLine="709"/>
        <w:rPr>
          <w:sz w:val="28"/>
          <w:szCs w:val="28"/>
        </w:rPr>
      </w:pPr>
      <w:r>
        <w:rPr>
          <w:sz w:val="28"/>
          <w:szCs w:val="28"/>
        </w:rPr>
        <w:t xml:space="preserve">Совершенствование единого календаря туристских событий на территории ГМР, формирование и эффективное продвижения туристского бренда ГМР позволит значительно повысить интерес к посещению Гатчины и Гатчинского района, создать новые рабочие места и увеличить бюджет ГМР за счет налоговых поступлений. </w:t>
      </w:r>
    </w:p>
    <w:p w:rsidR="0093415B" w:rsidRPr="0060385F" w:rsidRDefault="0093415B" w:rsidP="0060385F">
      <w:pPr>
        <w:pStyle w:val="22"/>
        <w:shd w:val="clear" w:color="auto" w:fill="auto"/>
        <w:tabs>
          <w:tab w:val="left" w:pos="630"/>
        </w:tabs>
        <w:spacing w:line="360" w:lineRule="auto"/>
        <w:ind w:firstLine="709"/>
        <w:rPr>
          <w:sz w:val="28"/>
          <w:szCs w:val="28"/>
        </w:rPr>
      </w:pPr>
    </w:p>
    <w:p w:rsidR="004F26D5" w:rsidRPr="00E27DFD" w:rsidRDefault="004F26D5" w:rsidP="004F26D5">
      <w:pPr>
        <w:pStyle w:val="22"/>
        <w:shd w:val="clear" w:color="auto" w:fill="auto"/>
        <w:tabs>
          <w:tab w:val="left" w:pos="630"/>
        </w:tabs>
        <w:spacing w:line="360" w:lineRule="auto"/>
        <w:ind w:left="709"/>
        <w:rPr>
          <w:sz w:val="28"/>
          <w:szCs w:val="28"/>
        </w:rPr>
      </w:pPr>
    </w:p>
    <w:p w:rsidR="009404A5" w:rsidRDefault="009404A5" w:rsidP="00AF5F83">
      <w:pPr>
        <w:pStyle w:val="a3"/>
        <w:spacing w:after="0" w:line="240" w:lineRule="auto"/>
        <w:ind w:left="0" w:firstLine="709"/>
        <w:jc w:val="both"/>
        <w:rPr>
          <w:rFonts w:ascii="Times New Roman" w:hAnsi="Times New Roman" w:cs="Times New Roman"/>
          <w:sz w:val="28"/>
          <w:szCs w:val="28"/>
          <w:highlight w:val="cyan"/>
        </w:rPr>
      </w:pPr>
    </w:p>
    <w:p w:rsidR="000C4AE9" w:rsidRPr="002C5CED" w:rsidRDefault="000C4AE9" w:rsidP="006D2E4D">
      <w:pPr>
        <w:pStyle w:val="a3"/>
        <w:spacing w:after="0" w:line="240" w:lineRule="auto"/>
        <w:ind w:firstLine="709"/>
        <w:jc w:val="both"/>
        <w:rPr>
          <w:rFonts w:ascii="Times New Roman" w:hAnsi="Times New Roman" w:cs="Times New Roman"/>
          <w:sz w:val="28"/>
          <w:szCs w:val="28"/>
          <w:highlight w:val="yellow"/>
        </w:rPr>
      </w:pPr>
    </w:p>
    <w:p w:rsidR="00B560DF" w:rsidRDefault="00B560DF" w:rsidP="00AF5F83">
      <w:pPr>
        <w:pStyle w:val="a3"/>
        <w:spacing w:after="0" w:line="240" w:lineRule="auto"/>
        <w:ind w:left="0" w:firstLine="709"/>
        <w:jc w:val="both"/>
        <w:rPr>
          <w:rFonts w:ascii="Times New Roman" w:hAnsi="Times New Roman" w:cs="Times New Roman"/>
          <w:sz w:val="28"/>
          <w:szCs w:val="28"/>
        </w:rPr>
      </w:pPr>
    </w:p>
    <w:p w:rsidR="004333DF" w:rsidRPr="00561662" w:rsidRDefault="004333DF" w:rsidP="00AF5F83">
      <w:pPr>
        <w:pStyle w:val="a3"/>
        <w:spacing w:after="0" w:line="240" w:lineRule="auto"/>
        <w:ind w:left="0" w:firstLine="709"/>
        <w:jc w:val="both"/>
        <w:rPr>
          <w:rFonts w:ascii="Times New Roman" w:hAnsi="Times New Roman" w:cs="Times New Roman"/>
          <w:sz w:val="28"/>
          <w:szCs w:val="28"/>
        </w:rPr>
      </w:pPr>
    </w:p>
    <w:p w:rsidR="00E24C4E" w:rsidRPr="00561662" w:rsidRDefault="00E24C4E" w:rsidP="00AF5F8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60B33" w:rsidRPr="00561662" w:rsidRDefault="00F60B33" w:rsidP="00AF5F83">
      <w:pPr>
        <w:pStyle w:val="a3"/>
        <w:spacing w:after="0" w:line="240" w:lineRule="auto"/>
        <w:ind w:left="0" w:firstLine="709"/>
        <w:jc w:val="both"/>
        <w:rPr>
          <w:rFonts w:ascii="Times New Roman" w:hAnsi="Times New Roman" w:cs="Times New Roman"/>
          <w:sz w:val="28"/>
          <w:szCs w:val="28"/>
        </w:rPr>
      </w:pPr>
    </w:p>
    <w:p w:rsidR="00F60B33" w:rsidRPr="00561662" w:rsidRDefault="00F60B33" w:rsidP="00AF5F83">
      <w:pPr>
        <w:pStyle w:val="a3"/>
        <w:spacing w:after="0" w:line="240" w:lineRule="auto"/>
        <w:ind w:left="0" w:firstLine="709"/>
        <w:jc w:val="both"/>
        <w:rPr>
          <w:rFonts w:ascii="Times New Roman" w:hAnsi="Times New Roman" w:cs="Times New Roman"/>
          <w:sz w:val="28"/>
          <w:szCs w:val="28"/>
        </w:rPr>
      </w:pPr>
    </w:p>
    <w:p w:rsidR="0033778E" w:rsidRPr="00561662" w:rsidRDefault="0033778E" w:rsidP="002C5CED">
      <w:pPr>
        <w:pStyle w:val="a3"/>
        <w:spacing w:after="0" w:line="240" w:lineRule="auto"/>
        <w:ind w:left="709"/>
        <w:jc w:val="both"/>
        <w:rPr>
          <w:rFonts w:ascii="Times New Roman" w:hAnsi="Times New Roman" w:cs="Times New Roman"/>
          <w:sz w:val="28"/>
          <w:szCs w:val="28"/>
          <w:highlight w:val="cyan"/>
        </w:rPr>
      </w:pPr>
    </w:p>
    <w:p w:rsidR="003F21E6" w:rsidRPr="00561662" w:rsidRDefault="003F21E6" w:rsidP="00AF5F83">
      <w:pPr>
        <w:pStyle w:val="a3"/>
        <w:spacing w:after="0" w:line="240" w:lineRule="auto"/>
        <w:ind w:left="0" w:firstLine="709"/>
        <w:jc w:val="both"/>
        <w:rPr>
          <w:rFonts w:ascii="Times New Roman" w:hAnsi="Times New Roman" w:cs="Times New Roman"/>
          <w:sz w:val="28"/>
          <w:szCs w:val="28"/>
          <w:highlight w:val="cyan"/>
        </w:rPr>
      </w:pPr>
    </w:p>
    <w:p w:rsidR="003F21E6" w:rsidRPr="00561662" w:rsidRDefault="003F21E6" w:rsidP="00AF5F83">
      <w:pPr>
        <w:pStyle w:val="a3"/>
        <w:spacing w:after="0" w:line="240" w:lineRule="auto"/>
        <w:ind w:left="0" w:firstLine="709"/>
        <w:jc w:val="both"/>
        <w:rPr>
          <w:rFonts w:ascii="Times New Roman" w:hAnsi="Times New Roman" w:cs="Times New Roman"/>
          <w:sz w:val="28"/>
          <w:szCs w:val="28"/>
          <w:highlight w:val="cyan"/>
        </w:rPr>
      </w:pPr>
    </w:p>
    <w:p w:rsidR="00424EFB" w:rsidRPr="00561662" w:rsidRDefault="00424EFB" w:rsidP="00AF5F83">
      <w:pPr>
        <w:pStyle w:val="a3"/>
        <w:spacing w:after="0" w:line="240" w:lineRule="auto"/>
        <w:ind w:left="0" w:firstLine="709"/>
        <w:jc w:val="both"/>
        <w:rPr>
          <w:rFonts w:ascii="Times New Roman" w:hAnsi="Times New Roman" w:cs="Times New Roman"/>
          <w:sz w:val="28"/>
          <w:szCs w:val="28"/>
        </w:rPr>
      </w:pPr>
    </w:p>
    <w:p w:rsidR="002C5CED" w:rsidRPr="00561662" w:rsidRDefault="002C5CED" w:rsidP="002C5CED">
      <w:pPr>
        <w:pStyle w:val="a3"/>
        <w:spacing w:after="0" w:line="240" w:lineRule="auto"/>
        <w:ind w:left="709"/>
        <w:jc w:val="both"/>
        <w:rPr>
          <w:rFonts w:ascii="Times New Roman" w:hAnsi="Times New Roman" w:cs="Times New Roman"/>
          <w:sz w:val="28"/>
          <w:szCs w:val="28"/>
          <w:highlight w:val="cyan"/>
        </w:rPr>
      </w:pPr>
    </w:p>
    <w:p w:rsidR="00EE7798" w:rsidRPr="00561662" w:rsidRDefault="00EE7798" w:rsidP="00AF5F83">
      <w:pPr>
        <w:pStyle w:val="a3"/>
        <w:spacing w:after="0" w:line="240" w:lineRule="auto"/>
        <w:ind w:left="0" w:firstLine="709"/>
        <w:jc w:val="both"/>
        <w:rPr>
          <w:rFonts w:ascii="Times New Roman" w:hAnsi="Times New Roman" w:cs="Times New Roman"/>
          <w:sz w:val="28"/>
          <w:szCs w:val="28"/>
        </w:rPr>
      </w:pPr>
    </w:p>
    <w:p w:rsidR="001C2DBF" w:rsidRPr="00561662" w:rsidRDefault="001C2DBF" w:rsidP="00AF5F83">
      <w:pPr>
        <w:spacing w:after="0" w:line="240" w:lineRule="auto"/>
        <w:ind w:firstLine="709"/>
        <w:jc w:val="both"/>
        <w:rPr>
          <w:rFonts w:ascii="Times New Roman" w:hAnsi="Times New Roman" w:cs="Times New Roman"/>
          <w:sz w:val="28"/>
          <w:szCs w:val="28"/>
        </w:rPr>
      </w:pPr>
      <w:bookmarkStart w:id="16" w:name="_GoBack"/>
      <w:bookmarkEnd w:id="16"/>
    </w:p>
    <w:sectPr w:rsidR="001C2DBF" w:rsidRPr="00561662" w:rsidSect="007D4B27">
      <w:footerReference w:type="default" r:id="rId9"/>
      <w:pgSz w:w="12406"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200" w:rsidRDefault="00462200" w:rsidP="003F5986">
      <w:pPr>
        <w:spacing w:after="0" w:line="240" w:lineRule="auto"/>
      </w:pPr>
      <w:r>
        <w:separator/>
      </w:r>
    </w:p>
  </w:endnote>
  <w:endnote w:type="continuationSeparator" w:id="0">
    <w:p w:rsidR="00462200" w:rsidRDefault="00462200" w:rsidP="003F5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654828"/>
      <w:docPartObj>
        <w:docPartGallery w:val="Page Numbers (Bottom of Page)"/>
        <w:docPartUnique/>
      </w:docPartObj>
    </w:sdtPr>
    <w:sdtEndPr/>
    <w:sdtContent>
      <w:p w:rsidR="0093415B" w:rsidRDefault="0093415B">
        <w:pPr>
          <w:pStyle w:val="af0"/>
          <w:jc w:val="right"/>
        </w:pPr>
        <w:r>
          <w:fldChar w:fldCharType="begin"/>
        </w:r>
        <w:r>
          <w:instrText>PAGE   \* MERGEFORMAT</w:instrText>
        </w:r>
        <w:r>
          <w:fldChar w:fldCharType="separate"/>
        </w:r>
        <w:r>
          <w:t>2</w:t>
        </w:r>
        <w:r>
          <w:fldChar w:fldCharType="end"/>
        </w:r>
      </w:p>
    </w:sdtContent>
  </w:sdt>
  <w:p w:rsidR="0093415B" w:rsidRDefault="0093415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200" w:rsidRDefault="00462200" w:rsidP="003F5986">
      <w:pPr>
        <w:spacing w:after="0" w:line="240" w:lineRule="auto"/>
      </w:pPr>
      <w:r>
        <w:separator/>
      </w:r>
    </w:p>
  </w:footnote>
  <w:footnote w:type="continuationSeparator" w:id="0">
    <w:p w:rsidR="00462200" w:rsidRDefault="00462200" w:rsidP="003F5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31D5"/>
    <w:multiLevelType w:val="multilevel"/>
    <w:tmpl w:val="0CD2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F303FF"/>
    <w:multiLevelType w:val="hybridMultilevel"/>
    <w:tmpl w:val="6F8601E8"/>
    <w:lvl w:ilvl="0" w:tplc="327AC7D2">
      <w:start w:val="2016"/>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07D43ED"/>
    <w:multiLevelType w:val="hybridMultilevel"/>
    <w:tmpl w:val="3956F3D4"/>
    <w:lvl w:ilvl="0" w:tplc="89BC8720">
      <w:start w:val="2016"/>
      <w:numFmt w:val="decimal"/>
      <w:lvlText w:val="%1"/>
      <w:lvlJc w:val="left"/>
      <w:pPr>
        <w:ind w:left="1069" w:hanging="360"/>
      </w:pPr>
      <w:rPr>
        <w:rFonts w:cs="Times New Roman" w:hint="default"/>
        <w:b/>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2F32995"/>
    <w:multiLevelType w:val="multilevel"/>
    <w:tmpl w:val="CC2A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8E4BE9"/>
    <w:multiLevelType w:val="multilevel"/>
    <w:tmpl w:val="DBF6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E722C3"/>
    <w:multiLevelType w:val="multilevel"/>
    <w:tmpl w:val="AAC8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E657EC"/>
    <w:multiLevelType w:val="hybridMultilevel"/>
    <w:tmpl w:val="62DAE1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79D05D9"/>
    <w:multiLevelType w:val="multilevel"/>
    <w:tmpl w:val="61186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5B7F45"/>
    <w:multiLevelType w:val="hybridMultilevel"/>
    <w:tmpl w:val="80B4D834"/>
    <w:lvl w:ilvl="0" w:tplc="0C00CF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9966FD"/>
    <w:multiLevelType w:val="multilevel"/>
    <w:tmpl w:val="6E34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644E48"/>
    <w:multiLevelType w:val="multilevel"/>
    <w:tmpl w:val="D2A81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8566D3"/>
    <w:multiLevelType w:val="multilevel"/>
    <w:tmpl w:val="DF9AA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493C20"/>
    <w:multiLevelType w:val="multilevel"/>
    <w:tmpl w:val="A5FC388C"/>
    <w:lvl w:ilvl="0">
      <w:start w:val="1"/>
      <w:numFmt w:val="decimal"/>
      <w:lvlText w:val="%1."/>
      <w:lvlJc w:val="left"/>
      <w:pPr>
        <w:ind w:left="720" w:hanging="360"/>
      </w:pPr>
      <w:rPr>
        <w:rFonts w:hint="default"/>
      </w:rPr>
    </w:lvl>
    <w:lvl w:ilvl="1">
      <w:start w:val="1"/>
      <w:numFmt w:val="decimal"/>
      <w:isLgl/>
      <w:lvlText w:val="%1.%2."/>
      <w:lvlJc w:val="left"/>
      <w:pPr>
        <w:ind w:left="1824" w:hanging="384"/>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 w15:restartNumberingAfterBreak="0">
    <w:nsid w:val="24D41044"/>
    <w:multiLevelType w:val="hybridMultilevel"/>
    <w:tmpl w:val="668CA692"/>
    <w:lvl w:ilvl="0" w:tplc="FC80467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26F70C0D"/>
    <w:multiLevelType w:val="multilevel"/>
    <w:tmpl w:val="F834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AF7CAC"/>
    <w:multiLevelType w:val="multilevel"/>
    <w:tmpl w:val="73AACBD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2E0793D"/>
    <w:multiLevelType w:val="hybridMultilevel"/>
    <w:tmpl w:val="D00285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0F040D"/>
    <w:multiLevelType w:val="hybridMultilevel"/>
    <w:tmpl w:val="67D84F26"/>
    <w:lvl w:ilvl="0" w:tplc="F7F622C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15:restartNumberingAfterBreak="0">
    <w:nsid w:val="336E31D8"/>
    <w:multiLevelType w:val="hybridMultilevel"/>
    <w:tmpl w:val="BA748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C7691E"/>
    <w:multiLevelType w:val="multilevel"/>
    <w:tmpl w:val="BA54B882"/>
    <w:lvl w:ilvl="0">
      <w:start w:val="1"/>
      <w:numFmt w:val="decimal"/>
      <w:pStyle w:val="1"/>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20" w15:restartNumberingAfterBreak="0">
    <w:nsid w:val="36580882"/>
    <w:multiLevelType w:val="multilevel"/>
    <w:tmpl w:val="23E6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A46A7B"/>
    <w:multiLevelType w:val="multilevel"/>
    <w:tmpl w:val="73AACBD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410F30EB"/>
    <w:multiLevelType w:val="multilevel"/>
    <w:tmpl w:val="DE70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2B1646"/>
    <w:multiLevelType w:val="multilevel"/>
    <w:tmpl w:val="65BA1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466993"/>
    <w:multiLevelType w:val="hybridMultilevel"/>
    <w:tmpl w:val="0A22F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1E7B2B"/>
    <w:multiLevelType w:val="hybridMultilevel"/>
    <w:tmpl w:val="5404B116"/>
    <w:lvl w:ilvl="0" w:tplc="FB26A786">
      <w:start w:val="2016"/>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48495659"/>
    <w:multiLevelType w:val="hybridMultilevel"/>
    <w:tmpl w:val="BAA02606"/>
    <w:lvl w:ilvl="0" w:tplc="E81ADD70">
      <w:start w:val="2016"/>
      <w:numFmt w:val="decimal"/>
      <w:lvlText w:val="%1"/>
      <w:lvlJc w:val="left"/>
      <w:pPr>
        <w:ind w:left="1069" w:hanging="360"/>
      </w:pPr>
      <w:rPr>
        <w:rFonts w:cs="Times New Roman" w:hint="default"/>
        <w:b/>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4A3D3CDB"/>
    <w:multiLevelType w:val="hybridMultilevel"/>
    <w:tmpl w:val="FA72B250"/>
    <w:lvl w:ilvl="0" w:tplc="924E2E6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BB7A76"/>
    <w:multiLevelType w:val="hybridMultilevel"/>
    <w:tmpl w:val="11F08D0C"/>
    <w:lvl w:ilvl="0" w:tplc="348676F4">
      <w:start w:val="2016"/>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4D8D6544"/>
    <w:multiLevelType w:val="hybridMultilevel"/>
    <w:tmpl w:val="4470E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31D562B"/>
    <w:multiLevelType w:val="multilevel"/>
    <w:tmpl w:val="3E6AD9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82710B"/>
    <w:multiLevelType w:val="hybridMultilevel"/>
    <w:tmpl w:val="A588C176"/>
    <w:lvl w:ilvl="0" w:tplc="D84C7D6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BFD51F0"/>
    <w:multiLevelType w:val="hybridMultilevel"/>
    <w:tmpl w:val="C86A36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C9578BF"/>
    <w:multiLevelType w:val="hybridMultilevel"/>
    <w:tmpl w:val="A32C3C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DC38AA"/>
    <w:multiLevelType w:val="hybridMultilevel"/>
    <w:tmpl w:val="15387792"/>
    <w:lvl w:ilvl="0" w:tplc="7CF429BA">
      <w:start w:val="1"/>
      <w:numFmt w:val="upperRoman"/>
      <w:lvlText w:val="%1."/>
      <w:lvlJc w:val="left"/>
      <w:pPr>
        <w:ind w:left="2137" w:hanging="720"/>
      </w:pPr>
      <w:rPr>
        <w:rFonts w:ascii="Times New Roman" w:hAnsi="Times New Roman" w:cs="Times New Roman"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35" w15:restartNumberingAfterBreak="0">
    <w:nsid w:val="6370021E"/>
    <w:multiLevelType w:val="multilevel"/>
    <w:tmpl w:val="F2F4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3C23A9"/>
    <w:multiLevelType w:val="hybridMultilevel"/>
    <w:tmpl w:val="3B26819C"/>
    <w:lvl w:ilvl="0" w:tplc="998C26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1E9500E"/>
    <w:multiLevelType w:val="multilevel"/>
    <w:tmpl w:val="E692F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3A75F9"/>
    <w:multiLevelType w:val="multilevel"/>
    <w:tmpl w:val="377E450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5B1474F"/>
    <w:multiLevelType w:val="multilevel"/>
    <w:tmpl w:val="BDBC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9B5D3E"/>
    <w:multiLevelType w:val="multilevel"/>
    <w:tmpl w:val="C2FA796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75F4F28"/>
    <w:multiLevelType w:val="hybridMultilevel"/>
    <w:tmpl w:val="CB262DB6"/>
    <w:lvl w:ilvl="0" w:tplc="B6186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DDE12A6"/>
    <w:multiLevelType w:val="hybridMultilevel"/>
    <w:tmpl w:val="09EA95E2"/>
    <w:lvl w:ilvl="0" w:tplc="C472EB9E">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2"/>
  </w:num>
  <w:num w:numId="3">
    <w:abstractNumId w:val="31"/>
  </w:num>
  <w:num w:numId="4">
    <w:abstractNumId w:val="27"/>
  </w:num>
  <w:num w:numId="5">
    <w:abstractNumId w:val="13"/>
  </w:num>
  <w:num w:numId="6">
    <w:abstractNumId w:val="17"/>
  </w:num>
  <w:num w:numId="7">
    <w:abstractNumId w:val="41"/>
  </w:num>
  <w:num w:numId="8">
    <w:abstractNumId w:val="42"/>
  </w:num>
  <w:num w:numId="9">
    <w:abstractNumId w:val="34"/>
  </w:num>
  <w:num w:numId="10">
    <w:abstractNumId w:val="14"/>
  </w:num>
  <w:num w:numId="11">
    <w:abstractNumId w:val="30"/>
  </w:num>
  <w:num w:numId="12">
    <w:abstractNumId w:val="4"/>
  </w:num>
  <w:num w:numId="13">
    <w:abstractNumId w:val="10"/>
  </w:num>
  <w:num w:numId="14">
    <w:abstractNumId w:val="39"/>
  </w:num>
  <w:num w:numId="15">
    <w:abstractNumId w:val="9"/>
  </w:num>
  <w:num w:numId="16">
    <w:abstractNumId w:val="3"/>
  </w:num>
  <w:num w:numId="17">
    <w:abstractNumId w:val="35"/>
  </w:num>
  <w:num w:numId="18">
    <w:abstractNumId w:val="5"/>
  </w:num>
  <w:num w:numId="19">
    <w:abstractNumId w:val="0"/>
  </w:num>
  <w:num w:numId="20">
    <w:abstractNumId w:val="37"/>
  </w:num>
  <w:num w:numId="21">
    <w:abstractNumId w:val="22"/>
  </w:num>
  <w:num w:numId="22">
    <w:abstractNumId w:val="20"/>
  </w:num>
  <w:num w:numId="23">
    <w:abstractNumId w:val="11"/>
  </w:num>
  <w:num w:numId="24">
    <w:abstractNumId w:val="33"/>
  </w:num>
  <w:num w:numId="25">
    <w:abstractNumId w:val="16"/>
  </w:num>
  <w:num w:numId="26">
    <w:abstractNumId w:val="25"/>
  </w:num>
  <w:num w:numId="27">
    <w:abstractNumId w:val="1"/>
  </w:num>
  <w:num w:numId="28">
    <w:abstractNumId w:val="28"/>
  </w:num>
  <w:num w:numId="29">
    <w:abstractNumId w:val="26"/>
  </w:num>
  <w:num w:numId="30">
    <w:abstractNumId w:val="2"/>
  </w:num>
  <w:num w:numId="31">
    <w:abstractNumId w:val="38"/>
  </w:num>
  <w:num w:numId="32">
    <w:abstractNumId w:val="7"/>
  </w:num>
  <w:num w:numId="33">
    <w:abstractNumId w:val="40"/>
  </w:num>
  <w:num w:numId="34">
    <w:abstractNumId w:val="23"/>
  </w:num>
  <w:num w:numId="35">
    <w:abstractNumId w:val="6"/>
  </w:num>
  <w:num w:numId="36">
    <w:abstractNumId w:val="32"/>
  </w:num>
  <w:num w:numId="37">
    <w:abstractNumId w:val="6"/>
  </w:num>
  <w:num w:numId="38">
    <w:abstractNumId w:val="32"/>
  </w:num>
  <w:num w:numId="39">
    <w:abstractNumId w:val="29"/>
  </w:num>
  <w:num w:numId="40">
    <w:abstractNumId w:val="18"/>
  </w:num>
  <w:num w:numId="41">
    <w:abstractNumId w:val="24"/>
  </w:num>
  <w:num w:numId="42">
    <w:abstractNumId w:val="36"/>
  </w:num>
  <w:num w:numId="43">
    <w:abstractNumId w:val="21"/>
  </w:num>
  <w:num w:numId="44">
    <w:abstractNumId w:val="15"/>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1E92"/>
    <w:rsid w:val="000019C3"/>
    <w:rsid w:val="000038E8"/>
    <w:rsid w:val="00007094"/>
    <w:rsid w:val="00021769"/>
    <w:rsid w:val="0003520C"/>
    <w:rsid w:val="00041B6F"/>
    <w:rsid w:val="00044342"/>
    <w:rsid w:val="00072185"/>
    <w:rsid w:val="00074A01"/>
    <w:rsid w:val="00095B07"/>
    <w:rsid w:val="000A7173"/>
    <w:rsid w:val="000C1E54"/>
    <w:rsid w:val="000C3DD6"/>
    <w:rsid w:val="000C4AE9"/>
    <w:rsid w:val="000C580A"/>
    <w:rsid w:val="000C700D"/>
    <w:rsid w:val="000D7C16"/>
    <w:rsid w:val="000F3C00"/>
    <w:rsid w:val="000F61DF"/>
    <w:rsid w:val="00111911"/>
    <w:rsid w:val="0011433E"/>
    <w:rsid w:val="001178F9"/>
    <w:rsid w:val="001216C0"/>
    <w:rsid w:val="00123553"/>
    <w:rsid w:val="00131F0C"/>
    <w:rsid w:val="001339AB"/>
    <w:rsid w:val="001377CC"/>
    <w:rsid w:val="00145C0C"/>
    <w:rsid w:val="00154BBB"/>
    <w:rsid w:val="00157183"/>
    <w:rsid w:val="00170F98"/>
    <w:rsid w:val="001A102B"/>
    <w:rsid w:val="001B72CC"/>
    <w:rsid w:val="001C2DBF"/>
    <w:rsid w:val="001C408A"/>
    <w:rsid w:val="001C415C"/>
    <w:rsid w:val="001D3509"/>
    <w:rsid w:val="001F0E95"/>
    <w:rsid w:val="00205953"/>
    <w:rsid w:val="00233C4F"/>
    <w:rsid w:val="00276F20"/>
    <w:rsid w:val="00284A5F"/>
    <w:rsid w:val="0028618F"/>
    <w:rsid w:val="002A407F"/>
    <w:rsid w:val="002A4867"/>
    <w:rsid w:val="002B3A96"/>
    <w:rsid w:val="002C23E3"/>
    <w:rsid w:val="002C4482"/>
    <w:rsid w:val="002C5CED"/>
    <w:rsid w:val="002C6D8D"/>
    <w:rsid w:val="002D0698"/>
    <w:rsid w:val="002D2D37"/>
    <w:rsid w:val="002D6C2F"/>
    <w:rsid w:val="002F1EB7"/>
    <w:rsid w:val="002F3583"/>
    <w:rsid w:val="002F479B"/>
    <w:rsid w:val="0030737F"/>
    <w:rsid w:val="00316242"/>
    <w:rsid w:val="00336337"/>
    <w:rsid w:val="0033778E"/>
    <w:rsid w:val="00345317"/>
    <w:rsid w:val="00352982"/>
    <w:rsid w:val="0035608A"/>
    <w:rsid w:val="003B1FA0"/>
    <w:rsid w:val="003B3F26"/>
    <w:rsid w:val="003B6904"/>
    <w:rsid w:val="003C23DC"/>
    <w:rsid w:val="003C3FAB"/>
    <w:rsid w:val="003C4BBF"/>
    <w:rsid w:val="003D4BA3"/>
    <w:rsid w:val="003D6C76"/>
    <w:rsid w:val="003F21E6"/>
    <w:rsid w:val="003F5986"/>
    <w:rsid w:val="00424EFB"/>
    <w:rsid w:val="0043200D"/>
    <w:rsid w:val="004333DF"/>
    <w:rsid w:val="00434165"/>
    <w:rsid w:val="00441423"/>
    <w:rsid w:val="0044495A"/>
    <w:rsid w:val="00445AC7"/>
    <w:rsid w:val="004479D8"/>
    <w:rsid w:val="00462200"/>
    <w:rsid w:val="00497DEA"/>
    <w:rsid w:val="004A2B08"/>
    <w:rsid w:val="004B6806"/>
    <w:rsid w:val="004C2955"/>
    <w:rsid w:val="004C5D36"/>
    <w:rsid w:val="004D790F"/>
    <w:rsid w:val="004E1E92"/>
    <w:rsid w:val="004E244F"/>
    <w:rsid w:val="004E5428"/>
    <w:rsid w:val="004F1277"/>
    <w:rsid w:val="004F1AC2"/>
    <w:rsid w:val="004F26D5"/>
    <w:rsid w:val="004F7475"/>
    <w:rsid w:val="00514A32"/>
    <w:rsid w:val="00542EA4"/>
    <w:rsid w:val="00561662"/>
    <w:rsid w:val="00580A63"/>
    <w:rsid w:val="00594D20"/>
    <w:rsid w:val="005C34F0"/>
    <w:rsid w:val="0060385F"/>
    <w:rsid w:val="00604FF7"/>
    <w:rsid w:val="00617EE3"/>
    <w:rsid w:val="00626DA2"/>
    <w:rsid w:val="00627E43"/>
    <w:rsid w:val="006501A4"/>
    <w:rsid w:val="00650B92"/>
    <w:rsid w:val="00652797"/>
    <w:rsid w:val="006568E3"/>
    <w:rsid w:val="0069603A"/>
    <w:rsid w:val="006A228A"/>
    <w:rsid w:val="006A2F54"/>
    <w:rsid w:val="006A6101"/>
    <w:rsid w:val="006C520B"/>
    <w:rsid w:val="006D2E4D"/>
    <w:rsid w:val="006D6C70"/>
    <w:rsid w:val="006F0C43"/>
    <w:rsid w:val="006F45E9"/>
    <w:rsid w:val="00710730"/>
    <w:rsid w:val="00722CD8"/>
    <w:rsid w:val="00724550"/>
    <w:rsid w:val="00724A89"/>
    <w:rsid w:val="00727C35"/>
    <w:rsid w:val="007366D9"/>
    <w:rsid w:val="00737452"/>
    <w:rsid w:val="00744BEB"/>
    <w:rsid w:val="00747A40"/>
    <w:rsid w:val="007617FB"/>
    <w:rsid w:val="00766671"/>
    <w:rsid w:val="00776605"/>
    <w:rsid w:val="00787002"/>
    <w:rsid w:val="007B14E8"/>
    <w:rsid w:val="007B2213"/>
    <w:rsid w:val="007B2B7C"/>
    <w:rsid w:val="007C3643"/>
    <w:rsid w:val="007C502D"/>
    <w:rsid w:val="007D4B27"/>
    <w:rsid w:val="007D4BA7"/>
    <w:rsid w:val="00804F69"/>
    <w:rsid w:val="0080588A"/>
    <w:rsid w:val="00806AD1"/>
    <w:rsid w:val="00813035"/>
    <w:rsid w:val="008829D3"/>
    <w:rsid w:val="008848AD"/>
    <w:rsid w:val="00885905"/>
    <w:rsid w:val="008A1A23"/>
    <w:rsid w:val="008A614A"/>
    <w:rsid w:val="008C6B5B"/>
    <w:rsid w:val="008D4FE8"/>
    <w:rsid w:val="008F1F1D"/>
    <w:rsid w:val="00904C3B"/>
    <w:rsid w:val="00915436"/>
    <w:rsid w:val="009278C2"/>
    <w:rsid w:val="0093415B"/>
    <w:rsid w:val="009404A5"/>
    <w:rsid w:val="00942DF3"/>
    <w:rsid w:val="00947F43"/>
    <w:rsid w:val="00956D2B"/>
    <w:rsid w:val="009570D5"/>
    <w:rsid w:val="009635C3"/>
    <w:rsid w:val="00964EDD"/>
    <w:rsid w:val="00967ED2"/>
    <w:rsid w:val="00971D03"/>
    <w:rsid w:val="00980442"/>
    <w:rsid w:val="009816FB"/>
    <w:rsid w:val="00985B68"/>
    <w:rsid w:val="0099122D"/>
    <w:rsid w:val="009A3E31"/>
    <w:rsid w:val="009B1AA3"/>
    <w:rsid w:val="009C6212"/>
    <w:rsid w:val="009E032D"/>
    <w:rsid w:val="009E300F"/>
    <w:rsid w:val="00A06EA9"/>
    <w:rsid w:val="00A22829"/>
    <w:rsid w:val="00A24E8A"/>
    <w:rsid w:val="00A34519"/>
    <w:rsid w:val="00A3526E"/>
    <w:rsid w:val="00A373F6"/>
    <w:rsid w:val="00A406EE"/>
    <w:rsid w:val="00A43901"/>
    <w:rsid w:val="00A44195"/>
    <w:rsid w:val="00A717AF"/>
    <w:rsid w:val="00A72309"/>
    <w:rsid w:val="00A72465"/>
    <w:rsid w:val="00A74757"/>
    <w:rsid w:val="00A80045"/>
    <w:rsid w:val="00A85699"/>
    <w:rsid w:val="00A947C4"/>
    <w:rsid w:val="00A971E1"/>
    <w:rsid w:val="00A97637"/>
    <w:rsid w:val="00AA1EE5"/>
    <w:rsid w:val="00AB3755"/>
    <w:rsid w:val="00AB4086"/>
    <w:rsid w:val="00AC003D"/>
    <w:rsid w:val="00AD6C75"/>
    <w:rsid w:val="00AF5F83"/>
    <w:rsid w:val="00B131FC"/>
    <w:rsid w:val="00B211A1"/>
    <w:rsid w:val="00B25411"/>
    <w:rsid w:val="00B302B1"/>
    <w:rsid w:val="00B36921"/>
    <w:rsid w:val="00B53027"/>
    <w:rsid w:val="00B560DF"/>
    <w:rsid w:val="00B5617B"/>
    <w:rsid w:val="00B63AF5"/>
    <w:rsid w:val="00B6492D"/>
    <w:rsid w:val="00BB13EC"/>
    <w:rsid w:val="00BD0999"/>
    <w:rsid w:val="00BE4B90"/>
    <w:rsid w:val="00BF4B90"/>
    <w:rsid w:val="00C01D54"/>
    <w:rsid w:val="00C05663"/>
    <w:rsid w:val="00C056FD"/>
    <w:rsid w:val="00C06D15"/>
    <w:rsid w:val="00C14BB4"/>
    <w:rsid w:val="00C20B3C"/>
    <w:rsid w:val="00C22AC8"/>
    <w:rsid w:val="00C5164E"/>
    <w:rsid w:val="00C535C2"/>
    <w:rsid w:val="00CB1A66"/>
    <w:rsid w:val="00CC34AF"/>
    <w:rsid w:val="00CF46E2"/>
    <w:rsid w:val="00CF4EED"/>
    <w:rsid w:val="00CF7877"/>
    <w:rsid w:val="00D122A5"/>
    <w:rsid w:val="00D1620C"/>
    <w:rsid w:val="00D276C8"/>
    <w:rsid w:val="00D33691"/>
    <w:rsid w:val="00D3694B"/>
    <w:rsid w:val="00D4567F"/>
    <w:rsid w:val="00D56E06"/>
    <w:rsid w:val="00D601E7"/>
    <w:rsid w:val="00D71853"/>
    <w:rsid w:val="00D90F30"/>
    <w:rsid w:val="00D9794A"/>
    <w:rsid w:val="00D97DBE"/>
    <w:rsid w:val="00DA1AA6"/>
    <w:rsid w:val="00DA2B5E"/>
    <w:rsid w:val="00DB6BD3"/>
    <w:rsid w:val="00DC6340"/>
    <w:rsid w:val="00DD1188"/>
    <w:rsid w:val="00DD6249"/>
    <w:rsid w:val="00DE5A88"/>
    <w:rsid w:val="00DF2562"/>
    <w:rsid w:val="00DF41E8"/>
    <w:rsid w:val="00E11184"/>
    <w:rsid w:val="00E24C4E"/>
    <w:rsid w:val="00E32FB8"/>
    <w:rsid w:val="00E42D8E"/>
    <w:rsid w:val="00E63C3B"/>
    <w:rsid w:val="00E67025"/>
    <w:rsid w:val="00E862C9"/>
    <w:rsid w:val="00E9225E"/>
    <w:rsid w:val="00E9500D"/>
    <w:rsid w:val="00EB44E1"/>
    <w:rsid w:val="00EC53EB"/>
    <w:rsid w:val="00ED43F2"/>
    <w:rsid w:val="00EE7798"/>
    <w:rsid w:val="00F00C87"/>
    <w:rsid w:val="00F04D44"/>
    <w:rsid w:val="00F04FA6"/>
    <w:rsid w:val="00F05184"/>
    <w:rsid w:val="00F05A0C"/>
    <w:rsid w:val="00F276D4"/>
    <w:rsid w:val="00F42EFD"/>
    <w:rsid w:val="00F479DB"/>
    <w:rsid w:val="00F60B33"/>
    <w:rsid w:val="00F65327"/>
    <w:rsid w:val="00F70E13"/>
    <w:rsid w:val="00F96F7B"/>
    <w:rsid w:val="00F97844"/>
    <w:rsid w:val="00FA3877"/>
    <w:rsid w:val="00FD4129"/>
    <w:rsid w:val="00FD6581"/>
    <w:rsid w:val="00FE3412"/>
    <w:rsid w:val="00FF1279"/>
    <w:rsid w:val="00FF532B"/>
    <w:rsid w:val="00FF64AD"/>
    <w:rsid w:val="00FF6A54"/>
    <w:rsid w:val="00FF7E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7800"/>
  <w15:docId w15:val="{5557DE22-6CFF-4F45-87BB-E975E437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2EA4"/>
  </w:style>
  <w:style w:type="paragraph" w:styleId="1">
    <w:name w:val="heading 1"/>
    <w:basedOn w:val="a"/>
    <w:next w:val="a"/>
    <w:link w:val="10"/>
    <w:uiPriority w:val="9"/>
    <w:qFormat/>
    <w:rsid w:val="0093415B"/>
    <w:pPr>
      <w:keepNext/>
      <w:keepLines/>
      <w:numPr>
        <w:numId w:val="45"/>
      </w:numPr>
      <w:spacing w:after="0" w:line="360" w:lineRule="auto"/>
      <w:ind w:left="0" w:firstLine="709"/>
      <w:jc w:val="both"/>
      <w:outlineLvl w:val="0"/>
    </w:pPr>
    <w:rPr>
      <w:rFonts w:ascii="Times New Roman" w:eastAsiaTheme="majorEastAsia" w:hAnsi="Times New Roman" w:cs="Times New Roman"/>
      <w:b/>
      <w:sz w:val="28"/>
      <w:szCs w:val="28"/>
    </w:rPr>
  </w:style>
  <w:style w:type="paragraph" w:styleId="2">
    <w:name w:val="heading 2"/>
    <w:basedOn w:val="a"/>
    <w:link w:val="20"/>
    <w:uiPriority w:val="9"/>
    <w:qFormat/>
    <w:rsid w:val="00A06E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06E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92"/>
    <w:pPr>
      <w:ind w:left="720"/>
      <w:contextualSpacing/>
    </w:pPr>
  </w:style>
  <w:style w:type="table" w:styleId="a4">
    <w:name w:val="Table Grid"/>
    <w:basedOn w:val="a1"/>
    <w:uiPriority w:val="59"/>
    <w:rsid w:val="00433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A06EA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06EA9"/>
    <w:rPr>
      <w:rFonts w:ascii="Times New Roman" w:eastAsia="Times New Roman" w:hAnsi="Times New Roman" w:cs="Times New Roman"/>
      <w:b/>
      <w:bCs/>
      <w:sz w:val="27"/>
      <w:szCs w:val="27"/>
      <w:lang w:eastAsia="ru-RU"/>
    </w:rPr>
  </w:style>
  <w:style w:type="paragraph" w:customStyle="1" w:styleId="msonormal0">
    <w:name w:val="msonormal"/>
    <w:basedOn w:val="a"/>
    <w:rsid w:val="00A06E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06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A06EA9"/>
    <w:rPr>
      <w:color w:val="0000FF"/>
      <w:u w:val="single"/>
    </w:rPr>
  </w:style>
  <w:style w:type="character" w:styleId="a7">
    <w:name w:val="FollowedHyperlink"/>
    <w:basedOn w:val="a0"/>
    <w:uiPriority w:val="99"/>
    <w:semiHidden/>
    <w:unhideWhenUsed/>
    <w:rsid w:val="00A06EA9"/>
    <w:rPr>
      <w:color w:val="800080"/>
      <w:u w:val="single"/>
    </w:rPr>
  </w:style>
  <w:style w:type="character" w:customStyle="1" w:styleId="mw-headline">
    <w:name w:val="mw-headline"/>
    <w:basedOn w:val="a0"/>
    <w:rsid w:val="00A06EA9"/>
  </w:style>
  <w:style w:type="character" w:customStyle="1" w:styleId="mw-editsection">
    <w:name w:val="mw-editsection"/>
    <w:basedOn w:val="a0"/>
    <w:rsid w:val="00A06EA9"/>
  </w:style>
  <w:style w:type="character" w:customStyle="1" w:styleId="mw-editsection-bracket">
    <w:name w:val="mw-editsection-bracket"/>
    <w:basedOn w:val="a0"/>
    <w:rsid w:val="00A06EA9"/>
  </w:style>
  <w:style w:type="character" w:customStyle="1" w:styleId="mw-editsection-divider">
    <w:name w:val="mw-editsection-divider"/>
    <w:basedOn w:val="a0"/>
    <w:rsid w:val="00A06EA9"/>
  </w:style>
  <w:style w:type="character" w:customStyle="1" w:styleId="collapsebutton">
    <w:name w:val="collapsebutton"/>
    <w:basedOn w:val="a0"/>
    <w:rsid w:val="00A06EA9"/>
  </w:style>
  <w:style w:type="character" w:customStyle="1" w:styleId="nowrap">
    <w:name w:val="nowrap"/>
    <w:basedOn w:val="a0"/>
    <w:rsid w:val="00A06EA9"/>
  </w:style>
  <w:style w:type="character" w:customStyle="1" w:styleId="mw-cite-backlink">
    <w:name w:val="mw-cite-backlink"/>
    <w:basedOn w:val="a0"/>
    <w:rsid w:val="00A06EA9"/>
  </w:style>
  <w:style w:type="character" w:customStyle="1" w:styleId="cite-accessibility-label">
    <w:name w:val="cite-accessibility-label"/>
    <w:basedOn w:val="a0"/>
    <w:rsid w:val="00A06EA9"/>
  </w:style>
  <w:style w:type="character" w:customStyle="1" w:styleId="reference-text">
    <w:name w:val="reference-text"/>
    <w:basedOn w:val="a0"/>
    <w:rsid w:val="00A06EA9"/>
  </w:style>
  <w:style w:type="character" w:customStyle="1" w:styleId="citation">
    <w:name w:val="citation"/>
    <w:basedOn w:val="a0"/>
    <w:rsid w:val="00A06EA9"/>
  </w:style>
  <w:style w:type="character" w:customStyle="1" w:styleId="ref-info">
    <w:name w:val="ref-info"/>
    <w:basedOn w:val="a0"/>
    <w:rsid w:val="00A06EA9"/>
  </w:style>
  <w:style w:type="character" w:customStyle="1" w:styleId="11">
    <w:name w:val="Неразрешенное упоминание1"/>
    <w:basedOn w:val="a0"/>
    <w:uiPriority w:val="99"/>
    <w:semiHidden/>
    <w:unhideWhenUsed/>
    <w:rsid w:val="00A06EA9"/>
    <w:rPr>
      <w:color w:val="605E5C"/>
      <w:shd w:val="clear" w:color="auto" w:fill="E1DFDD"/>
    </w:rPr>
  </w:style>
  <w:style w:type="paragraph" w:customStyle="1" w:styleId="Default">
    <w:name w:val="Default"/>
    <w:rsid w:val="00F60B3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2">
    <w:name w:val="Сетка таблицы1"/>
    <w:basedOn w:val="a1"/>
    <w:next w:val="a4"/>
    <w:uiPriority w:val="59"/>
    <w:rsid w:val="00276F2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footnote text"/>
    <w:basedOn w:val="a"/>
    <w:link w:val="a9"/>
    <w:semiHidden/>
    <w:rsid w:val="003F5986"/>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0"/>
    <w:link w:val="a8"/>
    <w:semiHidden/>
    <w:rsid w:val="003F5986"/>
    <w:rPr>
      <w:rFonts w:ascii="Times New Roman" w:eastAsia="Calibri" w:hAnsi="Times New Roman" w:cs="Times New Roman"/>
      <w:sz w:val="20"/>
      <w:szCs w:val="20"/>
      <w:lang w:eastAsia="ru-RU"/>
    </w:rPr>
  </w:style>
  <w:style w:type="character" w:styleId="aa">
    <w:name w:val="footnote reference"/>
    <w:semiHidden/>
    <w:rsid w:val="003F5986"/>
    <w:rPr>
      <w:rFonts w:cs="Times New Roman"/>
      <w:vertAlign w:val="superscript"/>
    </w:rPr>
  </w:style>
  <w:style w:type="paragraph" w:customStyle="1" w:styleId="ab">
    <w:name w:val="Знак"/>
    <w:basedOn w:val="a"/>
    <w:rsid w:val="003F5986"/>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21">
    <w:name w:val="Основной текст (2)_"/>
    <w:basedOn w:val="a0"/>
    <w:link w:val="22"/>
    <w:rsid w:val="009404A5"/>
    <w:rPr>
      <w:rFonts w:ascii="Times New Roman" w:eastAsia="Times New Roman" w:hAnsi="Times New Roman" w:cs="Times New Roman"/>
      <w:sz w:val="19"/>
      <w:szCs w:val="19"/>
      <w:shd w:val="clear" w:color="auto" w:fill="FFFFFF"/>
    </w:rPr>
  </w:style>
  <w:style w:type="paragraph" w:customStyle="1" w:styleId="22">
    <w:name w:val="Основной текст (2)"/>
    <w:basedOn w:val="a"/>
    <w:link w:val="21"/>
    <w:rsid w:val="009404A5"/>
    <w:pPr>
      <w:widowControl w:val="0"/>
      <w:shd w:val="clear" w:color="auto" w:fill="FFFFFF"/>
      <w:spacing w:after="0" w:line="221" w:lineRule="exact"/>
      <w:jc w:val="both"/>
    </w:pPr>
    <w:rPr>
      <w:rFonts w:ascii="Times New Roman" w:eastAsia="Times New Roman" w:hAnsi="Times New Roman" w:cs="Times New Roman"/>
      <w:sz w:val="19"/>
      <w:szCs w:val="19"/>
    </w:rPr>
  </w:style>
  <w:style w:type="paragraph" w:customStyle="1" w:styleId="Style6">
    <w:name w:val="Style6"/>
    <w:basedOn w:val="a"/>
    <w:uiPriority w:val="99"/>
    <w:rsid w:val="009404A5"/>
    <w:pPr>
      <w:widowControl w:val="0"/>
      <w:autoSpaceDE w:val="0"/>
      <w:autoSpaceDN w:val="0"/>
      <w:adjustRightInd w:val="0"/>
      <w:spacing w:after="0" w:line="254" w:lineRule="exact"/>
      <w:ind w:firstLine="566"/>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9404A5"/>
    <w:pPr>
      <w:widowControl w:val="0"/>
      <w:autoSpaceDE w:val="0"/>
      <w:autoSpaceDN w:val="0"/>
      <w:adjustRightInd w:val="0"/>
      <w:spacing w:after="0" w:line="274" w:lineRule="exact"/>
      <w:ind w:firstLine="571"/>
    </w:pPr>
    <w:rPr>
      <w:rFonts w:ascii="Times New Roman" w:eastAsiaTheme="minorEastAsia" w:hAnsi="Times New Roman" w:cs="Times New Roman"/>
      <w:sz w:val="24"/>
      <w:szCs w:val="24"/>
      <w:lang w:eastAsia="ru-RU"/>
    </w:rPr>
  </w:style>
  <w:style w:type="character" w:customStyle="1" w:styleId="FontStyle48">
    <w:name w:val="Font Style48"/>
    <w:basedOn w:val="a0"/>
    <w:uiPriority w:val="99"/>
    <w:rsid w:val="009404A5"/>
    <w:rPr>
      <w:rFonts w:ascii="Arial Narrow" w:hAnsi="Arial Narrow" w:cs="Arial Narrow"/>
      <w:sz w:val="22"/>
      <w:szCs w:val="22"/>
    </w:rPr>
  </w:style>
  <w:style w:type="character" w:customStyle="1" w:styleId="FontStyle22">
    <w:name w:val="Font Style22"/>
    <w:basedOn w:val="a0"/>
    <w:uiPriority w:val="99"/>
    <w:rsid w:val="009404A5"/>
    <w:rPr>
      <w:rFonts w:ascii="Times New Roman" w:hAnsi="Times New Roman" w:cs="Times New Roman"/>
      <w:sz w:val="20"/>
      <w:szCs w:val="20"/>
    </w:rPr>
  </w:style>
  <w:style w:type="table" w:customStyle="1" w:styleId="23">
    <w:name w:val="Сетка таблицы2"/>
    <w:basedOn w:val="a1"/>
    <w:next w:val="a4"/>
    <w:uiPriority w:val="59"/>
    <w:rsid w:val="0034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39"/>
    <w:rsid w:val="007C36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0709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07094"/>
    <w:rPr>
      <w:rFonts w:ascii="Tahoma" w:hAnsi="Tahoma" w:cs="Tahoma"/>
      <w:sz w:val="16"/>
      <w:szCs w:val="16"/>
    </w:rPr>
  </w:style>
  <w:style w:type="paragraph" w:styleId="ae">
    <w:name w:val="header"/>
    <w:basedOn w:val="a"/>
    <w:link w:val="af"/>
    <w:uiPriority w:val="99"/>
    <w:unhideWhenUsed/>
    <w:rsid w:val="0093415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3415B"/>
  </w:style>
  <w:style w:type="paragraph" w:styleId="af0">
    <w:name w:val="footer"/>
    <w:basedOn w:val="a"/>
    <w:link w:val="af1"/>
    <w:uiPriority w:val="99"/>
    <w:unhideWhenUsed/>
    <w:rsid w:val="0093415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3415B"/>
  </w:style>
  <w:style w:type="character" w:customStyle="1" w:styleId="10">
    <w:name w:val="Заголовок 1 Знак"/>
    <w:basedOn w:val="a0"/>
    <w:link w:val="1"/>
    <w:uiPriority w:val="9"/>
    <w:rsid w:val="0093415B"/>
    <w:rPr>
      <w:rFonts w:ascii="Times New Roman" w:eastAsiaTheme="majorEastAsia" w:hAnsi="Times New Roman" w:cs="Times New Roman"/>
      <w:b/>
      <w:sz w:val="28"/>
      <w:szCs w:val="28"/>
    </w:rPr>
  </w:style>
  <w:style w:type="paragraph" w:styleId="af2">
    <w:name w:val="TOC Heading"/>
    <w:basedOn w:val="1"/>
    <w:next w:val="a"/>
    <w:uiPriority w:val="39"/>
    <w:unhideWhenUsed/>
    <w:qFormat/>
    <w:rsid w:val="008D4FE8"/>
    <w:pPr>
      <w:numPr>
        <w:numId w:val="0"/>
      </w:numPr>
      <w:spacing w:before="240" w:line="259" w:lineRule="auto"/>
      <w:jc w:val="left"/>
      <w:outlineLvl w:val="9"/>
    </w:pPr>
    <w:rPr>
      <w:rFonts w:asciiTheme="majorHAnsi" w:hAnsiTheme="majorHAnsi" w:cstheme="majorBidi"/>
      <w:b w:val="0"/>
      <w:color w:val="2F5496" w:themeColor="accent1" w:themeShade="BF"/>
      <w:sz w:val="32"/>
      <w:szCs w:val="32"/>
      <w:lang w:eastAsia="ru-RU"/>
    </w:rPr>
  </w:style>
  <w:style w:type="paragraph" w:styleId="13">
    <w:name w:val="toc 1"/>
    <w:basedOn w:val="a"/>
    <w:next w:val="a"/>
    <w:autoRedefine/>
    <w:uiPriority w:val="39"/>
    <w:unhideWhenUsed/>
    <w:rsid w:val="008D4FE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235794">
      <w:bodyDiv w:val="1"/>
      <w:marLeft w:val="0"/>
      <w:marRight w:val="0"/>
      <w:marTop w:val="0"/>
      <w:marBottom w:val="0"/>
      <w:divBdr>
        <w:top w:val="none" w:sz="0" w:space="0" w:color="auto"/>
        <w:left w:val="none" w:sz="0" w:space="0" w:color="auto"/>
        <w:bottom w:val="none" w:sz="0" w:space="0" w:color="auto"/>
        <w:right w:val="none" w:sz="0" w:space="0" w:color="auto"/>
      </w:divBdr>
    </w:div>
    <w:div w:id="339940745">
      <w:bodyDiv w:val="1"/>
      <w:marLeft w:val="0"/>
      <w:marRight w:val="0"/>
      <w:marTop w:val="0"/>
      <w:marBottom w:val="0"/>
      <w:divBdr>
        <w:top w:val="none" w:sz="0" w:space="0" w:color="auto"/>
        <w:left w:val="none" w:sz="0" w:space="0" w:color="auto"/>
        <w:bottom w:val="none" w:sz="0" w:space="0" w:color="auto"/>
        <w:right w:val="none" w:sz="0" w:space="0" w:color="auto"/>
      </w:divBdr>
    </w:div>
    <w:div w:id="479540491">
      <w:bodyDiv w:val="1"/>
      <w:marLeft w:val="0"/>
      <w:marRight w:val="0"/>
      <w:marTop w:val="0"/>
      <w:marBottom w:val="0"/>
      <w:divBdr>
        <w:top w:val="none" w:sz="0" w:space="0" w:color="auto"/>
        <w:left w:val="none" w:sz="0" w:space="0" w:color="auto"/>
        <w:bottom w:val="none" w:sz="0" w:space="0" w:color="auto"/>
        <w:right w:val="none" w:sz="0" w:space="0" w:color="auto"/>
      </w:divBdr>
      <w:divsChild>
        <w:div w:id="426461154">
          <w:marLeft w:val="0"/>
          <w:marRight w:val="0"/>
          <w:marTop w:val="0"/>
          <w:marBottom w:val="0"/>
          <w:divBdr>
            <w:top w:val="none" w:sz="0" w:space="0" w:color="auto"/>
            <w:left w:val="none" w:sz="0" w:space="0" w:color="auto"/>
            <w:bottom w:val="none" w:sz="0" w:space="0" w:color="auto"/>
            <w:right w:val="none" w:sz="0" w:space="0" w:color="auto"/>
          </w:divBdr>
        </w:div>
        <w:div w:id="461656120">
          <w:marLeft w:val="336"/>
          <w:marRight w:val="0"/>
          <w:marTop w:val="120"/>
          <w:marBottom w:val="312"/>
          <w:divBdr>
            <w:top w:val="none" w:sz="0" w:space="0" w:color="auto"/>
            <w:left w:val="none" w:sz="0" w:space="0" w:color="auto"/>
            <w:bottom w:val="none" w:sz="0" w:space="0" w:color="auto"/>
            <w:right w:val="none" w:sz="0" w:space="0" w:color="auto"/>
          </w:divBdr>
          <w:divsChild>
            <w:div w:id="15025487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01494032">
          <w:marLeft w:val="336"/>
          <w:marRight w:val="0"/>
          <w:marTop w:val="120"/>
          <w:marBottom w:val="312"/>
          <w:divBdr>
            <w:top w:val="none" w:sz="0" w:space="0" w:color="auto"/>
            <w:left w:val="none" w:sz="0" w:space="0" w:color="auto"/>
            <w:bottom w:val="none" w:sz="0" w:space="0" w:color="auto"/>
            <w:right w:val="none" w:sz="0" w:space="0" w:color="auto"/>
          </w:divBdr>
          <w:divsChild>
            <w:div w:id="6758092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83147440">
          <w:marLeft w:val="0"/>
          <w:marRight w:val="0"/>
          <w:marTop w:val="0"/>
          <w:marBottom w:val="0"/>
          <w:divBdr>
            <w:top w:val="none" w:sz="0" w:space="0" w:color="auto"/>
            <w:left w:val="none" w:sz="0" w:space="0" w:color="auto"/>
            <w:bottom w:val="none" w:sz="0" w:space="0" w:color="auto"/>
            <w:right w:val="none" w:sz="0" w:space="0" w:color="auto"/>
          </w:divBdr>
        </w:div>
        <w:div w:id="395862554">
          <w:marLeft w:val="336"/>
          <w:marRight w:val="0"/>
          <w:marTop w:val="120"/>
          <w:marBottom w:val="312"/>
          <w:divBdr>
            <w:top w:val="none" w:sz="0" w:space="0" w:color="auto"/>
            <w:left w:val="none" w:sz="0" w:space="0" w:color="auto"/>
            <w:bottom w:val="none" w:sz="0" w:space="0" w:color="auto"/>
            <w:right w:val="none" w:sz="0" w:space="0" w:color="auto"/>
          </w:divBdr>
          <w:divsChild>
            <w:div w:id="16631913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42441915">
          <w:marLeft w:val="336"/>
          <w:marRight w:val="0"/>
          <w:marTop w:val="120"/>
          <w:marBottom w:val="312"/>
          <w:divBdr>
            <w:top w:val="none" w:sz="0" w:space="0" w:color="auto"/>
            <w:left w:val="none" w:sz="0" w:space="0" w:color="auto"/>
            <w:bottom w:val="none" w:sz="0" w:space="0" w:color="auto"/>
            <w:right w:val="none" w:sz="0" w:space="0" w:color="auto"/>
          </w:divBdr>
          <w:divsChild>
            <w:div w:id="18751470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99643469">
          <w:marLeft w:val="336"/>
          <w:marRight w:val="0"/>
          <w:marTop w:val="120"/>
          <w:marBottom w:val="312"/>
          <w:divBdr>
            <w:top w:val="none" w:sz="0" w:space="0" w:color="auto"/>
            <w:left w:val="none" w:sz="0" w:space="0" w:color="auto"/>
            <w:bottom w:val="none" w:sz="0" w:space="0" w:color="auto"/>
            <w:right w:val="none" w:sz="0" w:space="0" w:color="auto"/>
          </w:divBdr>
          <w:divsChild>
            <w:div w:id="3131459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44577214">
          <w:marLeft w:val="864"/>
          <w:marRight w:val="0"/>
          <w:marTop w:val="81"/>
          <w:marBottom w:val="81"/>
          <w:divBdr>
            <w:top w:val="none" w:sz="0" w:space="0" w:color="auto"/>
            <w:left w:val="none" w:sz="0" w:space="0" w:color="auto"/>
            <w:bottom w:val="none" w:sz="0" w:space="0" w:color="auto"/>
            <w:right w:val="none" w:sz="0" w:space="0" w:color="auto"/>
          </w:divBdr>
        </w:div>
        <w:div w:id="1651471839">
          <w:marLeft w:val="0"/>
          <w:marRight w:val="0"/>
          <w:marTop w:val="72"/>
          <w:marBottom w:val="120"/>
          <w:divBdr>
            <w:top w:val="none" w:sz="0" w:space="0" w:color="auto"/>
            <w:left w:val="none" w:sz="0" w:space="0" w:color="auto"/>
            <w:bottom w:val="none" w:sz="0" w:space="0" w:color="auto"/>
            <w:right w:val="none" w:sz="0" w:space="0" w:color="auto"/>
          </w:divBdr>
          <w:divsChild>
            <w:div w:id="9915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2668">
      <w:bodyDiv w:val="1"/>
      <w:marLeft w:val="0"/>
      <w:marRight w:val="0"/>
      <w:marTop w:val="0"/>
      <w:marBottom w:val="0"/>
      <w:divBdr>
        <w:top w:val="none" w:sz="0" w:space="0" w:color="auto"/>
        <w:left w:val="none" w:sz="0" w:space="0" w:color="auto"/>
        <w:bottom w:val="none" w:sz="0" w:space="0" w:color="auto"/>
        <w:right w:val="none" w:sz="0" w:space="0" w:color="auto"/>
      </w:divBdr>
    </w:div>
    <w:div w:id="892040497">
      <w:bodyDiv w:val="1"/>
      <w:marLeft w:val="0"/>
      <w:marRight w:val="0"/>
      <w:marTop w:val="0"/>
      <w:marBottom w:val="0"/>
      <w:divBdr>
        <w:top w:val="none" w:sz="0" w:space="0" w:color="auto"/>
        <w:left w:val="none" w:sz="0" w:space="0" w:color="auto"/>
        <w:bottom w:val="none" w:sz="0" w:space="0" w:color="auto"/>
        <w:right w:val="none" w:sz="0" w:space="0" w:color="auto"/>
      </w:divBdr>
    </w:div>
    <w:div w:id="1178009677">
      <w:bodyDiv w:val="1"/>
      <w:marLeft w:val="0"/>
      <w:marRight w:val="0"/>
      <w:marTop w:val="0"/>
      <w:marBottom w:val="0"/>
      <w:divBdr>
        <w:top w:val="none" w:sz="0" w:space="0" w:color="auto"/>
        <w:left w:val="none" w:sz="0" w:space="0" w:color="auto"/>
        <w:bottom w:val="none" w:sz="0" w:space="0" w:color="auto"/>
        <w:right w:val="none" w:sz="0" w:space="0" w:color="auto"/>
      </w:divBdr>
    </w:div>
    <w:div w:id="1358776467">
      <w:bodyDiv w:val="1"/>
      <w:marLeft w:val="0"/>
      <w:marRight w:val="0"/>
      <w:marTop w:val="0"/>
      <w:marBottom w:val="0"/>
      <w:divBdr>
        <w:top w:val="none" w:sz="0" w:space="0" w:color="auto"/>
        <w:left w:val="none" w:sz="0" w:space="0" w:color="auto"/>
        <w:bottom w:val="none" w:sz="0" w:space="0" w:color="auto"/>
        <w:right w:val="none" w:sz="0" w:space="0" w:color="auto"/>
      </w:divBdr>
      <w:divsChild>
        <w:div w:id="1969162686">
          <w:marLeft w:val="0"/>
          <w:marRight w:val="0"/>
          <w:marTop w:val="0"/>
          <w:marBottom w:val="0"/>
          <w:divBdr>
            <w:top w:val="none" w:sz="0" w:space="0" w:color="auto"/>
            <w:left w:val="none" w:sz="0" w:space="0" w:color="auto"/>
            <w:bottom w:val="none" w:sz="0" w:space="0" w:color="auto"/>
            <w:right w:val="none" w:sz="0" w:space="0" w:color="auto"/>
          </w:divBdr>
        </w:div>
        <w:div w:id="1380277808">
          <w:marLeft w:val="0"/>
          <w:marRight w:val="0"/>
          <w:marTop w:val="0"/>
          <w:marBottom w:val="0"/>
          <w:divBdr>
            <w:top w:val="none" w:sz="0" w:space="0" w:color="auto"/>
            <w:left w:val="none" w:sz="0" w:space="0" w:color="auto"/>
            <w:bottom w:val="none" w:sz="0" w:space="0" w:color="auto"/>
            <w:right w:val="none" w:sz="0" w:space="0" w:color="auto"/>
          </w:divBdr>
        </w:div>
        <w:div w:id="103967852">
          <w:marLeft w:val="0"/>
          <w:marRight w:val="0"/>
          <w:marTop w:val="0"/>
          <w:marBottom w:val="0"/>
          <w:divBdr>
            <w:top w:val="none" w:sz="0" w:space="0" w:color="auto"/>
            <w:left w:val="none" w:sz="0" w:space="0" w:color="auto"/>
            <w:bottom w:val="none" w:sz="0" w:space="0" w:color="auto"/>
            <w:right w:val="none" w:sz="0" w:space="0" w:color="auto"/>
          </w:divBdr>
        </w:div>
        <w:div w:id="615412424">
          <w:marLeft w:val="0"/>
          <w:marRight w:val="0"/>
          <w:marTop w:val="0"/>
          <w:marBottom w:val="0"/>
          <w:divBdr>
            <w:top w:val="none" w:sz="0" w:space="0" w:color="auto"/>
            <w:left w:val="none" w:sz="0" w:space="0" w:color="auto"/>
            <w:bottom w:val="none" w:sz="0" w:space="0" w:color="auto"/>
            <w:right w:val="none" w:sz="0" w:space="0" w:color="auto"/>
          </w:divBdr>
        </w:div>
        <w:div w:id="418868180">
          <w:marLeft w:val="0"/>
          <w:marRight w:val="0"/>
          <w:marTop w:val="0"/>
          <w:marBottom w:val="0"/>
          <w:divBdr>
            <w:top w:val="none" w:sz="0" w:space="0" w:color="auto"/>
            <w:left w:val="none" w:sz="0" w:space="0" w:color="auto"/>
            <w:bottom w:val="none" w:sz="0" w:space="0" w:color="auto"/>
            <w:right w:val="none" w:sz="0" w:space="0" w:color="auto"/>
          </w:divBdr>
        </w:div>
        <w:div w:id="1087388473">
          <w:marLeft w:val="0"/>
          <w:marRight w:val="0"/>
          <w:marTop w:val="0"/>
          <w:marBottom w:val="0"/>
          <w:divBdr>
            <w:top w:val="none" w:sz="0" w:space="0" w:color="auto"/>
            <w:left w:val="none" w:sz="0" w:space="0" w:color="auto"/>
            <w:bottom w:val="none" w:sz="0" w:space="0" w:color="auto"/>
            <w:right w:val="none" w:sz="0" w:space="0" w:color="auto"/>
          </w:divBdr>
        </w:div>
        <w:div w:id="252780677">
          <w:marLeft w:val="0"/>
          <w:marRight w:val="0"/>
          <w:marTop w:val="0"/>
          <w:marBottom w:val="0"/>
          <w:divBdr>
            <w:top w:val="none" w:sz="0" w:space="0" w:color="auto"/>
            <w:left w:val="none" w:sz="0" w:space="0" w:color="auto"/>
            <w:bottom w:val="none" w:sz="0" w:space="0" w:color="auto"/>
            <w:right w:val="none" w:sz="0" w:space="0" w:color="auto"/>
          </w:divBdr>
        </w:div>
        <w:div w:id="520238179">
          <w:marLeft w:val="0"/>
          <w:marRight w:val="0"/>
          <w:marTop w:val="0"/>
          <w:marBottom w:val="0"/>
          <w:divBdr>
            <w:top w:val="none" w:sz="0" w:space="0" w:color="auto"/>
            <w:left w:val="none" w:sz="0" w:space="0" w:color="auto"/>
            <w:bottom w:val="none" w:sz="0" w:space="0" w:color="auto"/>
            <w:right w:val="none" w:sz="0" w:space="0" w:color="auto"/>
          </w:divBdr>
        </w:div>
      </w:divsChild>
    </w:div>
    <w:div w:id="1366979012">
      <w:bodyDiv w:val="1"/>
      <w:marLeft w:val="0"/>
      <w:marRight w:val="0"/>
      <w:marTop w:val="0"/>
      <w:marBottom w:val="0"/>
      <w:divBdr>
        <w:top w:val="none" w:sz="0" w:space="0" w:color="auto"/>
        <w:left w:val="none" w:sz="0" w:space="0" w:color="auto"/>
        <w:bottom w:val="none" w:sz="0" w:space="0" w:color="auto"/>
        <w:right w:val="none" w:sz="0" w:space="0" w:color="auto"/>
      </w:divBdr>
    </w:div>
    <w:div w:id="1597054421">
      <w:bodyDiv w:val="1"/>
      <w:marLeft w:val="0"/>
      <w:marRight w:val="0"/>
      <w:marTop w:val="0"/>
      <w:marBottom w:val="0"/>
      <w:divBdr>
        <w:top w:val="none" w:sz="0" w:space="0" w:color="auto"/>
        <w:left w:val="none" w:sz="0" w:space="0" w:color="auto"/>
        <w:bottom w:val="none" w:sz="0" w:space="0" w:color="auto"/>
        <w:right w:val="none" w:sz="0" w:space="0" w:color="auto"/>
      </w:divBdr>
      <w:divsChild>
        <w:div w:id="972368848">
          <w:marLeft w:val="0"/>
          <w:marRight w:val="0"/>
          <w:marTop w:val="0"/>
          <w:marBottom w:val="0"/>
          <w:divBdr>
            <w:top w:val="none" w:sz="0" w:space="0" w:color="auto"/>
            <w:left w:val="none" w:sz="0" w:space="0" w:color="auto"/>
            <w:bottom w:val="none" w:sz="0" w:space="0" w:color="auto"/>
            <w:right w:val="none" w:sz="0" w:space="0" w:color="auto"/>
          </w:divBdr>
        </w:div>
        <w:div w:id="1445226265">
          <w:marLeft w:val="0"/>
          <w:marRight w:val="0"/>
          <w:marTop w:val="0"/>
          <w:marBottom w:val="0"/>
          <w:divBdr>
            <w:top w:val="none" w:sz="0" w:space="0" w:color="auto"/>
            <w:left w:val="none" w:sz="0" w:space="0" w:color="auto"/>
            <w:bottom w:val="none" w:sz="0" w:space="0" w:color="auto"/>
            <w:right w:val="none" w:sz="0" w:space="0" w:color="auto"/>
          </w:divBdr>
        </w:div>
        <w:div w:id="1119371059">
          <w:marLeft w:val="0"/>
          <w:marRight w:val="0"/>
          <w:marTop w:val="0"/>
          <w:marBottom w:val="0"/>
          <w:divBdr>
            <w:top w:val="none" w:sz="0" w:space="0" w:color="auto"/>
            <w:left w:val="none" w:sz="0" w:space="0" w:color="auto"/>
            <w:bottom w:val="none" w:sz="0" w:space="0" w:color="auto"/>
            <w:right w:val="none" w:sz="0" w:space="0" w:color="auto"/>
          </w:divBdr>
        </w:div>
        <w:div w:id="888616814">
          <w:marLeft w:val="0"/>
          <w:marRight w:val="0"/>
          <w:marTop w:val="0"/>
          <w:marBottom w:val="0"/>
          <w:divBdr>
            <w:top w:val="none" w:sz="0" w:space="0" w:color="auto"/>
            <w:left w:val="none" w:sz="0" w:space="0" w:color="auto"/>
            <w:bottom w:val="none" w:sz="0" w:space="0" w:color="auto"/>
            <w:right w:val="none" w:sz="0" w:space="0" w:color="auto"/>
          </w:divBdr>
        </w:div>
        <w:div w:id="292055385">
          <w:marLeft w:val="0"/>
          <w:marRight w:val="0"/>
          <w:marTop w:val="0"/>
          <w:marBottom w:val="0"/>
          <w:divBdr>
            <w:top w:val="none" w:sz="0" w:space="0" w:color="auto"/>
            <w:left w:val="none" w:sz="0" w:space="0" w:color="auto"/>
            <w:bottom w:val="none" w:sz="0" w:space="0" w:color="auto"/>
            <w:right w:val="none" w:sz="0" w:space="0" w:color="auto"/>
          </w:divBdr>
        </w:div>
        <w:div w:id="616184098">
          <w:marLeft w:val="0"/>
          <w:marRight w:val="0"/>
          <w:marTop w:val="0"/>
          <w:marBottom w:val="0"/>
          <w:divBdr>
            <w:top w:val="none" w:sz="0" w:space="0" w:color="auto"/>
            <w:left w:val="none" w:sz="0" w:space="0" w:color="auto"/>
            <w:bottom w:val="none" w:sz="0" w:space="0" w:color="auto"/>
            <w:right w:val="none" w:sz="0" w:space="0" w:color="auto"/>
          </w:divBdr>
        </w:div>
        <w:div w:id="1973823459">
          <w:marLeft w:val="0"/>
          <w:marRight w:val="0"/>
          <w:marTop w:val="0"/>
          <w:marBottom w:val="0"/>
          <w:divBdr>
            <w:top w:val="none" w:sz="0" w:space="0" w:color="auto"/>
            <w:left w:val="none" w:sz="0" w:space="0" w:color="auto"/>
            <w:bottom w:val="none" w:sz="0" w:space="0" w:color="auto"/>
            <w:right w:val="none" w:sz="0" w:space="0" w:color="auto"/>
          </w:divBdr>
        </w:div>
        <w:div w:id="1285038308">
          <w:marLeft w:val="0"/>
          <w:marRight w:val="0"/>
          <w:marTop w:val="0"/>
          <w:marBottom w:val="0"/>
          <w:divBdr>
            <w:top w:val="none" w:sz="0" w:space="0" w:color="auto"/>
            <w:left w:val="none" w:sz="0" w:space="0" w:color="auto"/>
            <w:bottom w:val="none" w:sz="0" w:space="0" w:color="auto"/>
            <w:right w:val="none" w:sz="0" w:space="0" w:color="auto"/>
          </w:divBdr>
        </w:div>
      </w:divsChild>
    </w:div>
    <w:div w:id="196924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097111748271823"/>
          <c:y val="7.7475227743209075E-3"/>
          <c:w val="0.78731629243673917"/>
          <c:h val="0.8695426058755642"/>
        </c:manualLayout>
      </c:layout>
      <c:barChart>
        <c:barDir val="bar"/>
        <c:grouping val="clustered"/>
        <c:varyColors val="0"/>
        <c:ser>
          <c:idx val="0"/>
          <c:order val="0"/>
          <c:tx>
            <c:strRef>
              <c:f>Лист1!$B$1</c:f>
              <c:strCache>
                <c:ptCount val="1"/>
                <c:pt idx="0">
                  <c:v>Город, всего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Туристы, 2016</c:v>
                </c:pt>
                <c:pt idx="1">
                  <c:v>Туристы, 2017</c:v>
                </c:pt>
                <c:pt idx="2">
                  <c:v>Экскурсанты, 2016</c:v>
                </c:pt>
                <c:pt idx="3">
                  <c:v>Экскурсанты, 2017</c:v>
                </c:pt>
              </c:strCache>
            </c:strRef>
          </c:cat>
          <c:val>
            <c:numRef>
              <c:f>Лист1!$B$2:$B$5</c:f>
              <c:numCache>
                <c:formatCode>General</c:formatCode>
                <c:ptCount val="4"/>
                <c:pt idx="0">
                  <c:v>10012</c:v>
                </c:pt>
                <c:pt idx="1">
                  <c:v>10312</c:v>
                </c:pt>
                <c:pt idx="2">
                  <c:v>226140</c:v>
                </c:pt>
                <c:pt idx="3">
                  <c:v>339998</c:v>
                </c:pt>
              </c:numCache>
            </c:numRef>
          </c:val>
          <c:extLst>
            <c:ext xmlns:c16="http://schemas.microsoft.com/office/drawing/2014/chart" uri="{C3380CC4-5D6E-409C-BE32-E72D297353CC}">
              <c16:uniqueId val="{00000000-5AF3-48E2-936F-F031A2811D39}"/>
            </c:ext>
          </c:extLst>
        </c:ser>
        <c:ser>
          <c:idx val="1"/>
          <c:order val="1"/>
          <c:tx>
            <c:strRef>
              <c:f>Лист1!$C$1</c:f>
              <c:strCache>
                <c:ptCount val="1"/>
                <c:pt idx="0">
                  <c:v>Город, жители РФ</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Туристы, 2016</c:v>
                </c:pt>
                <c:pt idx="1">
                  <c:v>Туристы, 2017</c:v>
                </c:pt>
                <c:pt idx="2">
                  <c:v>Экскурсанты, 2016</c:v>
                </c:pt>
                <c:pt idx="3">
                  <c:v>Экскурсанты, 2017</c:v>
                </c:pt>
              </c:strCache>
            </c:strRef>
          </c:cat>
          <c:val>
            <c:numRef>
              <c:f>Лист1!$C$2:$C$5</c:f>
              <c:numCache>
                <c:formatCode>General</c:formatCode>
                <c:ptCount val="4"/>
                <c:pt idx="0">
                  <c:v>9482</c:v>
                </c:pt>
                <c:pt idx="1">
                  <c:v>9766</c:v>
                </c:pt>
                <c:pt idx="2">
                  <c:v>210315</c:v>
                </c:pt>
                <c:pt idx="3">
                  <c:v>305998</c:v>
                </c:pt>
              </c:numCache>
            </c:numRef>
          </c:val>
          <c:extLst>
            <c:ext xmlns:c16="http://schemas.microsoft.com/office/drawing/2014/chart" uri="{C3380CC4-5D6E-409C-BE32-E72D297353CC}">
              <c16:uniqueId val="{00000001-5AF3-48E2-936F-F031A2811D39}"/>
            </c:ext>
          </c:extLst>
        </c:ser>
        <c:ser>
          <c:idx val="2"/>
          <c:order val="2"/>
          <c:tx>
            <c:strRef>
              <c:f>Лист1!$D$1</c:f>
              <c:strCache>
                <c:ptCount val="1"/>
                <c:pt idx="0">
                  <c:v>Город, иностранцы</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Туристы, 2016</c:v>
                </c:pt>
                <c:pt idx="1">
                  <c:v>Туристы, 2017</c:v>
                </c:pt>
                <c:pt idx="2">
                  <c:v>Экскурсанты, 2016</c:v>
                </c:pt>
                <c:pt idx="3">
                  <c:v>Экскурсанты, 2017</c:v>
                </c:pt>
              </c:strCache>
            </c:strRef>
          </c:cat>
          <c:val>
            <c:numRef>
              <c:f>Лист1!$D$2:$D$5</c:f>
              <c:numCache>
                <c:formatCode>General</c:formatCode>
                <c:ptCount val="4"/>
                <c:pt idx="0">
                  <c:v>530</c:v>
                </c:pt>
                <c:pt idx="1">
                  <c:v>543</c:v>
                </c:pt>
                <c:pt idx="2">
                  <c:v>15825</c:v>
                </c:pt>
                <c:pt idx="3">
                  <c:v>34000</c:v>
                </c:pt>
              </c:numCache>
            </c:numRef>
          </c:val>
          <c:extLst>
            <c:ext xmlns:c16="http://schemas.microsoft.com/office/drawing/2014/chart" uri="{C3380CC4-5D6E-409C-BE32-E72D297353CC}">
              <c16:uniqueId val="{00000002-5AF3-48E2-936F-F031A2811D39}"/>
            </c:ext>
          </c:extLst>
        </c:ser>
        <c:ser>
          <c:idx val="3"/>
          <c:order val="3"/>
          <c:tx>
            <c:strRef>
              <c:f>Лист1!$E$1</c:f>
              <c:strCache>
                <c:ptCount val="1"/>
                <c:pt idx="0">
                  <c:v>Район, всего</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Туристы, 2016</c:v>
                </c:pt>
                <c:pt idx="1">
                  <c:v>Туристы, 2017</c:v>
                </c:pt>
                <c:pt idx="2">
                  <c:v>Экскурсанты, 2016</c:v>
                </c:pt>
                <c:pt idx="3">
                  <c:v>Экскурсанты, 2017</c:v>
                </c:pt>
              </c:strCache>
            </c:strRef>
          </c:cat>
          <c:val>
            <c:numRef>
              <c:f>Лист1!$E$2:$E$5</c:f>
              <c:numCache>
                <c:formatCode>General</c:formatCode>
                <c:ptCount val="4"/>
                <c:pt idx="0">
                  <c:v>2540</c:v>
                </c:pt>
                <c:pt idx="1">
                  <c:v>2600</c:v>
                </c:pt>
                <c:pt idx="2">
                  <c:v>139275</c:v>
                </c:pt>
                <c:pt idx="3">
                  <c:v>118474</c:v>
                </c:pt>
              </c:numCache>
            </c:numRef>
          </c:val>
          <c:extLst>
            <c:ext xmlns:c16="http://schemas.microsoft.com/office/drawing/2014/chart" uri="{C3380CC4-5D6E-409C-BE32-E72D297353CC}">
              <c16:uniqueId val="{00000003-5AF3-48E2-936F-F031A2811D39}"/>
            </c:ext>
          </c:extLst>
        </c:ser>
        <c:ser>
          <c:idx val="4"/>
          <c:order val="4"/>
          <c:tx>
            <c:strRef>
              <c:f>Лист1!$F$1</c:f>
              <c:strCache>
                <c:ptCount val="1"/>
                <c:pt idx="0">
                  <c:v>Район, жители РФ</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Туристы, 2016</c:v>
                </c:pt>
                <c:pt idx="1">
                  <c:v>Туристы, 2017</c:v>
                </c:pt>
                <c:pt idx="2">
                  <c:v>Экскурсанты, 2016</c:v>
                </c:pt>
                <c:pt idx="3">
                  <c:v>Экскурсанты, 2017</c:v>
                </c:pt>
              </c:strCache>
            </c:strRef>
          </c:cat>
          <c:val>
            <c:numRef>
              <c:f>Лист1!$F$2:$F$5</c:f>
              <c:numCache>
                <c:formatCode>General</c:formatCode>
                <c:ptCount val="4"/>
                <c:pt idx="0">
                  <c:v>2515</c:v>
                </c:pt>
                <c:pt idx="1">
                  <c:v>2572</c:v>
                </c:pt>
                <c:pt idx="2">
                  <c:v>126450</c:v>
                </c:pt>
                <c:pt idx="3">
                  <c:v>106627</c:v>
                </c:pt>
              </c:numCache>
            </c:numRef>
          </c:val>
          <c:extLst>
            <c:ext xmlns:c16="http://schemas.microsoft.com/office/drawing/2014/chart" uri="{C3380CC4-5D6E-409C-BE32-E72D297353CC}">
              <c16:uniqueId val="{00000004-5AF3-48E2-936F-F031A2811D39}"/>
            </c:ext>
          </c:extLst>
        </c:ser>
        <c:ser>
          <c:idx val="5"/>
          <c:order val="5"/>
          <c:tx>
            <c:strRef>
              <c:f>Лист1!$G$1</c:f>
              <c:strCache>
                <c:ptCount val="1"/>
                <c:pt idx="0">
                  <c:v>Район, иностранцы</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Туристы, 2016</c:v>
                </c:pt>
                <c:pt idx="1">
                  <c:v>Туристы, 2017</c:v>
                </c:pt>
                <c:pt idx="2">
                  <c:v>Экскурсанты, 2016</c:v>
                </c:pt>
                <c:pt idx="3">
                  <c:v>Экскурсанты, 2017</c:v>
                </c:pt>
              </c:strCache>
            </c:strRef>
          </c:cat>
          <c:val>
            <c:numRef>
              <c:f>Лист1!$G$2:$G$5</c:f>
              <c:numCache>
                <c:formatCode>General</c:formatCode>
                <c:ptCount val="4"/>
                <c:pt idx="0">
                  <c:v>25</c:v>
                </c:pt>
                <c:pt idx="1">
                  <c:v>28</c:v>
                </c:pt>
                <c:pt idx="2">
                  <c:v>12825</c:v>
                </c:pt>
                <c:pt idx="3">
                  <c:v>11847</c:v>
                </c:pt>
              </c:numCache>
            </c:numRef>
          </c:val>
          <c:extLst>
            <c:ext xmlns:c16="http://schemas.microsoft.com/office/drawing/2014/chart" uri="{C3380CC4-5D6E-409C-BE32-E72D297353CC}">
              <c16:uniqueId val="{00000005-5AF3-48E2-936F-F031A2811D39}"/>
            </c:ext>
          </c:extLst>
        </c:ser>
        <c:dLbls>
          <c:showLegendKey val="0"/>
          <c:showVal val="0"/>
          <c:showCatName val="0"/>
          <c:showSerName val="0"/>
          <c:showPercent val="0"/>
          <c:showBubbleSize val="0"/>
        </c:dLbls>
        <c:gapWidth val="182"/>
        <c:axId val="56291328"/>
        <c:axId val="56292864"/>
      </c:barChart>
      <c:catAx>
        <c:axId val="56291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292864"/>
        <c:crosses val="autoZero"/>
        <c:auto val="1"/>
        <c:lblAlgn val="ctr"/>
        <c:lblOffset val="100"/>
        <c:noMultiLvlLbl val="0"/>
      </c:catAx>
      <c:valAx>
        <c:axId val="562928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291328"/>
        <c:crosses val="autoZero"/>
        <c:crossBetween val="between"/>
      </c:valAx>
      <c:spPr>
        <a:noFill/>
        <a:ln>
          <a:noFill/>
        </a:ln>
        <a:effectLst/>
      </c:spPr>
    </c:plotArea>
    <c:legend>
      <c:legendPos val="b"/>
      <c:layout>
        <c:manualLayout>
          <c:xMode val="edge"/>
          <c:yMode val="edge"/>
          <c:x val="2.9536237495535619E-2"/>
          <c:y val="0.91651154377284061"/>
          <c:w val="0.91125393450447878"/>
          <c:h val="7.039230867722902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13F1B-BD57-4D38-9894-4F17D9E0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76</Pages>
  <Words>18719</Words>
  <Characters>106702</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Tanina</dc:creator>
  <cp:keywords/>
  <dc:description/>
  <cp:lastModifiedBy>Anna Tanina</cp:lastModifiedBy>
  <cp:revision>7</cp:revision>
  <dcterms:created xsi:type="dcterms:W3CDTF">2018-11-15T23:50:00Z</dcterms:created>
  <dcterms:modified xsi:type="dcterms:W3CDTF">2018-11-20T20:50:00Z</dcterms:modified>
</cp:coreProperties>
</file>