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3"/>
        <w:gridCol w:w="11134"/>
      </w:tblGrid>
      <w:tr w:rsidR="00FD26F3" w:rsidTr="000772DD">
        <w:trPr>
          <w:trHeight w:val="969"/>
        </w:trPr>
        <w:tc>
          <w:tcPr>
            <w:tcW w:w="11363" w:type="dxa"/>
            <w:tcBorders>
              <w:bottom w:val="single" w:sz="4" w:space="0" w:color="auto"/>
            </w:tcBorders>
            <w:vAlign w:val="center"/>
          </w:tcPr>
          <w:p w:rsidR="003562BE" w:rsidRPr="003562BE" w:rsidRDefault="003562BE" w:rsidP="00DB564D">
            <w:pPr>
              <w:rPr>
                <w:sz w:val="40"/>
                <w:szCs w:val="40"/>
              </w:rPr>
            </w:pPr>
            <w:r w:rsidRPr="003562BE">
              <w:rPr>
                <w:b/>
                <w:sz w:val="48"/>
                <w:szCs w:val="48"/>
              </w:rPr>
              <w:t>ПРОЕКТ №</w:t>
            </w:r>
            <w:r>
              <w:rPr>
                <w:sz w:val="48"/>
                <w:szCs w:val="48"/>
              </w:rPr>
              <w:t xml:space="preserve"> </w:t>
            </w:r>
            <w:r w:rsidR="00DB564D" w:rsidRPr="00DB564D">
              <w:rPr>
                <w:sz w:val="48"/>
                <w:szCs w:val="48"/>
              </w:rPr>
              <w:t>014</w:t>
            </w:r>
          </w:p>
        </w:tc>
        <w:tc>
          <w:tcPr>
            <w:tcW w:w="11134" w:type="dxa"/>
            <w:vAlign w:val="center"/>
          </w:tcPr>
          <w:p w:rsidR="00FD26F3" w:rsidRPr="003562BE" w:rsidRDefault="003562BE" w:rsidP="003562BE">
            <w:pPr>
              <w:jc w:val="center"/>
              <w:rPr>
                <w:b/>
                <w:sz w:val="40"/>
                <w:szCs w:val="40"/>
              </w:rPr>
            </w:pPr>
            <w:r w:rsidRPr="003562BE">
              <w:rPr>
                <w:b/>
                <w:sz w:val="40"/>
                <w:szCs w:val="40"/>
              </w:rPr>
              <w:t>СИТУАЦИОННЫЙ ПЛАН</w:t>
            </w:r>
          </w:p>
        </w:tc>
      </w:tr>
      <w:tr w:rsidR="003562BE" w:rsidTr="000772DD">
        <w:trPr>
          <w:trHeight w:val="2963"/>
        </w:trPr>
        <w:tc>
          <w:tcPr>
            <w:tcW w:w="11363" w:type="dxa"/>
            <w:tcBorders>
              <w:top w:val="single" w:sz="4" w:space="0" w:color="auto"/>
              <w:bottom w:val="nil"/>
            </w:tcBorders>
          </w:tcPr>
          <w:p w:rsidR="00522E29" w:rsidRDefault="00522E29" w:rsidP="00522E29">
            <w:pPr>
              <w:rPr>
                <w:b/>
                <w:sz w:val="32"/>
                <w:szCs w:val="32"/>
              </w:rPr>
            </w:pPr>
          </w:p>
          <w:p w:rsidR="00DB564D" w:rsidRDefault="003562BE" w:rsidP="00375388">
            <w:pPr>
              <w:rPr>
                <w:rFonts w:cstheme="minorHAnsi"/>
                <w:b/>
                <w:sz w:val="40"/>
                <w:szCs w:val="40"/>
              </w:rPr>
            </w:pPr>
            <w:r w:rsidRPr="00522E29">
              <w:rPr>
                <w:b/>
                <w:sz w:val="40"/>
                <w:szCs w:val="40"/>
              </w:rPr>
              <w:t xml:space="preserve">НАЗВАНИЕ </w:t>
            </w:r>
            <w:r w:rsidRPr="00DB564D">
              <w:rPr>
                <w:rFonts w:cstheme="minorHAnsi"/>
                <w:b/>
                <w:sz w:val="40"/>
                <w:szCs w:val="40"/>
              </w:rPr>
              <w:t>ПРОЕКТА</w:t>
            </w:r>
            <w:r w:rsidR="00DB564D">
              <w:rPr>
                <w:rFonts w:cstheme="minorHAnsi"/>
                <w:b/>
                <w:sz w:val="40"/>
                <w:szCs w:val="40"/>
              </w:rPr>
              <w:t xml:space="preserve"> </w:t>
            </w:r>
          </w:p>
          <w:p w:rsidR="003562BE" w:rsidRPr="00DB564D" w:rsidRDefault="00DB564D" w:rsidP="00375388">
            <w:pPr>
              <w:rPr>
                <w:rFonts w:cstheme="minorHAnsi"/>
                <w:sz w:val="40"/>
                <w:szCs w:val="40"/>
              </w:rPr>
            </w:pPr>
            <w:r w:rsidRPr="00DB564D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Эскизный проект благоустройства пешеходных зон в городах Ленинградской области с населением более 40 тысяч человек</w:t>
            </w:r>
          </w:p>
          <w:p w:rsidR="003562BE" w:rsidRPr="003562BE" w:rsidRDefault="003562BE" w:rsidP="00522E29">
            <w:pPr>
              <w:rPr>
                <w:sz w:val="32"/>
                <w:szCs w:val="32"/>
              </w:rPr>
            </w:pPr>
          </w:p>
        </w:tc>
        <w:tc>
          <w:tcPr>
            <w:tcW w:w="11134" w:type="dxa"/>
            <w:vMerge w:val="restart"/>
          </w:tcPr>
          <w:p w:rsidR="003562BE" w:rsidRPr="003562BE" w:rsidRDefault="005442A5" w:rsidP="003562BE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3.65pt;margin-top:2.25pt;width:352.6pt;height:309.75pt;z-index:-251640832;mso-position-horizontal-relative:text;mso-position-vertical-relative:text;mso-width-relative:page;mso-height-relative:page" wrapcoords="-50 0 -50 21543 21600 21543 21600 0 -50 0">
                  <v:imagedata r:id="rId9" o:title="карта гатчина"/>
                  <w10:wrap type="tight"/>
                </v:shape>
              </w:pict>
            </w:r>
          </w:p>
        </w:tc>
      </w:tr>
      <w:tr w:rsidR="003562BE" w:rsidTr="000772DD">
        <w:trPr>
          <w:trHeight w:val="3514"/>
        </w:trPr>
        <w:tc>
          <w:tcPr>
            <w:tcW w:w="11363" w:type="dxa"/>
            <w:tcBorders>
              <w:top w:val="nil"/>
            </w:tcBorders>
          </w:tcPr>
          <w:p w:rsidR="00522E29" w:rsidRDefault="00522E29" w:rsidP="00522E29">
            <w:pPr>
              <w:rPr>
                <w:b/>
                <w:sz w:val="32"/>
                <w:szCs w:val="32"/>
              </w:rPr>
            </w:pPr>
          </w:p>
          <w:p w:rsidR="003562BE" w:rsidRDefault="003562BE" w:rsidP="00522E29">
            <w:pPr>
              <w:jc w:val="both"/>
              <w:rPr>
                <w:sz w:val="32"/>
                <w:szCs w:val="32"/>
              </w:rPr>
            </w:pPr>
            <w:r w:rsidRPr="00522E29">
              <w:rPr>
                <w:b/>
                <w:sz w:val="40"/>
                <w:szCs w:val="40"/>
              </w:rPr>
              <w:t>АДРЕС ПРОЕКТА</w:t>
            </w:r>
            <w:r w:rsidRPr="003562BE">
              <w:rPr>
                <w:sz w:val="32"/>
                <w:szCs w:val="32"/>
              </w:rPr>
              <w:t xml:space="preserve"> </w:t>
            </w:r>
            <w:r w:rsidR="00DB564D" w:rsidRPr="00DB564D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г. Гатчина, ул. Соборная, д. 40,41,42,43</w:t>
            </w:r>
          </w:p>
          <w:p w:rsidR="003562BE" w:rsidRPr="003562BE" w:rsidRDefault="003562BE" w:rsidP="00522E29">
            <w:pPr>
              <w:rPr>
                <w:sz w:val="32"/>
                <w:szCs w:val="32"/>
              </w:rPr>
            </w:pPr>
          </w:p>
        </w:tc>
        <w:tc>
          <w:tcPr>
            <w:tcW w:w="11134" w:type="dxa"/>
            <w:vMerge/>
          </w:tcPr>
          <w:p w:rsidR="003562BE" w:rsidRPr="003562BE" w:rsidRDefault="003562BE" w:rsidP="003562BE">
            <w:pPr>
              <w:rPr>
                <w:sz w:val="32"/>
                <w:szCs w:val="32"/>
              </w:rPr>
            </w:pPr>
          </w:p>
        </w:tc>
      </w:tr>
      <w:tr w:rsidR="00FD26F3" w:rsidTr="000772DD">
        <w:trPr>
          <w:trHeight w:val="989"/>
        </w:trPr>
        <w:tc>
          <w:tcPr>
            <w:tcW w:w="11363" w:type="dxa"/>
            <w:vAlign w:val="center"/>
          </w:tcPr>
          <w:p w:rsidR="00FD26F3" w:rsidRPr="00FB1F64" w:rsidRDefault="00FB1F64" w:rsidP="00FB1F64">
            <w:pPr>
              <w:jc w:val="center"/>
              <w:rPr>
                <w:b/>
                <w:sz w:val="40"/>
                <w:szCs w:val="40"/>
              </w:rPr>
            </w:pPr>
            <w:r w:rsidRPr="00FB1F64">
              <w:rPr>
                <w:b/>
                <w:sz w:val="40"/>
                <w:szCs w:val="40"/>
              </w:rPr>
              <w:t>ПОЯСНИТЕЛЬНАЯ ЗАПИСКА</w:t>
            </w:r>
          </w:p>
        </w:tc>
        <w:tc>
          <w:tcPr>
            <w:tcW w:w="11134" w:type="dxa"/>
            <w:vAlign w:val="center"/>
          </w:tcPr>
          <w:p w:rsidR="00FD26F3" w:rsidRPr="00FB1F64" w:rsidRDefault="00FB1F64" w:rsidP="00FB1F64">
            <w:pPr>
              <w:jc w:val="center"/>
              <w:rPr>
                <w:b/>
                <w:sz w:val="40"/>
                <w:szCs w:val="40"/>
              </w:rPr>
            </w:pPr>
            <w:r w:rsidRPr="00FB1F64">
              <w:rPr>
                <w:b/>
                <w:sz w:val="40"/>
                <w:szCs w:val="40"/>
              </w:rPr>
              <w:t>ФОТОФИКСАЦИЯ СУЩЕСТВУЮЩЕГО СОСТОЯНИЯ</w:t>
            </w:r>
          </w:p>
        </w:tc>
      </w:tr>
      <w:tr w:rsidR="00FD26F3" w:rsidTr="000772DD">
        <w:trPr>
          <w:trHeight w:val="6478"/>
        </w:trPr>
        <w:tc>
          <w:tcPr>
            <w:tcW w:w="11363" w:type="dxa"/>
            <w:vAlign w:val="center"/>
          </w:tcPr>
          <w:p w:rsidR="00DB564D" w:rsidRPr="00DB564D" w:rsidRDefault="00DB564D" w:rsidP="00DB564D">
            <w:pPr>
              <w:ind w:firstLine="567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Важным пунктом проекта является изменение сценария </w:t>
            </w:r>
            <w:proofErr w:type="spellStart"/>
            <w:r w:rsidRPr="00DB564D">
              <w:rPr>
                <w:rFonts w:ascii="Myriad Pro Light" w:hAnsi="Myriad Pro Light"/>
                <w:sz w:val="32"/>
                <w:szCs w:val="32"/>
              </w:rPr>
              <w:t>пешеходно</w:t>
            </w:r>
            <w:proofErr w:type="spellEnd"/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-транспортного движения. Предлагается освободить от транспорта и продолжить </w:t>
            </w:r>
            <w:proofErr w:type="gramStart"/>
            <w:r w:rsidRPr="00DB564D">
              <w:rPr>
                <w:rFonts w:ascii="Myriad Pro Light" w:hAnsi="Myriad Pro Light"/>
                <w:sz w:val="32"/>
                <w:szCs w:val="32"/>
              </w:rPr>
              <w:t>пешеходную</w:t>
            </w:r>
            <w:proofErr w:type="gramEnd"/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 ул. Соборная на участке от пересечения с ул. Карла Маркса до Собора Святого Апостола Павла с целью достижения завершенности архитектурно-градостроительного решения. Альтернативой транспортной ул. Соборная является </w:t>
            </w:r>
            <w:proofErr w:type="gramStart"/>
            <w:r w:rsidRPr="00DB564D">
              <w:rPr>
                <w:rFonts w:ascii="Myriad Pro Light" w:hAnsi="Myriad Pro Light"/>
                <w:sz w:val="32"/>
                <w:szCs w:val="32"/>
              </w:rPr>
              <w:t>параллельные</w:t>
            </w:r>
            <w:proofErr w:type="gramEnd"/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 ул. </w:t>
            </w:r>
            <w:proofErr w:type="spellStart"/>
            <w:r w:rsidRPr="00DB564D">
              <w:rPr>
                <w:rFonts w:ascii="Myriad Pro Light" w:hAnsi="Myriad Pro Light"/>
                <w:sz w:val="32"/>
                <w:szCs w:val="32"/>
              </w:rPr>
              <w:t>Достоевкого</w:t>
            </w:r>
            <w:proofErr w:type="spellEnd"/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 и ул. Радищева. </w:t>
            </w:r>
          </w:p>
          <w:p w:rsidR="00DB564D" w:rsidRPr="00DB564D" w:rsidRDefault="00DB564D" w:rsidP="00DB564D">
            <w:pPr>
              <w:ind w:firstLine="567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Планируется реорганизация пешеходной улицы с помощью разделения пространства</w:t>
            </w:r>
            <w:r w:rsidRPr="00DB564D">
              <w:rPr>
                <w:rFonts w:ascii="Myriad Pro Light" w:hAnsi="Myriad Pro Light"/>
                <w:color w:val="1F497D" w:themeColor="text2"/>
                <w:sz w:val="32"/>
                <w:szCs w:val="32"/>
              </w:rPr>
              <w:t xml:space="preserve"> </w:t>
            </w:r>
            <w:r w:rsidRPr="00DB564D">
              <w:rPr>
                <w:rFonts w:ascii="Myriad Pro Light" w:hAnsi="Myriad Pro Light"/>
                <w:sz w:val="32"/>
                <w:szCs w:val="32"/>
              </w:rPr>
              <w:t xml:space="preserve">на функциональные зоны: </w:t>
            </w:r>
          </w:p>
          <w:p w:rsidR="00DB564D" w:rsidRPr="00DB564D" w:rsidRDefault="00DB564D" w:rsidP="00DB564D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зона тротуара вдоль ул. Карла Маркса</w:t>
            </w:r>
          </w:p>
          <w:p w:rsidR="00DB564D" w:rsidRPr="00DB564D" w:rsidRDefault="00DB564D" w:rsidP="00DB564D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зона безопасного и доступного пешеходного перехода</w:t>
            </w:r>
          </w:p>
          <w:p w:rsidR="00DB564D" w:rsidRPr="00DB564D" w:rsidRDefault="00DB564D" w:rsidP="00DB564D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зона для коммерции и сезонного кафе</w:t>
            </w:r>
          </w:p>
          <w:p w:rsidR="00DB564D" w:rsidRPr="00DB564D" w:rsidRDefault="00DB564D" w:rsidP="00DB564D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трансформируемое открытое пространство пешеходной улицы для отдыха, проведения общественных городских мероприятий и инсталляций</w:t>
            </w:r>
          </w:p>
          <w:p w:rsidR="00DB564D" w:rsidRPr="00DB564D" w:rsidRDefault="00DB564D" w:rsidP="00DB564D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Myriad Pro Light" w:hAnsi="Myriad Pro Light"/>
                <w:sz w:val="32"/>
                <w:szCs w:val="32"/>
              </w:rPr>
            </w:pPr>
            <w:r w:rsidRPr="00DB564D">
              <w:rPr>
                <w:rFonts w:ascii="Myriad Pro Light" w:hAnsi="Myriad Pro Light"/>
                <w:sz w:val="32"/>
                <w:szCs w:val="32"/>
              </w:rPr>
              <w:t>зона перед собором</w:t>
            </w:r>
          </w:p>
          <w:p w:rsidR="00FB1F64" w:rsidRPr="003562BE" w:rsidRDefault="00FB1F64" w:rsidP="00DD4DEE">
            <w:pPr>
              <w:rPr>
                <w:sz w:val="32"/>
                <w:szCs w:val="32"/>
              </w:rPr>
            </w:pPr>
          </w:p>
        </w:tc>
        <w:tc>
          <w:tcPr>
            <w:tcW w:w="11134" w:type="dxa"/>
            <w:vAlign w:val="center"/>
          </w:tcPr>
          <w:p w:rsidR="00FD26F3" w:rsidRPr="003562BE" w:rsidRDefault="005442A5" w:rsidP="00DD4DEE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27" type="#_x0000_t75" style="position:absolute;margin-left:39pt;margin-top:1.6pt;width:492.65pt;height:284.4pt;z-index:-251638784;mso-position-horizontal-relative:text;mso-position-vertical-relative:text;mso-width-relative:page;mso-height-relative:page" wrapcoords="-16 0 -16 21579 21600 21579 21600 0 -16 0">
                  <v:imagedata r:id="rId10" o:title="IMG_6268"/>
                  <w10:wrap type="tight"/>
                </v:shape>
              </w:pict>
            </w:r>
          </w:p>
        </w:tc>
      </w:tr>
      <w:tr w:rsidR="00DD4DEE" w:rsidTr="000772DD">
        <w:trPr>
          <w:trHeight w:val="969"/>
        </w:trPr>
        <w:tc>
          <w:tcPr>
            <w:tcW w:w="11363" w:type="dxa"/>
            <w:vAlign w:val="center"/>
          </w:tcPr>
          <w:p w:rsidR="00DD4DEE" w:rsidRPr="003562BE" w:rsidRDefault="00DD4DEE" w:rsidP="00DB564D">
            <w:pPr>
              <w:jc w:val="center"/>
              <w:rPr>
                <w:sz w:val="40"/>
                <w:szCs w:val="40"/>
              </w:rPr>
            </w:pPr>
            <w:r w:rsidRPr="003562BE">
              <w:rPr>
                <w:b/>
                <w:sz w:val="48"/>
                <w:szCs w:val="48"/>
              </w:rPr>
              <w:lastRenderedPageBreak/>
              <w:t>ПРОЕКТ №</w:t>
            </w:r>
            <w:r>
              <w:rPr>
                <w:sz w:val="48"/>
                <w:szCs w:val="48"/>
              </w:rPr>
              <w:t xml:space="preserve"> </w:t>
            </w:r>
            <w:r w:rsidR="00DB564D">
              <w:rPr>
                <w:sz w:val="48"/>
                <w:szCs w:val="48"/>
                <w:lang w:val="en-US"/>
              </w:rPr>
              <w:t xml:space="preserve">014 </w:t>
            </w:r>
            <w:r w:rsidRPr="00DD4DEE">
              <w:rPr>
                <w:b/>
                <w:sz w:val="48"/>
                <w:szCs w:val="48"/>
              </w:rPr>
              <w:t>ВАРИАНТ 1</w:t>
            </w:r>
          </w:p>
        </w:tc>
        <w:tc>
          <w:tcPr>
            <w:tcW w:w="11134" w:type="dxa"/>
            <w:vAlign w:val="center"/>
          </w:tcPr>
          <w:p w:rsidR="00DD4DEE" w:rsidRPr="003562BE" w:rsidRDefault="00DD4DEE" w:rsidP="00DB564D">
            <w:pPr>
              <w:jc w:val="center"/>
              <w:rPr>
                <w:b/>
                <w:sz w:val="40"/>
                <w:szCs w:val="40"/>
              </w:rPr>
            </w:pPr>
            <w:r w:rsidRPr="003562BE">
              <w:rPr>
                <w:b/>
                <w:sz w:val="48"/>
                <w:szCs w:val="48"/>
              </w:rPr>
              <w:t>ПРОЕКТ №</w:t>
            </w:r>
            <w:r w:rsidR="00DB564D">
              <w:rPr>
                <w:b/>
                <w:sz w:val="48"/>
                <w:szCs w:val="48"/>
                <w:lang w:val="en-US"/>
              </w:rPr>
              <w:t xml:space="preserve"> </w:t>
            </w:r>
            <w:r w:rsidR="00DB564D">
              <w:rPr>
                <w:sz w:val="48"/>
                <w:szCs w:val="48"/>
                <w:lang w:val="en-US"/>
              </w:rPr>
              <w:t>014</w:t>
            </w:r>
            <w:r>
              <w:rPr>
                <w:sz w:val="48"/>
                <w:szCs w:val="48"/>
              </w:rPr>
              <w:t xml:space="preserve"> </w:t>
            </w:r>
            <w:r w:rsidRPr="00DD4DEE">
              <w:rPr>
                <w:b/>
                <w:sz w:val="48"/>
                <w:szCs w:val="48"/>
              </w:rPr>
              <w:t>ВАРИАНТ 1</w:t>
            </w:r>
          </w:p>
        </w:tc>
      </w:tr>
      <w:tr w:rsidR="00DD4DEE" w:rsidTr="000772DD">
        <w:trPr>
          <w:trHeight w:val="6487"/>
        </w:trPr>
        <w:tc>
          <w:tcPr>
            <w:tcW w:w="11363" w:type="dxa"/>
            <w:vAlign w:val="center"/>
          </w:tcPr>
          <w:p w:rsidR="00DD4DEE" w:rsidRPr="003562BE" w:rsidRDefault="005442A5" w:rsidP="00DD4DE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38.55pt;margin-top:.35pt;width:477.1pt;height:286.15pt;z-index:-251636736;mso-position-horizontal-relative:text;mso-position-vertical-relative:text;mso-width-relative:page;mso-height-relative:page" wrapcoords="-31 0 -31 21579 21600 21579 21600 0 -31 0">
                  <v:imagedata r:id="rId11" o:title="ГП 2"/>
                  <w10:wrap type="tight"/>
                </v:shape>
              </w:pict>
            </w:r>
          </w:p>
        </w:tc>
        <w:tc>
          <w:tcPr>
            <w:tcW w:w="11134" w:type="dxa"/>
          </w:tcPr>
          <w:p w:rsidR="00DD4DEE" w:rsidRPr="003562BE" w:rsidRDefault="005442A5" w:rsidP="00DD4DE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5.45pt;margin-top:25.8pt;width:542.95pt;height:274.4pt;z-index:-251634688;mso-position-horizontal-relative:text;mso-position-vertical-relative:text;mso-width-relative:page;mso-height-relative:page" wrapcoords="-14 0 -14 21571 21600 21571 21600 0 -14 0">
                  <v:imagedata r:id="rId12" o:title="к1"/>
                  <w10:wrap type="tight"/>
                </v:shape>
              </w:pict>
            </w:r>
          </w:p>
        </w:tc>
      </w:tr>
    </w:tbl>
    <w:p w:rsidR="0061187B" w:rsidRPr="006E3A1B" w:rsidRDefault="005442A5" w:rsidP="00960D82">
      <w:pPr>
        <w:tabs>
          <w:tab w:val="left" w:pos="1300"/>
        </w:tabs>
        <w:rPr>
          <w:sz w:val="2"/>
          <w:szCs w:val="2"/>
        </w:rPr>
      </w:pPr>
      <w:bookmarkStart w:id="0" w:name="_GoBack"/>
      <w:bookmarkEnd w:id="0"/>
    </w:p>
    <w:sectPr w:rsidR="0061187B" w:rsidRPr="006E3A1B" w:rsidSect="00375388">
      <w:headerReference w:type="default" r:id="rId13"/>
      <w:footerReference w:type="default" r:id="rId14"/>
      <w:pgSz w:w="23814" w:h="16839" w:orient="landscape" w:code="8"/>
      <w:pgMar w:top="82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A5" w:rsidRDefault="005442A5" w:rsidP="00375388">
      <w:pPr>
        <w:spacing w:after="0" w:line="240" w:lineRule="auto"/>
      </w:pPr>
      <w:r>
        <w:separator/>
      </w:r>
    </w:p>
  </w:endnote>
  <w:endnote w:type="continuationSeparator" w:id="0">
    <w:p w:rsidR="005442A5" w:rsidRDefault="005442A5" w:rsidP="0037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5E" w:rsidRDefault="004110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A5" w:rsidRDefault="005442A5" w:rsidP="00375388">
      <w:pPr>
        <w:spacing w:after="0" w:line="240" w:lineRule="auto"/>
      </w:pPr>
      <w:r>
        <w:separator/>
      </w:r>
    </w:p>
  </w:footnote>
  <w:footnote w:type="continuationSeparator" w:id="0">
    <w:p w:rsidR="005442A5" w:rsidRDefault="005442A5" w:rsidP="0037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8" w:rsidRPr="00375388" w:rsidRDefault="00375388" w:rsidP="00375388">
    <w:pPr>
      <w:pStyle w:val="a4"/>
      <w:jc w:val="right"/>
      <w:rPr>
        <w:rFonts w:ascii="Times New Roman" w:hAnsi="Times New Roman" w:cs="Times New Roman"/>
        <w:sz w:val="24"/>
      </w:rPr>
    </w:pPr>
    <w:r w:rsidRPr="00375388">
      <w:rPr>
        <w:rFonts w:ascii="Times New Roman" w:hAnsi="Times New Roman" w:cs="Times New Roman"/>
        <w:sz w:val="24"/>
      </w:rPr>
      <w:t>Приложение 2 на 2листах к Положению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B14"/>
    <w:multiLevelType w:val="hybridMultilevel"/>
    <w:tmpl w:val="172AFBF4"/>
    <w:styleLink w:val="ImportedStyle2"/>
    <w:lvl w:ilvl="0" w:tplc="70307250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4F344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8B97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8DC1A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42B6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6A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21D72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544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06DC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0169A3"/>
    <w:multiLevelType w:val="hybridMultilevel"/>
    <w:tmpl w:val="172AFBF4"/>
    <w:numStyleLink w:val="ImportedStyle2"/>
  </w:abstractNum>
  <w:abstractNum w:abstractNumId="2">
    <w:nsid w:val="5038477E"/>
    <w:multiLevelType w:val="hybridMultilevel"/>
    <w:tmpl w:val="EFD8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1A5"/>
    <w:multiLevelType w:val="hybridMultilevel"/>
    <w:tmpl w:val="6C0C6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3"/>
    <w:rsid w:val="000772DD"/>
    <w:rsid w:val="001B4101"/>
    <w:rsid w:val="00254D17"/>
    <w:rsid w:val="00277031"/>
    <w:rsid w:val="003562BE"/>
    <w:rsid w:val="00361F6C"/>
    <w:rsid w:val="00364394"/>
    <w:rsid w:val="00375388"/>
    <w:rsid w:val="003C46D4"/>
    <w:rsid w:val="0041105E"/>
    <w:rsid w:val="00435A1E"/>
    <w:rsid w:val="004D2C2F"/>
    <w:rsid w:val="00522E29"/>
    <w:rsid w:val="005442A5"/>
    <w:rsid w:val="00552223"/>
    <w:rsid w:val="006E3A1B"/>
    <w:rsid w:val="007269FE"/>
    <w:rsid w:val="0073743D"/>
    <w:rsid w:val="00794E8E"/>
    <w:rsid w:val="0091620A"/>
    <w:rsid w:val="00960D82"/>
    <w:rsid w:val="009707EB"/>
    <w:rsid w:val="00B80109"/>
    <w:rsid w:val="00DB564D"/>
    <w:rsid w:val="00DD4DEE"/>
    <w:rsid w:val="00DD5598"/>
    <w:rsid w:val="00E4044E"/>
    <w:rsid w:val="00E75F2C"/>
    <w:rsid w:val="00FB1F64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388"/>
  </w:style>
  <w:style w:type="paragraph" w:styleId="a6">
    <w:name w:val="footer"/>
    <w:basedOn w:val="a"/>
    <w:link w:val="a7"/>
    <w:uiPriority w:val="99"/>
    <w:unhideWhenUsed/>
    <w:rsid w:val="0037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388"/>
  </w:style>
  <w:style w:type="paragraph" w:styleId="a8">
    <w:name w:val="List Paragraph"/>
    <w:basedOn w:val="a"/>
    <w:uiPriority w:val="34"/>
    <w:qFormat/>
    <w:rsid w:val="00DB564D"/>
    <w:pPr>
      <w:ind w:left="720"/>
      <w:contextualSpacing/>
    </w:pPr>
  </w:style>
  <w:style w:type="numbering" w:customStyle="1" w:styleId="ImportedStyle2">
    <w:name w:val="Imported Style 2"/>
    <w:rsid w:val="00960D82"/>
    <w:pPr>
      <w:numPr>
        <w:numId w:val="2"/>
      </w:numPr>
    </w:pPr>
  </w:style>
  <w:style w:type="paragraph" w:styleId="a9">
    <w:name w:val="Normal (Web)"/>
    <w:basedOn w:val="a"/>
    <w:uiPriority w:val="99"/>
    <w:unhideWhenUsed/>
    <w:rsid w:val="0096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388"/>
  </w:style>
  <w:style w:type="paragraph" w:styleId="a6">
    <w:name w:val="footer"/>
    <w:basedOn w:val="a"/>
    <w:link w:val="a7"/>
    <w:uiPriority w:val="99"/>
    <w:unhideWhenUsed/>
    <w:rsid w:val="0037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388"/>
  </w:style>
  <w:style w:type="paragraph" w:styleId="a8">
    <w:name w:val="List Paragraph"/>
    <w:basedOn w:val="a"/>
    <w:uiPriority w:val="34"/>
    <w:qFormat/>
    <w:rsid w:val="00DB564D"/>
    <w:pPr>
      <w:ind w:left="720"/>
      <w:contextualSpacing/>
    </w:pPr>
  </w:style>
  <w:style w:type="numbering" w:customStyle="1" w:styleId="ImportedStyle2">
    <w:name w:val="Imported Style 2"/>
    <w:rsid w:val="00960D82"/>
    <w:pPr>
      <w:numPr>
        <w:numId w:val="2"/>
      </w:numPr>
    </w:pPr>
  </w:style>
  <w:style w:type="paragraph" w:styleId="a9">
    <w:name w:val="Normal (Web)"/>
    <w:basedOn w:val="a"/>
    <w:uiPriority w:val="99"/>
    <w:unhideWhenUsed/>
    <w:rsid w:val="0096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5C91-FF65-4C40-95B1-8B70704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Сергеевна Платунова</dc:creator>
  <cp:lastModifiedBy>Любовь Сергеевна Прасолова</cp:lastModifiedBy>
  <cp:revision>2</cp:revision>
  <cp:lastPrinted>2018-01-29T09:50:00Z</cp:lastPrinted>
  <dcterms:created xsi:type="dcterms:W3CDTF">2018-04-11T11:43:00Z</dcterms:created>
  <dcterms:modified xsi:type="dcterms:W3CDTF">2018-04-11T11:43:00Z</dcterms:modified>
</cp:coreProperties>
</file>