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3C11" w14:textId="77777777" w:rsidR="001A7A6E" w:rsidRPr="00B04502" w:rsidRDefault="001A7A6E" w:rsidP="001A7A6E">
      <w:pPr>
        <w:tabs>
          <w:tab w:val="left" w:pos="-5245"/>
          <w:tab w:val="left" w:pos="1418"/>
        </w:tabs>
        <w:ind w:firstLine="709"/>
        <w:jc w:val="both"/>
        <w:rPr>
          <w:color w:val="0070C0"/>
          <w:sz w:val="28"/>
          <w:szCs w:val="28"/>
        </w:rPr>
      </w:pPr>
      <w:r w:rsidRPr="00B04502">
        <w:rPr>
          <w:color w:val="0070C0"/>
          <w:sz w:val="28"/>
          <w:szCs w:val="28"/>
        </w:rPr>
        <w:t>Прошу разместить на сайте Гатчинского муниципального района в разделе «Новости» следующую информацию:</w:t>
      </w:r>
    </w:p>
    <w:p w14:paraId="064742E0" w14:textId="77777777" w:rsidR="00B02754" w:rsidRDefault="00B02754" w:rsidP="00B0275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</w:p>
    <w:p w14:paraId="5B631E1C" w14:textId="421B5E69" w:rsidR="00EE2CA4" w:rsidRDefault="00EE2CA4" w:rsidP="00EE2C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о проведении отбора получателей субсидии </w:t>
      </w:r>
      <w:r w:rsidRPr="005F7651">
        <w:rPr>
          <w:b/>
          <w:bCs/>
          <w:sz w:val="28"/>
          <w:szCs w:val="28"/>
        </w:rPr>
        <w:t>из бюджета МО «Город Гатчина»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возмещения части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 </w:t>
      </w:r>
      <w:r w:rsidRPr="00320C94">
        <w:rPr>
          <w:b/>
          <w:bCs/>
          <w:color w:val="000000"/>
          <w:sz w:val="28"/>
          <w:szCs w:val="28"/>
        </w:rPr>
        <w:t xml:space="preserve">от </w:t>
      </w:r>
      <w:r w:rsidR="00B0425E">
        <w:rPr>
          <w:b/>
          <w:bCs/>
          <w:color w:val="000000"/>
          <w:sz w:val="28"/>
          <w:szCs w:val="28"/>
        </w:rPr>
        <w:t>30</w:t>
      </w:r>
      <w:r w:rsidRPr="00320C94">
        <w:rPr>
          <w:b/>
          <w:bCs/>
          <w:color w:val="000000"/>
          <w:sz w:val="28"/>
          <w:szCs w:val="28"/>
        </w:rPr>
        <w:t>.0</w:t>
      </w:r>
      <w:r w:rsidR="004F7D59">
        <w:rPr>
          <w:b/>
          <w:bCs/>
          <w:color w:val="000000"/>
          <w:sz w:val="28"/>
          <w:szCs w:val="28"/>
        </w:rPr>
        <w:t>6</w:t>
      </w:r>
      <w:r w:rsidRPr="00320C94">
        <w:rPr>
          <w:b/>
          <w:bCs/>
          <w:color w:val="000000"/>
          <w:sz w:val="28"/>
          <w:szCs w:val="28"/>
        </w:rPr>
        <w:t>.2022</w:t>
      </w:r>
    </w:p>
    <w:p w14:paraId="0486FADB" w14:textId="77777777" w:rsidR="00EE2CA4" w:rsidRPr="00320C94" w:rsidRDefault="00EE2CA4" w:rsidP="00EE2CA4">
      <w:pPr>
        <w:jc w:val="both"/>
        <w:rPr>
          <w:sz w:val="28"/>
          <w:szCs w:val="28"/>
        </w:rPr>
      </w:pPr>
    </w:p>
    <w:p w14:paraId="49525F80" w14:textId="0029F15B" w:rsidR="00EE2CA4" w:rsidRDefault="00EE2CA4" w:rsidP="00EE2C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320C94">
        <w:rPr>
          <w:sz w:val="28"/>
          <w:szCs w:val="28"/>
        </w:rPr>
        <w:t xml:space="preserve">предоставления субсидий из бюджета </w:t>
      </w:r>
      <w:r>
        <w:rPr>
          <w:sz w:val="28"/>
          <w:szCs w:val="28"/>
        </w:rPr>
        <w:t>МО «Город Гатчина»</w:t>
      </w:r>
      <w:r w:rsidRPr="00320C94">
        <w:rPr>
          <w:sz w:val="28"/>
          <w:szCs w:val="28"/>
        </w:rPr>
        <w:t xml:space="preserve"> в целях возмещения части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</w:t>
      </w:r>
      <w:r>
        <w:rPr>
          <w:sz w:val="28"/>
          <w:szCs w:val="28"/>
        </w:rPr>
        <w:t>МО «Город Гатчина»</w:t>
      </w:r>
      <w:r w:rsidRPr="00320C94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320C94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</w:t>
      </w:r>
      <w:r w:rsidRPr="00320C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Гатчинского муниципального района </w:t>
      </w:r>
      <w:r w:rsidRPr="00320C94">
        <w:rPr>
          <w:sz w:val="28"/>
          <w:szCs w:val="28"/>
        </w:rPr>
        <w:t>от 01.11.2021 №399</w:t>
      </w:r>
      <w:r>
        <w:rPr>
          <w:sz w:val="28"/>
          <w:szCs w:val="28"/>
        </w:rPr>
        <w:t xml:space="preserve">7 (далее – Порядок)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 44, адрес электронной почты: </w:t>
      </w:r>
      <w:hyperlink r:id="rId5" w:history="1">
        <w:r w:rsidRPr="00830170">
          <w:rPr>
            <w:rStyle w:val="a4"/>
            <w:sz w:val="28"/>
            <w:szCs w:val="28"/>
            <w:lang w:val="en-US"/>
          </w:rPr>
          <w:t>radm</w:t>
        </w:r>
        <w:r w:rsidRPr="00320C94">
          <w:rPr>
            <w:rStyle w:val="a4"/>
            <w:sz w:val="28"/>
            <w:szCs w:val="28"/>
          </w:rPr>
          <w:t>@</w:t>
        </w:r>
        <w:r w:rsidRPr="00830170">
          <w:rPr>
            <w:rStyle w:val="a4"/>
            <w:sz w:val="28"/>
            <w:szCs w:val="28"/>
            <w:lang w:val="en-US"/>
          </w:rPr>
          <w:t>gtn</w:t>
        </w:r>
        <w:r w:rsidRPr="00320C94">
          <w:rPr>
            <w:rStyle w:val="a4"/>
            <w:sz w:val="28"/>
            <w:szCs w:val="28"/>
          </w:rPr>
          <w:t>.</w:t>
        </w:r>
        <w:r w:rsidRPr="00830170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объявляет </w:t>
      </w:r>
      <w:r w:rsidRPr="000A3F91">
        <w:rPr>
          <w:b/>
          <w:bCs/>
          <w:sz w:val="28"/>
          <w:szCs w:val="28"/>
        </w:rPr>
        <w:t>о проведении отбора</w:t>
      </w:r>
      <w:r>
        <w:rPr>
          <w:sz w:val="28"/>
          <w:szCs w:val="28"/>
        </w:rPr>
        <w:t xml:space="preserve"> </w:t>
      </w:r>
      <w:r w:rsidRPr="00320C94">
        <w:rPr>
          <w:b/>
          <w:bCs/>
          <w:sz w:val="28"/>
          <w:szCs w:val="28"/>
        </w:rPr>
        <w:t xml:space="preserve">получателей субсидии из бюджета </w:t>
      </w:r>
      <w:r w:rsidR="006F3FCF">
        <w:rPr>
          <w:b/>
          <w:bCs/>
          <w:sz w:val="28"/>
          <w:szCs w:val="28"/>
        </w:rPr>
        <w:t>МО «Город Гатчина»</w:t>
      </w:r>
      <w:r w:rsidRPr="00320C94">
        <w:rPr>
          <w:b/>
          <w:bCs/>
          <w:sz w:val="28"/>
          <w:szCs w:val="28"/>
        </w:rPr>
        <w:t xml:space="preserve"> </w:t>
      </w:r>
      <w:r w:rsidRPr="00320C94">
        <w:rPr>
          <w:b/>
          <w:bCs/>
          <w:color w:val="000000"/>
          <w:sz w:val="28"/>
          <w:szCs w:val="28"/>
        </w:rPr>
        <w:t>в целях возмещения части затрат, связанных с обеспечением деятельности</w:t>
      </w:r>
      <w:r>
        <w:rPr>
          <w:color w:val="000000"/>
          <w:sz w:val="28"/>
          <w:szCs w:val="28"/>
        </w:rPr>
        <w:t xml:space="preserve"> </w:t>
      </w:r>
      <w:r w:rsidRPr="000A3F91">
        <w:rPr>
          <w:b/>
          <w:bCs/>
          <w:color w:val="000000"/>
          <w:sz w:val="28"/>
          <w:szCs w:val="28"/>
        </w:rPr>
        <w:t xml:space="preserve">некоммерческих организаций муниципальной инфраструктуры поддержки малого и среднего предпринимательства </w:t>
      </w:r>
      <w:r w:rsidR="006F3FCF">
        <w:rPr>
          <w:b/>
          <w:bCs/>
          <w:color w:val="000000"/>
          <w:sz w:val="28"/>
          <w:szCs w:val="28"/>
        </w:rPr>
        <w:t xml:space="preserve">МО «Город Гатчина» </w:t>
      </w:r>
      <w:r w:rsidRPr="000A3F91">
        <w:rPr>
          <w:color w:val="000000"/>
          <w:sz w:val="28"/>
          <w:szCs w:val="28"/>
        </w:rPr>
        <w:t xml:space="preserve">(далее – НКО МСП </w:t>
      </w:r>
      <w:r w:rsidR="006F3FCF">
        <w:rPr>
          <w:color w:val="000000"/>
          <w:sz w:val="28"/>
          <w:szCs w:val="28"/>
        </w:rPr>
        <w:t>МО «Город Гатчина»</w:t>
      </w:r>
      <w:r w:rsidRPr="000A3F91"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 </w:t>
      </w:r>
      <w:r w:rsidRPr="000A3F91">
        <w:rPr>
          <w:b/>
          <w:bCs/>
          <w:color w:val="000000"/>
          <w:sz w:val="28"/>
          <w:szCs w:val="28"/>
        </w:rPr>
        <w:t>на 2022 год</w:t>
      </w:r>
      <w:r>
        <w:rPr>
          <w:color w:val="000000"/>
          <w:sz w:val="28"/>
          <w:szCs w:val="28"/>
        </w:rPr>
        <w:t>.</w:t>
      </w:r>
    </w:p>
    <w:p w14:paraId="78269753" w14:textId="049E2848" w:rsidR="00EE2CA4" w:rsidRPr="00B04502" w:rsidRDefault="00EE2CA4" w:rsidP="00EE2CA4">
      <w:pPr>
        <w:tabs>
          <w:tab w:val="left" w:pos="-5245"/>
          <w:tab w:val="left" w:pos="1418"/>
        </w:tabs>
        <w:jc w:val="both"/>
        <w:rPr>
          <w:sz w:val="28"/>
          <w:szCs w:val="28"/>
        </w:rPr>
      </w:pPr>
      <w:r w:rsidRPr="000A3F91">
        <w:rPr>
          <w:b/>
          <w:bCs/>
          <w:color w:val="000000"/>
          <w:sz w:val="28"/>
          <w:szCs w:val="28"/>
        </w:rPr>
        <w:t>Срок приема заявок</w:t>
      </w:r>
      <w:r w:rsidRPr="000A3F91">
        <w:rPr>
          <w:color w:val="000000"/>
          <w:sz w:val="28"/>
          <w:szCs w:val="28"/>
        </w:rPr>
        <w:t xml:space="preserve">: </w:t>
      </w:r>
      <w:r w:rsidRPr="004F7D59">
        <w:rPr>
          <w:b/>
          <w:bCs/>
          <w:sz w:val="28"/>
          <w:szCs w:val="28"/>
        </w:rPr>
        <w:t xml:space="preserve">с </w:t>
      </w:r>
      <w:r w:rsidR="00796743" w:rsidRPr="004F7D59">
        <w:rPr>
          <w:b/>
          <w:bCs/>
          <w:sz w:val="28"/>
          <w:szCs w:val="28"/>
        </w:rPr>
        <w:t>0</w:t>
      </w:r>
      <w:r w:rsidR="00B0425E" w:rsidRPr="004F7D59">
        <w:rPr>
          <w:b/>
          <w:bCs/>
          <w:sz w:val="28"/>
          <w:szCs w:val="28"/>
        </w:rPr>
        <w:t>1</w:t>
      </w:r>
      <w:r w:rsidRPr="004F7D59">
        <w:rPr>
          <w:b/>
          <w:bCs/>
          <w:sz w:val="28"/>
          <w:szCs w:val="28"/>
        </w:rPr>
        <w:t>.0</w:t>
      </w:r>
      <w:r w:rsidR="00796743" w:rsidRPr="004F7D59">
        <w:rPr>
          <w:b/>
          <w:bCs/>
          <w:sz w:val="28"/>
          <w:szCs w:val="28"/>
        </w:rPr>
        <w:t>7</w:t>
      </w:r>
      <w:r w:rsidRPr="004F7D59">
        <w:rPr>
          <w:b/>
          <w:bCs/>
          <w:sz w:val="28"/>
          <w:szCs w:val="28"/>
        </w:rPr>
        <w:t xml:space="preserve">.2022 по </w:t>
      </w:r>
      <w:r w:rsidR="00796743" w:rsidRPr="004F7D59">
        <w:rPr>
          <w:b/>
          <w:bCs/>
          <w:sz w:val="28"/>
          <w:szCs w:val="28"/>
        </w:rPr>
        <w:t>3</w:t>
      </w:r>
      <w:r w:rsidRPr="004F7D59">
        <w:rPr>
          <w:b/>
          <w:bCs/>
          <w:sz w:val="28"/>
          <w:szCs w:val="28"/>
        </w:rPr>
        <w:t>0.0</w:t>
      </w:r>
      <w:r w:rsidR="00796743" w:rsidRPr="004F7D59">
        <w:rPr>
          <w:b/>
          <w:bCs/>
          <w:sz w:val="28"/>
          <w:szCs w:val="28"/>
        </w:rPr>
        <w:t>7</w:t>
      </w:r>
      <w:r w:rsidRPr="004F7D59">
        <w:rPr>
          <w:b/>
          <w:bCs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  <w:lang w:eastAsia="en-US"/>
        </w:rPr>
        <w:t xml:space="preserve">, </w:t>
      </w:r>
      <w:r w:rsidRPr="00342ECB">
        <w:rPr>
          <w:rFonts w:ascii="PT Astra Serif" w:hAnsi="PT Astra Serif"/>
          <w:sz w:val="28"/>
          <w:szCs w:val="28"/>
          <w:lang w:eastAsia="en-US"/>
        </w:rPr>
        <w:t>часы приёма заявок: пн., вт., ср., чт., пт. с 09 час. 30 мин. до 16 час. 30 мин., перерыв с 13 час. 00 мин. до 14 час. 00 мин.</w:t>
      </w:r>
    </w:p>
    <w:p w14:paraId="7B884595" w14:textId="63C63C89" w:rsidR="00EE2CA4" w:rsidRDefault="00EE2CA4" w:rsidP="00EE2CA4">
      <w:pPr>
        <w:jc w:val="both"/>
        <w:rPr>
          <w:sz w:val="28"/>
          <w:szCs w:val="28"/>
        </w:rPr>
      </w:pPr>
      <w:r w:rsidRPr="00041E31">
        <w:rPr>
          <w:b/>
          <w:bCs/>
          <w:sz w:val="28"/>
          <w:szCs w:val="28"/>
        </w:rPr>
        <w:t>Результатом предоставления субсидии</w:t>
      </w:r>
      <w:r>
        <w:rPr>
          <w:sz w:val="28"/>
          <w:szCs w:val="28"/>
        </w:rPr>
        <w:t xml:space="preserve"> является возмещение части затрат, направленных на обеспечение деятельности НКО МСП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>, направленной на поддержку субъектов малого и среднего предпринимательства в рамках предоставленной субсидии.</w:t>
      </w:r>
    </w:p>
    <w:p w14:paraId="35E25DD7" w14:textId="211C8690" w:rsidR="00EE2CA4" w:rsidRDefault="00EE2CA4" w:rsidP="00EE2CA4">
      <w:pPr>
        <w:jc w:val="both"/>
        <w:rPr>
          <w:sz w:val="28"/>
          <w:szCs w:val="28"/>
        </w:rPr>
      </w:pPr>
      <w:r w:rsidRPr="007F12F2">
        <w:rPr>
          <w:b/>
          <w:bCs/>
          <w:sz w:val="28"/>
          <w:szCs w:val="28"/>
        </w:rPr>
        <w:t>К участию в отборе допускаются</w:t>
      </w:r>
      <w:r>
        <w:rPr>
          <w:sz w:val="28"/>
          <w:szCs w:val="28"/>
        </w:rPr>
        <w:t xml:space="preserve"> НКО МСП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, соответствующие на </w:t>
      </w:r>
      <w:r w:rsidRPr="004E633E">
        <w:rPr>
          <w:sz w:val="28"/>
          <w:szCs w:val="28"/>
        </w:rPr>
        <w:t xml:space="preserve">01 </w:t>
      </w:r>
      <w:r w:rsidR="002A30EE" w:rsidRPr="004E633E">
        <w:rPr>
          <w:sz w:val="28"/>
          <w:szCs w:val="28"/>
        </w:rPr>
        <w:t>июля</w:t>
      </w:r>
      <w:r w:rsidRPr="004E633E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следующим критериям и требованиям:</w:t>
      </w:r>
    </w:p>
    <w:p w14:paraId="4836CC8F" w14:textId="36265A8C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зарегистрированные и осуществляющие деятельность на территории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>;</w:t>
      </w:r>
    </w:p>
    <w:p w14:paraId="7952606A" w14:textId="7F0A17EF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основным видом деятельности НКО МСП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в соответствии с уставом является поддержка и развитие малого и среднего предпринимательства на территории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>;</w:t>
      </w:r>
    </w:p>
    <w:p w14:paraId="6849B3DF" w14:textId="130D9905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НКО МСП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</w:t>
      </w:r>
      <w:r w:rsidRPr="00393022">
        <w:rPr>
          <w:sz w:val="28"/>
          <w:szCs w:val="28"/>
        </w:rPr>
        <w:t>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 xml:space="preserve"> на день подачи заявки;</w:t>
      </w:r>
    </w:p>
    <w:p w14:paraId="6E866B78" w14:textId="2F01BAA3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НКО МСП </w:t>
      </w:r>
      <w:r w:rsidR="006F3FCF">
        <w:rPr>
          <w:sz w:val="28"/>
          <w:szCs w:val="28"/>
        </w:rPr>
        <w:t xml:space="preserve">МО «Город Гатчина» </w:t>
      </w:r>
      <w:r w:rsidR="006C0CAA">
        <w:rPr>
          <w:sz w:val="28"/>
          <w:szCs w:val="28"/>
        </w:rPr>
        <w:t xml:space="preserve">может быть неисполненная обязанность по </w:t>
      </w:r>
      <w:r>
        <w:rPr>
          <w:sz w:val="28"/>
          <w:szCs w:val="28"/>
        </w:rPr>
        <w:t xml:space="preserve">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</w:t>
      </w:r>
      <w:r w:rsidR="006C0CAA">
        <w:rPr>
          <w:sz w:val="28"/>
          <w:szCs w:val="28"/>
        </w:rPr>
        <w:t>, не превышающая 300 тыс. рублей</w:t>
      </w:r>
      <w:r>
        <w:rPr>
          <w:sz w:val="28"/>
          <w:szCs w:val="28"/>
        </w:rPr>
        <w:t>;</w:t>
      </w:r>
    </w:p>
    <w:p w14:paraId="35D5C54B" w14:textId="15D37B05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просроченной задолженности по возврату в бюджет </w:t>
      </w:r>
      <w:r w:rsidR="006F3FCF">
        <w:rPr>
          <w:sz w:val="28"/>
          <w:szCs w:val="28"/>
        </w:rPr>
        <w:t xml:space="preserve">МО «Город Гатчина» </w:t>
      </w:r>
      <w:r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на последнюю отчетную дату;</w:t>
      </w:r>
    </w:p>
    <w:p w14:paraId="64FE9AE5" w14:textId="3C6D2914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НКО МСП </w:t>
      </w:r>
      <w:r w:rsidR="006F3FCF">
        <w:rPr>
          <w:sz w:val="28"/>
          <w:szCs w:val="28"/>
        </w:rPr>
        <w:t xml:space="preserve">МО «Город Гатчина» </w:t>
      </w:r>
      <w:r>
        <w:rPr>
          <w:sz w:val="28"/>
          <w:szCs w:val="28"/>
        </w:rPr>
        <w:t>просроченной кредиторской задолженности по заработной плате перед работниками на день подачи заявки на участие в отборе;</w:t>
      </w:r>
    </w:p>
    <w:p w14:paraId="16893C6E" w14:textId="69002F1E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заработной платы работников НКО МСП </w:t>
      </w:r>
      <w:r w:rsidR="006F3FCF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не ниже размера, установленного региональным соглашением о минимальной заработной плате в Ленинградской области на год подачи заявки;</w:t>
      </w:r>
    </w:p>
    <w:p w14:paraId="29DFF764" w14:textId="2C23D7E1" w:rsidR="00EE2CA4" w:rsidRDefault="00EE2CA4" w:rsidP="00EE2CA4">
      <w:pPr>
        <w:tabs>
          <w:tab w:val="left" w:pos="-5245"/>
        </w:tabs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  <w:lang w:eastAsia="ar-SA"/>
        </w:rPr>
        <w:t xml:space="preserve">соответствие выполненных в году, предшествующему году подачи заявки, мероприятий целевым показателям, установленным муниципальной программой, содержащей мероприятия, направленные на поддержку и развитие малого и среднего предпринимательства в </w:t>
      </w:r>
      <w:r w:rsidR="006F3FCF">
        <w:rPr>
          <w:sz w:val="28"/>
          <w:szCs w:val="28"/>
        </w:rPr>
        <w:t>МО «Город Гатчина»</w:t>
      </w:r>
      <w:r>
        <w:rPr>
          <w:rFonts w:cs="Calibri"/>
          <w:sz w:val="28"/>
          <w:szCs w:val="28"/>
          <w:lang w:eastAsia="ar-SA"/>
        </w:rPr>
        <w:t>;</w:t>
      </w:r>
    </w:p>
    <w:p w14:paraId="10229059" w14:textId="77777777" w:rsidR="00EE2CA4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393022">
        <w:rPr>
          <w:sz w:val="28"/>
          <w:szCs w:val="28"/>
        </w:rPr>
        <w:t>в реестре дисквалифицированных лиц отсутствуют сведения о</w:t>
      </w:r>
      <w:r w:rsidRPr="00EF2FBE">
        <w:rPr>
          <w:color w:val="00B050"/>
          <w:sz w:val="28"/>
          <w:szCs w:val="28"/>
        </w:rPr>
        <w:t xml:space="preserve"> </w:t>
      </w:r>
      <w:r w:rsidRPr="00393022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190851B8" w14:textId="77777777" w:rsidR="00EE2CA4" w:rsidRPr="00393022" w:rsidRDefault="00EE2CA4" w:rsidP="00EE2CA4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022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6F33B9D6" w14:textId="77777777" w:rsidR="00EE2CA4" w:rsidRPr="00FC00C0" w:rsidRDefault="00EE2CA4" w:rsidP="00EE2CA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00C0">
        <w:rPr>
          <w:sz w:val="28"/>
          <w:szCs w:val="28"/>
        </w:rPr>
        <w:t xml:space="preserve">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>
        <w:rPr>
          <w:sz w:val="28"/>
          <w:szCs w:val="28"/>
        </w:rPr>
        <w:t>;</w:t>
      </w:r>
    </w:p>
    <w:p w14:paraId="5A7217F5" w14:textId="77777777" w:rsidR="006C0CAA" w:rsidRDefault="00EE2CA4" w:rsidP="00EE2C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Pr="002C3E63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осуществление НКО МСП </w:t>
      </w:r>
      <w:r w:rsidR="001B4F77">
        <w:rPr>
          <w:sz w:val="28"/>
          <w:szCs w:val="28"/>
        </w:rPr>
        <w:t xml:space="preserve">МО «Город Гатчина» </w:t>
      </w:r>
      <w:r w:rsidRPr="002C3E63">
        <w:rPr>
          <w:rFonts w:ascii="PT Astra Serif" w:eastAsia="Calibri" w:hAnsi="PT Astra Serif"/>
          <w:sz w:val="28"/>
          <w:szCs w:val="28"/>
          <w:lang w:eastAsia="en-US"/>
        </w:rPr>
        <w:t>деятельности более 3 (трех) лет</w:t>
      </w:r>
      <w:r w:rsidR="006C0CA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14:paraId="2E6D3736" w14:textId="7077F63A" w:rsidR="00EE2CA4" w:rsidRDefault="006C0CAA" w:rsidP="00EE2C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участник отбора не должен находиться в реестре недобросовестных поставщиков (подрядчиков, исполнителей) в связи с отказом от </w:t>
      </w:r>
      <w:r w:rsidR="005A6066">
        <w:rPr>
          <w:rFonts w:ascii="PT Astra Serif" w:eastAsia="Calibri" w:hAnsi="PT Astra Serif"/>
          <w:sz w:val="28"/>
          <w:szCs w:val="28"/>
          <w:lang w:eastAsia="en-US"/>
        </w:rPr>
        <w:t xml:space="preserve">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</w:t>
      </w:r>
      <w:r w:rsidR="005A6066">
        <w:rPr>
          <w:rFonts w:ascii="PT Astra Serif" w:eastAsia="Calibri" w:hAnsi="PT Astra Serif"/>
          <w:sz w:val="28"/>
          <w:szCs w:val="28"/>
          <w:lang w:eastAsia="en-US"/>
        </w:rPr>
        <w:lastRenderedPageBreak/>
        <w:t>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452E0711" w14:textId="434F582D" w:rsidR="005A6066" w:rsidRDefault="00544939" w:rsidP="00EE2C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участник отбора </w:t>
      </w:r>
      <w:r w:rsidRPr="00544939">
        <w:rPr>
          <w:rFonts w:ascii="PT Astra Serif" w:eastAsia="Calibri" w:hAnsi="PT Astra Serif"/>
          <w:sz w:val="28"/>
          <w:szCs w:val="28"/>
          <w:lang w:eastAsia="en-US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47AF08E7" w14:textId="77777777" w:rsidR="005A6066" w:rsidRPr="006C024A" w:rsidRDefault="005A6066" w:rsidP="00EE2CA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2EEBDED2" w14:textId="5092F766" w:rsidR="00EE2CA4" w:rsidRDefault="00EE2CA4" w:rsidP="00EE2C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отборе НКО МСП </w:t>
      </w:r>
      <w:r w:rsidR="001B4F77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предоставляет заявку, в состав которой входят </w:t>
      </w:r>
      <w:r w:rsidRPr="00981A1F">
        <w:rPr>
          <w:b/>
          <w:bCs/>
          <w:sz w:val="28"/>
          <w:szCs w:val="28"/>
        </w:rPr>
        <w:t>следующие документы</w:t>
      </w:r>
      <w:r>
        <w:rPr>
          <w:sz w:val="28"/>
          <w:szCs w:val="28"/>
        </w:rPr>
        <w:t>:</w:t>
      </w:r>
    </w:p>
    <w:p w14:paraId="29CFEDB7" w14:textId="720ABFB3" w:rsidR="00EE2CA4" w:rsidRDefault="004F7D59" w:rsidP="004F7D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2CA4">
        <w:rPr>
          <w:sz w:val="28"/>
          <w:szCs w:val="28"/>
        </w:rPr>
        <w:t>письменная заявка на участие в отборе (приложение 1 к Порядку);</w:t>
      </w:r>
    </w:p>
    <w:p w14:paraId="28DF4DA3" w14:textId="3200E006" w:rsidR="00EE2CA4" w:rsidRPr="00AE653F" w:rsidRDefault="00EE2CA4" w:rsidP="00EE2CA4">
      <w:pPr>
        <w:ind w:firstLine="567"/>
        <w:jc w:val="both"/>
        <w:rPr>
          <w:sz w:val="28"/>
          <w:szCs w:val="28"/>
        </w:rPr>
      </w:pPr>
      <w:r w:rsidRPr="00AE653F">
        <w:rPr>
          <w:sz w:val="28"/>
          <w:szCs w:val="28"/>
        </w:rPr>
        <w:t xml:space="preserve">- справка об отсутствии у НКО МСП </w:t>
      </w:r>
      <w:r w:rsidR="001B4F77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</w:t>
      </w:r>
      <w:r w:rsidRPr="00AE653F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</w:t>
      </w:r>
      <w:r>
        <w:rPr>
          <w:sz w:val="28"/>
          <w:szCs w:val="28"/>
        </w:rPr>
        <w:t xml:space="preserve">льством Российской Федерации о </w:t>
      </w:r>
      <w:r w:rsidRPr="00AE653F">
        <w:rPr>
          <w:sz w:val="28"/>
          <w:szCs w:val="28"/>
        </w:rPr>
        <w:t>налогах и сборах</w:t>
      </w:r>
      <w:r>
        <w:rPr>
          <w:sz w:val="28"/>
          <w:szCs w:val="28"/>
        </w:rPr>
        <w:t>,</w:t>
      </w:r>
      <w:r w:rsidRPr="00AE653F">
        <w:rPr>
          <w:sz w:val="28"/>
          <w:szCs w:val="28"/>
        </w:rPr>
        <w:t xml:space="preserve"> полученная в инспекции ФНС России по месту учета не ранее </w:t>
      </w:r>
      <w:r>
        <w:rPr>
          <w:sz w:val="28"/>
          <w:szCs w:val="28"/>
        </w:rPr>
        <w:t>15</w:t>
      </w:r>
      <w:r w:rsidRPr="00AE653F">
        <w:rPr>
          <w:sz w:val="28"/>
          <w:szCs w:val="28"/>
        </w:rPr>
        <w:t xml:space="preserve"> календарных дней до даты подачи заявки</w:t>
      </w:r>
      <w:r>
        <w:rPr>
          <w:sz w:val="28"/>
          <w:szCs w:val="28"/>
        </w:rPr>
        <w:t>,</w:t>
      </w:r>
      <w:r w:rsidRPr="00AE653F">
        <w:rPr>
          <w:sz w:val="28"/>
          <w:szCs w:val="28"/>
        </w:rPr>
        <w:t xml:space="preserve"> - оригинал;</w:t>
      </w:r>
    </w:p>
    <w:p w14:paraId="19B23CFC" w14:textId="7F26ADCF" w:rsidR="00EE2CA4" w:rsidRPr="00AE653F" w:rsidRDefault="00EE2CA4" w:rsidP="00EE2CA4">
      <w:pPr>
        <w:ind w:firstLine="567"/>
        <w:jc w:val="both"/>
        <w:rPr>
          <w:sz w:val="28"/>
          <w:szCs w:val="28"/>
        </w:rPr>
      </w:pPr>
      <w:r w:rsidRPr="00AE653F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 xml:space="preserve">в произвольной форме </w:t>
      </w:r>
      <w:r w:rsidRPr="00AE653F">
        <w:rPr>
          <w:sz w:val="28"/>
          <w:szCs w:val="28"/>
        </w:rPr>
        <w:t xml:space="preserve">об отсутствии у НКО МСП </w:t>
      </w:r>
      <w:r w:rsidR="001B4F77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</w:t>
      </w:r>
      <w:r w:rsidRPr="00AE653F">
        <w:rPr>
          <w:sz w:val="28"/>
          <w:szCs w:val="28"/>
        </w:rPr>
        <w:t>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день подачи заявки - оригинал;</w:t>
      </w:r>
    </w:p>
    <w:p w14:paraId="65DA500F" w14:textId="76232770" w:rsidR="00EE2CA4" w:rsidRPr="00AE653F" w:rsidRDefault="00EE2CA4" w:rsidP="00EE2CA4">
      <w:pPr>
        <w:ind w:firstLine="567"/>
        <w:jc w:val="both"/>
        <w:rPr>
          <w:sz w:val="28"/>
          <w:szCs w:val="28"/>
        </w:rPr>
      </w:pPr>
      <w:r w:rsidRPr="00AE653F">
        <w:rPr>
          <w:sz w:val="28"/>
          <w:szCs w:val="28"/>
        </w:rPr>
        <w:t xml:space="preserve">- справка </w:t>
      </w:r>
      <w:r>
        <w:rPr>
          <w:sz w:val="28"/>
          <w:szCs w:val="28"/>
        </w:rPr>
        <w:t xml:space="preserve">в произвольной форме </w:t>
      </w:r>
      <w:r w:rsidRPr="00AE653F">
        <w:rPr>
          <w:sz w:val="28"/>
          <w:szCs w:val="28"/>
        </w:rPr>
        <w:t xml:space="preserve">об отсутствии проведения в отношении НКО МСП </w:t>
      </w:r>
      <w:r w:rsidR="001B4F77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 xml:space="preserve"> </w:t>
      </w:r>
      <w:r w:rsidRPr="00AE653F">
        <w:rPr>
          <w:sz w:val="28"/>
          <w:szCs w:val="28"/>
        </w:rPr>
        <w:t>процедуры реорганизации, ликвидации или банкротства и ограничений на осуществление хозяйственной деятельности на день подачи заявки - оригинал;</w:t>
      </w:r>
    </w:p>
    <w:p w14:paraId="033E385A" w14:textId="77777777" w:rsidR="00EE2CA4" w:rsidRDefault="00EE2CA4" w:rsidP="00EE2CA4">
      <w:pPr>
        <w:ind w:firstLine="567"/>
        <w:jc w:val="both"/>
        <w:rPr>
          <w:sz w:val="28"/>
          <w:szCs w:val="28"/>
        </w:rPr>
      </w:pPr>
      <w:r w:rsidRPr="005337C3">
        <w:rPr>
          <w:sz w:val="28"/>
          <w:szCs w:val="28"/>
        </w:rPr>
        <w:t>-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полученная в инспекции ФНС России по месту учета не ранее 15 календарных дней до даты подачи заявки, – оригинал;</w:t>
      </w:r>
    </w:p>
    <w:p w14:paraId="05049390" w14:textId="2FA7DD0E" w:rsidR="00EE2CA4" w:rsidRPr="00665EBF" w:rsidRDefault="00EE2CA4" w:rsidP="00EE2CA4">
      <w:pPr>
        <w:ind w:firstLine="567"/>
        <w:jc w:val="both"/>
        <w:rPr>
          <w:sz w:val="28"/>
          <w:szCs w:val="28"/>
        </w:rPr>
      </w:pPr>
      <w:r w:rsidRPr="00665EBF">
        <w:rPr>
          <w:sz w:val="28"/>
          <w:szCs w:val="28"/>
        </w:rPr>
        <w:lastRenderedPageBreak/>
        <w:t xml:space="preserve">- справка в произвольной форме об отсутствии у НКО МСП </w:t>
      </w:r>
      <w:r w:rsidR="001B4F77">
        <w:rPr>
          <w:sz w:val="28"/>
          <w:szCs w:val="28"/>
        </w:rPr>
        <w:t>МО «Город Гатчина»</w:t>
      </w:r>
      <w:r w:rsidRPr="00665EBF">
        <w:rPr>
          <w:sz w:val="28"/>
          <w:szCs w:val="28"/>
        </w:rPr>
        <w:t xml:space="preserve"> просроченной кредиторской задолженности по заработной плате перед работниками на день подачи заявки - оригинал;</w:t>
      </w:r>
    </w:p>
    <w:p w14:paraId="1B9DBE01" w14:textId="62C4ED2D" w:rsidR="00EE2CA4" w:rsidRPr="00665EBF" w:rsidRDefault="00EE2CA4" w:rsidP="00EE2CA4">
      <w:pPr>
        <w:ind w:firstLine="567"/>
        <w:jc w:val="both"/>
        <w:rPr>
          <w:sz w:val="28"/>
          <w:szCs w:val="28"/>
        </w:rPr>
      </w:pPr>
      <w:r w:rsidRPr="00665EBF">
        <w:rPr>
          <w:sz w:val="28"/>
          <w:szCs w:val="28"/>
        </w:rPr>
        <w:t xml:space="preserve">- справка в произвольной форме о размере заработной платы работников НКО МСП </w:t>
      </w:r>
      <w:r w:rsidR="001B4F77">
        <w:rPr>
          <w:sz w:val="28"/>
          <w:szCs w:val="28"/>
        </w:rPr>
        <w:t>МО «Город Гатчина»</w:t>
      </w:r>
      <w:r w:rsidRPr="00665EBF">
        <w:rPr>
          <w:sz w:val="28"/>
          <w:szCs w:val="28"/>
        </w:rPr>
        <w:t xml:space="preserve"> на день подачи заявки - оригинал; </w:t>
      </w:r>
    </w:p>
    <w:p w14:paraId="0D8EE9CC" w14:textId="77777777" w:rsidR="00EE2CA4" w:rsidRPr="00665EBF" w:rsidRDefault="00EE2CA4" w:rsidP="00EE2CA4">
      <w:pPr>
        <w:ind w:firstLine="567"/>
        <w:jc w:val="both"/>
        <w:rPr>
          <w:sz w:val="28"/>
          <w:szCs w:val="28"/>
        </w:rPr>
      </w:pPr>
      <w:r w:rsidRPr="00665EBF">
        <w:rPr>
          <w:sz w:val="28"/>
          <w:szCs w:val="28"/>
        </w:rPr>
        <w:t>- справка о соответствии выполненных в году, предшествующему году подачи заявки мероприятий, целевым показателям, установленным муниципальной программой, содержащей мероприятия, направленные на поддержку и развитие малого и среднего предпринимательства в Гатчинском муниципальном районе, по форме согласно приложению 2 к настоящему Порядку – оригинал;</w:t>
      </w:r>
    </w:p>
    <w:p w14:paraId="3EABFF9A" w14:textId="77777777" w:rsidR="00EE2CA4" w:rsidRPr="00C50DD5" w:rsidRDefault="00EE2CA4" w:rsidP="00EE2CA4">
      <w:pPr>
        <w:ind w:firstLine="567"/>
        <w:jc w:val="both"/>
        <w:rPr>
          <w:sz w:val="28"/>
          <w:szCs w:val="28"/>
        </w:rPr>
      </w:pPr>
      <w:r w:rsidRPr="00C50DD5">
        <w:rPr>
          <w:sz w:val="28"/>
          <w:szCs w:val="28"/>
        </w:rPr>
        <w:t>- копия устава организации;</w:t>
      </w:r>
    </w:p>
    <w:p w14:paraId="677999E3" w14:textId="77777777" w:rsidR="00EE2CA4" w:rsidRPr="00C50DD5" w:rsidRDefault="00EE2CA4" w:rsidP="00EE2CA4">
      <w:pPr>
        <w:ind w:firstLine="567"/>
        <w:jc w:val="both"/>
        <w:rPr>
          <w:sz w:val="28"/>
          <w:szCs w:val="28"/>
        </w:rPr>
      </w:pPr>
      <w:r w:rsidRPr="00C50DD5">
        <w:rPr>
          <w:sz w:val="28"/>
          <w:szCs w:val="28"/>
        </w:rPr>
        <w:t>- копия свидетельства о государственной регистрации организации;</w:t>
      </w:r>
    </w:p>
    <w:p w14:paraId="3F118104" w14:textId="77777777" w:rsidR="00EE2CA4" w:rsidRPr="00C50DD5" w:rsidRDefault="00EE2CA4" w:rsidP="00EE2CA4">
      <w:pPr>
        <w:ind w:firstLine="567"/>
        <w:jc w:val="both"/>
        <w:rPr>
          <w:sz w:val="28"/>
          <w:szCs w:val="28"/>
        </w:rPr>
      </w:pPr>
      <w:r w:rsidRPr="00C50DD5">
        <w:rPr>
          <w:sz w:val="28"/>
          <w:szCs w:val="28"/>
        </w:rPr>
        <w:t>- копия свидетельства о постановке на учет в налоговом органе</w:t>
      </w:r>
      <w:r>
        <w:rPr>
          <w:sz w:val="28"/>
          <w:szCs w:val="28"/>
        </w:rPr>
        <w:t>;</w:t>
      </w:r>
    </w:p>
    <w:p w14:paraId="19CAE4A9" w14:textId="77777777" w:rsidR="00D7576A" w:rsidRDefault="00EE2CA4" w:rsidP="00EE2CA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 w:rsidRPr="00C50DD5">
        <w:rPr>
          <w:rFonts w:ascii="PT Astra Serif" w:hAnsi="PT Astra Serif"/>
          <w:sz w:val="28"/>
          <w:szCs w:val="28"/>
          <w:lang w:eastAsia="en-US"/>
        </w:rPr>
        <w:t xml:space="preserve">- документы, подтверждающие полномочия лица, имеющего право действовать от имени </w:t>
      </w:r>
      <w:r>
        <w:rPr>
          <w:rFonts w:ascii="PT Astra Serif" w:hAnsi="PT Astra Serif"/>
          <w:sz w:val="28"/>
          <w:szCs w:val="28"/>
          <w:lang w:eastAsia="en-US"/>
        </w:rPr>
        <w:t>участника отбора</w:t>
      </w:r>
      <w:r w:rsidRPr="00C50DD5">
        <w:rPr>
          <w:rFonts w:ascii="PT Astra Serif" w:hAnsi="PT Astra Serif"/>
          <w:sz w:val="28"/>
          <w:szCs w:val="28"/>
          <w:lang w:eastAsia="en-US"/>
        </w:rPr>
        <w:t xml:space="preserve"> (в случае, когда НКО МСП </w:t>
      </w:r>
      <w:r w:rsidR="001B4F77">
        <w:rPr>
          <w:sz w:val="28"/>
          <w:szCs w:val="28"/>
        </w:rPr>
        <w:t>МО «Город Гатчина»</w:t>
      </w:r>
      <w:r w:rsidRPr="00C50DD5">
        <w:rPr>
          <w:rFonts w:ascii="PT Astra Serif" w:hAnsi="PT Astra Serif"/>
          <w:sz w:val="28"/>
          <w:szCs w:val="28"/>
          <w:lang w:eastAsia="en-US"/>
        </w:rPr>
        <w:t xml:space="preserve"> представляет не руководитель НКО МСП </w:t>
      </w:r>
      <w:r w:rsidR="001B4F77">
        <w:rPr>
          <w:sz w:val="28"/>
          <w:szCs w:val="28"/>
        </w:rPr>
        <w:t>МО «Город Гатчина»</w:t>
      </w:r>
      <w:r w:rsidRPr="00C50DD5">
        <w:rPr>
          <w:rFonts w:ascii="PT Astra Serif" w:hAnsi="PT Astra Serif"/>
          <w:sz w:val="28"/>
          <w:szCs w:val="28"/>
          <w:lang w:eastAsia="en-US"/>
        </w:rPr>
        <w:t>) – оригинал</w:t>
      </w:r>
      <w:r w:rsidR="00D7576A">
        <w:rPr>
          <w:rFonts w:ascii="PT Astra Serif" w:hAnsi="PT Astra Serif"/>
          <w:sz w:val="28"/>
          <w:szCs w:val="28"/>
          <w:lang w:eastAsia="en-US"/>
        </w:rPr>
        <w:t>;</w:t>
      </w:r>
    </w:p>
    <w:p w14:paraId="4AFA2CBB" w14:textId="433767A5" w:rsidR="00D7576A" w:rsidRPr="00D7576A" w:rsidRDefault="00D7576A" w:rsidP="00D757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Pr="00D7576A">
        <w:rPr>
          <w:rFonts w:ascii="PT Astra Serif" w:hAnsi="PT Astra Serif"/>
          <w:sz w:val="28"/>
          <w:szCs w:val="28"/>
          <w:lang w:eastAsia="en-US"/>
        </w:rPr>
        <w:t xml:space="preserve">сведения из Перечня организаций и физических лиц, в отношении которых имеются сведения об их причастности к экстремистской деятельности или терроризму, сформированные в отношении соискателя на официальном сайте Росфинмониторинга в сети «Интернет» на день подачи конкурсной заявки, распечатанные и подписанные </w:t>
      </w:r>
      <w:r>
        <w:rPr>
          <w:rFonts w:ascii="PT Astra Serif" w:hAnsi="PT Astra Serif"/>
          <w:sz w:val="28"/>
          <w:szCs w:val="28"/>
          <w:lang w:eastAsia="en-US"/>
        </w:rPr>
        <w:t>участником отбора</w:t>
      </w:r>
      <w:r w:rsidRPr="00D7576A">
        <w:rPr>
          <w:rFonts w:ascii="PT Astra Serif" w:hAnsi="PT Astra Serif"/>
          <w:sz w:val="28"/>
          <w:szCs w:val="28"/>
          <w:lang w:eastAsia="en-US"/>
        </w:rPr>
        <w:t>;</w:t>
      </w:r>
    </w:p>
    <w:p w14:paraId="1D8F5158" w14:textId="49E215D8" w:rsidR="00EE2CA4" w:rsidRDefault="00D7576A" w:rsidP="00D757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D7576A">
        <w:rPr>
          <w:rFonts w:ascii="PT Astra Serif" w:hAnsi="PT Astra Serif"/>
          <w:sz w:val="28"/>
          <w:szCs w:val="28"/>
          <w:lang w:eastAsia="en-US"/>
        </w:rPr>
        <w:t xml:space="preserve"> сведения из Перечня организаций и физических лиц, в отношении которых имеются сведения об их причастности к распространению оружия массового уничтожения, сформированные в отношении соискателя на официальном сайте Росфинмониторинга в сети «Интернет» на день подачи конкурсной заявки, распечатанные и подписанные </w:t>
      </w:r>
      <w:r>
        <w:rPr>
          <w:rFonts w:ascii="PT Astra Serif" w:hAnsi="PT Astra Serif"/>
          <w:sz w:val="28"/>
          <w:szCs w:val="28"/>
          <w:lang w:eastAsia="en-US"/>
        </w:rPr>
        <w:t>участником отбора;</w:t>
      </w:r>
    </w:p>
    <w:p w14:paraId="16E25695" w14:textId="264C319B" w:rsidR="00D7576A" w:rsidRPr="00D7576A" w:rsidRDefault="00D7576A" w:rsidP="00D757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 xml:space="preserve">- </w:t>
      </w:r>
      <w:r w:rsidRPr="00D7576A">
        <w:rPr>
          <w:rFonts w:ascii="PT Astra Serif" w:hAnsi="PT Astra Serif"/>
          <w:sz w:val="28"/>
          <w:szCs w:val="28"/>
          <w:lang w:eastAsia="en-US"/>
        </w:rPr>
        <w:t>справка налогового органа сроком не ранее 15 календарных дней до даты подачи конкурсной заявки о состоянии расчетов по налогам, сборам, пеням, штрафам, процентам – оригинал;</w:t>
      </w:r>
    </w:p>
    <w:p w14:paraId="15E45F4E" w14:textId="55DA372C" w:rsidR="00D7576A" w:rsidRPr="00C50DD5" w:rsidRDefault="00D7576A" w:rsidP="00D7576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-</w:t>
      </w:r>
      <w:r w:rsidRPr="00D7576A">
        <w:rPr>
          <w:rFonts w:ascii="PT Astra Serif" w:hAnsi="PT Astra Serif"/>
          <w:sz w:val="28"/>
          <w:szCs w:val="28"/>
          <w:lang w:eastAsia="en-US"/>
        </w:rPr>
        <w:t xml:space="preserve"> сведения из реестра недобросовестных поставщиков (подрядчиков, исполнителей) и реестра недобросовестных подрядных организаций, сформированные в отношении соискателя в Единой информационной системе «Закупки» на день подачи конкурсной заявки, распечатанные и подписанные </w:t>
      </w:r>
      <w:r>
        <w:rPr>
          <w:rFonts w:ascii="PT Astra Serif" w:hAnsi="PT Astra Serif"/>
          <w:sz w:val="28"/>
          <w:szCs w:val="28"/>
          <w:lang w:eastAsia="en-US"/>
        </w:rPr>
        <w:t>участником отбора</w:t>
      </w:r>
      <w:r w:rsidRPr="00D7576A">
        <w:rPr>
          <w:rFonts w:ascii="PT Astra Serif" w:hAnsi="PT Astra Serif"/>
          <w:sz w:val="28"/>
          <w:szCs w:val="28"/>
          <w:lang w:eastAsia="en-US"/>
        </w:rPr>
        <w:t>.</w:t>
      </w:r>
    </w:p>
    <w:p w14:paraId="1E305D1C" w14:textId="77777777" w:rsidR="00EE2CA4" w:rsidRPr="00C50DD5" w:rsidRDefault="00EE2CA4" w:rsidP="00EE2CA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0DD5">
        <w:rPr>
          <w:sz w:val="28"/>
          <w:szCs w:val="28"/>
        </w:rPr>
        <w:t xml:space="preserve"> добровольном порядке представля</w:t>
      </w:r>
      <w:r>
        <w:rPr>
          <w:sz w:val="28"/>
          <w:szCs w:val="28"/>
        </w:rPr>
        <w:t>ются</w:t>
      </w:r>
      <w:r w:rsidRPr="00C50DD5">
        <w:rPr>
          <w:sz w:val="28"/>
          <w:szCs w:val="28"/>
        </w:rPr>
        <w:t xml:space="preserve"> следующие документы:</w:t>
      </w:r>
    </w:p>
    <w:p w14:paraId="4070C13B" w14:textId="77777777" w:rsidR="00EE2CA4" w:rsidRPr="00C50DD5" w:rsidRDefault="00EE2CA4" w:rsidP="00D7576A">
      <w:pPr>
        <w:ind w:firstLine="567"/>
        <w:jc w:val="both"/>
        <w:rPr>
          <w:sz w:val="28"/>
          <w:szCs w:val="28"/>
        </w:rPr>
      </w:pPr>
      <w:r w:rsidRPr="00C50DD5">
        <w:rPr>
          <w:sz w:val="28"/>
          <w:szCs w:val="28"/>
        </w:rPr>
        <w:t>- выписка из Единого государственного реестра прав на недвижимое имущество и сделок с ним (или договор аренды используемого в целях развития малого и среднего предпринимательства помещения, или договор безвозмездного пользования в отношении помещения, используемого в целях развития малого и среднего предпринимательства (копия и оригинал для сверки);</w:t>
      </w:r>
    </w:p>
    <w:p w14:paraId="40B1C7E7" w14:textId="77777777" w:rsidR="00EE2CA4" w:rsidRPr="00981A1F" w:rsidRDefault="00EE2CA4" w:rsidP="00D7576A">
      <w:pPr>
        <w:tabs>
          <w:tab w:val="left" w:pos="-5245"/>
          <w:tab w:val="left" w:pos="1418"/>
        </w:tabs>
        <w:ind w:firstLine="567"/>
        <w:jc w:val="both"/>
        <w:rPr>
          <w:sz w:val="28"/>
          <w:szCs w:val="28"/>
        </w:rPr>
      </w:pPr>
      <w:r w:rsidRPr="00C50DD5">
        <w:rPr>
          <w:sz w:val="28"/>
          <w:szCs w:val="28"/>
        </w:rPr>
        <w:t>- выписка из Единого государственного реестра юридических лиц, датированная текущим месяцем.</w:t>
      </w:r>
    </w:p>
    <w:p w14:paraId="7F4ED017" w14:textId="77777777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Заявки предоставляются в печатном виде на бумажном носителе с учетом </w:t>
      </w:r>
      <w:r w:rsidRPr="00E547AD">
        <w:rPr>
          <w:b/>
          <w:bCs/>
          <w:sz w:val="28"/>
          <w:szCs w:val="28"/>
        </w:rPr>
        <w:t>требований</w:t>
      </w:r>
      <w:r>
        <w:rPr>
          <w:sz w:val="28"/>
          <w:szCs w:val="28"/>
        </w:rPr>
        <w:t xml:space="preserve">, указанных в разделе 2 Порядка, в отдел по развитию малого, среднего бизнеса и потребительского рынка администрации Гатчинского муниципального района </w:t>
      </w:r>
      <w:r w:rsidRPr="00342ECB">
        <w:rPr>
          <w:rFonts w:ascii="PT Astra Serif" w:hAnsi="PT Astra Serif"/>
          <w:sz w:val="28"/>
          <w:szCs w:val="28"/>
          <w:lang w:eastAsia="en-US"/>
        </w:rPr>
        <w:t>по адресу: г. Гатчина, ул. Константинова, д.2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14:paraId="0D920722" w14:textId="77777777" w:rsidR="00EE2CA4" w:rsidRPr="00B0275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 w:rsidRPr="00B02754">
        <w:rPr>
          <w:rFonts w:ascii="PT Astra Serif" w:hAnsi="PT Astra Serif"/>
          <w:sz w:val="28"/>
          <w:szCs w:val="28"/>
          <w:lang w:eastAsia="en-US"/>
        </w:rPr>
        <w:t xml:space="preserve">Участник отбора </w:t>
      </w:r>
      <w:r w:rsidRPr="00E547AD">
        <w:rPr>
          <w:rFonts w:ascii="PT Astra Serif" w:hAnsi="PT Astra Serif"/>
          <w:b/>
          <w:bCs/>
          <w:sz w:val="28"/>
          <w:szCs w:val="28"/>
          <w:lang w:eastAsia="en-US"/>
        </w:rPr>
        <w:t>вправе отозвать заявку</w:t>
      </w:r>
      <w:r w:rsidRPr="00B02754">
        <w:rPr>
          <w:rFonts w:ascii="PT Astra Serif" w:hAnsi="PT Astra Serif"/>
          <w:sz w:val="28"/>
          <w:szCs w:val="28"/>
          <w:lang w:eastAsia="en-US"/>
        </w:rPr>
        <w:t xml:space="preserve"> на участие в отборе от рассмотрения комиссией не позднее даты подписания соглашения посредством направления в комиссию уведомления об отзыве заявки на участие в отборе.</w:t>
      </w:r>
    </w:p>
    <w:p w14:paraId="362851BC" w14:textId="77777777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 w:rsidRPr="00324F20">
        <w:rPr>
          <w:rFonts w:ascii="PT Astra Serif" w:hAnsi="PT Astra Serif"/>
          <w:sz w:val="28"/>
          <w:szCs w:val="28"/>
          <w:lang w:eastAsia="en-US"/>
        </w:rPr>
        <w:t xml:space="preserve">После регистрации секретарем комиссии предоставленные участником отбора </w:t>
      </w:r>
      <w:r w:rsidRPr="00E547AD">
        <w:rPr>
          <w:rFonts w:ascii="PT Astra Serif" w:hAnsi="PT Astra Serif"/>
          <w:b/>
          <w:bCs/>
          <w:sz w:val="28"/>
          <w:szCs w:val="28"/>
          <w:lang w:eastAsia="en-US"/>
        </w:rPr>
        <w:t>документы не возвращаются, дополнительные документы не принимаются</w:t>
      </w:r>
      <w:r w:rsidRPr="00324F20">
        <w:rPr>
          <w:rFonts w:ascii="PT Astra Serif" w:hAnsi="PT Astra Serif"/>
          <w:sz w:val="28"/>
          <w:szCs w:val="28"/>
          <w:lang w:eastAsia="en-US"/>
        </w:rPr>
        <w:t>.</w:t>
      </w:r>
      <w:r>
        <w:rPr>
          <w:rFonts w:ascii="PT Astra Serif" w:hAnsi="PT Astra Serif"/>
          <w:sz w:val="28"/>
          <w:szCs w:val="28"/>
          <w:lang w:eastAsia="en-US"/>
        </w:rPr>
        <w:t xml:space="preserve"> Не допускается внесение изменений в заявку на участие в отборе.</w:t>
      </w:r>
    </w:p>
    <w:p w14:paraId="43D45D7B" w14:textId="77777777" w:rsidR="00EE2CA4" w:rsidRPr="00E547AD" w:rsidRDefault="00EE2CA4" w:rsidP="00EE2CA4">
      <w:pPr>
        <w:tabs>
          <w:tab w:val="left" w:pos="-5245"/>
        </w:tabs>
        <w:jc w:val="both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547AD">
        <w:rPr>
          <w:rFonts w:ascii="PT Astra Serif" w:hAnsi="PT Astra Serif"/>
          <w:b/>
          <w:bCs/>
          <w:sz w:val="28"/>
          <w:szCs w:val="28"/>
          <w:lang w:eastAsia="en-US"/>
        </w:rPr>
        <w:t>Этапы оценки заявок:</w:t>
      </w:r>
    </w:p>
    <w:p w14:paraId="45131CC3" w14:textId="668A1813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 w:rsidRPr="00E547AD">
        <w:rPr>
          <w:rFonts w:ascii="PT Astra Serif" w:hAnsi="PT Astra Serif"/>
          <w:sz w:val="28"/>
          <w:szCs w:val="28"/>
          <w:lang w:eastAsia="en-US"/>
        </w:rPr>
        <w:t>Отбор получателей субсидии проводится комиссией по проведению отбора на предоставление субсидий (далее – комиссией). Положение о комиссии и состав комиссии утвержд</w:t>
      </w:r>
      <w:r>
        <w:rPr>
          <w:rFonts w:ascii="PT Astra Serif" w:hAnsi="PT Astra Serif"/>
          <w:sz w:val="28"/>
          <w:szCs w:val="28"/>
          <w:lang w:eastAsia="en-US"/>
        </w:rPr>
        <w:t>ены</w:t>
      </w:r>
      <w:r w:rsidRPr="00E547AD">
        <w:rPr>
          <w:rFonts w:ascii="PT Astra Serif" w:hAnsi="PT Astra Serif"/>
          <w:sz w:val="28"/>
          <w:szCs w:val="28"/>
          <w:lang w:eastAsia="en-US"/>
        </w:rPr>
        <w:t xml:space="preserve"> постановлением администрации Гатчинского муниципального района</w:t>
      </w:r>
      <w:r>
        <w:rPr>
          <w:rFonts w:ascii="PT Astra Serif" w:hAnsi="PT Astra Serif"/>
          <w:sz w:val="28"/>
          <w:szCs w:val="28"/>
          <w:lang w:eastAsia="en-US"/>
        </w:rPr>
        <w:t xml:space="preserve"> от 01.11.2021 №399</w:t>
      </w:r>
      <w:r w:rsidR="00662B6A">
        <w:rPr>
          <w:rFonts w:ascii="PT Astra Serif" w:hAnsi="PT Astra Serif"/>
          <w:sz w:val="28"/>
          <w:szCs w:val="28"/>
          <w:lang w:eastAsia="en-US"/>
        </w:rPr>
        <w:t>7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14:paraId="09433FF5" w14:textId="4B5AFBA8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 w:rsidRPr="007720D0">
        <w:rPr>
          <w:rFonts w:ascii="PT Astra Serif" w:hAnsi="PT Astra Serif"/>
          <w:sz w:val="28"/>
          <w:szCs w:val="28"/>
          <w:lang w:eastAsia="en-US"/>
        </w:rPr>
        <w:t xml:space="preserve">Комиссия организует рассмотрение поданных заявок на участие в отборе и документов к ним и </w:t>
      </w:r>
      <w:r w:rsidRPr="007720D0">
        <w:rPr>
          <w:rFonts w:ascii="PT Astra Serif" w:hAnsi="PT Astra Serif"/>
          <w:bCs/>
          <w:sz w:val="28"/>
          <w:szCs w:val="28"/>
        </w:rPr>
        <w:t>оценивает претендентов, участвующих в отборе на получение субсидий,</w:t>
      </w:r>
      <w:r w:rsidRPr="007720D0">
        <w:rPr>
          <w:rFonts w:ascii="PT Astra Serif" w:hAnsi="PT Astra Serif"/>
          <w:sz w:val="28"/>
          <w:szCs w:val="28"/>
          <w:lang w:eastAsia="en-US"/>
        </w:rPr>
        <w:t xml:space="preserve"> в срок не более 10 (десяти) рабочих дней с даты окончания приёма заявок на участие в отборе</w:t>
      </w:r>
      <w:r>
        <w:rPr>
          <w:rFonts w:ascii="PT Astra Serif" w:hAnsi="PT Astra Serif"/>
          <w:sz w:val="28"/>
          <w:szCs w:val="28"/>
          <w:lang w:eastAsia="en-US"/>
        </w:rPr>
        <w:t xml:space="preserve"> – не позднее </w:t>
      </w:r>
      <w:r w:rsidR="002A30EE">
        <w:rPr>
          <w:rFonts w:ascii="PT Astra Serif" w:hAnsi="PT Astra Serif"/>
          <w:sz w:val="28"/>
          <w:szCs w:val="28"/>
          <w:lang w:eastAsia="en-US"/>
        </w:rPr>
        <w:t>16 августа</w:t>
      </w:r>
      <w:r>
        <w:rPr>
          <w:rFonts w:ascii="PT Astra Serif" w:hAnsi="PT Astra Serif"/>
          <w:sz w:val="28"/>
          <w:szCs w:val="28"/>
          <w:lang w:eastAsia="en-US"/>
        </w:rPr>
        <w:t xml:space="preserve"> 2022 года </w:t>
      </w:r>
      <w:r w:rsidRPr="00D906F6">
        <w:rPr>
          <w:rFonts w:ascii="PT Astra Serif" w:hAnsi="PT Astra Serif"/>
          <w:sz w:val="28"/>
          <w:szCs w:val="28"/>
          <w:lang w:eastAsia="en-US"/>
        </w:rPr>
        <w:t>комиссия принимает решение о результатах прохождения отбора участником отбора в форме протокола о результатах рассмотрения заявок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14:paraId="73F948AE" w14:textId="77777777" w:rsidR="00EE2CA4" w:rsidRPr="00F01656" w:rsidRDefault="00EE2CA4" w:rsidP="00EE2CA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01656">
        <w:rPr>
          <w:rFonts w:ascii="PT Astra Serif" w:hAnsi="PT Astra Serif"/>
          <w:sz w:val="28"/>
          <w:szCs w:val="28"/>
          <w:lang w:eastAsia="en-US"/>
        </w:rPr>
        <w:t>В течение 3 (трех) рабочих дней с момента подписания протокола комиссия письменно уведомляет:</w:t>
      </w:r>
    </w:p>
    <w:p w14:paraId="3D6641A2" w14:textId="77777777" w:rsidR="00EE2CA4" w:rsidRPr="00F01656" w:rsidRDefault="00EE2CA4" w:rsidP="00EE2CA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1656">
        <w:rPr>
          <w:rFonts w:ascii="PT Astra Serif" w:eastAsia="Calibri" w:hAnsi="PT Astra Serif"/>
          <w:sz w:val="28"/>
          <w:szCs w:val="28"/>
          <w:lang w:eastAsia="en-US"/>
        </w:rPr>
        <w:t xml:space="preserve">1) прошедшего отбор участника отбора о возможности заключения </w:t>
      </w:r>
      <w:r>
        <w:rPr>
          <w:rFonts w:ascii="PT Astra Serif" w:eastAsia="Calibri" w:hAnsi="PT Astra Serif"/>
          <w:sz w:val="28"/>
          <w:szCs w:val="28"/>
          <w:lang w:eastAsia="en-US"/>
        </w:rPr>
        <w:t>соглашения</w:t>
      </w:r>
      <w:r w:rsidRPr="00F01656">
        <w:rPr>
          <w:rFonts w:ascii="PT Astra Serif" w:eastAsia="Calibri" w:hAnsi="PT Astra Serif"/>
          <w:sz w:val="28"/>
          <w:szCs w:val="28"/>
          <w:lang w:eastAsia="en-US"/>
        </w:rPr>
        <w:t xml:space="preserve">; </w:t>
      </w:r>
    </w:p>
    <w:p w14:paraId="16F0B899" w14:textId="77777777" w:rsidR="00EE2CA4" w:rsidRPr="00F01656" w:rsidRDefault="00EE2CA4" w:rsidP="00EE2CA4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  <w:r w:rsidRPr="00F01656">
        <w:rPr>
          <w:rFonts w:ascii="PT Astra Serif" w:hAnsi="PT Astra Serif"/>
          <w:sz w:val="28"/>
          <w:szCs w:val="28"/>
          <w:lang w:eastAsia="en-US"/>
        </w:rPr>
        <w:t>2) участника отбора, не прошедшего отбор, с указанием причин отказа.</w:t>
      </w:r>
    </w:p>
    <w:p w14:paraId="2BE689C5" w14:textId="77777777" w:rsidR="00EE2CA4" w:rsidRDefault="00EE2CA4" w:rsidP="00EE2CA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Pr="00D5168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D51682">
        <w:rPr>
          <w:sz w:val="28"/>
          <w:szCs w:val="28"/>
        </w:rPr>
        <w:t xml:space="preserve"> быть заключен</w:t>
      </w:r>
      <w:r>
        <w:rPr>
          <w:sz w:val="28"/>
          <w:szCs w:val="28"/>
        </w:rPr>
        <w:t>о</w:t>
      </w:r>
      <w:r w:rsidRPr="00D51682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15</w:t>
      </w:r>
      <w:r w:rsidRPr="00D51682">
        <w:rPr>
          <w:sz w:val="28"/>
          <w:szCs w:val="28"/>
        </w:rPr>
        <w:t xml:space="preserve"> (пят</w:t>
      </w:r>
      <w:r>
        <w:rPr>
          <w:sz w:val="28"/>
          <w:szCs w:val="28"/>
        </w:rPr>
        <w:t>надцати</w:t>
      </w:r>
      <w:r w:rsidRPr="00D51682">
        <w:rPr>
          <w:sz w:val="28"/>
          <w:szCs w:val="28"/>
        </w:rPr>
        <w:t>) рабочих дней с даты протокола комиссии по проведению отбора на предоставление субсидии</w:t>
      </w:r>
      <w:r>
        <w:rPr>
          <w:sz w:val="28"/>
          <w:szCs w:val="28"/>
        </w:rPr>
        <w:t xml:space="preserve"> на основании протокола комиссии по проведению отбора</w:t>
      </w:r>
      <w:r w:rsidRPr="00D51682">
        <w:rPr>
          <w:sz w:val="28"/>
          <w:szCs w:val="28"/>
        </w:rPr>
        <w:t>.</w:t>
      </w:r>
    </w:p>
    <w:p w14:paraId="46400948" w14:textId="77777777" w:rsidR="00EE2CA4" w:rsidRPr="00D172A9" w:rsidRDefault="00EE2CA4" w:rsidP="00EE2CA4">
      <w:pPr>
        <w:jc w:val="both"/>
        <w:rPr>
          <w:sz w:val="28"/>
          <w:szCs w:val="28"/>
        </w:rPr>
      </w:pPr>
      <w:r w:rsidRPr="00D172A9">
        <w:rPr>
          <w:sz w:val="28"/>
          <w:szCs w:val="28"/>
        </w:rPr>
        <w:t xml:space="preserve">Неподписание </w:t>
      </w:r>
      <w:r>
        <w:rPr>
          <w:sz w:val="28"/>
          <w:szCs w:val="28"/>
        </w:rPr>
        <w:t>соглашения</w:t>
      </w:r>
      <w:r w:rsidRPr="00D172A9">
        <w:rPr>
          <w:sz w:val="28"/>
          <w:szCs w:val="28"/>
        </w:rPr>
        <w:t xml:space="preserve"> получателем субсидии расценивается как отказ от получения субсидии.</w:t>
      </w:r>
    </w:p>
    <w:p w14:paraId="21B0EA45" w14:textId="77777777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И</w:t>
      </w:r>
      <w:r w:rsidRPr="00D906F6">
        <w:rPr>
          <w:rFonts w:ascii="PT Astra Serif" w:hAnsi="PT Astra Serif"/>
          <w:sz w:val="28"/>
          <w:szCs w:val="28"/>
          <w:lang w:eastAsia="en-US"/>
        </w:rPr>
        <w:t>нформаци</w:t>
      </w:r>
      <w:r>
        <w:rPr>
          <w:rFonts w:ascii="PT Astra Serif" w:hAnsi="PT Astra Serif"/>
          <w:sz w:val="28"/>
          <w:szCs w:val="28"/>
          <w:lang w:eastAsia="en-US"/>
        </w:rPr>
        <w:t>я</w:t>
      </w:r>
      <w:r w:rsidRPr="00D906F6">
        <w:rPr>
          <w:rFonts w:ascii="PT Astra Serif" w:hAnsi="PT Astra Serif"/>
          <w:sz w:val="28"/>
          <w:szCs w:val="28"/>
          <w:lang w:eastAsia="en-US"/>
        </w:rPr>
        <w:t xml:space="preserve"> об участниках отбора, поданных и отклоненных заявках на участие в отборе, результатах проведения отбора размещает</w:t>
      </w:r>
      <w:r>
        <w:rPr>
          <w:rFonts w:ascii="PT Astra Serif" w:hAnsi="PT Astra Serif"/>
          <w:sz w:val="28"/>
          <w:szCs w:val="28"/>
          <w:lang w:eastAsia="en-US"/>
        </w:rPr>
        <w:t>ся</w:t>
      </w:r>
      <w:r w:rsidRPr="00D906F6">
        <w:rPr>
          <w:rFonts w:ascii="PT Astra Serif" w:hAnsi="PT Astra Serif"/>
          <w:sz w:val="28"/>
          <w:szCs w:val="28"/>
          <w:lang w:eastAsia="en-US"/>
        </w:rPr>
        <w:t xml:space="preserve"> на официальном сайте Гатчинского муниципального района не позднее 14-го календарного дня, следующего за днем проведения отбора</w:t>
      </w:r>
      <w:r>
        <w:rPr>
          <w:rFonts w:ascii="PT Astra Serif" w:hAnsi="PT Astra Serif"/>
          <w:sz w:val="28"/>
          <w:szCs w:val="28"/>
          <w:lang w:eastAsia="en-US"/>
        </w:rPr>
        <w:t>.</w:t>
      </w:r>
    </w:p>
    <w:p w14:paraId="1B182E1D" w14:textId="4DED796A" w:rsidR="00EE2CA4" w:rsidRDefault="00EE2CA4" w:rsidP="00EE2CA4">
      <w:pPr>
        <w:tabs>
          <w:tab w:val="left" w:pos="-5245"/>
        </w:tabs>
        <w:jc w:val="both"/>
        <w:rPr>
          <w:rFonts w:ascii="PT Astra Serif" w:hAnsi="PT Astra Serif"/>
          <w:sz w:val="28"/>
          <w:szCs w:val="28"/>
          <w:lang w:eastAsia="en-US"/>
        </w:rPr>
      </w:pPr>
      <w:r w:rsidRPr="007500A0">
        <w:rPr>
          <w:rFonts w:ascii="PT Astra Serif" w:hAnsi="PT Astra Serif"/>
          <w:b/>
          <w:bCs/>
          <w:sz w:val="28"/>
          <w:szCs w:val="28"/>
          <w:lang w:eastAsia="en-US"/>
        </w:rPr>
        <w:t>Общий объем субсидии</w:t>
      </w:r>
      <w:r>
        <w:rPr>
          <w:rFonts w:ascii="PT Astra Serif" w:hAnsi="PT Astra Serif"/>
          <w:sz w:val="28"/>
          <w:szCs w:val="28"/>
          <w:lang w:eastAsia="en-US"/>
        </w:rPr>
        <w:t xml:space="preserve">, подлежащей распределению в отборе – </w:t>
      </w:r>
      <w:r w:rsidR="00E9246E" w:rsidRPr="00A455D9">
        <w:rPr>
          <w:rFonts w:ascii="PT Astra Serif" w:hAnsi="PT Astra Serif"/>
          <w:b/>
          <w:bCs/>
          <w:sz w:val="28"/>
          <w:szCs w:val="28"/>
          <w:lang w:eastAsia="en-US"/>
        </w:rPr>
        <w:t>970</w:t>
      </w:r>
      <w:r w:rsidRPr="00A455D9">
        <w:rPr>
          <w:rFonts w:ascii="PT Astra Serif" w:hAnsi="PT Astra Serif"/>
          <w:b/>
          <w:bCs/>
          <w:sz w:val="28"/>
          <w:szCs w:val="28"/>
          <w:lang w:eastAsia="en-US"/>
        </w:rPr>
        <w:t> 000,00</w:t>
      </w:r>
      <w:r w:rsidR="00A455D9">
        <w:rPr>
          <w:rFonts w:ascii="PT Astra Serif" w:hAnsi="PT Astra Serif"/>
          <w:sz w:val="28"/>
          <w:szCs w:val="28"/>
          <w:lang w:eastAsia="en-US"/>
        </w:rPr>
        <w:t> </w:t>
      </w:r>
      <w:r>
        <w:rPr>
          <w:rFonts w:ascii="PT Astra Serif" w:hAnsi="PT Astra Serif"/>
          <w:sz w:val="28"/>
          <w:szCs w:val="28"/>
          <w:lang w:eastAsia="en-US"/>
        </w:rPr>
        <w:t>рублей.</w:t>
      </w:r>
    </w:p>
    <w:p w14:paraId="09ADC83C" w14:textId="77777777" w:rsidR="00EE2CA4" w:rsidRPr="002D1EEE" w:rsidRDefault="00EE2CA4" w:rsidP="00EE2CA4">
      <w:pPr>
        <w:jc w:val="both"/>
        <w:rPr>
          <w:lang w:eastAsia="en-US"/>
        </w:rPr>
      </w:pPr>
      <w:r w:rsidRPr="002D1EEE">
        <w:rPr>
          <w:rFonts w:ascii="PT Astra Serif" w:hAnsi="PT Astra Serif"/>
          <w:sz w:val="28"/>
          <w:szCs w:val="28"/>
          <w:lang w:eastAsia="en-US"/>
        </w:rPr>
        <w:t>Участник отбора вправе со дня размещения извещения о проведении отбора направить в комиссию запрос о разъяснении положений извещения о проведении отбора.</w:t>
      </w:r>
      <w:r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D1EEE">
        <w:rPr>
          <w:rFonts w:ascii="PT Astra Serif" w:hAnsi="PT Astra Serif"/>
          <w:sz w:val="28"/>
          <w:szCs w:val="28"/>
          <w:lang w:eastAsia="en-US"/>
        </w:rPr>
        <w:t>Комиссия обеспечивает направление участнику отбора разъяснения положений объявления о проведении отбора не позднее 5 (пяти) рабочих дней со дня регистрации запроса</w:t>
      </w:r>
      <w:r w:rsidRPr="002D1EEE">
        <w:rPr>
          <w:lang w:eastAsia="en-US"/>
        </w:rPr>
        <w:t>.</w:t>
      </w:r>
    </w:p>
    <w:sectPr w:rsidR="00EE2CA4" w:rsidRPr="002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279"/>
    <w:multiLevelType w:val="hybridMultilevel"/>
    <w:tmpl w:val="B7920A50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64B73"/>
    <w:multiLevelType w:val="hybridMultilevel"/>
    <w:tmpl w:val="B7920A50"/>
    <w:lvl w:ilvl="0" w:tplc="DFEAA8EE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81AFD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 w15:restartNumberingAfterBreak="0">
    <w:nsid w:val="4349078B"/>
    <w:multiLevelType w:val="multilevel"/>
    <w:tmpl w:val="35D6C1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" w15:restartNumberingAfterBreak="0">
    <w:nsid w:val="78B0569B"/>
    <w:multiLevelType w:val="hybridMultilevel"/>
    <w:tmpl w:val="6AA84394"/>
    <w:lvl w:ilvl="0" w:tplc="A35C91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99550329">
    <w:abstractNumId w:val="2"/>
  </w:num>
  <w:num w:numId="2" w16cid:durableId="2066296754">
    <w:abstractNumId w:val="1"/>
  </w:num>
  <w:num w:numId="3" w16cid:durableId="1612007291">
    <w:abstractNumId w:val="4"/>
  </w:num>
  <w:num w:numId="4" w16cid:durableId="1210452689">
    <w:abstractNumId w:val="0"/>
  </w:num>
  <w:num w:numId="5" w16cid:durableId="1118375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FF"/>
    <w:rsid w:val="00031ACB"/>
    <w:rsid w:val="00041E31"/>
    <w:rsid w:val="000A3F91"/>
    <w:rsid w:val="000E7175"/>
    <w:rsid w:val="001A7A6E"/>
    <w:rsid w:val="001B4F77"/>
    <w:rsid w:val="00206DDC"/>
    <w:rsid w:val="002814CF"/>
    <w:rsid w:val="002A30EE"/>
    <w:rsid w:val="00320C94"/>
    <w:rsid w:val="00324F20"/>
    <w:rsid w:val="00342ECB"/>
    <w:rsid w:val="00350D5B"/>
    <w:rsid w:val="003B4326"/>
    <w:rsid w:val="004E633E"/>
    <w:rsid w:val="004F7D59"/>
    <w:rsid w:val="00544939"/>
    <w:rsid w:val="005A6066"/>
    <w:rsid w:val="005C6A96"/>
    <w:rsid w:val="005F7651"/>
    <w:rsid w:val="00662B6A"/>
    <w:rsid w:val="00676894"/>
    <w:rsid w:val="006C0CAA"/>
    <w:rsid w:val="006F3FCF"/>
    <w:rsid w:val="006F5A66"/>
    <w:rsid w:val="007500A0"/>
    <w:rsid w:val="00767613"/>
    <w:rsid w:val="00796743"/>
    <w:rsid w:val="007C01F1"/>
    <w:rsid w:val="007F12F2"/>
    <w:rsid w:val="008D7886"/>
    <w:rsid w:val="00917F42"/>
    <w:rsid w:val="009574FF"/>
    <w:rsid w:val="00981A1F"/>
    <w:rsid w:val="0099076B"/>
    <w:rsid w:val="009D4FED"/>
    <w:rsid w:val="009D64A0"/>
    <w:rsid w:val="00A455D9"/>
    <w:rsid w:val="00AE0FFF"/>
    <w:rsid w:val="00B02754"/>
    <w:rsid w:val="00B0425E"/>
    <w:rsid w:val="00B04502"/>
    <w:rsid w:val="00B7002B"/>
    <w:rsid w:val="00BA1BC2"/>
    <w:rsid w:val="00C676CC"/>
    <w:rsid w:val="00CE492F"/>
    <w:rsid w:val="00D04E4A"/>
    <w:rsid w:val="00D34F89"/>
    <w:rsid w:val="00D7576A"/>
    <w:rsid w:val="00D906F6"/>
    <w:rsid w:val="00D918F2"/>
    <w:rsid w:val="00DB5E4A"/>
    <w:rsid w:val="00DC5B65"/>
    <w:rsid w:val="00DE452D"/>
    <w:rsid w:val="00E46BF1"/>
    <w:rsid w:val="00E547AD"/>
    <w:rsid w:val="00E9246E"/>
    <w:rsid w:val="00E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C51"/>
  <w15:chartTrackingRefBased/>
  <w15:docId w15:val="{73EBCA7E-DD22-462B-8820-B3C2B363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4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1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m@gt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17</cp:revision>
  <cp:lastPrinted>2022-06-30T14:14:00Z</cp:lastPrinted>
  <dcterms:created xsi:type="dcterms:W3CDTF">2022-01-10T06:53:00Z</dcterms:created>
  <dcterms:modified xsi:type="dcterms:W3CDTF">2022-06-30T14:18:00Z</dcterms:modified>
</cp:coreProperties>
</file>