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35" w:rsidRPr="009B7E90" w:rsidRDefault="00FC0AF0" w:rsidP="00CB4935">
      <w:pPr>
        <w:pStyle w:val="a3"/>
        <w:rPr>
          <w:b w:val="0"/>
          <w:szCs w:val="28"/>
        </w:rPr>
      </w:pPr>
      <w:r>
        <w:rPr>
          <w:b w:val="0"/>
          <w:szCs w:val="28"/>
        </w:rPr>
        <w:t>ПРОТОКОЛ №12</w:t>
      </w:r>
    </w:p>
    <w:p w:rsidR="00CB4935" w:rsidRPr="009B7E90" w:rsidRDefault="00CB4935" w:rsidP="00CB4935">
      <w:pPr>
        <w:pStyle w:val="a3"/>
        <w:rPr>
          <w:b w:val="0"/>
          <w:szCs w:val="28"/>
        </w:rPr>
      </w:pPr>
      <w:r w:rsidRPr="009B7E90">
        <w:rPr>
          <w:b w:val="0"/>
          <w:szCs w:val="28"/>
        </w:rPr>
        <w:t xml:space="preserve">                                                                           </w:t>
      </w:r>
    </w:p>
    <w:p w:rsidR="00CB4935" w:rsidRPr="009B7E90" w:rsidRDefault="00CB4935" w:rsidP="00CB4935">
      <w:pPr>
        <w:jc w:val="center"/>
        <w:rPr>
          <w:b w:val="0"/>
          <w:sz w:val="28"/>
          <w:szCs w:val="28"/>
        </w:rPr>
      </w:pPr>
      <w:r w:rsidRPr="009B7E90">
        <w:rPr>
          <w:b w:val="0"/>
          <w:sz w:val="28"/>
          <w:szCs w:val="28"/>
        </w:rPr>
        <w:t>заседания комиссии по обеспечению безопасности дорожного движения на территории МО «Город Гатчина» и Гатчинского муниципал</w:t>
      </w:r>
      <w:r w:rsidR="00F45136" w:rsidRPr="009B7E90">
        <w:rPr>
          <w:b w:val="0"/>
          <w:sz w:val="28"/>
          <w:szCs w:val="28"/>
        </w:rPr>
        <w:t xml:space="preserve">ьного района при администрации </w:t>
      </w:r>
      <w:r w:rsidRPr="009B7E90">
        <w:rPr>
          <w:b w:val="0"/>
          <w:sz w:val="28"/>
          <w:szCs w:val="28"/>
        </w:rPr>
        <w:t>Гатчинского муниципального района</w:t>
      </w:r>
    </w:p>
    <w:p w:rsidR="00CB4935" w:rsidRPr="009B7E90" w:rsidRDefault="00CB4935" w:rsidP="00CB4935">
      <w:pPr>
        <w:rPr>
          <w:b w:val="0"/>
          <w:sz w:val="28"/>
          <w:szCs w:val="28"/>
        </w:rPr>
      </w:pPr>
    </w:p>
    <w:p w:rsidR="00CB4935" w:rsidRPr="009B7E90" w:rsidRDefault="00FC0AF0" w:rsidP="00CB4935">
      <w:pPr>
        <w:rPr>
          <w:b w:val="0"/>
          <w:sz w:val="28"/>
          <w:szCs w:val="28"/>
        </w:rPr>
      </w:pPr>
      <w:r>
        <w:rPr>
          <w:b w:val="0"/>
          <w:sz w:val="28"/>
          <w:szCs w:val="28"/>
        </w:rPr>
        <w:t>25 октября</w:t>
      </w:r>
      <w:r w:rsidR="006A4460">
        <w:rPr>
          <w:b w:val="0"/>
          <w:sz w:val="28"/>
          <w:szCs w:val="28"/>
        </w:rPr>
        <w:t xml:space="preserve"> </w:t>
      </w:r>
      <w:r w:rsidR="00826CD2" w:rsidRPr="009B7E90">
        <w:rPr>
          <w:b w:val="0"/>
          <w:sz w:val="28"/>
          <w:szCs w:val="28"/>
        </w:rPr>
        <w:t>2017</w:t>
      </w:r>
      <w:r w:rsidR="00CB4935" w:rsidRPr="009B7E90">
        <w:rPr>
          <w:b w:val="0"/>
          <w:sz w:val="28"/>
          <w:szCs w:val="28"/>
        </w:rPr>
        <w:t xml:space="preserve"> г</w:t>
      </w:r>
      <w:r w:rsidR="00EF5734">
        <w:rPr>
          <w:b w:val="0"/>
          <w:sz w:val="28"/>
          <w:szCs w:val="28"/>
        </w:rPr>
        <w:t>.</w:t>
      </w:r>
      <w:r w:rsidR="00CB4935" w:rsidRPr="009B7E90">
        <w:rPr>
          <w:b w:val="0"/>
          <w:sz w:val="28"/>
          <w:szCs w:val="28"/>
        </w:rPr>
        <w:t xml:space="preserve">                                      </w:t>
      </w:r>
      <w:r w:rsidR="009B7E90">
        <w:rPr>
          <w:b w:val="0"/>
          <w:sz w:val="28"/>
          <w:szCs w:val="28"/>
        </w:rPr>
        <w:t xml:space="preserve">                           </w:t>
      </w:r>
      <w:r w:rsidR="00F45136" w:rsidRPr="009B7E90">
        <w:rPr>
          <w:b w:val="0"/>
          <w:sz w:val="28"/>
          <w:szCs w:val="28"/>
        </w:rPr>
        <w:t xml:space="preserve"> г. </w:t>
      </w:r>
      <w:r w:rsidR="00CB4935" w:rsidRPr="009B7E90">
        <w:rPr>
          <w:b w:val="0"/>
          <w:sz w:val="28"/>
          <w:szCs w:val="28"/>
        </w:rPr>
        <w:t>Гатчина</w:t>
      </w:r>
    </w:p>
    <w:p w:rsidR="00CB4935" w:rsidRPr="009B7E90" w:rsidRDefault="00CB4935" w:rsidP="00BB258A">
      <w:pPr>
        <w:rPr>
          <w:b w:val="0"/>
          <w:sz w:val="28"/>
          <w:szCs w:val="28"/>
        </w:rPr>
      </w:pPr>
      <w:r w:rsidRPr="009B7E90">
        <w:rPr>
          <w:b w:val="0"/>
          <w:sz w:val="28"/>
          <w:szCs w:val="28"/>
        </w:rPr>
        <w:t xml:space="preserve">                                                                           </w:t>
      </w:r>
      <w:r w:rsidR="009B7E90">
        <w:rPr>
          <w:b w:val="0"/>
          <w:sz w:val="28"/>
          <w:szCs w:val="28"/>
        </w:rPr>
        <w:t xml:space="preserve"> </w:t>
      </w:r>
      <w:r w:rsidR="00F470CB">
        <w:rPr>
          <w:b w:val="0"/>
          <w:sz w:val="28"/>
          <w:szCs w:val="28"/>
        </w:rPr>
        <w:t xml:space="preserve">      </w:t>
      </w:r>
      <w:r w:rsidR="00354179" w:rsidRPr="009B7E90">
        <w:rPr>
          <w:b w:val="0"/>
          <w:sz w:val="28"/>
          <w:szCs w:val="28"/>
        </w:rPr>
        <w:t>у</w:t>
      </w:r>
      <w:r w:rsidRPr="009B7E90">
        <w:rPr>
          <w:b w:val="0"/>
          <w:sz w:val="28"/>
          <w:szCs w:val="28"/>
        </w:rPr>
        <w:t>л.</w:t>
      </w:r>
      <w:r w:rsidR="00354179" w:rsidRPr="009B7E90">
        <w:rPr>
          <w:b w:val="0"/>
          <w:sz w:val="28"/>
          <w:szCs w:val="28"/>
        </w:rPr>
        <w:t xml:space="preserve"> </w:t>
      </w:r>
      <w:r w:rsidR="006A4460">
        <w:rPr>
          <w:b w:val="0"/>
          <w:sz w:val="28"/>
          <w:szCs w:val="28"/>
        </w:rPr>
        <w:t>Киргетова</w:t>
      </w:r>
      <w:r w:rsidR="009B7E90">
        <w:rPr>
          <w:b w:val="0"/>
          <w:sz w:val="28"/>
          <w:szCs w:val="28"/>
        </w:rPr>
        <w:t>,</w:t>
      </w:r>
      <w:r w:rsidR="00EF5734">
        <w:rPr>
          <w:b w:val="0"/>
          <w:sz w:val="28"/>
          <w:szCs w:val="28"/>
        </w:rPr>
        <w:t xml:space="preserve"> </w:t>
      </w:r>
      <w:r w:rsidR="006A4460">
        <w:rPr>
          <w:b w:val="0"/>
          <w:sz w:val="28"/>
          <w:szCs w:val="28"/>
        </w:rPr>
        <w:t>д.1</w:t>
      </w:r>
      <w:r w:rsidRPr="009B7E90">
        <w:rPr>
          <w:b w:val="0"/>
          <w:sz w:val="28"/>
          <w:szCs w:val="28"/>
        </w:rPr>
        <w:t>,</w:t>
      </w:r>
      <w:r w:rsidR="00206FE6" w:rsidRPr="009B7E90">
        <w:rPr>
          <w:b w:val="0"/>
          <w:sz w:val="28"/>
          <w:szCs w:val="28"/>
        </w:rPr>
        <w:t xml:space="preserve"> </w:t>
      </w:r>
      <w:r w:rsidR="006A4460">
        <w:rPr>
          <w:b w:val="0"/>
          <w:sz w:val="28"/>
          <w:szCs w:val="28"/>
        </w:rPr>
        <w:t>каб.40</w:t>
      </w:r>
    </w:p>
    <w:p w:rsidR="00CB4935" w:rsidRPr="009B7E90" w:rsidRDefault="00CB4935" w:rsidP="00CB4935">
      <w:pPr>
        <w:pStyle w:val="a5"/>
        <w:rPr>
          <w:b w:val="0"/>
          <w:sz w:val="28"/>
          <w:szCs w:val="28"/>
        </w:rPr>
      </w:pPr>
      <w:r w:rsidRPr="009B7E90">
        <w:rPr>
          <w:b w:val="0"/>
          <w:sz w:val="28"/>
          <w:szCs w:val="28"/>
        </w:rPr>
        <w:t>ПРЕДСЕДАТЕЛЬСТВОВАЛ</w:t>
      </w:r>
      <w:r w:rsidR="00276D37" w:rsidRPr="009B7E90">
        <w:rPr>
          <w:b w:val="0"/>
          <w:sz w:val="28"/>
          <w:szCs w:val="28"/>
        </w:rPr>
        <w:t>И</w:t>
      </w:r>
      <w:r w:rsidRPr="009B7E90">
        <w:rPr>
          <w:b w:val="0"/>
          <w:sz w:val="28"/>
          <w:szCs w:val="28"/>
        </w:rPr>
        <w:t xml:space="preserve">: </w:t>
      </w:r>
    </w:p>
    <w:p w:rsidR="00CB4935" w:rsidRDefault="00CB4935" w:rsidP="00203087">
      <w:pPr>
        <w:rPr>
          <w:b w:val="0"/>
          <w:sz w:val="28"/>
          <w:szCs w:val="28"/>
        </w:rPr>
      </w:pPr>
      <w:r w:rsidRPr="009B7E90">
        <w:rPr>
          <w:b w:val="0"/>
          <w:sz w:val="28"/>
          <w:szCs w:val="28"/>
        </w:rPr>
        <w:t>Заместител</w:t>
      </w:r>
      <w:r w:rsidR="00EB6F13" w:rsidRPr="009B7E90">
        <w:rPr>
          <w:b w:val="0"/>
          <w:sz w:val="28"/>
          <w:szCs w:val="28"/>
        </w:rPr>
        <w:t>ь</w:t>
      </w:r>
      <w:r w:rsidRPr="009B7E90">
        <w:rPr>
          <w:b w:val="0"/>
          <w:sz w:val="28"/>
          <w:szCs w:val="28"/>
        </w:rPr>
        <w:t xml:space="preserve"> председателя комиссии:</w:t>
      </w:r>
    </w:p>
    <w:p w:rsidR="00FC0AF0" w:rsidRDefault="00FC0AF0" w:rsidP="00203087">
      <w:pPr>
        <w:rPr>
          <w:b w:val="0"/>
          <w:sz w:val="28"/>
          <w:szCs w:val="28"/>
        </w:rPr>
      </w:pPr>
      <w:r w:rsidRPr="009B7E90">
        <w:rPr>
          <w:b w:val="0"/>
          <w:sz w:val="28"/>
          <w:szCs w:val="28"/>
        </w:rPr>
        <w:t>Материков Т.Ф. – заместитель главы администрации Гатчинского муниципального района</w:t>
      </w:r>
      <w:r>
        <w:rPr>
          <w:b w:val="0"/>
          <w:sz w:val="28"/>
          <w:szCs w:val="28"/>
        </w:rPr>
        <w:t xml:space="preserve"> по вопросам безопасности и жилищно-коммунального хозяйства</w:t>
      </w:r>
      <w:r w:rsidRPr="009B7E90">
        <w:rPr>
          <w:b w:val="0"/>
          <w:sz w:val="28"/>
          <w:szCs w:val="28"/>
        </w:rPr>
        <w:t>;</w:t>
      </w:r>
    </w:p>
    <w:p w:rsidR="00CB4935" w:rsidRDefault="00CB4935" w:rsidP="00203087">
      <w:pPr>
        <w:rPr>
          <w:b w:val="0"/>
          <w:sz w:val="28"/>
          <w:szCs w:val="28"/>
        </w:rPr>
      </w:pPr>
      <w:r w:rsidRPr="009B7E90">
        <w:rPr>
          <w:b w:val="0"/>
          <w:sz w:val="28"/>
          <w:szCs w:val="28"/>
        </w:rPr>
        <w:t>Присутствовали:</w:t>
      </w:r>
    </w:p>
    <w:p w:rsidR="004A0A12" w:rsidRDefault="00CB4935" w:rsidP="00203087">
      <w:pPr>
        <w:rPr>
          <w:b w:val="0"/>
          <w:sz w:val="28"/>
          <w:szCs w:val="28"/>
        </w:rPr>
      </w:pPr>
      <w:r w:rsidRPr="009B7E90">
        <w:rPr>
          <w:b w:val="0"/>
          <w:sz w:val="28"/>
          <w:szCs w:val="28"/>
        </w:rPr>
        <w:t>Члены комиссии или их полномочные представители:</w:t>
      </w:r>
    </w:p>
    <w:p w:rsidR="00A84D1B" w:rsidRDefault="00CA35D0" w:rsidP="00203087">
      <w:pPr>
        <w:rPr>
          <w:b w:val="0"/>
          <w:sz w:val="28"/>
          <w:szCs w:val="28"/>
        </w:rPr>
      </w:pPr>
      <w:r w:rsidRPr="009B7E90">
        <w:rPr>
          <w:b w:val="0"/>
          <w:sz w:val="28"/>
          <w:szCs w:val="28"/>
        </w:rPr>
        <w:t>Супренок А.А.</w:t>
      </w:r>
      <w:r w:rsidR="00FC0AF0">
        <w:rPr>
          <w:b w:val="0"/>
          <w:sz w:val="28"/>
          <w:szCs w:val="28"/>
        </w:rPr>
        <w:t xml:space="preserve"> – </w:t>
      </w:r>
      <w:r w:rsidR="00CB4935" w:rsidRPr="009B7E90">
        <w:rPr>
          <w:b w:val="0"/>
          <w:sz w:val="28"/>
          <w:szCs w:val="28"/>
        </w:rPr>
        <w:t xml:space="preserve"> </w:t>
      </w:r>
      <w:r w:rsidRPr="009B7E90">
        <w:rPr>
          <w:b w:val="0"/>
          <w:sz w:val="28"/>
          <w:szCs w:val="28"/>
        </w:rPr>
        <w:t>начальник</w:t>
      </w:r>
      <w:r w:rsidR="00CB4935" w:rsidRPr="009B7E90">
        <w:rPr>
          <w:b w:val="0"/>
          <w:sz w:val="28"/>
          <w:szCs w:val="28"/>
        </w:rPr>
        <w:t xml:space="preserve"> отдела городского хозяйства </w:t>
      </w:r>
      <w:r w:rsidR="00966692">
        <w:rPr>
          <w:b w:val="0"/>
          <w:sz w:val="28"/>
          <w:szCs w:val="28"/>
        </w:rPr>
        <w:t xml:space="preserve">администрации </w:t>
      </w:r>
      <w:r w:rsidR="00CB4935" w:rsidRPr="009B7E90">
        <w:rPr>
          <w:b w:val="0"/>
          <w:sz w:val="28"/>
          <w:szCs w:val="28"/>
        </w:rPr>
        <w:t>ГМР</w:t>
      </w:r>
      <w:r w:rsidR="00A84D1B" w:rsidRPr="00A84D1B">
        <w:rPr>
          <w:b w:val="0"/>
          <w:sz w:val="28"/>
          <w:szCs w:val="28"/>
        </w:rPr>
        <w:t>;</w:t>
      </w:r>
    </w:p>
    <w:p w:rsidR="00F95238" w:rsidRDefault="00505A3B" w:rsidP="009832DD">
      <w:pPr>
        <w:rPr>
          <w:b w:val="0"/>
          <w:sz w:val="28"/>
          <w:szCs w:val="28"/>
        </w:rPr>
      </w:pPr>
      <w:r w:rsidRPr="009B7E90">
        <w:rPr>
          <w:b w:val="0"/>
          <w:sz w:val="28"/>
          <w:szCs w:val="28"/>
        </w:rPr>
        <w:t>Кузнецов Д.В.</w:t>
      </w:r>
      <w:r w:rsidR="00CB4935" w:rsidRPr="009B7E90">
        <w:rPr>
          <w:b w:val="0"/>
          <w:sz w:val="28"/>
          <w:szCs w:val="28"/>
        </w:rPr>
        <w:t>–</w:t>
      </w:r>
      <w:r w:rsidR="00D35FC0" w:rsidRPr="009B7E90">
        <w:rPr>
          <w:b w:val="0"/>
          <w:sz w:val="28"/>
          <w:szCs w:val="28"/>
        </w:rPr>
        <w:t xml:space="preserve"> </w:t>
      </w:r>
      <w:r w:rsidR="006978D3" w:rsidRPr="009B7E90">
        <w:rPr>
          <w:b w:val="0"/>
          <w:sz w:val="28"/>
          <w:szCs w:val="28"/>
        </w:rPr>
        <w:t>стар</w:t>
      </w:r>
      <w:r w:rsidR="002158D2" w:rsidRPr="009B7E90">
        <w:rPr>
          <w:b w:val="0"/>
          <w:sz w:val="28"/>
          <w:szCs w:val="28"/>
        </w:rPr>
        <w:t>ший</w:t>
      </w:r>
      <w:r w:rsidR="00203087" w:rsidRPr="009B7E90">
        <w:rPr>
          <w:b w:val="0"/>
          <w:sz w:val="28"/>
          <w:szCs w:val="28"/>
        </w:rPr>
        <w:t xml:space="preserve"> государственный инспектор дорожного надзора ГИБДД УМВД России по Гатчинскому району;</w:t>
      </w:r>
    </w:p>
    <w:p w:rsidR="00D456EB" w:rsidRDefault="00D456EB" w:rsidP="00D456EB">
      <w:pPr>
        <w:rPr>
          <w:b w:val="0"/>
          <w:sz w:val="28"/>
          <w:szCs w:val="28"/>
        </w:rPr>
      </w:pPr>
      <w:r>
        <w:rPr>
          <w:b w:val="0"/>
          <w:sz w:val="28"/>
          <w:szCs w:val="28"/>
        </w:rPr>
        <w:t>Батьянов В.П. – Директор ОАО «Пригородное ДРСУ-3»</w:t>
      </w:r>
      <w:r w:rsidRPr="00EF5734">
        <w:rPr>
          <w:b w:val="0"/>
          <w:sz w:val="28"/>
          <w:szCs w:val="28"/>
        </w:rPr>
        <w:t>;</w:t>
      </w:r>
    </w:p>
    <w:p w:rsidR="00543A8C" w:rsidRPr="00543A8C" w:rsidRDefault="00E3298A" w:rsidP="009832DD">
      <w:pPr>
        <w:rPr>
          <w:b w:val="0"/>
          <w:sz w:val="28"/>
          <w:szCs w:val="28"/>
        </w:rPr>
      </w:pPr>
      <w:r>
        <w:rPr>
          <w:b w:val="0"/>
          <w:sz w:val="28"/>
          <w:szCs w:val="28"/>
        </w:rPr>
        <w:t xml:space="preserve">Пунько И.А. </w:t>
      </w:r>
      <w:r w:rsidR="00DD3A16">
        <w:rPr>
          <w:b w:val="0"/>
          <w:sz w:val="28"/>
          <w:szCs w:val="28"/>
        </w:rPr>
        <w:t>–</w:t>
      </w:r>
      <w:r>
        <w:rPr>
          <w:b w:val="0"/>
          <w:sz w:val="28"/>
          <w:szCs w:val="28"/>
        </w:rPr>
        <w:t xml:space="preserve">директор </w:t>
      </w:r>
      <w:r w:rsidR="00543A8C">
        <w:rPr>
          <w:b w:val="0"/>
          <w:sz w:val="28"/>
          <w:szCs w:val="28"/>
        </w:rPr>
        <w:t>ГП «Гатчинское ДРСУ»</w:t>
      </w:r>
      <w:r w:rsidR="00543A8C" w:rsidRPr="00543A8C">
        <w:rPr>
          <w:b w:val="0"/>
          <w:sz w:val="28"/>
          <w:szCs w:val="28"/>
        </w:rPr>
        <w:t>;</w:t>
      </w:r>
    </w:p>
    <w:p w:rsidR="00826CD2" w:rsidRDefault="00294313" w:rsidP="009832DD">
      <w:pPr>
        <w:rPr>
          <w:b w:val="0"/>
          <w:sz w:val="28"/>
          <w:szCs w:val="28"/>
        </w:rPr>
      </w:pPr>
      <w:r>
        <w:rPr>
          <w:b w:val="0"/>
          <w:sz w:val="28"/>
          <w:szCs w:val="28"/>
        </w:rPr>
        <w:t>Рящин В.А. – д</w:t>
      </w:r>
      <w:r w:rsidR="00826CD2" w:rsidRPr="009B7E90">
        <w:rPr>
          <w:b w:val="0"/>
          <w:sz w:val="28"/>
          <w:szCs w:val="28"/>
        </w:rPr>
        <w:t>иректор МБУ «УБДХ» г. Гатчина;</w:t>
      </w:r>
    </w:p>
    <w:p w:rsidR="003315D7" w:rsidRDefault="00294313" w:rsidP="009832DD">
      <w:pPr>
        <w:rPr>
          <w:b w:val="0"/>
          <w:sz w:val="28"/>
          <w:szCs w:val="28"/>
        </w:rPr>
      </w:pPr>
      <w:r>
        <w:rPr>
          <w:b w:val="0"/>
          <w:sz w:val="28"/>
          <w:szCs w:val="28"/>
        </w:rPr>
        <w:t xml:space="preserve">Поздняк М.М. </w:t>
      </w:r>
      <w:r w:rsidR="000B6185">
        <w:rPr>
          <w:b w:val="0"/>
          <w:sz w:val="28"/>
          <w:szCs w:val="28"/>
        </w:rPr>
        <w:t xml:space="preserve">– </w:t>
      </w:r>
      <w:r>
        <w:rPr>
          <w:b w:val="0"/>
          <w:sz w:val="28"/>
          <w:szCs w:val="28"/>
        </w:rPr>
        <w:t xml:space="preserve">директор </w:t>
      </w:r>
      <w:r w:rsidR="000B6185">
        <w:rPr>
          <w:b w:val="0"/>
          <w:sz w:val="28"/>
          <w:szCs w:val="28"/>
        </w:rPr>
        <w:t>МУП «ЖКХ г. Гатчина»</w:t>
      </w:r>
      <w:r w:rsidR="003315D7" w:rsidRPr="003315D7">
        <w:rPr>
          <w:b w:val="0"/>
          <w:sz w:val="28"/>
          <w:szCs w:val="28"/>
        </w:rPr>
        <w:t>;</w:t>
      </w:r>
    </w:p>
    <w:p w:rsidR="000D6BD8" w:rsidRDefault="000D6BD8" w:rsidP="009832DD">
      <w:pPr>
        <w:rPr>
          <w:b w:val="0"/>
          <w:sz w:val="28"/>
          <w:szCs w:val="28"/>
        </w:rPr>
      </w:pPr>
      <w:r>
        <w:rPr>
          <w:b w:val="0"/>
          <w:sz w:val="28"/>
          <w:szCs w:val="28"/>
        </w:rPr>
        <w:t>Уханов В.И. – начальник отдела ГО и ЧС администрации ГМР</w:t>
      </w:r>
      <w:r w:rsidRPr="000D6BD8">
        <w:rPr>
          <w:b w:val="0"/>
          <w:sz w:val="28"/>
          <w:szCs w:val="28"/>
        </w:rPr>
        <w:t>;</w:t>
      </w:r>
    </w:p>
    <w:p w:rsidR="000D6BD8" w:rsidRDefault="000D6BD8" w:rsidP="009832DD">
      <w:pPr>
        <w:rPr>
          <w:b w:val="0"/>
          <w:sz w:val="28"/>
          <w:szCs w:val="28"/>
        </w:rPr>
      </w:pPr>
      <w:r>
        <w:rPr>
          <w:b w:val="0"/>
          <w:sz w:val="28"/>
          <w:szCs w:val="28"/>
        </w:rPr>
        <w:t>Коновалов Д.В. – председатель комитета градостроительства и архитектуры Гатчинского муниципального района</w:t>
      </w:r>
      <w:r w:rsidRPr="009B7E90">
        <w:rPr>
          <w:b w:val="0"/>
          <w:sz w:val="28"/>
          <w:szCs w:val="28"/>
        </w:rPr>
        <w:t>;</w:t>
      </w:r>
    </w:p>
    <w:p w:rsidR="000D6BD8" w:rsidRDefault="000D6BD8" w:rsidP="009832DD">
      <w:pPr>
        <w:rPr>
          <w:b w:val="0"/>
          <w:sz w:val="28"/>
          <w:szCs w:val="28"/>
        </w:rPr>
      </w:pPr>
      <w:r>
        <w:rPr>
          <w:b w:val="0"/>
          <w:sz w:val="28"/>
          <w:szCs w:val="28"/>
        </w:rPr>
        <w:t>Исаева А.С. – начальник отдела муниципального контроля администрации Гатчинского муниципального района</w:t>
      </w:r>
      <w:r w:rsidRPr="00295CA0">
        <w:rPr>
          <w:b w:val="0"/>
          <w:sz w:val="28"/>
          <w:szCs w:val="28"/>
        </w:rPr>
        <w:t>;</w:t>
      </w:r>
    </w:p>
    <w:p w:rsidR="000D6BD8" w:rsidRPr="000D6BD8" w:rsidRDefault="000D6BD8" w:rsidP="009832DD">
      <w:pPr>
        <w:rPr>
          <w:b w:val="0"/>
          <w:sz w:val="28"/>
          <w:szCs w:val="28"/>
        </w:rPr>
      </w:pPr>
      <w:r w:rsidRPr="009B7E90">
        <w:rPr>
          <w:b w:val="0"/>
          <w:sz w:val="28"/>
          <w:szCs w:val="28"/>
        </w:rPr>
        <w:t>Жабрева Т.Е. – главный инженер отдела технического надзора за состоянием дорог комитета по  дорожному хозяйству</w:t>
      </w:r>
      <w:r>
        <w:rPr>
          <w:b w:val="0"/>
          <w:sz w:val="28"/>
          <w:szCs w:val="28"/>
        </w:rPr>
        <w:t xml:space="preserve"> ЛО</w:t>
      </w:r>
      <w:r w:rsidRPr="009B7E90">
        <w:rPr>
          <w:b w:val="0"/>
          <w:sz w:val="28"/>
          <w:szCs w:val="28"/>
        </w:rPr>
        <w:t>;</w:t>
      </w:r>
    </w:p>
    <w:p w:rsidR="003315D7" w:rsidRPr="003315D7" w:rsidRDefault="000D6BD8" w:rsidP="009832DD">
      <w:pPr>
        <w:rPr>
          <w:b w:val="0"/>
          <w:sz w:val="28"/>
          <w:szCs w:val="28"/>
        </w:rPr>
      </w:pPr>
      <w:r>
        <w:rPr>
          <w:b w:val="0"/>
          <w:sz w:val="28"/>
          <w:szCs w:val="28"/>
        </w:rPr>
        <w:t xml:space="preserve">Моисеев Б.В. </w:t>
      </w:r>
      <w:r w:rsidR="003315D7">
        <w:rPr>
          <w:b w:val="0"/>
          <w:sz w:val="28"/>
          <w:szCs w:val="28"/>
        </w:rPr>
        <w:t>– Директор  рекламной дорожной службы «Фиеста»</w:t>
      </w:r>
      <w:r w:rsidR="003315D7" w:rsidRPr="00A84D1B">
        <w:rPr>
          <w:b w:val="0"/>
          <w:sz w:val="28"/>
          <w:szCs w:val="28"/>
        </w:rPr>
        <w:t>;</w:t>
      </w:r>
    </w:p>
    <w:p w:rsidR="00CB4935" w:rsidRDefault="00C10A33" w:rsidP="009832DD">
      <w:pPr>
        <w:rPr>
          <w:b w:val="0"/>
          <w:sz w:val="28"/>
          <w:szCs w:val="28"/>
        </w:rPr>
      </w:pPr>
      <w:r>
        <w:rPr>
          <w:b w:val="0"/>
          <w:sz w:val="28"/>
          <w:szCs w:val="28"/>
        </w:rPr>
        <w:t>Косачева О.С.</w:t>
      </w:r>
      <w:r w:rsidR="00CB4935" w:rsidRPr="009B7E90">
        <w:rPr>
          <w:b w:val="0"/>
          <w:sz w:val="28"/>
          <w:szCs w:val="28"/>
        </w:rPr>
        <w:t xml:space="preserve"> – секретарь комиссии, ведущий специалист </w:t>
      </w:r>
      <w:r w:rsidR="00446E34">
        <w:rPr>
          <w:b w:val="0"/>
          <w:sz w:val="28"/>
          <w:szCs w:val="28"/>
        </w:rPr>
        <w:t>отдела ГО и ЧС администрации Гатчинского муниципального района</w:t>
      </w:r>
      <w:r w:rsidR="00CB4935" w:rsidRPr="009B7E90">
        <w:rPr>
          <w:b w:val="0"/>
          <w:sz w:val="28"/>
          <w:szCs w:val="28"/>
        </w:rPr>
        <w:t>.</w:t>
      </w:r>
    </w:p>
    <w:p w:rsidR="004C1C56" w:rsidRDefault="004C1C56" w:rsidP="009832DD">
      <w:pPr>
        <w:rPr>
          <w:b w:val="0"/>
          <w:sz w:val="28"/>
          <w:szCs w:val="28"/>
        </w:rPr>
      </w:pPr>
      <w:r>
        <w:rPr>
          <w:b w:val="0"/>
          <w:sz w:val="28"/>
          <w:szCs w:val="28"/>
        </w:rPr>
        <w:t>Приглашенные</w:t>
      </w:r>
      <w:r w:rsidRPr="004C1C56">
        <w:rPr>
          <w:b w:val="0"/>
          <w:sz w:val="28"/>
          <w:szCs w:val="28"/>
        </w:rPr>
        <w:t>:</w:t>
      </w:r>
    </w:p>
    <w:p w:rsidR="000D6BD8" w:rsidRPr="00F20F8B" w:rsidRDefault="000D6BD8" w:rsidP="009832DD">
      <w:pPr>
        <w:rPr>
          <w:b w:val="0"/>
          <w:sz w:val="28"/>
          <w:szCs w:val="28"/>
        </w:rPr>
      </w:pPr>
      <w:r>
        <w:rPr>
          <w:b w:val="0"/>
          <w:sz w:val="28"/>
          <w:szCs w:val="28"/>
        </w:rPr>
        <w:t xml:space="preserve">Коломенский </w:t>
      </w:r>
      <w:r w:rsidR="00F20F8B">
        <w:rPr>
          <w:b w:val="0"/>
          <w:sz w:val="28"/>
          <w:szCs w:val="28"/>
        </w:rPr>
        <w:t>Г.А. – представитель НИЦ «Курчатовский институт» - ПИЯФ</w:t>
      </w:r>
      <w:r w:rsidR="00F20F8B" w:rsidRPr="00F20F8B">
        <w:rPr>
          <w:b w:val="0"/>
          <w:sz w:val="28"/>
          <w:szCs w:val="28"/>
        </w:rPr>
        <w:t>;</w:t>
      </w:r>
    </w:p>
    <w:p w:rsidR="004A0A12" w:rsidRDefault="004A0A12" w:rsidP="009832DD">
      <w:pPr>
        <w:rPr>
          <w:b w:val="0"/>
          <w:sz w:val="28"/>
          <w:szCs w:val="28"/>
        </w:rPr>
      </w:pPr>
      <w:r>
        <w:rPr>
          <w:b w:val="0"/>
          <w:sz w:val="28"/>
          <w:szCs w:val="28"/>
        </w:rPr>
        <w:t>Петров А.А. – председатель комитета городского хозяйства и жилищной политики администрации Гатчинского муниципального района</w:t>
      </w:r>
      <w:r w:rsidRPr="004A0A12">
        <w:rPr>
          <w:b w:val="0"/>
          <w:sz w:val="28"/>
          <w:szCs w:val="28"/>
        </w:rPr>
        <w:t>;</w:t>
      </w:r>
    </w:p>
    <w:p w:rsidR="00294313" w:rsidRPr="00294313" w:rsidRDefault="00294313" w:rsidP="009832DD">
      <w:pPr>
        <w:rPr>
          <w:b w:val="0"/>
          <w:sz w:val="28"/>
          <w:szCs w:val="28"/>
        </w:rPr>
      </w:pPr>
      <w:r>
        <w:rPr>
          <w:b w:val="0"/>
          <w:sz w:val="28"/>
          <w:szCs w:val="28"/>
        </w:rPr>
        <w:t>Максимов М.Н. – начальник отдела дорожного хозяйства МКУ «СК и РКХ и С»</w:t>
      </w:r>
      <w:r w:rsidRPr="00294313">
        <w:rPr>
          <w:b w:val="0"/>
          <w:sz w:val="28"/>
          <w:szCs w:val="28"/>
        </w:rPr>
        <w:t>;</w:t>
      </w:r>
    </w:p>
    <w:p w:rsidR="003315D7" w:rsidRPr="003315D7" w:rsidRDefault="00966692" w:rsidP="009832DD">
      <w:pPr>
        <w:rPr>
          <w:b w:val="0"/>
          <w:sz w:val="28"/>
          <w:szCs w:val="28"/>
        </w:rPr>
      </w:pPr>
      <w:r>
        <w:rPr>
          <w:b w:val="0"/>
          <w:sz w:val="28"/>
          <w:szCs w:val="28"/>
        </w:rPr>
        <w:t xml:space="preserve">Федоров Н.И. – специалист отдела </w:t>
      </w:r>
      <w:r w:rsidRPr="009B7E90">
        <w:rPr>
          <w:b w:val="0"/>
          <w:sz w:val="28"/>
          <w:szCs w:val="28"/>
        </w:rPr>
        <w:t xml:space="preserve">городского хозяйства </w:t>
      </w:r>
      <w:r>
        <w:rPr>
          <w:b w:val="0"/>
          <w:sz w:val="28"/>
          <w:szCs w:val="28"/>
        </w:rPr>
        <w:t xml:space="preserve">администрации </w:t>
      </w:r>
      <w:r w:rsidRPr="009B7E90">
        <w:rPr>
          <w:b w:val="0"/>
          <w:sz w:val="28"/>
          <w:szCs w:val="28"/>
        </w:rPr>
        <w:t>ГМР</w:t>
      </w:r>
      <w:r>
        <w:rPr>
          <w:b w:val="0"/>
          <w:sz w:val="28"/>
          <w:szCs w:val="28"/>
        </w:rPr>
        <w:t>.</w:t>
      </w:r>
    </w:p>
    <w:p w:rsidR="00CA35D0" w:rsidRPr="009B7E90" w:rsidRDefault="00CA35D0" w:rsidP="00800987">
      <w:pPr>
        <w:rPr>
          <w:b w:val="0"/>
          <w:sz w:val="28"/>
          <w:szCs w:val="28"/>
        </w:rPr>
      </w:pPr>
    </w:p>
    <w:p w:rsidR="00585A1C" w:rsidRDefault="00585A1C" w:rsidP="00585A1C">
      <w:pPr>
        <w:rPr>
          <w:b w:val="0"/>
          <w:sz w:val="28"/>
          <w:szCs w:val="28"/>
        </w:rPr>
      </w:pPr>
      <w:r w:rsidRPr="009B7E90">
        <w:rPr>
          <w:b w:val="0"/>
          <w:sz w:val="28"/>
          <w:szCs w:val="28"/>
        </w:rPr>
        <w:t xml:space="preserve">    Председательствующий комиссии</w:t>
      </w:r>
      <w:r w:rsidR="00446E34" w:rsidRPr="00446E34">
        <w:rPr>
          <w:b w:val="0"/>
          <w:sz w:val="28"/>
          <w:szCs w:val="28"/>
        </w:rPr>
        <w:t xml:space="preserve"> </w:t>
      </w:r>
      <w:r w:rsidR="00F20F8B">
        <w:rPr>
          <w:b w:val="0"/>
          <w:sz w:val="28"/>
          <w:szCs w:val="28"/>
        </w:rPr>
        <w:t xml:space="preserve">Т.Ф. Материков </w:t>
      </w:r>
      <w:r w:rsidR="001B6D0B" w:rsidRPr="009B7E90">
        <w:rPr>
          <w:b w:val="0"/>
          <w:sz w:val="28"/>
          <w:szCs w:val="28"/>
        </w:rPr>
        <w:t>ознакомил</w:t>
      </w:r>
      <w:r w:rsidR="00F20F8B">
        <w:rPr>
          <w:b w:val="0"/>
          <w:sz w:val="28"/>
          <w:szCs w:val="28"/>
        </w:rPr>
        <w:t xml:space="preserve"> </w:t>
      </w:r>
      <w:r w:rsidRPr="009B7E90">
        <w:rPr>
          <w:b w:val="0"/>
          <w:sz w:val="28"/>
          <w:szCs w:val="28"/>
        </w:rPr>
        <w:t xml:space="preserve">присутствующих с повесткой </w:t>
      </w:r>
      <w:r w:rsidR="007C0D8E" w:rsidRPr="009B7E90">
        <w:rPr>
          <w:b w:val="0"/>
          <w:sz w:val="28"/>
          <w:szCs w:val="28"/>
        </w:rPr>
        <w:t xml:space="preserve">дня </w:t>
      </w:r>
      <w:r w:rsidRPr="009B7E90">
        <w:rPr>
          <w:b w:val="0"/>
          <w:sz w:val="28"/>
          <w:szCs w:val="28"/>
        </w:rPr>
        <w:t xml:space="preserve">заседания. </w:t>
      </w:r>
    </w:p>
    <w:p w:rsidR="00D40121" w:rsidRDefault="00D40121" w:rsidP="006A44F8">
      <w:pPr>
        <w:rPr>
          <w:b w:val="0"/>
          <w:sz w:val="28"/>
          <w:szCs w:val="28"/>
        </w:rPr>
      </w:pPr>
    </w:p>
    <w:p w:rsidR="007125F9" w:rsidRDefault="007125F9" w:rsidP="00336BA4">
      <w:pPr>
        <w:rPr>
          <w:sz w:val="28"/>
          <w:szCs w:val="28"/>
        </w:rPr>
      </w:pPr>
    </w:p>
    <w:p w:rsidR="007125F9" w:rsidRDefault="007125F9" w:rsidP="007125F9">
      <w:pPr>
        <w:pStyle w:val="a8"/>
        <w:spacing w:after="0"/>
        <w:ind w:left="0"/>
        <w:jc w:val="both"/>
        <w:rPr>
          <w:rFonts w:ascii="Times New Roman" w:hAnsi="Times New Roman"/>
          <w:b/>
        </w:rPr>
      </w:pPr>
      <w:r>
        <w:rPr>
          <w:rFonts w:ascii="Times New Roman" w:hAnsi="Times New Roman"/>
          <w:b/>
        </w:rPr>
        <w:lastRenderedPageBreak/>
        <w:t>1.</w:t>
      </w:r>
      <w:r w:rsidRPr="007125F9">
        <w:rPr>
          <w:rFonts w:ascii="Times New Roman" w:hAnsi="Times New Roman"/>
          <w:b/>
        </w:rPr>
        <w:t xml:space="preserve">О готовности автомобильных дорог общего пользования к эксплуатации в зимний период. </w:t>
      </w:r>
    </w:p>
    <w:p w:rsidR="007125F9" w:rsidRPr="007125F9" w:rsidRDefault="007125F9" w:rsidP="007125F9">
      <w:pPr>
        <w:pStyle w:val="a8"/>
        <w:spacing w:after="0"/>
        <w:ind w:left="0"/>
        <w:jc w:val="both"/>
        <w:rPr>
          <w:rFonts w:ascii="Times New Roman" w:hAnsi="Times New Roman"/>
          <w:b/>
          <w:sz w:val="24"/>
          <w:szCs w:val="24"/>
        </w:rPr>
      </w:pPr>
      <w:r w:rsidRPr="007125F9">
        <w:rPr>
          <w:rFonts w:ascii="Times New Roman" w:hAnsi="Times New Roman"/>
          <w:b/>
          <w:sz w:val="24"/>
          <w:szCs w:val="24"/>
        </w:rPr>
        <w:t>1.1. Доклад ОА «Пригородное ДРСУ-3».</w:t>
      </w:r>
    </w:p>
    <w:p w:rsidR="007125F9" w:rsidRPr="007125F9" w:rsidRDefault="007125F9" w:rsidP="007125F9">
      <w:pPr>
        <w:pStyle w:val="a8"/>
        <w:spacing w:after="0"/>
        <w:ind w:left="0"/>
        <w:jc w:val="both"/>
        <w:rPr>
          <w:rFonts w:ascii="Times New Roman" w:hAnsi="Times New Roman"/>
          <w:sz w:val="24"/>
          <w:szCs w:val="24"/>
        </w:rPr>
      </w:pPr>
      <w:r w:rsidRPr="007125F9">
        <w:rPr>
          <w:rFonts w:ascii="Times New Roman" w:hAnsi="Times New Roman"/>
          <w:sz w:val="24"/>
          <w:szCs w:val="24"/>
        </w:rPr>
        <w:t xml:space="preserve">Согласно договору субподряда на содержание региональных автомобильных дорог регионального значения в Тосненском и Гатчинском районах Ленинградской области  протяженность обслуживаемых АО «Пригородное ДРСУ-3» автодорог составляет 240,569 км, в т.ч. в  Гатчинском – 99,3 км. В зимний период в чистом покрытии в Гатчинском районе содержится  </w:t>
      </w:r>
      <w:smartTag w:uri="urn:schemas-microsoft-com:office:smarttags" w:element="metricconverter">
        <w:smartTagPr>
          <w:attr w:name="ProductID" w:val="31 км"/>
        </w:smartTagPr>
        <w:r w:rsidRPr="007125F9">
          <w:rPr>
            <w:rFonts w:ascii="Times New Roman" w:hAnsi="Times New Roman"/>
            <w:sz w:val="24"/>
            <w:szCs w:val="24"/>
          </w:rPr>
          <w:t>31 км</w:t>
        </w:r>
      </w:smartTag>
      <w:r w:rsidRPr="007125F9">
        <w:rPr>
          <w:rFonts w:ascii="Times New Roman" w:hAnsi="Times New Roman"/>
          <w:sz w:val="24"/>
          <w:szCs w:val="24"/>
        </w:rPr>
        <w:t xml:space="preserve"> (а/д Красное Село-Гатчина-Павловск км 18+320-37+128, а/д Подъезд к г.Коммунар км 0+000-4+300, а/д Кемполово-Выра-Тосно-Шапки км 77+500-85+351).  Дороги в чистом покрытии обрабатываются  песчано-соляной смесью 30% и технической солью, остальные дороги обрабатываются песчано-соляной смесью 3%.  В настоящее время на  зимний период 2017-2018 года нами заготовлено 6200 м3 песка (99% от потребности), 753 т соли с антислеживателем (100% от потребности), 711 т соли для приготовления ПСС (100% от потребности). На сегодняшний день заготовлено 1132 м3 песчано- соляной смеси 30% (100% от потребности), 500м3 песчано-соляной смеси 3% (9% от потребности). В настоящее время продолжаются работы по приготовлению ПСС 3%.</w:t>
      </w:r>
    </w:p>
    <w:p w:rsidR="007125F9" w:rsidRPr="007125F9" w:rsidRDefault="007125F9" w:rsidP="007125F9">
      <w:pPr>
        <w:ind w:firstLine="708"/>
        <w:rPr>
          <w:b w:val="0"/>
        </w:rPr>
      </w:pPr>
      <w:r w:rsidRPr="007125F9">
        <w:rPr>
          <w:b w:val="0"/>
        </w:rPr>
        <w:t>Производственная база у АО «Пригородное ДРСУ-3» одна и находится в д. Глинка Тосненского района. База для хранения песчано-соляной смеси находится в п.Форносово Тосненского района.</w:t>
      </w:r>
    </w:p>
    <w:p w:rsidR="007125F9" w:rsidRPr="007125F9" w:rsidRDefault="007125F9" w:rsidP="007125F9">
      <w:pPr>
        <w:ind w:firstLine="708"/>
        <w:rPr>
          <w:b w:val="0"/>
        </w:rPr>
      </w:pPr>
      <w:r w:rsidRPr="007125F9">
        <w:rPr>
          <w:b w:val="0"/>
        </w:rPr>
        <w:t xml:space="preserve">Для содержания автомобильный дорог в зимний период будет использоваться следующая техника:   </w:t>
      </w:r>
    </w:p>
    <w:p w:rsidR="007125F9" w:rsidRPr="007125F9" w:rsidRDefault="007125F9" w:rsidP="007125F9">
      <w:pPr>
        <w:rPr>
          <w:b w:val="0"/>
        </w:rPr>
      </w:pPr>
      <w:r w:rsidRPr="007125F9">
        <w:rPr>
          <w:b w:val="0"/>
        </w:rPr>
        <w:t xml:space="preserve">- КДМ в количестве 8 штук; </w:t>
      </w:r>
    </w:p>
    <w:p w:rsidR="007125F9" w:rsidRPr="007125F9" w:rsidRDefault="007125F9" w:rsidP="007125F9">
      <w:pPr>
        <w:rPr>
          <w:b w:val="0"/>
        </w:rPr>
      </w:pPr>
      <w:r w:rsidRPr="007125F9">
        <w:rPr>
          <w:b w:val="0"/>
        </w:rPr>
        <w:t xml:space="preserve">- Автогрейдеры в количестве 2 штук; </w:t>
      </w:r>
    </w:p>
    <w:p w:rsidR="007125F9" w:rsidRPr="007125F9" w:rsidRDefault="007125F9" w:rsidP="007125F9">
      <w:pPr>
        <w:rPr>
          <w:b w:val="0"/>
        </w:rPr>
      </w:pPr>
      <w:r w:rsidRPr="007125F9">
        <w:rPr>
          <w:b w:val="0"/>
        </w:rPr>
        <w:t>- Прицепные грейдеры в количестве 1 штуки;</w:t>
      </w:r>
    </w:p>
    <w:p w:rsidR="007125F9" w:rsidRPr="007125F9" w:rsidRDefault="007125F9" w:rsidP="007125F9">
      <w:pPr>
        <w:rPr>
          <w:b w:val="0"/>
        </w:rPr>
      </w:pPr>
      <w:r w:rsidRPr="007125F9">
        <w:rPr>
          <w:b w:val="0"/>
        </w:rPr>
        <w:t>- Трактора в количестве 4 штук;</w:t>
      </w:r>
    </w:p>
    <w:p w:rsidR="007125F9" w:rsidRPr="007125F9" w:rsidRDefault="007125F9" w:rsidP="007125F9">
      <w:pPr>
        <w:rPr>
          <w:b w:val="0"/>
        </w:rPr>
      </w:pPr>
      <w:r w:rsidRPr="007125F9">
        <w:rPr>
          <w:b w:val="0"/>
        </w:rPr>
        <w:t>- Экскаваторы в количестве 1 штуки;</w:t>
      </w:r>
    </w:p>
    <w:p w:rsidR="007125F9" w:rsidRPr="007125F9" w:rsidRDefault="007125F9" w:rsidP="007125F9">
      <w:pPr>
        <w:rPr>
          <w:b w:val="0"/>
        </w:rPr>
      </w:pPr>
      <w:r w:rsidRPr="007125F9">
        <w:rPr>
          <w:b w:val="0"/>
        </w:rPr>
        <w:t xml:space="preserve">- Погрузчики в количестве 2 штук.        </w:t>
      </w:r>
    </w:p>
    <w:p w:rsidR="007125F9" w:rsidRPr="007125F9" w:rsidRDefault="007125F9" w:rsidP="007125F9">
      <w:pPr>
        <w:rPr>
          <w:b w:val="0"/>
        </w:rPr>
      </w:pPr>
      <w:r w:rsidRPr="007125F9">
        <w:rPr>
          <w:b w:val="0"/>
        </w:rPr>
        <w:t xml:space="preserve"> Вся техника готова к работе в зимних условиях на 100%.</w:t>
      </w:r>
    </w:p>
    <w:p w:rsidR="007125F9" w:rsidRPr="007125F9" w:rsidRDefault="007125F9" w:rsidP="007125F9">
      <w:pPr>
        <w:ind w:firstLine="708"/>
        <w:rPr>
          <w:b w:val="0"/>
        </w:rPr>
      </w:pPr>
      <w:r w:rsidRPr="007125F9">
        <w:rPr>
          <w:b w:val="0"/>
        </w:rPr>
        <w:t xml:space="preserve">Дороги к эксплуатации в зимний период подготовлены. Аварийная ямочность ликвидирована. </w:t>
      </w:r>
    </w:p>
    <w:p w:rsidR="007125F9" w:rsidRDefault="007125F9" w:rsidP="007125F9">
      <w:pPr>
        <w:ind w:firstLine="708"/>
        <w:rPr>
          <w:b w:val="0"/>
        </w:rPr>
      </w:pPr>
      <w:r w:rsidRPr="007125F9">
        <w:rPr>
          <w:b w:val="0"/>
        </w:rPr>
        <w:t>Для работы в зимних условиях разработан график зимнего содержания и очередности обработки противогололедными материалами. Заготовлены и будут  установлены сигнальные вехи на автодорогах и искусственных сооружениях,  временные дорожные знаки 1.15 (скользкая дорога). Организовано круглосуточное дежурство механизированных бригад, проведены занятия с личным составом по зимнему содержанию. Диспетчерская служба  к работе в зимних условиях подготовлена.</w:t>
      </w:r>
    </w:p>
    <w:p w:rsidR="007125F9" w:rsidRPr="007125F9" w:rsidRDefault="007125F9" w:rsidP="007125F9">
      <w:pPr>
        <w:ind w:firstLine="708"/>
        <w:rPr>
          <w:b w:val="0"/>
        </w:rPr>
      </w:pPr>
    </w:p>
    <w:p w:rsidR="007125F9" w:rsidRDefault="007125F9" w:rsidP="007125F9">
      <w:r w:rsidRPr="007125F9">
        <w:t>1.2.Доклад ГП «Гатчинское ДРСУ»</w:t>
      </w:r>
    </w:p>
    <w:p w:rsidR="003E0F76" w:rsidRPr="003E0F76" w:rsidRDefault="003E0F76" w:rsidP="003E0F76">
      <w:pPr>
        <w:pStyle w:val="aff4"/>
        <w:ind w:firstLine="709"/>
        <w:jc w:val="both"/>
        <w:rPr>
          <w:rFonts w:ascii="Times New Roman" w:hAnsi="Times New Roman"/>
          <w:szCs w:val="24"/>
          <w:lang w:val="ru-RU"/>
        </w:rPr>
      </w:pPr>
      <w:r w:rsidRPr="003E0F76">
        <w:rPr>
          <w:rFonts w:ascii="Times New Roman" w:hAnsi="Times New Roman"/>
          <w:szCs w:val="24"/>
          <w:lang w:val="ru-RU"/>
        </w:rPr>
        <w:t xml:space="preserve">ГП «Гатчинское ДРСУ» выполняет работы </w:t>
      </w:r>
      <w:r w:rsidRPr="003E0F76">
        <w:rPr>
          <w:rFonts w:ascii="Times New Roman" w:hAnsi="Times New Roman"/>
          <w:szCs w:val="24"/>
          <w:lang w:val="ru-RU" w:eastAsia="ru-RU"/>
        </w:rPr>
        <w:t>по эксплуатации региональных автомобильных дорог и искусственных сооружений на них</w:t>
      </w:r>
      <w:r w:rsidRPr="003E0F76">
        <w:rPr>
          <w:rFonts w:ascii="Times New Roman" w:hAnsi="Times New Roman"/>
          <w:szCs w:val="24"/>
          <w:lang w:val="ru-RU"/>
        </w:rPr>
        <w:t xml:space="preserve"> </w:t>
      </w:r>
      <w:r w:rsidRPr="003E0F76">
        <w:rPr>
          <w:rFonts w:ascii="Times New Roman" w:hAnsi="Times New Roman"/>
          <w:szCs w:val="24"/>
          <w:lang w:val="ru-RU" w:eastAsia="ru-RU"/>
        </w:rPr>
        <w:t xml:space="preserve">в Гатчинском  районе Ленинградской области </w:t>
      </w:r>
      <w:r w:rsidRPr="003E0F76">
        <w:rPr>
          <w:rFonts w:ascii="Times New Roman" w:hAnsi="Times New Roman"/>
          <w:szCs w:val="24"/>
          <w:lang w:val="ru-RU"/>
        </w:rPr>
        <w:t xml:space="preserve">  согласно договора субподряда № 01/17-Э от 30.06.2017 г.</w:t>
      </w:r>
    </w:p>
    <w:p w:rsidR="003E0F76" w:rsidRPr="003E0F76" w:rsidRDefault="003E0F76" w:rsidP="003E0F76">
      <w:pPr>
        <w:tabs>
          <w:tab w:val="left" w:pos="5954"/>
        </w:tabs>
        <w:rPr>
          <w:b w:val="0"/>
        </w:rPr>
      </w:pPr>
    </w:p>
    <w:p w:rsidR="003E0F76" w:rsidRPr="003E0F76" w:rsidRDefault="003E0F76" w:rsidP="003E0F76">
      <w:pPr>
        <w:ind w:firstLine="709"/>
        <w:rPr>
          <w:b w:val="0"/>
        </w:rPr>
      </w:pPr>
      <w:r w:rsidRPr="003E0F76">
        <w:rPr>
          <w:b w:val="0"/>
        </w:rPr>
        <w:t xml:space="preserve">ГП «Гатчинское ДРСУ» обслуживает </w:t>
      </w:r>
      <w:smartTag w:uri="urn:schemas-microsoft-com:office:smarttags" w:element="metricconverter">
        <w:smartTagPr>
          <w:attr w:name="ProductID" w:val="459,27 км"/>
        </w:smartTagPr>
        <w:r w:rsidRPr="003E0F76">
          <w:rPr>
            <w:b w:val="0"/>
          </w:rPr>
          <w:t>459,27 км</w:t>
        </w:r>
      </w:smartTag>
      <w:r w:rsidRPr="003E0F76">
        <w:rPr>
          <w:b w:val="0"/>
        </w:rPr>
        <w:t xml:space="preserve"> автомобильных дорог из них:</w:t>
      </w:r>
    </w:p>
    <w:p w:rsidR="003E0F76" w:rsidRPr="003E0F76" w:rsidRDefault="003E0F76" w:rsidP="003E0F76">
      <w:pPr>
        <w:ind w:firstLine="709"/>
        <w:rPr>
          <w:b w:val="0"/>
        </w:rPr>
      </w:pPr>
      <w:r w:rsidRPr="003E0F76">
        <w:rPr>
          <w:b w:val="0"/>
        </w:rPr>
        <w:t xml:space="preserve">- асфальтобетонные – </w:t>
      </w:r>
      <w:smartTag w:uri="urn:schemas-microsoft-com:office:smarttags" w:element="metricconverter">
        <w:smartTagPr>
          <w:attr w:name="ProductID" w:val="403,2 км"/>
        </w:smartTagPr>
        <w:r w:rsidRPr="003E0F76">
          <w:rPr>
            <w:b w:val="0"/>
          </w:rPr>
          <w:t>403,2 км</w:t>
        </w:r>
      </w:smartTag>
    </w:p>
    <w:p w:rsidR="003E0F76" w:rsidRPr="003E0F76" w:rsidRDefault="003E0F76" w:rsidP="003E0F76">
      <w:pPr>
        <w:ind w:firstLine="709"/>
        <w:rPr>
          <w:b w:val="0"/>
        </w:rPr>
      </w:pPr>
      <w:r w:rsidRPr="003E0F76">
        <w:rPr>
          <w:b w:val="0"/>
        </w:rPr>
        <w:t xml:space="preserve">- цементобетонные – </w:t>
      </w:r>
      <w:smartTag w:uri="urn:schemas-microsoft-com:office:smarttags" w:element="metricconverter">
        <w:smartTagPr>
          <w:attr w:name="ProductID" w:val="4,9 км"/>
        </w:smartTagPr>
        <w:r w:rsidRPr="003E0F76">
          <w:rPr>
            <w:b w:val="0"/>
          </w:rPr>
          <w:t>4,9 км</w:t>
        </w:r>
      </w:smartTag>
    </w:p>
    <w:p w:rsidR="003E0F76" w:rsidRPr="003E0F76" w:rsidRDefault="003E0F76" w:rsidP="003E0F76">
      <w:pPr>
        <w:ind w:firstLine="709"/>
        <w:rPr>
          <w:b w:val="0"/>
        </w:rPr>
      </w:pPr>
      <w:r w:rsidRPr="003E0F76">
        <w:rPr>
          <w:b w:val="0"/>
        </w:rPr>
        <w:t>- из щебня и гравия – 40,04км</w:t>
      </w:r>
    </w:p>
    <w:p w:rsidR="003E0F76" w:rsidRPr="003E0F76" w:rsidRDefault="003E0F76" w:rsidP="003E0F76">
      <w:pPr>
        <w:ind w:firstLine="709"/>
        <w:rPr>
          <w:b w:val="0"/>
        </w:rPr>
      </w:pPr>
      <w:r w:rsidRPr="003E0F76">
        <w:rPr>
          <w:b w:val="0"/>
        </w:rPr>
        <w:t xml:space="preserve">- грунтовые – </w:t>
      </w:r>
      <w:smartTag w:uri="urn:schemas-microsoft-com:office:smarttags" w:element="metricconverter">
        <w:smartTagPr>
          <w:attr w:name="ProductID" w:val="11,13 км"/>
        </w:smartTagPr>
        <w:r w:rsidRPr="003E0F76">
          <w:rPr>
            <w:b w:val="0"/>
          </w:rPr>
          <w:t>11,13 км</w:t>
        </w:r>
      </w:smartTag>
      <w:r w:rsidRPr="003E0F76">
        <w:rPr>
          <w:b w:val="0"/>
        </w:rPr>
        <w:t>.</w:t>
      </w:r>
    </w:p>
    <w:p w:rsidR="003E0F76" w:rsidRPr="003E0F76" w:rsidRDefault="003E0F76" w:rsidP="003E0F76">
      <w:pPr>
        <w:ind w:firstLine="709"/>
        <w:rPr>
          <w:b w:val="0"/>
        </w:rPr>
      </w:pPr>
    </w:p>
    <w:p w:rsidR="003E0F76" w:rsidRPr="003E0F76" w:rsidRDefault="003E0F76" w:rsidP="003E0F76">
      <w:pPr>
        <w:ind w:firstLine="709"/>
        <w:rPr>
          <w:b w:val="0"/>
        </w:rPr>
      </w:pPr>
      <w:r w:rsidRPr="003E0F76">
        <w:rPr>
          <w:b w:val="0"/>
        </w:rPr>
        <w:t xml:space="preserve">С автобусными маршрутами - </w:t>
      </w:r>
      <w:smartTag w:uri="urn:schemas-microsoft-com:office:smarttags" w:element="metricconverter">
        <w:smartTagPr>
          <w:attr w:name="ProductID" w:val="288 км"/>
        </w:smartTagPr>
        <w:r w:rsidRPr="003E0F76">
          <w:rPr>
            <w:b w:val="0"/>
          </w:rPr>
          <w:t>288 км</w:t>
        </w:r>
      </w:smartTag>
      <w:r w:rsidRPr="003E0F76">
        <w:rPr>
          <w:b w:val="0"/>
        </w:rPr>
        <w:t xml:space="preserve"> (автобусных остановок-397 шт., автопавильонов -159 шт.).</w:t>
      </w:r>
    </w:p>
    <w:p w:rsidR="003E0F76" w:rsidRPr="003E0F76" w:rsidRDefault="003E0F76" w:rsidP="003E0F76">
      <w:pPr>
        <w:ind w:firstLine="709"/>
        <w:rPr>
          <w:b w:val="0"/>
        </w:rPr>
      </w:pPr>
      <w:r w:rsidRPr="003E0F76">
        <w:rPr>
          <w:b w:val="0"/>
        </w:rPr>
        <w:t xml:space="preserve">Дорог проходящих в населенных пунктах </w:t>
      </w:r>
      <w:smartTag w:uri="urn:schemas-microsoft-com:office:smarttags" w:element="metricconverter">
        <w:smartTagPr>
          <w:attr w:name="ProductID" w:val="176,1 км"/>
        </w:smartTagPr>
        <w:r w:rsidRPr="003E0F76">
          <w:rPr>
            <w:b w:val="0"/>
          </w:rPr>
          <w:t>176,1 км</w:t>
        </w:r>
      </w:smartTag>
    </w:p>
    <w:p w:rsidR="003E0F76" w:rsidRPr="003E0F76" w:rsidRDefault="003E0F76" w:rsidP="003E0F76">
      <w:pPr>
        <w:ind w:firstLine="709"/>
        <w:rPr>
          <w:b w:val="0"/>
        </w:rPr>
      </w:pPr>
    </w:p>
    <w:p w:rsidR="003E0F76" w:rsidRPr="003E0F76" w:rsidRDefault="003E0F76" w:rsidP="003E0F76">
      <w:pPr>
        <w:ind w:firstLine="709"/>
        <w:rPr>
          <w:b w:val="0"/>
        </w:rPr>
      </w:pPr>
      <w:r w:rsidRPr="003E0F76">
        <w:rPr>
          <w:b w:val="0"/>
        </w:rPr>
        <w:lastRenderedPageBreak/>
        <w:t>Искусственных сооружений -23 шт. (Мостов – 21шт., путепроводов -2 шт.) Подъезд к д. М.Колпаны км 1+554(реконструкция); Гатчина-Куровицы км 2+138 путепровод (демонтирован).</w:t>
      </w:r>
    </w:p>
    <w:p w:rsidR="003E0F76" w:rsidRPr="003E0F76" w:rsidRDefault="003E0F76" w:rsidP="003E0F76">
      <w:pPr>
        <w:ind w:firstLine="709"/>
        <w:rPr>
          <w:b w:val="0"/>
        </w:rPr>
      </w:pPr>
    </w:p>
    <w:p w:rsidR="003E0F76" w:rsidRPr="003E0F76" w:rsidRDefault="003E0F76" w:rsidP="003E0F76">
      <w:pPr>
        <w:rPr>
          <w:b w:val="0"/>
        </w:rPr>
      </w:pPr>
      <w:r w:rsidRPr="003E0F76">
        <w:rPr>
          <w:b w:val="0"/>
        </w:rPr>
        <w:t>Также дороги делятся по эксплуатационным категориям:</w:t>
      </w:r>
    </w:p>
    <w:p w:rsidR="003E0F76" w:rsidRPr="003E0F76" w:rsidRDefault="003E0F76" w:rsidP="003E0F76">
      <w:pPr>
        <w:rPr>
          <w:b w:val="0"/>
        </w:rPr>
      </w:pPr>
    </w:p>
    <w:tbl>
      <w:tblPr>
        <w:tblW w:w="75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160"/>
        <w:gridCol w:w="1260"/>
        <w:gridCol w:w="1440"/>
        <w:gridCol w:w="1440"/>
        <w:gridCol w:w="1260"/>
      </w:tblGrid>
      <w:tr w:rsidR="003E0F76" w:rsidRPr="003E0F76" w:rsidTr="001162F6">
        <w:trPr>
          <w:trHeight w:val="300"/>
          <w:tblHeader/>
        </w:trPr>
        <w:tc>
          <w:tcPr>
            <w:tcW w:w="7560" w:type="dxa"/>
            <w:gridSpan w:val="5"/>
            <w:noWrap/>
            <w:vAlign w:val="center"/>
          </w:tcPr>
          <w:p w:rsidR="003E0F76" w:rsidRPr="003E0F76" w:rsidRDefault="003E0F76" w:rsidP="001162F6">
            <w:pPr>
              <w:tabs>
                <w:tab w:val="left" w:pos="9639"/>
              </w:tabs>
              <w:ind w:left="-108" w:right="-108"/>
              <w:jc w:val="center"/>
              <w:rPr>
                <w:b w:val="0"/>
                <w:bCs/>
                <w:color w:val="000000"/>
              </w:rPr>
            </w:pPr>
            <w:r w:rsidRPr="003E0F76">
              <w:rPr>
                <w:b w:val="0"/>
                <w:bCs/>
                <w:color w:val="000000"/>
              </w:rPr>
              <w:t xml:space="preserve">Протяженность, км 459,272 </w:t>
            </w:r>
          </w:p>
        </w:tc>
      </w:tr>
      <w:tr w:rsidR="003E0F76" w:rsidRPr="003E0F76" w:rsidTr="001162F6">
        <w:trPr>
          <w:trHeight w:val="300"/>
          <w:tblHeader/>
        </w:trPr>
        <w:tc>
          <w:tcPr>
            <w:tcW w:w="2160" w:type="dxa"/>
            <w:vMerge w:val="restart"/>
            <w:vAlign w:val="center"/>
          </w:tcPr>
          <w:p w:rsidR="003E0F76" w:rsidRPr="003E0F76" w:rsidRDefault="003E0F76" w:rsidP="001162F6">
            <w:pPr>
              <w:tabs>
                <w:tab w:val="left" w:pos="9639"/>
              </w:tabs>
              <w:ind w:left="-108" w:right="-108"/>
              <w:jc w:val="center"/>
              <w:rPr>
                <w:b w:val="0"/>
                <w:bCs/>
                <w:color w:val="000000"/>
              </w:rPr>
            </w:pPr>
            <w:r w:rsidRPr="003E0F76">
              <w:rPr>
                <w:b w:val="0"/>
                <w:bCs/>
                <w:color w:val="000000"/>
              </w:rPr>
              <w:t>Всего</w:t>
            </w:r>
          </w:p>
        </w:tc>
        <w:tc>
          <w:tcPr>
            <w:tcW w:w="5400" w:type="dxa"/>
            <w:gridSpan w:val="4"/>
            <w:noWrap/>
            <w:vAlign w:val="center"/>
          </w:tcPr>
          <w:p w:rsidR="003E0F76" w:rsidRPr="003E0F76" w:rsidRDefault="003E0F76" w:rsidP="001162F6">
            <w:pPr>
              <w:tabs>
                <w:tab w:val="left" w:pos="9639"/>
              </w:tabs>
              <w:ind w:left="-108" w:right="-108"/>
              <w:jc w:val="center"/>
              <w:rPr>
                <w:b w:val="0"/>
                <w:bCs/>
                <w:color w:val="000000"/>
              </w:rPr>
            </w:pPr>
            <w:r w:rsidRPr="003E0F76">
              <w:rPr>
                <w:b w:val="0"/>
                <w:bCs/>
                <w:color w:val="000000"/>
              </w:rPr>
              <w:t>В том числе по категориям</w:t>
            </w:r>
          </w:p>
        </w:tc>
      </w:tr>
      <w:tr w:rsidR="003E0F76" w:rsidRPr="003E0F76" w:rsidTr="001162F6">
        <w:trPr>
          <w:trHeight w:val="300"/>
          <w:tblHeader/>
        </w:trPr>
        <w:tc>
          <w:tcPr>
            <w:tcW w:w="2160" w:type="dxa"/>
            <w:vMerge/>
            <w:vAlign w:val="center"/>
          </w:tcPr>
          <w:p w:rsidR="003E0F76" w:rsidRPr="003E0F76" w:rsidRDefault="003E0F76" w:rsidP="001162F6">
            <w:pPr>
              <w:tabs>
                <w:tab w:val="left" w:pos="9639"/>
              </w:tabs>
              <w:ind w:left="-108" w:right="-108"/>
              <w:rPr>
                <w:b w:val="0"/>
                <w:bCs/>
                <w:color w:val="000000"/>
              </w:rPr>
            </w:pPr>
          </w:p>
        </w:tc>
        <w:tc>
          <w:tcPr>
            <w:tcW w:w="1260" w:type="dxa"/>
            <w:vAlign w:val="center"/>
          </w:tcPr>
          <w:p w:rsidR="003E0F76" w:rsidRPr="003E0F76" w:rsidRDefault="003E0F76" w:rsidP="001162F6">
            <w:pPr>
              <w:tabs>
                <w:tab w:val="left" w:pos="9639"/>
              </w:tabs>
              <w:ind w:left="-108" w:right="-108"/>
              <w:jc w:val="center"/>
              <w:rPr>
                <w:b w:val="0"/>
                <w:bCs/>
                <w:color w:val="000000"/>
              </w:rPr>
            </w:pPr>
            <w:r w:rsidRPr="003E0F76">
              <w:rPr>
                <w:b w:val="0"/>
                <w:bCs/>
                <w:color w:val="000000"/>
              </w:rPr>
              <w:t>II</w:t>
            </w:r>
          </w:p>
        </w:tc>
        <w:tc>
          <w:tcPr>
            <w:tcW w:w="1440" w:type="dxa"/>
            <w:vAlign w:val="center"/>
          </w:tcPr>
          <w:p w:rsidR="003E0F76" w:rsidRPr="003E0F76" w:rsidRDefault="003E0F76" w:rsidP="001162F6">
            <w:pPr>
              <w:tabs>
                <w:tab w:val="left" w:pos="9639"/>
              </w:tabs>
              <w:ind w:left="-108" w:right="-108"/>
              <w:jc w:val="center"/>
              <w:rPr>
                <w:b w:val="0"/>
                <w:bCs/>
                <w:color w:val="000000"/>
              </w:rPr>
            </w:pPr>
            <w:r w:rsidRPr="003E0F76">
              <w:rPr>
                <w:b w:val="0"/>
                <w:bCs/>
                <w:color w:val="000000"/>
              </w:rPr>
              <w:t>III</w:t>
            </w:r>
          </w:p>
        </w:tc>
        <w:tc>
          <w:tcPr>
            <w:tcW w:w="1440" w:type="dxa"/>
            <w:vAlign w:val="center"/>
          </w:tcPr>
          <w:p w:rsidR="003E0F76" w:rsidRPr="003E0F76" w:rsidRDefault="003E0F76" w:rsidP="001162F6">
            <w:pPr>
              <w:tabs>
                <w:tab w:val="left" w:pos="9639"/>
              </w:tabs>
              <w:ind w:left="-108" w:right="-108"/>
              <w:jc w:val="center"/>
              <w:rPr>
                <w:b w:val="0"/>
                <w:bCs/>
                <w:color w:val="000000"/>
              </w:rPr>
            </w:pPr>
            <w:r w:rsidRPr="003E0F76">
              <w:rPr>
                <w:b w:val="0"/>
                <w:bCs/>
                <w:color w:val="000000"/>
              </w:rPr>
              <w:t>IV</w:t>
            </w:r>
          </w:p>
        </w:tc>
        <w:tc>
          <w:tcPr>
            <w:tcW w:w="1260" w:type="dxa"/>
            <w:vAlign w:val="center"/>
          </w:tcPr>
          <w:p w:rsidR="003E0F76" w:rsidRPr="003E0F76" w:rsidRDefault="003E0F76" w:rsidP="001162F6">
            <w:pPr>
              <w:tabs>
                <w:tab w:val="left" w:pos="9639"/>
              </w:tabs>
              <w:ind w:left="-108" w:right="-108"/>
              <w:jc w:val="center"/>
              <w:rPr>
                <w:b w:val="0"/>
                <w:bCs/>
                <w:color w:val="000000"/>
              </w:rPr>
            </w:pPr>
            <w:r w:rsidRPr="003E0F76">
              <w:rPr>
                <w:b w:val="0"/>
                <w:bCs/>
                <w:color w:val="000000"/>
              </w:rPr>
              <w:t>V</w:t>
            </w:r>
          </w:p>
        </w:tc>
      </w:tr>
      <w:tr w:rsidR="003E0F76" w:rsidRPr="003E0F76" w:rsidTr="001162F6">
        <w:trPr>
          <w:trHeight w:val="300"/>
        </w:trPr>
        <w:tc>
          <w:tcPr>
            <w:tcW w:w="2160" w:type="dxa"/>
            <w:noWrap/>
            <w:vAlign w:val="center"/>
          </w:tcPr>
          <w:p w:rsidR="003E0F76" w:rsidRPr="003E0F76" w:rsidRDefault="003E0F76" w:rsidP="001162F6">
            <w:pPr>
              <w:tabs>
                <w:tab w:val="left" w:pos="9639"/>
              </w:tabs>
              <w:ind w:left="-108" w:right="-108"/>
              <w:jc w:val="center"/>
              <w:rPr>
                <w:b w:val="0"/>
                <w:bCs/>
                <w:color w:val="000000"/>
              </w:rPr>
            </w:pPr>
            <w:r w:rsidRPr="003E0F76">
              <w:rPr>
                <w:b w:val="0"/>
                <w:bCs/>
                <w:color w:val="000000"/>
              </w:rPr>
              <w:t>459.272</w:t>
            </w:r>
          </w:p>
        </w:tc>
        <w:tc>
          <w:tcPr>
            <w:tcW w:w="1260" w:type="dxa"/>
            <w:noWrap/>
            <w:vAlign w:val="center"/>
          </w:tcPr>
          <w:p w:rsidR="003E0F76" w:rsidRPr="003E0F76" w:rsidRDefault="003E0F76" w:rsidP="001162F6">
            <w:pPr>
              <w:tabs>
                <w:tab w:val="left" w:pos="9639"/>
              </w:tabs>
              <w:ind w:left="-108" w:right="-108"/>
              <w:jc w:val="center"/>
              <w:rPr>
                <w:b w:val="0"/>
                <w:bCs/>
                <w:color w:val="000000"/>
              </w:rPr>
            </w:pPr>
            <w:r w:rsidRPr="003E0F76">
              <w:rPr>
                <w:b w:val="0"/>
                <w:bCs/>
                <w:color w:val="000000"/>
              </w:rPr>
              <w:t>34.770</w:t>
            </w:r>
          </w:p>
        </w:tc>
        <w:tc>
          <w:tcPr>
            <w:tcW w:w="1440" w:type="dxa"/>
            <w:noWrap/>
            <w:vAlign w:val="center"/>
          </w:tcPr>
          <w:p w:rsidR="003E0F76" w:rsidRPr="003E0F76" w:rsidRDefault="003E0F76" w:rsidP="001162F6">
            <w:pPr>
              <w:tabs>
                <w:tab w:val="left" w:pos="9639"/>
              </w:tabs>
              <w:ind w:left="-108" w:right="-108"/>
              <w:jc w:val="center"/>
              <w:rPr>
                <w:b w:val="0"/>
                <w:bCs/>
                <w:color w:val="000000"/>
              </w:rPr>
            </w:pPr>
            <w:r w:rsidRPr="003E0F76">
              <w:rPr>
                <w:b w:val="0"/>
                <w:bCs/>
                <w:color w:val="000000"/>
              </w:rPr>
              <w:t>92.705</w:t>
            </w:r>
          </w:p>
        </w:tc>
        <w:tc>
          <w:tcPr>
            <w:tcW w:w="1440" w:type="dxa"/>
            <w:noWrap/>
            <w:vAlign w:val="center"/>
          </w:tcPr>
          <w:p w:rsidR="003E0F76" w:rsidRPr="003E0F76" w:rsidRDefault="003E0F76" w:rsidP="001162F6">
            <w:pPr>
              <w:tabs>
                <w:tab w:val="left" w:pos="9639"/>
              </w:tabs>
              <w:ind w:left="-108" w:right="-108"/>
              <w:jc w:val="center"/>
              <w:rPr>
                <w:b w:val="0"/>
                <w:bCs/>
                <w:color w:val="000000"/>
              </w:rPr>
            </w:pPr>
            <w:r w:rsidRPr="003E0F76">
              <w:rPr>
                <w:b w:val="0"/>
                <w:bCs/>
                <w:color w:val="000000"/>
              </w:rPr>
              <w:t>266.634</w:t>
            </w:r>
          </w:p>
        </w:tc>
        <w:tc>
          <w:tcPr>
            <w:tcW w:w="1260" w:type="dxa"/>
            <w:noWrap/>
            <w:vAlign w:val="center"/>
          </w:tcPr>
          <w:p w:rsidR="003E0F76" w:rsidRPr="003E0F76" w:rsidRDefault="003E0F76" w:rsidP="001162F6">
            <w:pPr>
              <w:tabs>
                <w:tab w:val="left" w:pos="9639"/>
              </w:tabs>
              <w:ind w:left="-108" w:right="-108"/>
              <w:jc w:val="center"/>
              <w:rPr>
                <w:b w:val="0"/>
                <w:bCs/>
                <w:color w:val="000000"/>
              </w:rPr>
            </w:pPr>
            <w:r w:rsidRPr="003E0F76">
              <w:rPr>
                <w:b w:val="0"/>
                <w:bCs/>
                <w:color w:val="000000"/>
              </w:rPr>
              <w:t>65.163</w:t>
            </w:r>
          </w:p>
        </w:tc>
      </w:tr>
    </w:tbl>
    <w:p w:rsidR="003E0F76" w:rsidRPr="003E0F76" w:rsidRDefault="003E0F76" w:rsidP="003E0F76">
      <w:pPr>
        <w:rPr>
          <w:b w:val="0"/>
        </w:rPr>
      </w:pPr>
    </w:p>
    <w:p w:rsidR="003E0F76" w:rsidRPr="003E0F76" w:rsidRDefault="003E0F76" w:rsidP="003E0F76">
      <w:pPr>
        <w:rPr>
          <w:b w:val="0"/>
        </w:rPr>
      </w:pPr>
      <w:r w:rsidRPr="003E0F76">
        <w:rPr>
          <w:b w:val="0"/>
        </w:rPr>
        <w:t>ДРСУ имеет 2  дорожно-эксплуатационных участка:</w:t>
      </w:r>
    </w:p>
    <w:p w:rsidR="003E0F76" w:rsidRPr="003E0F76" w:rsidRDefault="003E0F76" w:rsidP="003E0F76">
      <w:pPr>
        <w:ind w:firstLine="709"/>
        <w:rPr>
          <w:b w:val="0"/>
        </w:rPr>
      </w:pPr>
      <w:r w:rsidRPr="003E0F76">
        <w:rPr>
          <w:b w:val="0"/>
        </w:rPr>
        <w:t xml:space="preserve">ДРУ-1,2 находится в п. Мыза-Ивановка обслуживает </w:t>
      </w:r>
      <w:smartTag w:uri="urn:schemas-microsoft-com:office:smarttags" w:element="metricconverter">
        <w:smartTagPr>
          <w:attr w:name="ProductID" w:val="280,299 км"/>
        </w:smartTagPr>
        <w:r w:rsidRPr="003E0F76">
          <w:rPr>
            <w:b w:val="0"/>
          </w:rPr>
          <w:t>280,299 км</w:t>
        </w:r>
      </w:smartTag>
      <w:r w:rsidRPr="003E0F76">
        <w:rPr>
          <w:b w:val="0"/>
        </w:rPr>
        <w:t xml:space="preserve"> дорог</w:t>
      </w:r>
    </w:p>
    <w:p w:rsidR="003E0F76" w:rsidRPr="003E0F76" w:rsidRDefault="003E0F76" w:rsidP="00FF395B">
      <w:pPr>
        <w:ind w:firstLine="709"/>
        <w:rPr>
          <w:b w:val="0"/>
        </w:rPr>
      </w:pPr>
      <w:r w:rsidRPr="003E0F76">
        <w:rPr>
          <w:b w:val="0"/>
        </w:rPr>
        <w:t xml:space="preserve">ДРУ-3 расположено в п. Сиверском  обслуживает </w:t>
      </w:r>
      <w:smartTag w:uri="urn:schemas-microsoft-com:office:smarttags" w:element="metricconverter">
        <w:smartTagPr>
          <w:attr w:name="ProductID" w:val="178,973 км"/>
        </w:smartTagPr>
        <w:r w:rsidRPr="003E0F76">
          <w:rPr>
            <w:b w:val="0"/>
          </w:rPr>
          <w:t>178,973 км</w:t>
        </w:r>
      </w:smartTag>
      <w:r w:rsidRPr="003E0F76">
        <w:rPr>
          <w:b w:val="0"/>
        </w:rPr>
        <w:t xml:space="preserve"> дорог</w:t>
      </w:r>
      <w:r w:rsidR="00FF395B">
        <w:rPr>
          <w:b w:val="0"/>
        </w:rPr>
        <w:t>.</w:t>
      </w:r>
    </w:p>
    <w:p w:rsidR="003E0F76" w:rsidRPr="003E0F76" w:rsidRDefault="003E0F76" w:rsidP="003E0F76">
      <w:pPr>
        <w:rPr>
          <w:b w:val="0"/>
        </w:rPr>
      </w:pPr>
      <w:r w:rsidRPr="003E0F76">
        <w:rPr>
          <w:b w:val="0"/>
        </w:rPr>
        <w:t>Диспетчерская круглосуточная служба ГП «Гатчинское ДРСУ»  получает информацию об изменении метеорологических условий от Заказчика, по результатам патрульных объездов автодорог или других источников информации получает оперативную информацию об образовании зимней скользкости или снежно-ледяных отложений на покрытии проезжей части и эти данные доводит до подразделений. Телефон диспетчерской службы 8(81371)59-383. Моб.тел.8-921-373-89-12</w:t>
      </w:r>
      <w:r w:rsidR="00FF395B">
        <w:rPr>
          <w:b w:val="0"/>
        </w:rPr>
        <w:t>.</w:t>
      </w:r>
    </w:p>
    <w:p w:rsidR="003E0F76" w:rsidRPr="003E0F76" w:rsidRDefault="003E0F76" w:rsidP="003E0F76">
      <w:pPr>
        <w:rPr>
          <w:b w:val="0"/>
        </w:rPr>
      </w:pPr>
    </w:p>
    <w:p w:rsidR="003E0F76" w:rsidRPr="003E0F76" w:rsidRDefault="003E0F76" w:rsidP="003E0F76">
      <w:pPr>
        <w:rPr>
          <w:b w:val="0"/>
        </w:rPr>
      </w:pPr>
    </w:p>
    <w:tbl>
      <w:tblPr>
        <w:tblW w:w="9300" w:type="dxa"/>
        <w:tblInd w:w="93" w:type="dxa"/>
        <w:tblLook w:val="04A0"/>
      </w:tblPr>
      <w:tblGrid>
        <w:gridCol w:w="960"/>
        <w:gridCol w:w="6084"/>
        <w:gridCol w:w="960"/>
        <w:gridCol w:w="1296"/>
      </w:tblGrid>
      <w:tr w:rsidR="003E0F76" w:rsidRPr="003E0F76" w:rsidTr="001162F6">
        <w:trPr>
          <w:trHeight w:val="750"/>
        </w:trPr>
        <w:tc>
          <w:tcPr>
            <w:tcW w:w="9300" w:type="dxa"/>
            <w:gridSpan w:val="4"/>
            <w:tcBorders>
              <w:top w:val="nil"/>
              <w:left w:val="nil"/>
              <w:bottom w:val="nil"/>
              <w:right w:val="nil"/>
            </w:tcBorders>
            <w:shd w:val="clear" w:color="auto" w:fill="auto"/>
            <w:vAlign w:val="bottom"/>
          </w:tcPr>
          <w:p w:rsidR="003E0F76" w:rsidRPr="003E0F76" w:rsidRDefault="003E0F76" w:rsidP="001162F6">
            <w:pPr>
              <w:jc w:val="center"/>
              <w:rPr>
                <w:b w:val="0"/>
                <w:bCs/>
                <w:color w:val="000000"/>
              </w:rPr>
            </w:pPr>
            <w:r w:rsidRPr="003E0F76">
              <w:rPr>
                <w:b w:val="0"/>
                <w:bCs/>
                <w:color w:val="000000"/>
              </w:rPr>
              <w:t xml:space="preserve">Работы выполненные  ГП "Гатчинское ДРСУ" </w:t>
            </w:r>
          </w:p>
          <w:p w:rsidR="003E0F76" w:rsidRPr="003E0F76" w:rsidRDefault="003E0F76" w:rsidP="001162F6">
            <w:pPr>
              <w:jc w:val="center"/>
              <w:rPr>
                <w:b w:val="0"/>
                <w:bCs/>
                <w:color w:val="000000"/>
              </w:rPr>
            </w:pPr>
            <w:r w:rsidRPr="003E0F76">
              <w:rPr>
                <w:b w:val="0"/>
                <w:bCs/>
                <w:color w:val="000000"/>
              </w:rPr>
              <w:t>с июля по октябрь 2017г</w:t>
            </w:r>
          </w:p>
        </w:tc>
      </w:tr>
      <w:tr w:rsidR="003E0F76" w:rsidRPr="003E0F76" w:rsidTr="001162F6">
        <w:trPr>
          <w:trHeight w:val="76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 п\п</w:t>
            </w:r>
          </w:p>
        </w:tc>
        <w:tc>
          <w:tcPr>
            <w:tcW w:w="6140" w:type="dxa"/>
            <w:tcBorders>
              <w:top w:val="single" w:sz="8" w:space="0" w:color="auto"/>
              <w:left w:val="nil"/>
              <w:bottom w:val="single" w:sz="8" w:space="0" w:color="auto"/>
              <w:right w:val="nil"/>
            </w:tcBorders>
            <w:shd w:val="clear" w:color="auto" w:fill="auto"/>
            <w:vAlign w:val="bottom"/>
          </w:tcPr>
          <w:p w:rsidR="003E0F76" w:rsidRPr="003E0F76" w:rsidRDefault="003E0F76" w:rsidP="001162F6">
            <w:pPr>
              <w:jc w:val="center"/>
              <w:rPr>
                <w:b w:val="0"/>
                <w:bCs/>
                <w:color w:val="000000"/>
              </w:rPr>
            </w:pPr>
            <w:r w:rsidRPr="003E0F76">
              <w:rPr>
                <w:b w:val="0"/>
                <w:bCs/>
                <w:color w:val="000000"/>
              </w:rPr>
              <w:t>Наименование работ</w:t>
            </w:r>
          </w:p>
        </w:tc>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ед изм.</w:t>
            </w:r>
          </w:p>
        </w:tc>
        <w:tc>
          <w:tcPr>
            <w:tcW w:w="1240" w:type="dxa"/>
            <w:tcBorders>
              <w:top w:val="single" w:sz="8" w:space="0" w:color="auto"/>
              <w:left w:val="nil"/>
              <w:bottom w:val="single" w:sz="8" w:space="0" w:color="auto"/>
              <w:right w:val="single" w:sz="8"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Объем</w:t>
            </w:r>
          </w:p>
        </w:tc>
      </w:tr>
      <w:tr w:rsidR="003E0F76" w:rsidRPr="003E0F76" w:rsidTr="001162F6">
        <w:trPr>
          <w:trHeight w:val="585"/>
        </w:trPr>
        <w:tc>
          <w:tcPr>
            <w:tcW w:w="960" w:type="dxa"/>
            <w:tcBorders>
              <w:top w:val="nil"/>
              <w:left w:val="single" w:sz="8" w:space="0" w:color="auto"/>
              <w:bottom w:val="single" w:sz="8" w:space="0" w:color="auto"/>
              <w:right w:val="single" w:sz="8"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1</w:t>
            </w:r>
          </w:p>
        </w:tc>
        <w:tc>
          <w:tcPr>
            <w:tcW w:w="6140" w:type="dxa"/>
            <w:tcBorders>
              <w:top w:val="nil"/>
              <w:left w:val="nil"/>
              <w:bottom w:val="single" w:sz="8" w:space="0" w:color="auto"/>
              <w:right w:val="nil"/>
            </w:tcBorders>
            <w:shd w:val="clear" w:color="auto" w:fill="auto"/>
            <w:vAlign w:val="bottom"/>
          </w:tcPr>
          <w:p w:rsidR="003E0F76" w:rsidRPr="003E0F76" w:rsidRDefault="003E0F76" w:rsidP="001162F6">
            <w:pPr>
              <w:jc w:val="center"/>
              <w:rPr>
                <w:b w:val="0"/>
                <w:bCs/>
                <w:color w:val="000000"/>
              </w:rPr>
            </w:pPr>
            <w:r w:rsidRPr="003E0F76">
              <w:rPr>
                <w:b w:val="0"/>
                <w:bCs/>
                <w:color w:val="000000"/>
              </w:rPr>
              <w:t>УСТРАНЕНИЕ ДЕФОРМАЦИЙ И ПОВРЕЖДЕНИЙ А/Б ПОКРЫТИЯ, ВСЕГО</w:t>
            </w:r>
          </w:p>
        </w:tc>
        <w:tc>
          <w:tcPr>
            <w:tcW w:w="960" w:type="dxa"/>
            <w:tcBorders>
              <w:top w:val="nil"/>
              <w:left w:val="single" w:sz="8" w:space="0" w:color="auto"/>
              <w:bottom w:val="single" w:sz="8" w:space="0" w:color="auto"/>
              <w:right w:val="single" w:sz="8"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м2</w:t>
            </w:r>
          </w:p>
        </w:tc>
        <w:tc>
          <w:tcPr>
            <w:tcW w:w="1240" w:type="dxa"/>
            <w:tcBorders>
              <w:top w:val="nil"/>
              <w:left w:val="nil"/>
              <w:bottom w:val="single" w:sz="8" w:space="0" w:color="auto"/>
              <w:right w:val="single" w:sz="8"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46 051,725</w:t>
            </w:r>
          </w:p>
        </w:tc>
      </w:tr>
      <w:tr w:rsidR="003E0F76" w:rsidRPr="003E0F76" w:rsidTr="001162F6">
        <w:trPr>
          <w:trHeight w:val="330"/>
        </w:trPr>
        <w:tc>
          <w:tcPr>
            <w:tcW w:w="960" w:type="dxa"/>
            <w:tcBorders>
              <w:top w:val="nil"/>
              <w:left w:val="single" w:sz="8" w:space="0" w:color="auto"/>
              <w:bottom w:val="single" w:sz="8" w:space="0" w:color="auto"/>
              <w:right w:val="single" w:sz="8"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 </w:t>
            </w:r>
          </w:p>
        </w:tc>
        <w:tc>
          <w:tcPr>
            <w:tcW w:w="6140" w:type="dxa"/>
            <w:tcBorders>
              <w:top w:val="nil"/>
              <w:left w:val="nil"/>
              <w:bottom w:val="single" w:sz="8" w:space="0" w:color="auto"/>
              <w:right w:val="nil"/>
            </w:tcBorders>
            <w:shd w:val="clear" w:color="auto" w:fill="auto"/>
            <w:vAlign w:val="bottom"/>
          </w:tcPr>
          <w:p w:rsidR="003E0F76" w:rsidRPr="003E0F76" w:rsidRDefault="003E0F76" w:rsidP="001162F6">
            <w:pPr>
              <w:rPr>
                <w:b w:val="0"/>
                <w:bCs/>
                <w:color w:val="000000"/>
              </w:rPr>
            </w:pPr>
            <w:r w:rsidRPr="003E0F76">
              <w:rPr>
                <w:b w:val="0"/>
                <w:bCs/>
                <w:color w:val="000000"/>
              </w:rPr>
              <w:t>в т.ч.:</w:t>
            </w:r>
          </w:p>
        </w:tc>
        <w:tc>
          <w:tcPr>
            <w:tcW w:w="960" w:type="dxa"/>
            <w:tcBorders>
              <w:top w:val="nil"/>
              <w:left w:val="single" w:sz="8" w:space="0" w:color="auto"/>
              <w:bottom w:val="single" w:sz="8" w:space="0" w:color="auto"/>
              <w:right w:val="single" w:sz="8" w:space="0" w:color="auto"/>
            </w:tcBorders>
            <w:shd w:val="clear" w:color="auto" w:fill="auto"/>
            <w:vAlign w:val="bottom"/>
          </w:tcPr>
          <w:p w:rsidR="003E0F76" w:rsidRPr="003E0F76" w:rsidRDefault="003E0F76" w:rsidP="001162F6">
            <w:pPr>
              <w:jc w:val="center"/>
              <w:rPr>
                <w:b w:val="0"/>
                <w:color w:val="000000"/>
              </w:rPr>
            </w:pPr>
            <w:r w:rsidRPr="003E0F76">
              <w:rPr>
                <w:b w:val="0"/>
                <w:color w:val="000000"/>
              </w:rPr>
              <w:t> </w:t>
            </w:r>
          </w:p>
        </w:tc>
        <w:tc>
          <w:tcPr>
            <w:tcW w:w="1240" w:type="dxa"/>
            <w:tcBorders>
              <w:top w:val="nil"/>
              <w:left w:val="nil"/>
              <w:bottom w:val="single" w:sz="8" w:space="0" w:color="auto"/>
              <w:right w:val="single" w:sz="8" w:space="0" w:color="auto"/>
            </w:tcBorders>
            <w:shd w:val="clear" w:color="auto" w:fill="auto"/>
            <w:vAlign w:val="bottom"/>
          </w:tcPr>
          <w:p w:rsidR="003E0F76" w:rsidRPr="003E0F76" w:rsidRDefault="003E0F76" w:rsidP="001162F6">
            <w:pPr>
              <w:jc w:val="center"/>
              <w:rPr>
                <w:b w:val="0"/>
                <w:color w:val="000000"/>
              </w:rPr>
            </w:pPr>
            <w:r w:rsidRPr="003E0F76">
              <w:rPr>
                <w:b w:val="0"/>
                <w:color w:val="000000"/>
              </w:rPr>
              <w:t> </w:t>
            </w:r>
          </w:p>
        </w:tc>
      </w:tr>
      <w:tr w:rsidR="003E0F76" w:rsidRPr="003E0F76" w:rsidTr="001162F6">
        <w:trPr>
          <w:trHeight w:val="480"/>
        </w:trPr>
        <w:tc>
          <w:tcPr>
            <w:tcW w:w="960" w:type="dxa"/>
            <w:tcBorders>
              <w:top w:val="nil"/>
              <w:left w:val="single" w:sz="8" w:space="0" w:color="auto"/>
              <w:bottom w:val="single" w:sz="8" w:space="0" w:color="auto"/>
              <w:right w:val="single" w:sz="8"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1.1</w:t>
            </w:r>
          </w:p>
        </w:tc>
        <w:tc>
          <w:tcPr>
            <w:tcW w:w="6140" w:type="dxa"/>
            <w:tcBorders>
              <w:top w:val="nil"/>
              <w:left w:val="nil"/>
              <w:bottom w:val="single" w:sz="8" w:space="0" w:color="auto"/>
              <w:right w:val="nil"/>
            </w:tcBorders>
            <w:shd w:val="clear" w:color="auto" w:fill="auto"/>
            <w:vAlign w:val="bottom"/>
          </w:tcPr>
          <w:p w:rsidR="003E0F76" w:rsidRPr="003E0F76" w:rsidRDefault="003E0F76" w:rsidP="001162F6">
            <w:pPr>
              <w:rPr>
                <w:b w:val="0"/>
                <w:bCs/>
                <w:color w:val="000000"/>
              </w:rPr>
            </w:pPr>
            <w:r w:rsidRPr="003E0F76">
              <w:rPr>
                <w:b w:val="0"/>
                <w:bCs/>
                <w:color w:val="000000"/>
              </w:rPr>
              <w:t>Устранение деформаций горячим асфальтобетоном</w:t>
            </w:r>
          </w:p>
        </w:tc>
        <w:tc>
          <w:tcPr>
            <w:tcW w:w="960" w:type="dxa"/>
            <w:tcBorders>
              <w:top w:val="nil"/>
              <w:left w:val="single" w:sz="8" w:space="0" w:color="auto"/>
              <w:bottom w:val="single" w:sz="8" w:space="0" w:color="auto"/>
              <w:right w:val="single" w:sz="8"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м2</w:t>
            </w:r>
          </w:p>
        </w:tc>
        <w:tc>
          <w:tcPr>
            <w:tcW w:w="1240" w:type="dxa"/>
            <w:tcBorders>
              <w:top w:val="nil"/>
              <w:left w:val="nil"/>
              <w:bottom w:val="single" w:sz="8" w:space="0" w:color="auto"/>
              <w:right w:val="single" w:sz="8"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37 257,425</w:t>
            </w:r>
          </w:p>
        </w:tc>
      </w:tr>
      <w:tr w:rsidR="003E0F76" w:rsidRPr="003E0F76" w:rsidTr="001162F6">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tcPr>
          <w:p w:rsidR="003E0F76" w:rsidRPr="003E0F76" w:rsidRDefault="003E0F76" w:rsidP="001162F6">
            <w:pPr>
              <w:jc w:val="center"/>
              <w:rPr>
                <w:b w:val="0"/>
                <w:color w:val="000000"/>
              </w:rPr>
            </w:pPr>
            <w:r w:rsidRPr="003E0F76">
              <w:rPr>
                <w:b w:val="0"/>
                <w:color w:val="000000"/>
              </w:rPr>
              <w:t>-</w:t>
            </w:r>
          </w:p>
        </w:tc>
        <w:tc>
          <w:tcPr>
            <w:tcW w:w="6140" w:type="dxa"/>
            <w:tcBorders>
              <w:top w:val="nil"/>
              <w:left w:val="nil"/>
              <w:bottom w:val="single" w:sz="8" w:space="0" w:color="auto"/>
              <w:right w:val="nil"/>
            </w:tcBorders>
            <w:shd w:val="clear" w:color="auto" w:fill="auto"/>
            <w:vAlign w:val="bottom"/>
          </w:tcPr>
          <w:p w:rsidR="003E0F76" w:rsidRPr="003E0F76" w:rsidRDefault="003E0F76" w:rsidP="001162F6">
            <w:pPr>
              <w:rPr>
                <w:b w:val="0"/>
                <w:color w:val="000000"/>
              </w:rPr>
            </w:pPr>
            <w:r w:rsidRPr="003E0F76">
              <w:rPr>
                <w:b w:val="0"/>
                <w:color w:val="000000"/>
              </w:rPr>
              <w:t>В т.ч. Ямочный ремонт горячим асфальтобетоном (до 25м2)</w:t>
            </w:r>
          </w:p>
        </w:tc>
        <w:tc>
          <w:tcPr>
            <w:tcW w:w="960" w:type="dxa"/>
            <w:tcBorders>
              <w:top w:val="nil"/>
              <w:left w:val="single" w:sz="8" w:space="0" w:color="auto"/>
              <w:bottom w:val="single" w:sz="8" w:space="0" w:color="auto"/>
              <w:right w:val="single" w:sz="8" w:space="0" w:color="auto"/>
            </w:tcBorders>
            <w:shd w:val="clear" w:color="auto" w:fill="auto"/>
            <w:vAlign w:val="bottom"/>
          </w:tcPr>
          <w:p w:rsidR="003E0F76" w:rsidRPr="003E0F76" w:rsidRDefault="003E0F76" w:rsidP="001162F6">
            <w:pPr>
              <w:jc w:val="center"/>
              <w:rPr>
                <w:b w:val="0"/>
                <w:color w:val="000000"/>
              </w:rPr>
            </w:pPr>
            <w:r w:rsidRPr="003E0F76">
              <w:rPr>
                <w:b w:val="0"/>
                <w:color w:val="000000"/>
              </w:rPr>
              <w:t>м2</w:t>
            </w:r>
          </w:p>
        </w:tc>
        <w:tc>
          <w:tcPr>
            <w:tcW w:w="1240" w:type="dxa"/>
            <w:tcBorders>
              <w:top w:val="nil"/>
              <w:left w:val="nil"/>
              <w:bottom w:val="single" w:sz="8" w:space="0" w:color="auto"/>
              <w:right w:val="single" w:sz="8" w:space="0" w:color="auto"/>
            </w:tcBorders>
            <w:shd w:val="clear" w:color="auto" w:fill="auto"/>
            <w:vAlign w:val="bottom"/>
          </w:tcPr>
          <w:p w:rsidR="003E0F76" w:rsidRPr="003E0F76" w:rsidRDefault="003E0F76" w:rsidP="001162F6">
            <w:pPr>
              <w:jc w:val="center"/>
              <w:rPr>
                <w:b w:val="0"/>
                <w:color w:val="000000"/>
              </w:rPr>
            </w:pPr>
            <w:r w:rsidRPr="003E0F76">
              <w:rPr>
                <w:b w:val="0"/>
                <w:color w:val="000000"/>
              </w:rPr>
              <w:t>3 815,775</w:t>
            </w:r>
          </w:p>
        </w:tc>
      </w:tr>
      <w:tr w:rsidR="003E0F76" w:rsidRPr="003E0F76" w:rsidTr="001162F6">
        <w:trPr>
          <w:trHeight w:val="345"/>
        </w:trPr>
        <w:tc>
          <w:tcPr>
            <w:tcW w:w="960" w:type="dxa"/>
            <w:tcBorders>
              <w:top w:val="nil"/>
              <w:left w:val="single" w:sz="8" w:space="0" w:color="auto"/>
              <w:bottom w:val="single" w:sz="8" w:space="0" w:color="auto"/>
              <w:right w:val="single" w:sz="8" w:space="0" w:color="auto"/>
            </w:tcBorders>
            <w:shd w:val="clear" w:color="auto" w:fill="auto"/>
            <w:noWrap/>
            <w:vAlign w:val="bottom"/>
          </w:tcPr>
          <w:p w:rsidR="003E0F76" w:rsidRPr="003E0F76" w:rsidRDefault="003E0F76" w:rsidP="001162F6">
            <w:pPr>
              <w:jc w:val="center"/>
              <w:rPr>
                <w:b w:val="0"/>
                <w:color w:val="000000"/>
              </w:rPr>
            </w:pPr>
            <w:r w:rsidRPr="003E0F76">
              <w:rPr>
                <w:b w:val="0"/>
                <w:color w:val="000000"/>
              </w:rPr>
              <w:t>-</w:t>
            </w:r>
          </w:p>
        </w:tc>
        <w:tc>
          <w:tcPr>
            <w:tcW w:w="6140" w:type="dxa"/>
            <w:tcBorders>
              <w:top w:val="nil"/>
              <w:left w:val="nil"/>
              <w:bottom w:val="single" w:sz="8" w:space="0" w:color="auto"/>
              <w:right w:val="nil"/>
            </w:tcBorders>
            <w:shd w:val="clear" w:color="auto" w:fill="auto"/>
            <w:vAlign w:val="bottom"/>
          </w:tcPr>
          <w:p w:rsidR="003E0F76" w:rsidRPr="003E0F76" w:rsidRDefault="003E0F76" w:rsidP="001162F6">
            <w:pPr>
              <w:rPr>
                <w:b w:val="0"/>
                <w:color w:val="000000"/>
              </w:rPr>
            </w:pPr>
            <w:r w:rsidRPr="003E0F76">
              <w:rPr>
                <w:b w:val="0"/>
                <w:color w:val="000000"/>
              </w:rPr>
              <w:t>в т.ч. ремонт а/бетонного покрытия картами:</w:t>
            </w:r>
          </w:p>
        </w:tc>
        <w:tc>
          <w:tcPr>
            <w:tcW w:w="960" w:type="dxa"/>
            <w:tcBorders>
              <w:top w:val="nil"/>
              <w:left w:val="single" w:sz="8" w:space="0" w:color="auto"/>
              <w:bottom w:val="single" w:sz="8" w:space="0" w:color="auto"/>
              <w:right w:val="single" w:sz="8" w:space="0" w:color="auto"/>
            </w:tcBorders>
            <w:shd w:val="clear" w:color="auto" w:fill="auto"/>
            <w:vAlign w:val="bottom"/>
          </w:tcPr>
          <w:p w:rsidR="003E0F76" w:rsidRPr="003E0F76" w:rsidRDefault="003E0F76" w:rsidP="001162F6">
            <w:pPr>
              <w:jc w:val="center"/>
              <w:rPr>
                <w:b w:val="0"/>
                <w:color w:val="000000"/>
              </w:rPr>
            </w:pPr>
            <w:r w:rsidRPr="003E0F76">
              <w:rPr>
                <w:b w:val="0"/>
                <w:color w:val="000000"/>
              </w:rPr>
              <w:t>м2</w:t>
            </w:r>
          </w:p>
        </w:tc>
        <w:tc>
          <w:tcPr>
            <w:tcW w:w="1240" w:type="dxa"/>
            <w:tcBorders>
              <w:top w:val="nil"/>
              <w:left w:val="nil"/>
              <w:bottom w:val="single" w:sz="8" w:space="0" w:color="auto"/>
              <w:right w:val="single" w:sz="8" w:space="0" w:color="auto"/>
            </w:tcBorders>
            <w:shd w:val="clear" w:color="auto" w:fill="auto"/>
            <w:vAlign w:val="bottom"/>
          </w:tcPr>
          <w:p w:rsidR="003E0F76" w:rsidRPr="003E0F76" w:rsidRDefault="003E0F76" w:rsidP="001162F6">
            <w:pPr>
              <w:jc w:val="center"/>
              <w:rPr>
                <w:b w:val="0"/>
                <w:color w:val="000000"/>
              </w:rPr>
            </w:pPr>
            <w:r w:rsidRPr="003E0F76">
              <w:rPr>
                <w:b w:val="0"/>
                <w:color w:val="000000"/>
              </w:rPr>
              <w:t>33 441,65</w:t>
            </w:r>
          </w:p>
        </w:tc>
      </w:tr>
      <w:tr w:rsidR="003E0F76" w:rsidRPr="003E0F76" w:rsidTr="001162F6">
        <w:trPr>
          <w:trHeight w:val="345"/>
        </w:trPr>
        <w:tc>
          <w:tcPr>
            <w:tcW w:w="960" w:type="dxa"/>
            <w:tcBorders>
              <w:top w:val="nil"/>
              <w:left w:val="single" w:sz="8" w:space="0" w:color="auto"/>
              <w:bottom w:val="single" w:sz="8" w:space="0" w:color="auto"/>
              <w:right w:val="single" w:sz="8" w:space="0" w:color="auto"/>
            </w:tcBorders>
            <w:shd w:val="clear" w:color="auto" w:fill="auto"/>
            <w:noWrap/>
            <w:vAlign w:val="bottom"/>
          </w:tcPr>
          <w:p w:rsidR="003E0F76" w:rsidRPr="003E0F76" w:rsidRDefault="003E0F76" w:rsidP="001162F6">
            <w:pPr>
              <w:jc w:val="center"/>
              <w:rPr>
                <w:b w:val="0"/>
                <w:bCs/>
                <w:color w:val="000000"/>
              </w:rPr>
            </w:pPr>
            <w:r w:rsidRPr="003E0F76">
              <w:rPr>
                <w:b w:val="0"/>
                <w:bCs/>
                <w:color w:val="000000"/>
              </w:rPr>
              <w:t>1.2</w:t>
            </w:r>
          </w:p>
        </w:tc>
        <w:tc>
          <w:tcPr>
            <w:tcW w:w="6140" w:type="dxa"/>
            <w:tcBorders>
              <w:top w:val="nil"/>
              <w:left w:val="nil"/>
              <w:bottom w:val="single" w:sz="8" w:space="0" w:color="auto"/>
              <w:right w:val="nil"/>
            </w:tcBorders>
            <w:shd w:val="clear" w:color="auto" w:fill="auto"/>
            <w:vAlign w:val="bottom"/>
          </w:tcPr>
          <w:p w:rsidR="003E0F76" w:rsidRPr="003E0F76" w:rsidRDefault="003E0F76" w:rsidP="001162F6">
            <w:pPr>
              <w:rPr>
                <w:b w:val="0"/>
                <w:bCs/>
                <w:color w:val="000000"/>
              </w:rPr>
            </w:pPr>
            <w:r w:rsidRPr="003E0F76">
              <w:rPr>
                <w:b w:val="0"/>
                <w:bCs/>
                <w:color w:val="000000"/>
              </w:rPr>
              <w:t>ямочный ремонт БЦМ</w:t>
            </w:r>
          </w:p>
        </w:tc>
        <w:tc>
          <w:tcPr>
            <w:tcW w:w="960" w:type="dxa"/>
            <w:tcBorders>
              <w:top w:val="nil"/>
              <w:left w:val="single" w:sz="8" w:space="0" w:color="auto"/>
              <w:bottom w:val="single" w:sz="8" w:space="0" w:color="auto"/>
              <w:right w:val="single" w:sz="8" w:space="0" w:color="auto"/>
            </w:tcBorders>
            <w:shd w:val="clear" w:color="auto" w:fill="auto"/>
            <w:noWrap/>
            <w:vAlign w:val="bottom"/>
          </w:tcPr>
          <w:p w:rsidR="003E0F76" w:rsidRPr="003E0F76" w:rsidRDefault="003E0F76" w:rsidP="001162F6">
            <w:pPr>
              <w:jc w:val="center"/>
              <w:rPr>
                <w:b w:val="0"/>
                <w:bCs/>
                <w:color w:val="000000"/>
              </w:rPr>
            </w:pPr>
            <w:r w:rsidRPr="003E0F76">
              <w:rPr>
                <w:b w:val="0"/>
                <w:bCs/>
                <w:color w:val="000000"/>
              </w:rPr>
              <w:t>м2</w:t>
            </w:r>
          </w:p>
        </w:tc>
        <w:tc>
          <w:tcPr>
            <w:tcW w:w="1240" w:type="dxa"/>
            <w:tcBorders>
              <w:top w:val="nil"/>
              <w:left w:val="nil"/>
              <w:bottom w:val="single" w:sz="8" w:space="0" w:color="auto"/>
              <w:right w:val="single" w:sz="8" w:space="0" w:color="auto"/>
            </w:tcBorders>
            <w:shd w:val="clear" w:color="auto" w:fill="auto"/>
            <w:noWrap/>
            <w:vAlign w:val="bottom"/>
          </w:tcPr>
          <w:p w:rsidR="003E0F76" w:rsidRPr="003E0F76" w:rsidRDefault="003E0F76" w:rsidP="001162F6">
            <w:pPr>
              <w:jc w:val="center"/>
              <w:rPr>
                <w:b w:val="0"/>
                <w:bCs/>
                <w:color w:val="000000"/>
              </w:rPr>
            </w:pPr>
            <w:r w:rsidRPr="003E0F76">
              <w:rPr>
                <w:b w:val="0"/>
                <w:bCs/>
                <w:color w:val="000000"/>
              </w:rPr>
              <w:t>7 122</w:t>
            </w:r>
          </w:p>
        </w:tc>
      </w:tr>
      <w:tr w:rsidR="003E0F76" w:rsidRPr="003E0F76" w:rsidTr="001162F6">
        <w:trPr>
          <w:trHeight w:val="345"/>
        </w:trPr>
        <w:tc>
          <w:tcPr>
            <w:tcW w:w="960" w:type="dxa"/>
            <w:tcBorders>
              <w:top w:val="nil"/>
              <w:left w:val="single" w:sz="8" w:space="0" w:color="auto"/>
              <w:bottom w:val="single" w:sz="8" w:space="0" w:color="auto"/>
              <w:right w:val="single" w:sz="8" w:space="0" w:color="auto"/>
            </w:tcBorders>
            <w:shd w:val="clear" w:color="auto" w:fill="auto"/>
            <w:noWrap/>
            <w:vAlign w:val="bottom"/>
          </w:tcPr>
          <w:p w:rsidR="003E0F76" w:rsidRPr="003E0F76" w:rsidRDefault="003E0F76" w:rsidP="001162F6">
            <w:pPr>
              <w:jc w:val="center"/>
              <w:rPr>
                <w:b w:val="0"/>
                <w:bCs/>
                <w:color w:val="000000"/>
              </w:rPr>
            </w:pPr>
            <w:r w:rsidRPr="003E0F76">
              <w:rPr>
                <w:b w:val="0"/>
                <w:bCs/>
                <w:color w:val="000000"/>
              </w:rPr>
              <w:t>1.3</w:t>
            </w:r>
          </w:p>
        </w:tc>
        <w:tc>
          <w:tcPr>
            <w:tcW w:w="6140" w:type="dxa"/>
            <w:tcBorders>
              <w:top w:val="nil"/>
              <w:left w:val="nil"/>
              <w:bottom w:val="single" w:sz="8" w:space="0" w:color="auto"/>
              <w:right w:val="nil"/>
            </w:tcBorders>
            <w:shd w:val="clear" w:color="auto" w:fill="auto"/>
            <w:vAlign w:val="bottom"/>
          </w:tcPr>
          <w:p w:rsidR="003E0F76" w:rsidRPr="003E0F76" w:rsidRDefault="003E0F76" w:rsidP="001162F6">
            <w:pPr>
              <w:rPr>
                <w:b w:val="0"/>
                <w:bCs/>
                <w:color w:val="000000"/>
              </w:rPr>
            </w:pPr>
            <w:r w:rsidRPr="003E0F76">
              <w:rPr>
                <w:b w:val="0"/>
                <w:bCs/>
                <w:color w:val="000000"/>
              </w:rPr>
              <w:t>ямочный ремонт щебнем с битумной эмульсией (обратной пропиткой)</w:t>
            </w:r>
          </w:p>
        </w:tc>
        <w:tc>
          <w:tcPr>
            <w:tcW w:w="960" w:type="dxa"/>
            <w:tcBorders>
              <w:top w:val="nil"/>
              <w:left w:val="single" w:sz="8" w:space="0" w:color="auto"/>
              <w:bottom w:val="single" w:sz="8" w:space="0" w:color="auto"/>
              <w:right w:val="single" w:sz="8" w:space="0" w:color="auto"/>
            </w:tcBorders>
            <w:shd w:val="clear" w:color="auto" w:fill="auto"/>
            <w:noWrap/>
            <w:vAlign w:val="bottom"/>
          </w:tcPr>
          <w:p w:rsidR="003E0F76" w:rsidRPr="003E0F76" w:rsidRDefault="003E0F76" w:rsidP="001162F6">
            <w:pPr>
              <w:jc w:val="center"/>
              <w:rPr>
                <w:b w:val="0"/>
                <w:bCs/>
                <w:color w:val="000000"/>
              </w:rPr>
            </w:pPr>
            <w:r w:rsidRPr="003E0F76">
              <w:rPr>
                <w:b w:val="0"/>
                <w:bCs/>
                <w:color w:val="000000"/>
              </w:rPr>
              <w:t>м2</w:t>
            </w:r>
          </w:p>
        </w:tc>
        <w:tc>
          <w:tcPr>
            <w:tcW w:w="1240" w:type="dxa"/>
            <w:tcBorders>
              <w:top w:val="nil"/>
              <w:left w:val="nil"/>
              <w:bottom w:val="single" w:sz="8" w:space="0" w:color="auto"/>
              <w:right w:val="single" w:sz="8" w:space="0" w:color="auto"/>
            </w:tcBorders>
            <w:shd w:val="clear" w:color="auto" w:fill="auto"/>
            <w:noWrap/>
            <w:vAlign w:val="bottom"/>
          </w:tcPr>
          <w:p w:rsidR="003E0F76" w:rsidRPr="003E0F76" w:rsidRDefault="003E0F76" w:rsidP="001162F6">
            <w:pPr>
              <w:jc w:val="center"/>
              <w:rPr>
                <w:b w:val="0"/>
                <w:bCs/>
                <w:color w:val="000000"/>
              </w:rPr>
            </w:pPr>
            <w:r w:rsidRPr="003E0F76">
              <w:rPr>
                <w:b w:val="0"/>
                <w:bCs/>
                <w:color w:val="000000"/>
              </w:rPr>
              <w:t>1 672,30</w:t>
            </w:r>
          </w:p>
        </w:tc>
      </w:tr>
      <w:tr w:rsidR="003E0F76" w:rsidRPr="003E0F76" w:rsidTr="001162F6">
        <w:trPr>
          <w:trHeight w:val="450"/>
        </w:trPr>
        <w:tc>
          <w:tcPr>
            <w:tcW w:w="960" w:type="dxa"/>
            <w:tcBorders>
              <w:top w:val="nil"/>
              <w:left w:val="single" w:sz="8" w:space="0" w:color="auto"/>
              <w:bottom w:val="single" w:sz="4" w:space="0" w:color="auto"/>
              <w:right w:val="single" w:sz="8"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2</w:t>
            </w:r>
          </w:p>
        </w:tc>
        <w:tc>
          <w:tcPr>
            <w:tcW w:w="6140" w:type="dxa"/>
            <w:tcBorders>
              <w:top w:val="nil"/>
              <w:left w:val="nil"/>
              <w:bottom w:val="single" w:sz="4" w:space="0" w:color="auto"/>
              <w:right w:val="nil"/>
            </w:tcBorders>
            <w:shd w:val="clear" w:color="auto" w:fill="auto"/>
            <w:vAlign w:val="bottom"/>
          </w:tcPr>
          <w:p w:rsidR="003E0F76" w:rsidRPr="003E0F76" w:rsidRDefault="003E0F76" w:rsidP="001162F6">
            <w:pPr>
              <w:rPr>
                <w:b w:val="0"/>
                <w:bCs/>
                <w:color w:val="000000"/>
              </w:rPr>
            </w:pPr>
            <w:r w:rsidRPr="003E0F76">
              <w:rPr>
                <w:b w:val="0"/>
                <w:bCs/>
                <w:color w:val="000000"/>
              </w:rPr>
              <w:t xml:space="preserve">Ямочный ремонт щебеночных покрытий (асфальтобетонная крошка) </w:t>
            </w:r>
          </w:p>
        </w:tc>
        <w:tc>
          <w:tcPr>
            <w:tcW w:w="960" w:type="dxa"/>
            <w:tcBorders>
              <w:top w:val="nil"/>
              <w:left w:val="single" w:sz="8" w:space="0" w:color="auto"/>
              <w:bottom w:val="single" w:sz="4" w:space="0" w:color="auto"/>
              <w:right w:val="single" w:sz="8" w:space="0" w:color="auto"/>
            </w:tcBorders>
            <w:shd w:val="clear" w:color="auto" w:fill="auto"/>
            <w:noWrap/>
            <w:vAlign w:val="bottom"/>
          </w:tcPr>
          <w:p w:rsidR="003E0F76" w:rsidRPr="003E0F76" w:rsidRDefault="003E0F76" w:rsidP="001162F6">
            <w:pPr>
              <w:jc w:val="center"/>
              <w:rPr>
                <w:b w:val="0"/>
                <w:bCs/>
                <w:color w:val="000000"/>
              </w:rPr>
            </w:pPr>
            <w:r w:rsidRPr="003E0F76">
              <w:rPr>
                <w:b w:val="0"/>
                <w:bCs/>
                <w:color w:val="000000"/>
              </w:rPr>
              <w:t>м2</w:t>
            </w:r>
          </w:p>
        </w:tc>
        <w:tc>
          <w:tcPr>
            <w:tcW w:w="1240" w:type="dxa"/>
            <w:tcBorders>
              <w:top w:val="nil"/>
              <w:left w:val="nil"/>
              <w:bottom w:val="single" w:sz="4" w:space="0" w:color="auto"/>
              <w:right w:val="single" w:sz="8" w:space="0" w:color="auto"/>
            </w:tcBorders>
            <w:shd w:val="clear" w:color="auto" w:fill="auto"/>
            <w:noWrap/>
            <w:vAlign w:val="bottom"/>
          </w:tcPr>
          <w:p w:rsidR="003E0F76" w:rsidRPr="003E0F76" w:rsidRDefault="003E0F76" w:rsidP="001162F6">
            <w:pPr>
              <w:jc w:val="center"/>
              <w:rPr>
                <w:b w:val="0"/>
                <w:bCs/>
                <w:color w:val="000000"/>
              </w:rPr>
            </w:pPr>
            <w:r w:rsidRPr="003E0F76">
              <w:rPr>
                <w:b w:val="0"/>
                <w:bCs/>
                <w:color w:val="000000"/>
              </w:rPr>
              <w:t>11 161,71</w:t>
            </w:r>
          </w:p>
        </w:tc>
      </w:tr>
      <w:tr w:rsidR="003E0F76" w:rsidRPr="003E0F76" w:rsidTr="001162F6">
        <w:trPr>
          <w:trHeight w:val="53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3</w:t>
            </w:r>
          </w:p>
        </w:tc>
        <w:tc>
          <w:tcPr>
            <w:tcW w:w="6140" w:type="dxa"/>
            <w:tcBorders>
              <w:top w:val="single" w:sz="4" w:space="0" w:color="auto"/>
              <w:left w:val="single" w:sz="4" w:space="0" w:color="auto"/>
              <w:bottom w:val="single" w:sz="4" w:space="0" w:color="auto"/>
              <w:right w:val="single" w:sz="4" w:space="0" w:color="auto"/>
            </w:tcBorders>
            <w:shd w:val="clear" w:color="auto" w:fill="auto"/>
            <w:vAlign w:val="bottom"/>
          </w:tcPr>
          <w:p w:rsidR="003E0F76" w:rsidRPr="003E0F76" w:rsidRDefault="003E0F76" w:rsidP="001162F6">
            <w:pPr>
              <w:rPr>
                <w:b w:val="0"/>
                <w:bCs/>
                <w:color w:val="000000"/>
              </w:rPr>
            </w:pPr>
            <w:r w:rsidRPr="003E0F76">
              <w:rPr>
                <w:b w:val="0"/>
                <w:bCs/>
                <w:color w:val="000000"/>
              </w:rPr>
              <w:t>Восстановление профиля с добавлением нового материала: щебеночных дорог (щебень)</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м2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66 019</w:t>
            </w:r>
          </w:p>
        </w:tc>
      </w:tr>
      <w:tr w:rsidR="003E0F76" w:rsidRPr="003E0F76" w:rsidTr="001162F6">
        <w:trPr>
          <w:trHeight w:val="78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4</w:t>
            </w:r>
          </w:p>
        </w:tc>
        <w:tc>
          <w:tcPr>
            <w:tcW w:w="6140" w:type="dxa"/>
            <w:tcBorders>
              <w:top w:val="single" w:sz="4" w:space="0" w:color="auto"/>
              <w:left w:val="single" w:sz="4" w:space="0" w:color="auto"/>
              <w:bottom w:val="single" w:sz="4" w:space="0" w:color="auto"/>
              <w:right w:val="single" w:sz="4" w:space="0" w:color="auto"/>
            </w:tcBorders>
            <w:shd w:val="clear" w:color="auto" w:fill="auto"/>
            <w:vAlign w:val="bottom"/>
          </w:tcPr>
          <w:p w:rsidR="003E0F76" w:rsidRPr="003E0F76" w:rsidRDefault="003E0F76" w:rsidP="001162F6">
            <w:pPr>
              <w:rPr>
                <w:b w:val="0"/>
                <w:bCs/>
                <w:color w:val="000000"/>
              </w:rPr>
            </w:pPr>
            <w:r w:rsidRPr="003E0F76">
              <w:rPr>
                <w:b w:val="0"/>
                <w:bCs/>
                <w:color w:val="000000"/>
              </w:rPr>
              <w:t>Восстановление профиля с добавлением нового материала: щебеночных дорог (асфальтобетонная крошка)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м2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3E0F76" w:rsidRPr="003E0F76" w:rsidRDefault="003E0F76" w:rsidP="001162F6">
            <w:pPr>
              <w:jc w:val="center"/>
              <w:rPr>
                <w:b w:val="0"/>
                <w:bCs/>
                <w:color w:val="000000"/>
              </w:rPr>
            </w:pPr>
            <w:r w:rsidRPr="003E0F76">
              <w:rPr>
                <w:b w:val="0"/>
                <w:bCs/>
                <w:color w:val="000000"/>
              </w:rPr>
              <w:t>29 515</w:t>
            </w:r>
          </w:p>
        </w:tc>
      </w:tr>
    </w:tbl>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ind w:left="360"/>
        <w:rPr>
          <w:b w:val="0"/>
        </w:rPr>
      </w:pPr>
      <w:r w:rsidRPr="003E0F76">
        <w:rPr>
          <w:b w:val="0"/>
        </w:rPr>
        <w:t xml:space="preserve">Работы по восстановлению а/б покрытия не прекращаются, планируется выполнение работ с использованием </w:t>
      </w:r>
      <w:r w:rsidRPr="003E0F76">
        <w:rPr>
          <w:b w:val="0"/>
          <w:bCs/>
        </w:rPr>
        <w:t>щебня и битумной эмульсии (обратной пропиткой), а также ямочный ремонт БЦМ.</w:t>
      </w:r>
    </w:p>
    <w:p w:rsidR="003E0F76" w:rsidRPr="003E0F76" w:rsidRDefault="003E0F76" w:rsidP="003E0F76">
      <w:pPr>
        <w:rPr>
          <w:b w:val="0"/>
        </w:rPr>
      </w:pPr>
    </w:p>
    <w:p w:rsidR="00FF395B" w:rsidRDefault="00FF395B" w:rsidP="003E0F76">
      <w:pPr>
        <w:jc w:val="center"/>
        <w:rPr>
          <w:b w:val="0"/>
        </w:rPr>
      </w:pPr>
    </w:p>
    <w:p w:rsidR="003E0F76" w:rsidRPr="003E0F76" w:rsidRDefault="003E0F76" w:rsidP="003E0F76">
      <w:pPr>
        <w:jc w:val="center"/>
        <w:rPr>
          <w:b w:val="0"/>
        </w:rPr>
      </w:pPr>
      <w:r w:rsidRPr="003E0F76">
        <w:rPr>
          <w:b w:val="0"/>
        </w:rPr>
        <w:lastRenderedPageBreak/>
        <w:t xml:space="preserve">Планируемая заготовка противогололедных материалов </w:t>
      </w:r>
    </w:p>
    <w:p w:rsidR="003E0F76" w:rsidRPr="003E0F76" w:rsidRDefault="003E0F76" w:rsidP="003E0F76">
      <w:pPr>
        <w:jc w:val="center"/>
        <w:rPr>
          <w:b w:val="0"/>
        </w:rPr>
      </w:pPr>
      <w:r w:rsidRPr="003E0F76">
        <w:rPr>
          <w:b w:val="0"/>
        </w:rPr>
        <w:t>на сезон 2017-2018г.г.</w:t>
      </w:r>
    </w:p>
    <w:p w:rsidR="003E0F76" w:rsidRPr="003E0F76" w:rsidRDefault="003E0F76" w:rsidP="003E0F76">
      <w:pPr>
        <w:rPr>
          <w:b w:val="0"/>
        </w:rPr>
      </w:pPr>
    </w:p>
    <w:tbl>
      <w:tblPr>
        <w:tblW w:w="7819" w:type="dxa"/>
        <w:tblInd w:w="569" w:type="dxa"/>
        <w:tblLayout w:type="fixed"/>
        <w:tblLook w:val="04A0"/>
      </w:tblPr>
      <w:tblGrid>
        <w:gridCol w:w="2419"/>
        <w:gridCol w:w="1800"/>
        <w:gridCol w:w="1800"/>
        <w:gridCol w:w="1800"/>
      </w:tblGrid>
      <w:tr w:rsidR="003E0F76" w:rsidRPr="003E0F76" w:rsidTr="001162F6">
        <w:trPr>
          <w:trHeight w:val="960"/>
        </w:trPr>
        <w:tc>
          <w:tcPr>
            <w:tcW w:w="2419" w:type="dxa"/>
            <w:vMerge w:val="restart"/>
            <w:tcBorders>
              <w:top w:val="single" w:sz="4" w:space="0" w:color="auto"/>
              <w:left w:val="single" w:sz="4" w:space="0" w:color="auto"/>
              <w:bottom w:val="single" w:sz="4" w:space="0" w:color="000000"/>
              <w:right w:val="nil"/>
            </w:tcBorders>
            <w:shd w:val="clear" w:color="auto" w:fill="auto"/>
            <w:vAlign w:val="center"/>
          </w:tcPr>
          <w:p w:rsidR="003E0F76" w:rsidRPr="003E0F76" w:rsidRDefault="003E0F76" w:rsidP="001162F6">
            <w:pPr>
              <w:jc w:val="center"/>
              <w:rPr>
                <w:b w:val="0"/>
              </w:rPr>
            </w:pPr>
            <w:r w:rsidRPr="003E0F76">
              <w:rPr>
                <w:b w:val="0"/>
              </w:rPr>
              <w:t>Наименование пескобаз</w:t>
            </w:r>
          </w:p>
        </w:tc>
        <w:tc>
          <w:tcPr>
            <w:tcW w:w="54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E0F76" w:rsidRPr="003E0F76" w:rsidRDefault="003E0F76" w:rsidP="001162F6">
            <w:pPr>
              <w:jc w:val="center"/>
              <w:rPr>
                <w:b w:val="0"/>
              </w:rPr>
            </w:pPr>
            <w:r w:rsidRPr="003E0F76">
              <w:rPr>
                <w:b w:val="0"/>
              </w:rPr>
              <w:t>План ПГМ на сезон 2017г-2018г.</w:t>
            </w:r>
          </w:p>
        </w:tc>
      </w:tr>
      <w:tr w:rsidR="003E0F76" w:rsidRPr="003E0F76" w:rsidTr="001162F6">
        <w:trPr>
          <w:trHeight w:val="885"/>
        </w:trPr>
        <w:tc>
          <w:tcPr>
            <w:tcW w:w="2419" w:type="dxa"/>
            <w:vMerge/>
            <w:tcBorders>
              <w:top w:val="single" w:sz="4" w:space="0" w:color="auto"/>
              <w:left w:val="single" w:sz="4" w:space="0" w:color="auto"/>
              <w:bottom w:val="single" w:sz="4" w:space="0" w:color="000000"/>
              <w:right w:val="nil"/>
            </w:tcBorders>
            <w:vAlign w:val="center"/>
          </w:tcPr>
          <w:p w:rsidR="003E0F76" w:rsidRPr="003E0F76" w:rsidRDefault="003E0F76" w:rsidP="001162F6">
            <w:pPr>
              <w:rPr>
                <w:b w:val="0"/>
              </w:rPr>
            </w:pPr>
          </w:p>
        </w:tc>
        <w:tc>
          <w:tcPr>
            <w:tcW w:w="1800" w:type="dxa"/>
            <w:vMerge w:val="restart"/>
            <w:tcBorders>
              <w:top w:val="nil"/>
              <w:left w:val="single" w:sz="4" w:space="0" w:color="auto"/>
              <w:bottom w:val="single" w:sz="4" w:space="0" w:color="auto"/>
              <w:right w:val="single" w:sz="4" w:space="0" w:color="auto"/>
            </w:tcBorders>
            <w:shd w:val="clear" w:color="auto" w:fill="auto"/>
            <w:vAlign w:val="bottom"/>
          </w:tcPr>
          <w:p w:rsidR="003E0F76" w:rsidRPr="003E0F76" w:rsidRDefault="003E0F76" w:rsidP="001162F6">
            <w:pPr>
              <w:jc w:val="center"/>
              <w:rPr>
                <w:b w:val="0"/>
              </w:rPr>
            </w:pPr>
            <w:r w:rsidRPr="003E0F76">
              <w:rPr>
                <w:b w:val="0"/>
              </w:rPr>
              <w:t>Соль с антислеживателем, т</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3E0F76" w:rsidRPr="003E0F76" w:rsidRDefault="003E0F76" w:rsidP="001162F6">
            <w:pPr>
              <w:jc w:val="center"/>
              <w:rPr>
                <w:b w:val="0"/>
              </w:rPr>
            </w:pPr>
            <w:r w:rsidRPr="003E0F76">
              <w:rPr>
                <w:b w:val="0"/>
              </w:rPr>
              <w:t>ПСС 30%, м3</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3E0F76" w:rsidRPr="003E0F76" w:rsidRDefault="003E0F76" w:rsidP="001162F6">
            <w:pPr>
              <w:ind w:right="-108"/>
              <w:jc w:val="center"/>
              <w:rPr>
                <w:b w:val="0"/>
              </w:rPr>
            </w:pPr>
            <w:r w:rsidRPr="003E0F76">
              <w:rPr>
                <w:b w:val="0"/>
              </w:rPr>
              <w:t>ПСС 3%, м3</w:t>
            </w:r>
          </w:p>
        </w:tc>
      </w:tr>
      <w:tr w:rsidR="003E0F76" w:rsidRPr="003E0F76" w:rsidTr="001162F6">
        <w:trPr>
          <w:trHeight w:val="322"/>
        </w:trPr>
        <w:tc>
          <w:tcPr>
            <w:tcW w:w="2419" w:type="dxa"/>
            <w:vMerge/>
            <w:tcBorders>
              <w:top w:val="single" w:sz="4" w:space="0" w:color="auto"/>
              <w:left w:val="single" w:sz="4" w:space="0" w:color="auto"/>
              <w:bottom w:val="single" w:sz="4" w:space="0" w:color="000000"/>
              <w:right w:val="nil"/>
            </w:tcBorders>
            <w:vAlign w:val="center"/>
          </w:tcPr>
          <w:p w:rsidR="003E0F76" w:rsidRPr="003E0F76" w:rsidRDefault="003E0F76" w:rsidP="001162F6">
            <w:pPr>
              <w:rPr>
                <w:b w:val="0"/>
              </w:rPr>
            </w:pPr>
          </w:p>
        </w:tc>
        <w:tc>
          <w:tcPr>
            <w:tcW w:w="1800" w:type="dxa"/>
            <w:vMerge/>
            <w:tcBorders>
              <w:top w:val="nil"/>
              <w:left w:val="single" w:sz="4" w:space="0" w:color="auto"/>
              <w:bottom w:val="single" w:sz="4" w:space="0" w:color="auto"/>
              <w:right w:val="single" w:sz="4" w:space="0" w:color="auto"/>
            </w:tcBorders>
            <w:vAlign w:val="center"/>
          </w:tcPr>
          <w:p w:rsidR="003E0F76" w:rsidRPr="003E0F76" w:rsidRDefault="003E0F76" w:rsidP="001162F6">
            <w:pPr>
              <w:rPr>
                <w:b w:val="0"/>
              </w:rPr>
            </w:pPr>
          </w:p>
        </w:tc>
        <w:tc>
          <w:tcPr>
            <w:tcW w:w="1800" w:type="dxa"/>
            <w:vMerge/>
            <w:tcBorders>
              <w:top w:val="nil"/>
              <w:left w:val="single" w:sz="4" w:space="0" w:color="auto"/>
              <w:bottom w:val="single" w:sz="4" w:space="0" w:color="000000"/>
              <w:right w:val="single" w:sz="4" w:space="0" w:color="auto"/>
            </w:tcBorders>
            <w:vAlign w:val="center"/>
          </w:tcPr>
          <w:p w:rsidR="003E0F76" w:rsidRPr="003E0F76" w:rsidRDefault="003E0F76" w:rsidP="001162F6">
            <w:pPr>
              <w:rPr>
                <w:b w:val="0"/>
              </w:rPr>
            </w:pPr>
          </w:p>
        </w:tc>
        <w:tc>
          <w:tcPr>
            <w:tcW w:w="1800" w:type="dxa"/>
            <w:vMerge/>
            <w:tcBorders>
              <w:top w:val="nil"/>
              <w:left w:val="single" w:sz="4" w:space="0" w:color="auto"/>
              <w:bottom w:val="single" w:sz="4" w:space="0" w:color="000000"/>
              <w:right w:val="single" w:sz="4" w:space="0" w:color="auto"/>
            </w:tcBorders>
            <w:vAlign w:val="center"/>
          </w:tcPr>
          <w:p w:rsidR="003E0F76" w:rsidRPr="003E0F76" w:rsidRDefault="003E0F76" w:rsidP="001162F6">
            <w:pPr>
              <w:rPr>
                <w:b w:val="0"/>
              </w:rPr>
            </w:pPr>
          </w:p>
        </w:tc>
      </w:tr>
      <w:tr w:rsidR="003E0F76" w:rsidRPr="003E0F76" w:rsidTr="001162F6">
        <w:trPr>
          <w:trHeight w:val="475"/>
        </w:trPr>
        <w:tc>
          <w:tcPr>
            <w:tcW w:w="2419" w:type="dxa"/>
            <w:tcBorders>
              <w:top w:val="nil"/>
              <w:left w:val="single" w:sz="4" w:space="0" w:color="auto"/>
              <w:bottom w:val="single" w:sz="4" w:space="0" w:color="auto"/>
              <w:right w:val="nil"/>
            </w:tcBorders>
            <w:shd w:val="clear" w:color="auto" w:fill="auto"/>
            <w:vAlign w:val="bottom"/>
          </w:tcPr>
          <w:p w:rsidR="003E0F76" w:rsidRPr="003E0F76" w:rsidRDefault="003E0F76" w:rsidP="001162F6">
            <w:pPr>
              <w:rPr>
                <w:b w:val="0"/>
              </w:rPr>
            </w:pPr>
            <w:r w:rsidRPr="003E0F76">
              <w:rPr>
                <w:b w:val="0"/>
              </w:rPr>
              <w:t xml:space="preserve"> Войсковицы</w:t>
            </w:r>
          </w:p>
        </w:tc>
        <w:tc>
          <w:tcPr>
            <w:tcW w:w="1800" w:type="dxa"/>
            <w:tcBorders>
              <w:top w:val="nil"/>
              <w:left w:val="single" w:sz="4" w:space="0" w:color="auto"/>
              <w:bottom w:val="single" w:sz="4" w:space="0" w:color="auto"/>
              <w:right w:val="single" w:sz="4" w:space="0" w:color="auto"/>
            </w:tcBorders>
            <w:shd w:val="clear" w:color="000000" w:fill="FFFFFF"/>
            <w:noWrap/>
            <w:vAlign w:val="bottom"/>
          </w:tcPr>
          <w:p w:rsidR="003E0F76" w:rsidRPr="003E0F76" w:rsidRDefault="003E0F76" w:rsidP="001162F6">
            <w:pPr>
              <w:jc w:val="right"/>
              <w:rPr>
                <w:b w:val="0"/>
              </w:rPr>
            </w:pPr>
            <w:r w:rsidRPr="003E0F76">
              <w:rPr>
                <w:b w:val="0"/>
              </w:rPr>
              <w:t>623,78</w:t>
            </w:r>
          </w:p>
        </w:tc>
        <w:tc>
          <w:tcPr>
            <w:tcW w:w="1800" w:type="dxa"/>
            <w:tcBorders>
              <w:top w:val="nil"/>
              <w:left w:val="nil"/>
              <w:bottom w:val="single" w:sz="4" w:space="0" w:color="auto"/>
              <w:right w:val="single" w:sz="4" w:space="0" w:color="auto"/>
            </w:tcBorders>
            <w:shd w:val="clear" w:color="000000" w:fill="FFFFFF"/>
            <w:noWrap/>
            <w:vAlign w:val="bottom"/>
          </w:tcPr>
          <w:p w:rsidR="003E0F76" w:rsidRPr="003E0F76" w:rsidRDefault="003E0F76" w:rsidP="001162F6">
            <w:pPr>
              <w:jc w:val="right"/>
              <w:rPr>
                <w:b w:val="0"/>
              </w:rPr>
            </w:pPr>
            <w:r w:rsidRPr="003E0F76">
              <w:rPr>
                <w:b w:val="0"/>
              </w:rPr>
              <w:t>1283,02</w:t>
            </w:r>
          </w:p>
        </w:tc>
        <w:tc>
          <w:tcPr>
            <w:tcW w:w="1800" w:type="dxa"/>
            <w:tcBorders>
              <w:top w:val="nil"/>
              <w:left w:val="nil"/>
              <w:bottom w:val="single" w:sz="4" w:space="0" w:color="auto"/>
              <w:right w:val="single" w:sz="4" w:space="0" w:color="auto"/>
            </w:tcBorders>
            <w:shd w:val="clear" w:color="000000" w:fill="FFFFFF"/>
            <w:noWrap/>
            <w:vAlign w:val="bottom"/>
          </w:tcPr>
          <w:p w:rsidR="003E0F76" w:rsidRPr="003E0F76" w:rsidRDefault="003E0F76" w:rsidP="001162F6">
            <w:pPr>
              <w:jc w:val="right"/>
              <w:rPr>
                <w:b w:val="0"/>
              </w:rPr>
            </w:pPr>
            <w:r w:rsidRPr="003E0F76">
              <w:rPr>
                <w:b w:val="0"/>
              </w:rPr>
              <w:t>2879,46</w:t>
            </w:r>
          </w:p>
        </w:tc>
      </w:tr>
      <w:tr w:rsidR="003E0F76" w:rsidRPr="003E0F76" w:rsidTr="001162F6">
        <w:trPr>
          <w:trHeight w:val="449"/>
        </w:trPr>
        <w:tc>
          <w:tcPr>
            <w:tcW w:w="2419" w:type="dxa"/>
            <w:tcBorders>
              <w:top w:val="nil"/>
              <w:left w:val="single" w:sz="4" w:space="0" w:color="auto"/>
              <w:bottom w:val="single" w:sz="4" w:space="0" w:color="auto"/>
              <w:right w:val="nil"/>
            </w:tcBorders>
            <w:shd w:val="clear" w:color="auto" w:fill="auto"/>
            <w:vAlign w:val="bottom"/>
          </w:tcPr>
          <w:p w:rsidR="003E0F76" w:rsidRPr="003E0F76" w:rsidRDefault="003E0F76" w:rsidP="001162F6">
            <w:pPr>
              <w:rPr>
                <w:b w:val="0"/>
              </w:rPr>
            </w:pPr>
            <w:r w:rsidRPr="003E0F76">
              <w:rPr>
                <w:b w:val="0"/>
              </w:rPr>
              <w:t>ДРУ-1,2 Пудость</w:t>
            </w:r>
          </w:p>
        </w:tc>
        <w:tc>
          <w:tcPr>
            <w:tcW w:w="1800" w:type="dxa"/>
            <w:tcBorders>
              <w:top w:val="nil"/>
              <w:left w:val="single" w:sz="4" w:space="0" w:color="auto"/>
              <w:bottom w:val="single" w:sz="4" w:space="0" w:color="auto"/>
              <w:right w:val="single" w:sz="4" w:space="0" w:color="auto"/>
            </w:tcBorders>
            <w:shd w:val="clear" w:color="000000" w:fill="FFFFFF"/>
            <w:noWrap/>
            <w:vAlign w:val="bottom"/>
          </w:tcPr>
          <w:p w:rsidR="003E0F76" w:rsidRPr="003E0F76" w:rsidRDefault="003E0F76" w:rsidP="001162F6">
            <w:pPr>
              <w:jc w:val="right"/>
              <w:rPr>
                <w:b w:val="0"/>
              </w:rPr>
            </w:pPr>
            <w:r w:rsidRPr="003E0F76">
              <w:rPr>
                <w:b w:val="0"/>
              </w:rPr>
              <w:t>604,95</w:t>
            </w:r>
          </w:p>
        </w:tc>
        <w:tc>
          <w:tcPr>
            <w:tcW w:w="1800" w:type="dxa"/>
            <w:tcBorders>
              <w:top w:val="nil"/>
              <w:left w:val="nil"/>
              <w:bottom w:val="single" w:sz="4" w:space="0" w:color="auto"/>
              <w:right w:val="single" w:sz="4" w:space="0" w:color="auto"/>
            </w:tcBorders>
            <w:shd w:val="clear" w:color="000000" w:fill="FFFFFF"/>
            <w:noWrap/>
            <w:vAlign w:val="bottom"/>
          </w:tcPr>
          <w:p w:rsidR="003E0F76" w:rsidRPr="003E0F76" w:rsidRDefault="003E0F76" w:rsidP="001162F6">
            <w:pPr>
              <w:jc w:val="right"/>
              <w:rPr>
                <w:b w:val="0"/>
              </w:rPr>
            </w:pPr>
            <w:r w:rsidRPr="003E0F76">
              <w:rPr>
                <w:b w:val="0"/>
              </w:rPr>
              <w:t>1404,72</w:t>
            </w:r>
          </w:p>
        </w:tc>
        <w:tc>
          <w:tcPr>
            <w:tcW w:w="1800" w:type="dxa"/>
            <w:tcBorders>
              <w:top w:val="nil"/>
              <w:left w:val="nil"/>
              <w:bottom w:val="single" w:sz="4" w:space="0" w:color="auto"/>
              <w:right w:val="single" w:sz="4" w:space="0" w:color="auto"/>
            </w:tcBorders>
            <w:shd w:val="clear" w:color="000000" w:fill="FFFFFF"/>
            <w:noWrap/>
            <w:vAlign w:val="bottom"/>
          </w:tcPr>
          <w:p w:rsidR="003E0F76" w:rsidRPr="003E0F76" w:rsidRDefault="003E0F76" w:rsidP="001162F6">
            <w:pPr>
              <w:jc w:val="right"/>
              <w:rPr>
                <w:b w:val="0"/>
              </w:rPr>
            </w:pPr>
            <w:r w:rsidRPr="003E0F76">
              <w:rPr>
                <w:b w:val="0"/>
              </w:rPr>
              <w:t>3334,28</w:t>
            </w:r>
          </w:p>
        </w:tc>
      </w:tr>
      <w:tr w:rsidR="003E0F76" w:rsidRPr="003E0F76" w:rsidTr="001162F6">
        <w:trPr>
          <w:trHeight w:val="403"/>
        </w:trPr>
        <w:tc>
          <w:tcPr>
            <w:tcW w:w="2419" w:type="dxa"/>
            <w:tcBorders>
              <w:top w:val="nil"/>
              <w:left w:val="single" w:sz="4" w:space="0" w:color="auto"/>
              <w:bottom w:val="single" w:sz="4" w:space="0" w:color="auto"/>
              <w:right w:val="nil"/>
            </w:tcBorders>
            <w:shd w:val="clear" w:color="auto" w:fill="auto"/>
            <w:vAlign w:val="bottom"/>
          </w:tcPr>
          <w:p w:rsidR="003E0F76" w:rsidRPr="003E0F76" w:rsidRDefault="003E0F76" w:rsidP="001162F6">
            <w:pPr>
              <w:rPr>
                <w:b w:val="0"/>
              </w:rPr>
            </w:pPr>
            <w:r w:rsidRPr="003E0F76">
              <w:rPr>
                <w:b w:val="0"/>
              </w:rPr>
              <w:t>ДРУ-3 Сиверская</w:t>
            </w:r>
          </w:p>
        </w:tc>
        <w:tc>
          <w:tcPr>
            <w:tcW w:w="1800" w:type="dxa"/>
            <w:tcBorders>
              <w:top w:val="nil"/>
              <w:left w:val="single" w:sz="4" w:space="0" w:color="auto"/>
              <w:bottom w:val="single" w:sz="4" w:space="0" w:color="auto"/>
              <w:right w:val="single" w:sz="4" w:space="0" w:color="auto"/>
            </w:tcBorders>
            <w:shd w:val="clear" w:color="000000" w:fill="FFFFFF"/>
            <w:noWrap/>
            <w:vAlign w:val="bottom"/>
          </w:tcPr>
          <w:p w:rsidR="003E0F76" w:rsidRPr="003E0F76" w:rsidRDefault="003E0F76" w:rsidP="001162F6">
            <w:pPr>
              <w:jc w:val="right"/>
              <w:rPr>
                <w:b w:val="0"/>
              </w:rPr>
            </w:pPr>
            <w:r w:rsidRPr="003E0F76">
              <w:rPr>
                <w:b w:val="0"/>
              </w:rPr>
              <w:t>756,95</w:t>
            </w:r>
          </w:p>
        </w:tc>
        <w:tc>
          <w:tcPr>
            <w:tcW w:w="1800" w:type="dxa"/>
            <w:tcBorders>
              <w:top w:val="nil"/>
              <w:left w:val="nil"/>
              <w:bottom w:val="single" w:sz="4" w:space="0" w:color="auto"/>
              <w:right w:val="single" w:sz="4" w:space="0" w:color="auto"/>
            </w:tcBorders>
            <w:shd w:val="clear" w:color="000000" w:fill="FFFFFF"/>
            <w:noWrap/>
            <w:vAlign w:val="bottom"/>
          </w:tcPr>
          <w:p w:rsidR="003E0F76" w:rsidRPr="003E0F76" w:rsidRDefault="003E0F76" w:rsidP="001162F6">
            <w:pPr>
              <w:jc w:val="right"/>
              <w:rPr>
                <w:b w:val="0"/>
              </w:rPr>
            </w:pPr>
            <w:r w:rsidRPr="003E0F76">
              <w:rPr>
                <w:b w:val="0"/>
              </w:rPr>
              <w:t>1765,95</w:t>
            </w:r>
          </w:p>
        </w:tc>
        <w:tc>
          <w:tcPr>
            <w:tcW w:w="1800" w:type="dxa"/>
            <w:tcBorders>
              <w:top w:val="nil"/>
              <w:left w:val="nil"/>
              <w:bottom w:val="single" w:sz="4" w:space="0" w:color="auto"/>
              <w:right w:val="single" w:sz="4" w:space="0" w:color="auto"/>
            </w:tcBorders>
            <w:shd w:val="clear" w:color="000000" w:fill="FFFFFF"/>
            <w:noWrap/>
            <w:vAlign w:val="bottom"/>
          </w:tcPr>
          <w:p w:rsidR="003E0F76" w:rsidRPr="003E0F76" w:rsidRDefault="003E0F76" w:rsidP="001162F6">
            <w:pPr>
              <w:jc w:val="right"/>
              <w:rPr>
                <w:b w:val="0"/>
              </w:rPr>
            </w:pPr>
            <w:r w:rsidRPr="003E0F76">
              <w:rPr>
                <w:b w:val="0"/>
              </w:rPr>
              <w:t>3311,80</w:t>
            </w:r>
          </w:p>
        </w:tc>
      </w:tr>
      <w:tr w:rsidR="003E0F76" w:rsidRPr="003E0F76" w:rsidTr="001162F6">
        <w:trPr>
          <w:trHeight w:val="278"/>
        </w:trPr>
        <w:tc>
          <w:tcPr>
            <w:tcW w:w="2419" w:type="dxa"/>
            <w:tcBorders>
              <w:top w:val="nil"/>
              <w:left w:val="single" w:sz="4" w:space="0" w:color="auto"/>
              <w:bottom w:val="single" w:sz="4" w:space="0" w:color="auto"/>
              <w:right w:val="single" w:sz="4" w:space="0" w:color="auto"/>
            </w:tcBorders>
            <w:shd w:val="clear" w:color="000000" w:fill="FFFF99"/>
            <w:noWrap/>
            <w:vAlign w:val="bottom"/>
          </w:tcPr>
          <w:p w:rsidR="003E0F76" w:rsidRPr="003E0F76" w:rsidRDefault="003E0F76" w:rsidP="001162F6">
            <w:pPr>
              <w:jc w:val="center"/>
              <w:rPr>
                <w:b w:val="0"/>
                <w:bCs/>
              </w:rPr>
            </w:pPr>
          </w:p>
          <w:p w:rsidR="003E0F76" w:rsidRPr="003E0F76" w:rsidRDefault="003E0F76" w:rsidP="001162F6">
            <w:pPr>
              <w:jc w:val="center"/>
              <w:rPr>
                <w:b w:val="0"/>
                <w:bCs/>
              </w:rPr>
            </w:pPr>
            <w:r w:rsidRPr="003E0F76">
              <w:rPr>
                <w:b w:val="0"/>
                <w:bCs/>
              </w:rPr>
              <w:t>по ДРСУ</w:t>
            </w:r>
          </w:p>
        </w:tc>
        <w:tc>
          <w:tcPr>
            <w:tcW w:w="1800" w:type="dxa"/>
            <w:tcBorders>
              <w:top w:val="nil"/>
              <w:left w:val="nil"/>
              <w:bottom w:val="single" w:sz="4" w:space="0" w:color="auto"/>
              <w:right w:val="single" w:sz="4" w:space="0" w:color="auto"/>
            </w:tcBorders>
            <w:shd w:val="clear" w:color="000000" w:fill="FFFF99"/>
            <w:noWrap/>
            <w:vAlign w:val="bottom"/>
          </w:tcPr>
          <w:p w:rsidR="003E0F76" w:rsidRPr="003E0F76" w:rsidRDefault="003E0F76" w:rsidP="001162F6">
            <w:pPr>
              <w:jc w:val="right"/>
              <w:rPr>
                <w:b w:val="0"/>
                <w:bCs/>
              </w:rPr>
            </w:pPr>
            <w:r w:rsidRPr="003E0F76">
              <w:rPr>
                <w:b w:val="0"/>
                <w:bCs/>
              </w:rPr>
              <w:t>1985,68</w:t>
            </w:r>
          </w:p>
        </w:tc>
        <w:tc>
          <w:tcPr>
            <w:tcW w:w="1800" w:type="dxa"/>
            <w:tcBorders>
              <w:top w:val="nil"/>
              <w:left w:val="nil"/>
              <w:bottom w:val="single" w:sz="4" w:space="0" w:color="auto"/>
              <w:right w:val="single" w:sz="4" w:space="0" w:color="auto"/>
            </w:tcBorders>
            <w:shd w:val="clear" w:color="000000" w:fill="FFFF99"/>
            <w:noWrap/>
            <w:vAlign w:val="bottom"/>
          </w:tcPr>
          <w:p w:rsidR="003E0F76" w:rsidRPr="003E0F76" w:rsidRDefault="003E0F76" w:rsidP="001162F6">
            <w:pPr>
              <w:jc w:val="right"/>
              <w:rPr>
                <w:b w:val="0"/>
                <w:bCs/>
              </w:rPr>
            </w:pPr>
            <w:r w:rsidRPr="003E0F76">
              <w:rPr>
                <w:b w:val="0"/>
                <w:bCs/>
              </w:rPr>
              <w:t>4453,69</w:t>
            </w:r>
          </w:p>
        </w:tc>
        <w:tc>
          <w:tcPr>
            <w:tcW w:w="1800" w:type="dxa"/>
            <w:tcBorders>
              <w:top w:val="nil"/>
              <w:left w:val="nil"/>
              <w:bottom w:val="single" w:sz="4" w:space="0" w:color="auto"/>
              <w:right w:val="single" w:sz="4" w:space="0" w:color="auto"/>
            </w:tcBorders>
            <w:shd w:val="clear" w:color="000000" w:fill="FFFF99"/>
            <w:noWrap/>
            <w:vAlign w:val="bottom"/>
          </w:tcPr>
          <w:p w:rsidR="003E0F76" w:rsidRPr="003E0F76" w:rsidRDefault="003E0F76" w:rsidP="001162F6">
            <w:pPr>
              <w:jc w:val="right"/>
              <w:rPr>
                <w:b w:val="0"/>
                <w:bCs/>
              </w:rPr>
            </w:pPr>
            <w:r w:rsidRPr="003E0F76">
              <w:rPr>
                <w:b w:val="0"/>
                <w:bCs/>
              </w:rPr>
              <w:t>9525,54</w:t>
            </w:r>
          </w:p>
        </w:tc>
      </w:tr>
    </w:tbl>
    <w:p w:rsidR="003E0F76" w:rsidRPr="003E0F76" w:rsidRDefault="003E0F76" w:rsidP="003E0F76">
      <w:pPr>
        <w:rPr>
          <w:b w:val="0"/>
        </w:rPr>
      </w:pPr>
    </w:p>
    <w:p w:rsidR="003E0F76" w:rsidRPr="003E0F76" w:rsidRDefault="003E0F76" w:rsidP="003E0F76">
      <w:pPr>
        <w:rPr>
          <w:b w:val="0"/>
        </w:rPr>
      </w:pPr>
      <w:r w:rsidRPr="003E0F76">
        <w:rPr>
          <w:b w:val="0"/>
        </w:rPr>
        <w:t>В данный момент заготовлено:</w:t>
      </w:r>
    </w:p>
    <w:p w:rsidR="003E0F76" w:rsidRPr="003E0F76" w:rsidRDefault="003E0F76" w:rsidP="003E0F76">
      <w:pPr>
        <w:numPr>
          <w:ilvl w:val="0"/>
          <w:numId w:val="45"/>
        </w:numPr>
        <w:rPr>
          <w:b w:val="0"/>
        </w:rPr>
      </w:pPr>
      <w:r w:rsidRPr="003E0F76">
        <w:rPr>
          <w:b w:val="0"/>
        </w:rPr>
        <w:t>Соль с антислеживателем -620т</w:t>
      </w:r>
    </w:p>
    <w:p w:rsidR="003E0F76" w:rsidRPr="003E0F76" w:rsidRDefault="003E0F76" w:rsidP="003E0F76">
      <w:pPr>
        <w:numPr>
          <w:ilvl w:val="0"/>
          <w:numId w:val="45"/>
        </w:numPr>
        <w:rPr>
          <w:b w:val="0"/>
        </w:rPr>
      </w:pPr>
      <w:r w:rsidRPr="003E0F76">
        <w:rPr>
          <w:b w:val="0"/>
        </w:rPr>
        <w:t>Соль техническая – 234,2т</w:t>
      </w:r>
    </w:p>
    <w:p w:rsidR="003E0F76" w:rsidRPr="003E0F76" w:rsidRDefault="003E0F76" w:rsidP="003E0F76">
      <w:pPr>
        <w:numPr>
          <w:ilvl w:val="0"/>
          <w:numId w:val="45"/>
        </w:numPr>
        <w:rPr>
          <w:b w:val="0"/>
        </w:rPr>
      </w:pPr>
      <w:r w:rsidRPr="003E0F76">
        <w:rPr>
          <w:b w:val="0"/>
        </w:rPr>
        <w:t>Песок - 2584м3</w:t>
      </w:r>
    </w:p>
    <w:p w:rsidR="003E0F76" w:rsidRPr="003E0F76" w:rsidRDefault="003E0F76" w:rsidP="003E0F76">
      <w:pPr>
        <w:rPr>
          <w:b w:val="0"/>
        </w:rPr>
      </w:pPr>
    </w:p>
    <w:p w:rsidR="003E0F76" w:rsidRPr="003E0F76" w:rsidRDefault="003E0F76" w:rsidP="003E0F76">
      <w:pPr>
        <w:rPr>
          <w:b w:val="0"/>
        </w:rPr>
      </w:pPr>
      <w:r w:rsidRPr="003E0F76">
        <w:rPr>
          <w:b w:val="0"/>
        </w:rPr>
        <w:t xml:space="preserve">Производственные базы находятся: </w:t>
      </w:r>
    </w:p>
    <w:p w:rsidR="003E0F76" w:rsidRPr="003E0F76" w:rsidRDefault="003E0F76" w:rsidP="003E0F76">
      <w:pPr>
        <w:numPr>
          <w:ilvl w:val="0"/>
          <w:numId w:val="46"/>
        </w:numPr>
        <w:rPr>
          <w:b w:val="0"/>
        </w:rPr>
      </w:pPr>
      <w:r w:rsidRPr="003E0F76">
        <w:rPr>
          <w:b w:val="0"/>
        </w:rPr>
        <w:t>Войсковицы – Ленинградская область, Гатчинский район, пос.Войсковицы, Промзона, «Черновский переезд»</w:t>
      </w:r>
    </w:p>
    <w:p w:rsidR="003E0F76" w:rsidRPr="003E0F76" w:rsidRDefault="003E0F76" w:rsidP="003E0F76">
      <w:pPr>
        <w:numPr>
          <w:ilvl w:val="0"/>
          <w:numId w:val="46"/>
        </w:numPr>
        <w:rPr>
          <w:b w:val="0"/>
        </w:rPr>
      </w:pPr>
      <w:r w:rsidRPr="003E0F76">
        <w:rPr>
          <w:b w:val="0"/>
        </w:rPr>
        <w:t>ДРУ1,2 - Ленинградская область, Гатчинский район, пос.Мыза-Ивановка, ул.Шоссейная, д.32</w:t>
      </w:r>
    </w:p>
    <w:p w:rsidR="003E0F76" w:rsidRPr="003E0F76" w:rsidRDefault="003E0F76" w:rsidP="003E0F76">
      <w:pPr>
        <w:numPr>
          <w:ilvl w:val="0"/>
          <w:numId w:val="46"/>
        </w:numPr>
        <w:rPr>
          <w:b w:val="0"/>
        </w:rPr>
      </w:pPr>
      <w:r w:rsidRPr="003E0F76">
        <w:rPr>
          <w:b w:val="0"/>
        </w:rPr>
        <w:t>ДРУ3 - Ленинградская область, Гатчинский район, пос.Сиверский. ш.Дружногорское, д.1</w:t>
      </w:r>
    </w:p>
    <w:p w:rsidR="003E0F76" w:rsidRPr="003E0F76" w:rsidRDefault="003E0F76" w:rsidP="003E0F76">
      <w:pPr>
        <w:rPr>
          <w:b w:val="0"/>
        </w:rPr>
      </w:pPr>
    </w:p>
    <w:p w:rsidR="003E0F76" w:rsidRPr="003E0F76" w:rsidRDefault="003E0F76" w:rsidP="003E0F76">
      <w:pPr>
        <w:rPr>
          <w:b w:val="0"/>
        </w:rPr>
      </w:pPr>
      <w:r w:rsidRPr="003E0F76">
        <w:rPr>
          <w:b w:val="0"/>
        </w:rPr>
        <w:t xml:space="preserve">В зимний период в чистом покрытии в Гатчинском районе содержится  </w:t>
      </w:r>
      <w:smartTag w:uri="urn:schemas-microsoft-com:office:smarttags" w:element="metricconverter">
        <w:smartTagPr>
          <w:attr w:name="ProductID" w:val="204,868 км"/>
        </w:smartTagPr>
        <w:r w:rsidRPr="003E0F76">
          <w:rPr>
            <w:b w:val="0"/>
          </w:rPr>
          <w:t>204,868 км</w:t>
        </w:r>
      </w:smartTag>
      <w:r w:rsidRPr="003E0F76">
        <w:rPr>
          <w:b w:val="0"/>
        </w:rPr>
        <w:t xml:space="preserve"> следующих автодорог:</w:t>
      </w:r>
    </w:p>
    <w:p w:rsidR="003E0F76" w:rsidRPr="003E0F76" w:rsidRDefault="003E0F76" w:rsidP="003E0F76">
      <w:pPr>
        <w:rPr>
          <w:b w:val="0"/>
        </w:rPr>
      </w:pPr>
    </w:p>
    <w:tbl>
      <w:tblPr>
        <w:tblStyle w:val="af4"/>
        <w:tblW w:w="0" w:type="auto"/>
        <w:tblLook w:val="04A0"/>
      </w:tblPr>
      <w:tblGrid>
        <w:gridCol w:w="959"/>
        <w:gridCol w:w="2869"/>
        <w:gridCol w:w="1914"/>
        <w:gridCol w:w="1915"/>
        <w:gridCol w:w="1915"/>
      </w:tblGrid>
      <w:tr w:rsidR="0008220F" w:rsidTr="0008220F">
        <w:tc>
          <w:tcPr>
            <w:tcW w:w="959" w:type="dxa"/>
            <w:vAlign w:val="center"/>
          </w:tcPr>
          <w:p w:rsidR="0008220F" w:rsidRPr="003E0F76" w:rsidRDefault="0008220F" w:rsidP="0008220F">
            <w:pPr>
              <w:jc w:val="center"/>
              <w:rPr>
                <w:b w:val="0"/>
                <w:bCs/>
                <w:color w:val="000000"/>
              </w:rPr>
            </w:pPr>
            <w:r w:rsidRPr="003E0F76">
              <w:rPr>
                <w:b w:val="0"/>
                <w:bCs/>
                <w:color w:val="000000"/>
              </w:rPr>
              <w:t>№п/п</w:t>
            </w:r>
          </w:p>
        </w:tc>
        <w:tc>
          <w:tcPr>
            <w:tcW w:w="2869" w:type="dxa"/>
            <w:vAlign w:val="center"/>
          </w:tcPr>
          <w:p w:rsidR="0008220F" w:rsidRPr="003E0F76" w:rsidRDefault="0008220F" w:rsidP="0008220F">
            <w:pPr>
              <w:jc w:val="center"/>
              <w:rPr>
                <w:b w:val="0"/>
                <w:bCs/>
                <w:color w:val="000000"/>
              </w:rPr>
            </w:pPr>
            <w:r w:rsidRPr="003E0F76">
              <w:rPr>
                <w:b w:val="0"/>
                <w:bCs/>
                <w:color w:val="000000"/>
              </w:rPr>
              <w:t>Наименование дороги</w:t>
            </w:r>
          </w:p>
        </w:tc>
        <w:tc>
          <w:tcPr>
            <w:tcW w:w="1914" w:type="dxa"/>
            <w:vAlign w:val="center"/>
          </w:tcPr>
          <w:p w:rsidR="0008220F" w:rsidRPr="003E0F76" w:rsidRDefault="0008220F" w:rsidP="0008220F">
            <w:pPr>
              <w:jc w:val="center"/>
              <w:rPr>
                <w:b w:val="0"/>
                <w:bCs/>
                <w:color w:val="000000"/>
              </w:rPr>
            </w:pPr>
            <w:r w:rsidRPr="003E0F76">
              <w:rPr>
                <w:b w:val="0"/>
                <w:bCs/>
                <w:color w:val="000000"/>
              </w:rPr>
              <w:t>Начало</w:t>
            </w:r>
          </w:p>
        </w:tc>
        <w:tc>
          <w:tcPr>
            <w:tcW w:w="1915" w:type="dxa"/>
            <w:vAlign w:val="center"/>
          </w:tcPr>
          <w:p w:rsidR="0008220F" w:rsidRPr="003E0F76" w:rsidRDefault="0008220F" w:rsidP="0008220F">
            <w:pPr>
              <w:jc w:val="center"/>
              <w:rPr>
                <w:b w:val="0"/>
                <w:bCs/>
                <w:color w:val="000000"/>
              </w:rPr>
            </w:pPr>
            <w:r w:rsidRPr="003E0F76">
              <w:rPr>
                <w:b w:val="0"/>
                <w:bCs/>
                <w:color w:val="000000"/>
              </w:rPr>
              <w:t>Конец</w:t>
            </w:r>
          </w:p>
        </w:tc>
        <w:tc>
          <w:tcPr>
            <w:tcW w:w="1915" w:type="dxa"/>
            <w:vAlign w:val="center"/>
          </w:tcPr>
          <w:p w:rsidR="0008220F" w:rsidRPr="003E0F76" w:rsidRDefault="0008220F" w:rsidP="0008220F">
            <w:pPr>
              <w:jc w:val="center"/>
              <w:rPr>
                <w:b w:val="0"/>
                <w:bCs/>
                <w:color w:val="000000"/>
              </w:rPr>
            </w:pPr>
            <w:r w:rsidRPr="003E0F76">
              <w:rPr>
                <w:b w:val="0"/>
                <w:bCs/>
                <w:color w:val="000000"/>
              </w:rPr>
              <w:t>Протяженность                                                                    ( лин. км)</w:t>
            </w:r>
          </w:p>
        </w:tc>
      </w:tr>
      <w:tr w:rsidR="0008220F" w:rsidTr="0008220F">
        <w:tc>
          <w:tcPr>
            <w:tcW w:w="959" w:type="dxa"/>
          </w:tcPr>
          <w:p w:rsidR="0008220F" w:rsidRPr="003E0F76" w:rsidRDefault="0008220F" w:rsidP="0008220F">
            <w:pPr>
              <w:rPr>
                <w:b w:val="0"/>
                <w:bCs/>
                <w:color w:val="000000"/>
              </w:rPr>
            </w:pPr>
          </w:p>
        </w:tc>
        <w:tc>
          <w:tcPr>
            <w:tcW w:w="2869" w:type="dxa"/>
          </w:tcPr>
          <w:p w:rsidR="0008220F" w:rsidRPr="003E0F76" w:rsidRDefault="0008220F" w:rsidP="0008220F">
            <w:pPr>
              <w:rPr>
                <w:b w:val="0"/>
                <w:bCs/>
                <w:color w:val="000000"/>
              </w:rPr>
            </w:pPr>
          </w:p>
        </w:tc>
        <w:tc>
          <w:tcPr>
            <w:tcW w:w="1914" w:type="dxa"/>
          </w:tcPr>
          <w:p w:rsidR="0008220F" w:rsidRPr="003E0F76" w:rsidRDefault="0008220F" w:rsidP="0008220F">
            <w:pPr>
              <w:rPr>
                <w:b w:val="0"/>
                <w:bCs/>
                <w:color w:val="000000"/>
              </w:rPr>
            </w:pPr>
            <w:r w:rsidRPr="003E0F76">
              <w:rPr>
                <w:b w:val="0"/>
                <w:bCs/>
                <w:color w:val="000000"/>
              </w:rPr>
              <w:t xml:space="preserve">км  </w:t>
            </w:r>
          </w:p>
        </w:tc>
        <w:tc>
          <w:tcPr>
            <w:tcW w:w="1915" w:type="dxa"/>
          </w:tcPr>
          <w:p w:rsidR="0008220F" w:rsidRPr="003E0F76" w:rsidRDefault="0008220F" w:rsidP="0008220F">
            <w:pPr>
              <w:rPr>
                <w:b w:val="0"/>
                <w:bCs/>
                <w:color w:val="000000"/>
              </w:rPr>
            </w:pPr>
            <w:r w:rsidRPr="003E0F76">
              <w:rPr>
                <w:b w:val="0"/>
                <w:bCs/>
                <w:color w:val="000000"/>
              </w:rPr>
              <w:t xml:space="preserve">км </w:t>
            </w:r>
          </w:p>
        </w:tc>
        <w:tc>
          <w:tcPr>
            <w:tcW w:w="1915" w:type="dxa"/>
          </w:tcPr>
          <w:p w:rsidR="0008220F" w:rsidRPr="003E0F76" w:rsidRDefault="0008220F" w:rsidP="0008220F">
            <w:pPr>
              <w:rPr>
                <w:b w:val="0"/>
                <w:bCs/>
                <w:color w:val="000000"/>
              </w:rPr>
            </w:pPr>
          </w:p>
        </w:tc>
      </w:tr>
      <w:tr w:rsidR="0008220F" w:rsidTr="0008220F">
        <w:tc>
          <w:tcPr>
            <w:tcW w:w="959" w:type="dxa"/>
          </w:tcPr>
          <w:p w:rsidR="0008220F" w:rsidRPr="003E0F76" w:rsidRDefault="0008220F" w:rsidP="0008220F">
            <w:pPr>
              <w:rPr>
                <w:b w:val="0"/>
                <w:color w:val="000000"/>
              </w:rPr>
            </w:pPr>
            <w:r w:rsidRPr="003E0F76">
              <w:rPr>
                <w:b w:val="0"/>
                <w:color w:val="000000"/>
              </w:rPr>
              <w:t>1</w:t>
            </w:r>
          </w:p>
        </w:tc>
        <w:tc>
          <w:tcPr>
            <w:tcW w:w="2869" w:type="dxa"/>
          </w:tcPr>
          <w:p w:rsidR="0008220F" w:rsidRPr="003E0F76" w:rsidRDefault="0008220F" w:rsidP="0008220F">
            <w:pPr>
              <w:rPr>
                <w:b w:val="0"/>
                <w:color w:val="000000"/>
              </w:rPr>
            </w:pPr>
            <w:r w:rsidRPr="003E0F76">
              <w:rPr>
                <w:b w:val="0"/>
                <w:color w:val="000000"/>
              </w:rPr>
              <w:t>подъезд к г. Гатчина № 1</w:t>
            </w:r>
          </w:p>
        </w:tc>
        <w:tc>
          <w:tcPr>
            <w:tcW w:w="1914" w:type="dxa"/>
          </w:tcPr>
          <w:p w:rsidR="0008220F" w:rsidRPr="003E0F76" w:rsidRDefault="0008220F" w:rsidP="0008220F">
            <w:pPr>
              <w:rPr>
                <w:b w:val="0"/>
                <w:color w:val="000000"/>
              </w:rPr>
            </w:pPr>
            <w:r w:rsidRPr="003E0F76">
              <w:rPr>
                <w:b w:val="0"/>
                <w:color w:val="000000"/>
              </w:rPr>
              <w:t>0+000</w:t>
            </w:r>
          </w:p>
        </w:tc>
        <w:tc>
          <w:tcPr>
            <w:tcW w:w="1915" w:type="dxa"/>
          </w:tcPr>
          <w:p w:rsidR="0008220F" w:rsidRPr="003E0F76" w:rsidRDefault="0008220F" w:rsidP="0008220F">
            <w:pPr>
              <w:rPr>
                <w:b w:val="0"/>
                <w:color w:val="000000"/>
              </w:rPr>
            </w:pPr>
            <w:r w:rsidRPr="003E0F76">
              <w:rPr>
                <w:b w:val="0"/>
                <w:color w:val="000000"/>
              </w:rPr>
              <w:t>3+072</w:t>
            </w:r>
          </w:p>
        </w:tc>
        <w:tc>
          <w:tcPr>
            <w:tcW w:w="1915" w:type="dxa"/>
          </w:tcPr>
          <w:p w:rsidR="0008220F" w:rsidRPr="003E0F76" w:rsidRDefault="0008220F" w:rsidP="0008220F">
            <w:pPr>
              <w:rPr>
                <w:b w:val="0"/>
                <w:color w:val="000000"/>
              </w:rPr>
            </w:pPr>
            <w:r w:rsidRPr="003E0F76">
              <w:rPr>
                <w:b w:val="0"/>
                <w:color w:val="000000"/>
              </w:rPr>
              <w:t>3,072</w:t>
            </w:r>
          </w:p>
        </w:tc>
      </w:tr>
      <w:tr w:rsidR="0008220F" w:rsidTr="0008220F">
        <w:tc>
          <w:tcPr>
            <w:tcW w:w="959" w:type="dxa"/>
          </w:tcPr>
          <w:p w:rsidR="0008220F" w:rsidRPr="003E0F76" w:rsidRDefault="0008220F" w:rsidP="0008220F">
            <w:pPr>
              <w:rPr>
                <w:b w:val="0"/>
                <w:color w:val="000000"/>
              </w:rPr>
            </w:pPr>
            <w:r w:rsidRPr="003E0F76">
              <w:rPr>
                <w:b w:val="0"/>
                <w:color w:val="000000"/>
              </w:rPr>
              <w:t>2</w:t>
            </w:r>
          </w:p>
        </w:tc>
        <w:tc>
          <w:tcPr>
            <w:tcW w:w="2869" w:type="dxa"/>
          </w:tcPr>
          <w:p w:rsidR="0008220F" w:rsidRPr="003E0F76" w:rsidRDefault="0008220F" w:rsidP="0008220F">
            <w:pPr>
              <w:rPr>
                <w:b w:val="0"/>
                <w:color w:val="000000"/>
              </w:rPr>
            </w:pPr>
            <w:r w:rsidRPr="003E0F76">
              <w:rPr>
                <w:b w:val="0"/>
                <w:color w:val="000000"/>
              </w:rPr>
              <w:t>подъезд к д. М. Колпаны</w:t>
            </w:r>
          </w:p>
        </w:tc>
        <w:tc>
          <w:tcPr>
            <w:tcW w:w="1914" w:type="dxa"/>
          </w:tcPr>
          <w:p w:rsidR="0008220F" w:rsidRPr="003E0F76" w:rsidRDefault="0008220F" w:rsidP="0008220F">
            <w:pPr>
              <w:rPr>
                <w:b w:val="0"/>
                <w:color w:val="000000"/>
              </w:rPr>
            </w:pPr>
            <w:r w:rsidRPr="003E0F76">
              <w:rPr>
                <w:b w:val="0"/>
                <w:color w:val="000000"/>
              </w:rPr>
              <w:t>0+000</w:t>
            </w:r>
          </w:p>
        </w:tc>
        <w:tc>
          <w:tcPr>
            <w:tcW w:w="1915" w:type="dxa"/>
          </w:tcPr>
          <w:p w:rsidR="0008220F" w:rsidRPr="003E0F76" w:rsidRDefault="0008220F" w:rsidP="0008220F">
            <w:pPr>
              <w:rPr>
                <w:b w:val="0"/>
                <w:color w:val="000000"/>
              </w:rPr>
            </w:pPr>
            <w:r w:rsidRPr="003E0F76">
              <w:rPr>
                <w:b w:val="0"/>
                <w:color w:val="000000"/>
              </w:rPr>
              <w:t>0+400</w:t>
            </w:r>
          </w:p>
        </w:tc>
        <w:tc>
          <w:tcPr>
            <w:tcW w:w="1915" w:type="dxa"/>
          </w:tcPr>
          <w:p w:rsidR="0008220F" w:rsidRPr="003E0F76" w:rsidRDefault="0008220F" w:rsidP="0008220F">
            <w:pPr>
              <w:rPr>
                <w:b w:val="0"/>
                <w:color w:val="000000"/>
              </w:rPr>
            </w:pPr>
            <w:r w:rsidRPr="003E0F76">
              <w:rPr>
                <w:b w:val="0"/>
                <w:color w:val="000000"/>
              </w:rPr>
              <w:t>0,400</w:t>
            </w:r>
          </w:p>
        </w:tc>
      </w:tr>
      <w:tr w:rsidR="0008220F" w:rsidTr="0008220F">
        <w:tc>
          <w:tcPr>
            <w:tcW w:w="959" w:type="dxa"/>
          </w:tcPr>
          <w:p w:rsidR="0008220F" w:rsidRPr="003E0F76" w:rsidRDefault="0008220F" w:rsidP="0008220F">
            <w:pPr>
              <w:rPr>
                <w:b w:val="0"/>
                <w:color w:val="000000"/>
              </w:rPr>
            </w:pPr>
            <w:r w:rsidRPr="003E0F76">
              <w:rPr>
                <w:b w:val="0"/>
                <w:color w:val="000000"/>
              </w:rPr>
              <w:t>3</w:t>
            </w:r>
          </w:p>
        </w:tc>
        <w:tc>
          <w:tcPr>
            <w:tcW w:w="2869" w:type="dxa"/>
          </w:tcPr>
          <w:p w:rsidR="0008220F" w:rsidRPr="003E0F76" w:rsidRDefault="0008220F" w:rsidP="0008220F">
            <w:pPr>
              <w:rPr>
                <w:b w:val="0"/>
                <w:color w:val="000000"/>
              </w:rPr>
            </w:pPr>
            <w:r w:rsidRPr="003E0F76">
              <w:rPr>
                <w:b w:val="0"/>
                <w:color w:val="000000"/>
              </w:rPr>
              <w:t>Гатчина- Ополье</w:t>
            </w:r>
          </w:p>
        </w:tc>
        <w:tc>
          <w:tcPr>
            <w:tcW w:w="1914" w:type="dxa"/>
          </w:tcPr>
          <w:p w:rsidR="0008220F" w:rsidRPr="003E0F76" w:rsidRDefault="0008220F" w:rsidP="0008220F">
            <w:pPr>
              <w:rPr>
                <w:b w:val="0"/>
                <w:color w:val="000000"/>
              </w:rPr>
            </w:pPr>
            <w:r w:rsidRPr="003E0F76">
              <w:rPr>
                <w:b w:val="0"/>
                <w:color w:val="000000"/>
              </w:rPr>
              <w:t>0+000</w:t>
            </w:r>
          </w:p>
        </w:tc>
        <w:tc>
          <w:tcPr>
            <w:tcW w:w="1915" w:type="dxa"/>
          </w:tcPr>
          <w:p w:rsidR="0008220F" w:rsidRPr="003E0F76" w:rsidRDefault="0008220F" w:rsidP="0008220F">
            <w:pPr>
              <w:rPr>
                <w:b w:val="0"/>
                <w:color w:val="000000"/>
              </w:rPr>
            </w:pPr>
            <w:r w:rsidRPr="003E0F76">
              <w:rPr>
                <w:b w:val="0"/>
                <w:color w:val="000000"/>
              </w:rPr>
              <w:t>21+833</w:t>
            </w:r>
          </w:p>
        </w:tc>
        <w:tc>
          <w:tcPr>
            <w:tcW w:w="1915" w:type="dxa"/>
          </w:tcPr>
          <w:p w:rsidR="0008220F" w:rsidRPr="003E0F76" w:rsidRDefault="0008220F" w:rsidP="0008220F">
            <w:pPr>
              <w:rPr>
                <w:b w:val="0"/>
                <w:color w:val="000000"/>
              </w:rPr>
            </w:pPr>
            <w:r w:rsidRPr="003E0F76">
              <w:rPr>
                <w:b w:val="0"/>
                <w:color w:val="000000"/>
              </w:rPr>
              <w:t>21,833</w:t>
            </w:r>
          </w:p>
        </w:tc>
      </w:tr>
      <w:tr w:rsidR="0008220F" w:rsidTr="0008220F">
        <w:tc>
          <w:tcPr>
            <w:tcW w:w="959" w:type="dxa"/>
          </w:tcPr>
          <w:p w:rsidR="0008220F" w:rsidRPr="003E0F76" w:rsidRDefault="0008220F" w:rsidP="0008220F">
            <w:pPr>
              <w:rPr>
                <w:b w:val="0"/>
                <w:color w:val="000000"/>
              </w:rPr>
            </w:pPr>
            <w:r w:rsidRPr="003E0F76">
              <w:rPr>
                <w:b w:val="0"/>
                <w:color w:val="000000"/>
              </w:rPr>
              <w:t>4</w:t>
            </w:r>
          </w:p>
        </w:tc>
        <w:tc>
          <w:tcPr>
            <w:tcW w:w="2869" w:type="dxa"/>
          </w:tcPr>
          <w:p w:rsidR="0008220F" w:rsidRPr="003E0F76" w:rsidRDefault="0008220F" w:rsidP="0008220F">
            <w:pPr>
              <w:rPr>
                <w:b w:val="0"/>
                <w:color w:val="000000"/>
              </w:rPr>
            </w:pPr>
            <w:r w:rsidRPr="003E0F76">
              <w:rPr>
                <w:b w:val="0"/>
                <w:color w:val="000000"/>
              </w:rPr>
              <w:t>подъезд к г. Гатчина № 2</w:t>
            </w:r>
          </w:p>
        </w:tc>
        <w:tc>
          <w:tcPr>
            <w:tcW w:w="1914" w:type="dxa"/>
          </w:tcPr>
          <w:p w:rsidR="0008220F" w:rsidRPr="003E0F76" w:rsidRDefault="0008220F" w:rsidP="0008220F">
            <w:pPr>
              <w:rPr>
                <w:b w:val="0"/>
                <w:color w:val="000000"/>
              </w:rPr>
            </w:pPr>
            <w:r w:rsidRPr="003E0F76">
              <w:rPr>
                <w:b w:val="0"/>
                <w:color w:val="000000"/>
              </w:rPr>
              <w:t>0+000</w:t>
            </w:r>
          </w:p>
        </w:tc>
        <w:tc>
          <w:tcPr>
            <w:tcW w:w="1915" w:type="dxa"/>
          </w:tcPr>
          <w:p w:rsidR="0008220F" w:rsidRPr="003E0F76" w:rsidRDefault="0008220F" w:rsidP="0008220F">
            <w:pPr>
              <w:rPr>
                <w:b w:val="0"/>
                <w:color w:val="000000"/>
              </w:rPr>
            </w:pPr>
            <w:r w:rsidRPr="003E0F76">
              <w:rPr>
                <w:b w:val="0"/>
                <w:color w:val="000000"/>
              </w:rPr>
              <w:t>4+695</w:t>
            </w:r>
          </w:p>
        </w:tc>
        <w:tc>
          <w:tcPr>
            <w:tcW w:w="1915" w:type="dxa"/>
          </w:tcPr>
          <w:p w:rsidR="0008220F" w:rsidRPr="003E0F76" w:rsidRDefault="0008220F" w:rsidP="0008220F">
            <w:pPr>
              <w:rPr>
                <w:b w:val="0"/>
                <w:color w:val="000000"/>
              </w:rPr>
            </w:pPr>
            <w:r w:rsidRPr="003E0F76">
              <w:rPr>
                <w:b w:val="0"/>
                <w:color w:val="000000"/>
              </w:rPr>
              <w:t>4,695</w:t>
            </w:r>
          </w:p>
        </w:tc>
      </w:tr>
      <w:tr w:rsidR="0008220F" w:rsidTr="0008220F">
        <w:tc>
          <w:tcPr>
            <w:tcW w:w="959" w:type="dxa"/>
          </w:tcPr>
          <w:p w:rsidR="0008220F" w:rsidRPr="003E0F76" w:rsidRDefault="0008220F" w:rsidP="0008220F">
            <w:pPr>
              <w:rPr>
                <w:b w:val="0"/>
                <w:color w:val="000000"/>
              </w:rPr>
            </w:pPr>
            <w:r w:rsidRPr="003E0F76">
              <w:rPr>
                <w:b w:val="0"/>
                <w:color w:val="000000"/>
              </w:rPr>
              <w:t>5</w:t>
            </w:r>
          </w:p>
        </w:tc>
        <w:tc>
          <w:tcPr>
            <w:tcW w:w="2869" w:type="dxa"/>
          </w:tcPr>
          <w:p w:rsidR="0008220F" w:rsidRPr="003E0F76" w:rsidRDefault="0008220F" w:rsidP="0008220F">
            <w:pPr>
              <w:rPr>
                <w:b w:val="0"/>
                <w:color w:val="000000"/>
              </w:rPr>
            </w:pPr>
            <w:r w:rsidRPr="003E0F76">
              <w:rPr>
                <w:b w:val="0"/>
                <w:color w:val="000000"/>
              </w:rPr>
              <w:t>Красное Село-Гатчина-Павловск</w:t>
            </w:r>
          </w:p>
        </w:tc>
        <w:tc>
          <w:tcPr>
            <w:tcW w:w="1914" w:type="dxa"/>
          </w:tcPr>
          <w:p w:rsidR="0008220F" w:rsidRPr="003E0F76" w:rsidRDefault="0008220F" w:rsidP="0008220F">
            <w:pPr>
              <w:rPr>
                <w:b w:val="0"/>
                <w:color w:val="000000"/>
              </w:rPr>
            </w:pPr>
            <w:r w:rsidRPr="003E0F76">
              <w:rPr>
                <w:b w:val="0"/>
                <w:color w:val="000000"/>
              </w:rPr>
              <w:t>5+250</w:t>
            </w:r>
          </w:p>
        </w:tc>
        <w:tc>
          <w:tcPr>
            <w:tcW w:w="1915" w:type="dxa"/>
          </w:tcPr>
          <w:p w:rsidR="0008220F" w:rsidRPr="003E0F76" w:rsidRDefault="0008220F" w:rsidP="0008220F">
            <w:pPr>
              <w:rPr>
                <w:b w:val="0"/>
                <w:color w:val="000000"/>
              </w:rPr>
            </w:pPr>
            <w:r w:rsidRPr="003E0F76">
              <w:rPr>
                <w:b w:val="0"/>
                <w:color w:val="000000"/>
              </w:rPr>
              <w:t>18+320</w:t>
            </w:r>
          </w:p>
        </w:tc>
        <w:tc>
          <w:tcPr>
            <w:tcW w:w="1915" w:type="dxa"/>
          </w:tcPr>
          <w:p w:rsidR="0008220F" w:rsidRPr="003E0F76" w:rsidRDefault="0008220F" w:rsidP="0008220F">
            <w:pPr>
              <w:rPr>
                <w:b w:val="0"/>
                <w:color w:val="000000"/>
              </w:rPr>
            </w:pPr>
            <w:r w:rsidRPr="003E0F76">
              <w:rPr>
                <w:b w:val="0"/>
                <w:color w:val="000000"/>
              </w:rPr>
              <w:t>13,070</w:t>
            </w:r>
          </w:p>
        </w:tc>
      </w:tr>
      <w:tr w:rsidR="0008220F" w:rsidTr="0008220F">
        <w:tc>
          <w:tcPr>
            <w:tcW w:w="959" w:type="dxa"/>
          </w:tcPr>
          <w:p w:rsidR="0008220F" w:rsidRPr="003E0F76" w:rsidRDefault="0008220F" w:rsidP="0008220F">
            <w:pPr>
              <w:rPr>
                <w:b w:val="0"/>
                <w:color w:val="000000"/>
              </w:rPr>
            </w:pPr>
            <w:r w:rsidRPr="003E0F76">
              <w:rPr>
                <w:b w:val="0"/>
                <w:color w:val="000000"/>
              </w:rPr>
              <w:t>6</w:t>
            </w:r>
          </w:p>
        </w:tc>
        <w:tc>
          <w:tcPr>
            <w:tcW w:w="2869" w:type="dxa"/>
          </w:tcPr>
          <w:p w:rsidR="0008220F" w:rsidRPr="003E0F76" w:rsidRDefault="0008220F" w:rsidP="0008220F">
            <w:pPr>
              <w:rPr>
                <w:b w:val="0"/>
                <w:color w:val="000000"/>
              </w:rPr>
            </w:pPr>
            <w:r w:rsidRPr="003E0F76">
              <w:rPr>
                <w:b w:val="0"/>
                <w:color w:val="000000"/>
              </w:rPr>
              <w:t>Стрельна-Кипень-Гатчина</w:t>
            </w:r>
          </w:p>
        </w:tc>
        <w:tc>
          <w:tcPr>
            <w:tcW w:w="1914" w:type="dxa"/>
          </w:tcPr>
          <w:p w:rsidR="0008220F" w:rsidRPr="003E0F76" w:rsidRDefault="0008220F" w:rsidP="0008220F">
            <w:pPr>
              <w:rPr>
                <w:b w:val="0"/>
                <w:color w:val="000000"/>
              </w:rPr>
            </w:pPr>
            <w:r w:rsidRPr="003E0F76">
              <w:rPr>
                <w:b w:val="0"/>
                <w:color w:val="000000"/>
              </w:rPr>
              <w:t>25+134</w:t>
            </w:r>
          </w:p>
        </w:tc>
        <w:tc>
          <w:tcPr>
            <w:tcW w:w="1915" w:type="dxa"/>
          </w:tcPr>
          <w:p w:rsidR="0008220F" w:rsidRPr="003E0F76" w:rsidRDefault="0008220F" w:rsidP="0008220F">
            <w:pPr>
              <w:rPr>
                <w:b w:val="0"/>
                <w:color w:val="000000"/>
              </w:rPr>
            </w:pPr>
            <w:r w:rsidRPr="003E0F76">
              <w:rPr>
                <w:b w:val="0"/>
                <w:color w:val="000000"/>
              </w:rPr>
              <w:t>46+834</w:t>
            </w:r>
          </w:p>
        </w:tc>
        <w:tc>
          <w:tcPr>
            <w:tcW w:w="1915" w:type="dxa"/>
          </w:tcPr>
          <w:p w:rsidR="0008220F" w:rsidRPr="003E0F76" w:rsidRDefault="0008220F" w:rsidP="0008220F">
            <w:pPr>
              <w:rPr>
                <w:b w:val="0"/>
                <w:color w:val="000000"/>
              </w:rPr>
            </w:pPr>
            <w:r w:rsidRPr="003E0F76">
              <w:rPr>
                <w:b w:val="0"/>
                <w:color w:val="000000"/>
              </w:rPr>
              <w:t>21,700</w:t>
            </w:r>
          </w:p>
        </w:tc>
      </w:tr>
      <w:tr w:rsidR="0008220F" w:rsidTr="0008220F">
        <w:tc>
          <w:tcPr>
            <w:tcW w:w="959" w:type="dxa"/>
          </w:tcPr>
          <w:p w:rsidR="0008220F" w:rsidRPr="003E0F76" w:rsidRDefault="0008220F" w:rsidP="0008220F">
            <w:pPr>
              <w:rPr>
                <w:b w:val="0"/>
                <w:color w:val="000000"/>
              </w:rPr>
            </w:pPr>
            <w:r w:rsidRPr="003E0F76">
              <w:rPr>
                <w:b w:val="0"/>
                <w:color w:val="000000"/>
              </w:rPr>
              <w:t>7</w:t>
            </w:r>
          </w:p>
        </w:tc>
        <w:tc>
          <w:tcPr>
            <w:tcW w:w="2869" w:type="dxa"/>
          </w:tcPr>
          <w:p w:rsidR="0008220F" w:rsidRPr="003E0F76" w:rsidRDefault="0008220F" w:rsidP="0008220F">
            <w:pPr>
              <w:rPr>
                <w:b w:val="0"/>
                <w:color w:val="000000"/>
              </w:rPr>
            </w:pPr>
            <w:r w:rsidRPr="003E0F76">
              <w:rPr>
                <w:b w:val="0"/>
                <w:color w:val="000000"/>
              </w:rPr>
              <w:t>Рошаля-Черново-Учхоз</w:t>
            </w:r>
          </w:p>
        </w:tc>
        <w:tc>
          <w:tcPr>
            <w:tcW w:w="1914" w:type="dxa"/>
          </w:tcPr>
          <w:p w:rsidR="0008220F" w:rsidRPr="003E0F76" w:rsidRDefault="0008220F" w:rsidP="0008220F">
            <w:pPr>
              <w:rPr>
                <w:b w:val="0"/>
                <w:color w:val="000000"/>
              </w:rPr>
            </w:pPr>
            <w:r w:rsidRPr="003E0F76">
              <w:rPr>
                <w:b w:val="0"/>
                <w:color w:val="000000"/>
              </w:rPr>
              <w:t>0+000</w:t>
            </w:r>
          </w:p>
        </w:tc>
        <w:tc>
          <w:tcPr>
            <w:tcW w:w="1915" w:type="dxa"/>
          </w:tcPr>
          <w:p w:rsidR="0008220F" w:rsidRPr="003E0F76" w:rsidRDefault="0008220F" w:rsidP="0008220F">
            <w:pPr>
              <w:rPr>
                <w:b w:val="0"/>
                <w:color w:val="000000"/>
              </w:rPr>
            </w:pPr>
            <w:r w:rsidRPr="003E0F76">
              <w:rPr>
                <w:b w:val="0"/>
                <w:color w:val="000000"/>
              </w:rPr>
              <w:t>8+508</w:t>
            </w:r>
          </w:p>
        </w:tc>
        <w:tc>
          <w:tcPr>
            <w:tcW w:w="1915" w:type="dxa"/>
          </w:tcPr>
          <w:p w:rsidR="0008220F" w:rsidRPr="003E0F76" w:rsidRDefault="0008220F" w:rsidP="0008220F">
            <w:pPr>
              <w:rPr>
                <w:b w:val="0"/>
                <w:color w:val="000000"/>
              </w:rPr>
            </w:pPr>
            <w:r w:rsidRPr="003E0F76">
              <w:rPr>
                <w:b w:val="0"/>
                <w:color w:val="000000"/>
              </w:rPr>
              <w:t>8,508</w:t>
            </w:r>
          </w:p>
        </w:tc>
      </w:tr>
      <w:tr w:rsidR="0008220F" w:rsidTr="0008220F">
        <w:tc>
          <w:tcPr>
            <w:tcW w:w="959" w:type="dxa"/>
          </w:tcPr>
          <w:p w:rsidR="0008220F" w:rsidRPr="003E0F76" w:rsidRDefault="0008220F" w:rsidP="0008220F">
            <w:pPr>
              <w:rPr>
                <w:b w:val="0"/>
                <w:color w:val="000000"/>
              </w:rPr>
            </w:pPr>
            <w:r w:rsidRPr="003E0F76">
              <w:rPr>
                <w:b w:val="0"/>
                <w:color w:val="000000"/>
              </w:rPr>
              <w:t>8</w:t>
            </w:r>
          </w:p>
        </w:tc>
        <w:tc>
          <w:tcPr>
            <w:tcW w:w="2869" w:type="dxa"/>
          </w:tcPr>
          <w:p w:rsidR="0008220F" w:rsidRPr="003E0F76" w:rsidRDefault="0008220F" w:rsidP="0008220F">
            <w:pPr>
              <w:rPr>
                <w:b w:val="0"/>
                <w:color w:val="000000"/>
              </w:rPr>
            </w:pPr>
            <w:r w:rsidRPr="003E0F76">
              <w:rPr>
                <w:b w:val="0"/>
                <w:color w:val="000000"/>
              </w:rPr>
              <w:t>подъезд к пос. Тайцы</w:t>
            </w:r>
          </w:p>
        </w:tc>
        <w:tc>
          <w:tcPr>
            <w:tcW w:w="1914" w:type="dxa"/>
          </w:tcPr>
          <w:p w:rsidR="0008220F" w:rsidRPr="003E0F76" w:rsidRDefault="0008220F" w:rsidP="0008220F">
            <w:pPr>
              <w:rPr>
                <w:b w:val="0"/>
                <w:color w:val="000000"/>
              </w:rPr>
            </w:pPr>
            <w:r w:rsidRPr="003E0F76">
              <w:rPr>
                <w:b w:val="0"/>
                <w:color w:val="000000"/>
              </w:rPr>
              <w:t>0+000</w:t>
            </w:r>
          </w:p>
        </w:tc>
        <w:tc>
          <w:tcPr>
            <w:tcW w:w="1915" w:type="dxa"/>
          </w:tcPr>
          <w:p w:rsidR="0008220F" w:rsidRPr="003E0F76" w:rsidRDefault="0008220F" w:rsidP="0008220F">
            <w:pPr>
              <w:rPr>
                <w:b w:val="0"/>
                <w:color w:val="000000"/>
              </w:rPr>
            </w:pPr>
            <w:r w:rsidRPr="003E0F76">
              <w:rPr>
                <w:b w:val="0"/>
                <w:color w:val="000000"/>
              </w:rPr>
              <w:t>6+190</w:t>
            </w:r>
          </w:p>
        </w:tc>
        <w:tc>
          <w:tcPr>
            <w:tcW w:w="1915" w:type="dxa"/>
          </w:tcPr>
          <w:p w:rsidR="0008220F" w:rsidRPr="003E0F76" w:rsidRDefault="0008220F" w:rsidP="0008220F">
            <w:pPr>
              <w:rPr>
                <w:b w:val="0"/>
                <w:color w:val="000000"/>
              </w:rPr>
            </w:pPr>
            <w:r w:rsidRPr="003E0F76">
              <w:rPr>
                <w:b w:val="0"/>
                <w:color w:val="000000"/>
              </w:rPr>
              <w:t>6,190</w:t>
            </w:r>
          </w:p>
        </w:tc>
      </w:tr>
      <w:tr w:rsidR="0008220F" w:rsidTr="0008220F">
        <w:tc>
          <w:tcPr>
            <w:tcW w:w="959" w:type="dxa"/>
          </w:tcPr>
          <w:p w:rsidR="0008220F" w:rsidRPr="003E0F76" w:rsidRDefault="0008220F" w:rsidP="0008220F">
            <w:pPr>
              <w:rPr>
                <w:b w:val="0"/>
                <w:color w:val="000000"/>
              </w:rPr>
            </w:pPr>
            <w:r w:rsidRPr="003E0F76">
              <w:rPr>
                <w:b w:val="0"/>
                <w:color w:val="000000"/>
              </w:rPr>
              <w:t>9</w:t>
            </w:r>
          </w:p>
        </w:tc>
        <w:tc>
          <w:tcPr>
            <w:tcW w:w="2869" w:type="dxa"/>
          </w:tcPr>
          <w:p w:rsidR="0008220F" w:rsidRPr="003E0F76" w:rsidRDefault="0008220F" w:rsidP="0008220F">
            <w:pPr>
              <w:rPr>
                <w:b w:val="0"/>
                <w:color w:val="000000"/>
              </w:rPr>
            </w:pPr>
            <w:r w:rsidRPr="003E0F76">
              <w:rPr>
                <w:b w:val="0"/>
                <w:color w:val="000000"/>
              </w:rPr>
              <w:t>подъезд к ж/д. ст. Пудость</w:t>
            </w:r>
          </w:p>
        </w:tc>
        <w:tc>
          <w:tcPr>
            <w:tcW w:w="1914" w:type="dxa"/>
          </w:tcPr>
          <w:p w:rsidR="0008220F" w:rsidRPr="003E0F76" w:rsidRDefault="0008220F" w:rsidP="0008220F">
            <w:pPr>
              <w:rPr>
                <w:b w:val="0"/>
                <w:color w:val="000000"/>
              </w:rPr>
            </w:pPr>
            <w:r w:rsidRPr="003E0F76">
              <w:rPr>
                <w:b w:val="0"/>
                <w:color w:val="000000"/>
              </w:rPr>
              <w:t>0+000</w:t>
            </w:r>
          </w:p>
        </w:tc>
        <w:tc>
          <w:tcPr>
            <w:tcW w:w="1915" w:type="dxa"/>
          </w:tcPr>
          <w:p w:rsidR="0008220F" w:rsidRPr="003E0F76" w:rsidRDefault="0008220F" w:rsidP="0008220F">
            <w:pPr>
              <w:rPr>
                <w:b w:val="0"/>
                <w:color w:val="000000"/>
              </w:rPr>
            </w:pPr>
            <w:r w:rsidRPr="003E0F76">
              <w:rPr>
                <w:b w:val="0"/>
                <w:color w:val="000000"/>
              </w:rPr>
              <w:t>1+590</w:t>
            </w:r>
          </w:p>
        </w:tc>
        <w:tc>
          <w:tcPr>
            <w:tcW w:w="1915" w:type="dxa"/>
          </w:tcPr>
          <w:p w:rsidR="0008220F" w:rsidRPr="003E0F76" w:rsidRDefault="0008220F" w:rsidP="0008220F">
            <w:pPr>
              <w:rPr>
                <w:b w:val="0"/>
                <w:color w:val="000000"/>
              </w:rPr>
            </w:pPr>
            <w:r w:rsidRPr="003E0F76">
              <w:rPr>
                <w:b w:val="0"/>
                <w:color w:val="000000"/>
              </w:rPr>
              <w:t>1,590</w:t>
            </w:r>
          </w:p>
        </w:tc>
      </w:tr>
    </w:tbl>
    <w:p w:rsidR="003E0F76" w:rsidRPr="003E0F76" w:rsidRDefault="003E0F76" w:rsidP="003E0F76">
      <w:pPr>
        <w:rPr>
          <w:b w:val="0"/>
        </w:rPr>
      </w:pPr>
    </w:p>
    <w:tbl>
      <w:tblPr>
        <w:tblpPr w:leftFromText="180" w:rightFromText="180" w:vertAnchor="text" w:horzAnchor="margin" w:tblpY="-517"/>
        <w:tblOverlap w:val="never"/>
        <w:tblW w:w="8658" w:type="dxa"/>
        <w:tblLayout w:type="fixed"/>
        <w:tblLook w:val="04A0"/>
      </w:tblPr>
      <w:tblGrid>
        <w:gridCol w:w="820"/>
        <w:gridCol w:w="4108"/>
        <w:gridCol w:w="1134"/>
        <w:gridCol w:w="992"/>
        <w:gridCol w:w="1604"/>
      </w:tblGrid>
      <w:tr w:rsidR="003E0F76" w:rsidRPr="003E0F76" w:rsidTr="001162F6">
        <w:trPr>
          <w:trHeight w:val="300"/>
        </w:trPr>
        <w:tc>
          <w:tcPr>
            <w:tcW w:w="82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3E0F76" w:rsidRPr="003E0F76" w:rsidRDefault="003E0F76" w:rsidP="001162F6">
            <w:pPr>
              <w:jc w:val="center"/>
              <w:rPr>
                <w:b w:val="0"/>
                <w:bCs/>
                <w:color w:val="000000"/>
              </w:rPr>
            </w:pPr>
            <w:r w:rsidRPr="003E0F76">
              <w:rPr>
                <w:b w:val="0"/>
                <w:bCs/>
                <w:color w:val="000000"/>
              </w:rPr>
              <w:lastRenderedPageBreak/>
              <w:t>№п/п</w:t>
            </w:r>
          </w:p>
        </w:tc>
        <w:tc>
          <w:tcPr>
            <w:tcW w:w="4108"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3E0F76" w:rsidRPr="003E0F76" w:rsidRDefault="003E0F76" w:rsidP="001162F6">
            <w:pPr>
              <w:jc w:val="center"/>
              <w:rPr>
                <w:b w:val="0"/>
                <w:bCs/>
                <w:color w:val="000000"/>
              </w:rPr>
            </w:pPr>
            <w:r w:rsidRPr="003E0F76">
              <w:rPr>
                <w:b w:val="0"/>
                <w:bCs/>
                <w:color w:val="000000"/>
              </w:rPr>
              <w:t>Наименование дороги</w:t>
            </w:r>
          </w:p>
        </w:tc>
        <w:tc>
          <w:tcPr>
            <w:tcW w:w="1134" w:type="dxa"/>
            <w:tcBorders>
              <w:top w:val="single" w:sz="4" w:space="0" w:color="auto"/>
              <w:left w:val="nil"/>
              <w:bottom w:val="nil"/>
              <w:right w:val="single" w:sz="8" w:space="0" w:color="auto"/>
            </w:tcBorders>
            <w:shd w:val="clear" w:color="auto" w:fill="auto"/>
            <w:noWrap/>
            <w:vAlign w:val="center"/>
          </w:tcPr>
          <w:p w:rsidR="003E0F76" w:rsidRPr="003E0F76" w:rsidRDefault="003E0F76" w:rsidP="001162F6">
            <w:pPr>
              <w:jc w:val="center"/>
              <w:rPr>
                <w:b w:val="0"/>
                <w:bCs/>
                <w:color w:val="000000"/>
              </w:rPr>
            </w:pPr>
            <w:r w:rsidRPr="003E0F76">
              <w:rPr>
                <w:b w:val="0"/>
                <w:bCs/>
                <w:color w:val="000000"/>
              </w:rPr>
              <w:t>Начало</w:t>
            </w:r>
          </w:p>
        </w:tc>
        <w:tc>
          <w:tcPr>
            <w:tcW w:w="992" w:type="dxa"/>
            <w:tcBorders>
              <w:top w:val="single" w:sz="4" w:space="0" w:color="auto"/>
              <w:left w:val="nil"/>
              <w:bottom w:val="nil"/>
              <w:right w:val="single" w:sz="8" w:space="0" w:color="auto"/>
            </w:tcBorders>
            <w:shd w:val="clear" w:color="auto" w:fill="auto"/>
            <w:vAlign w:val="center"/>
          </w:tcPr>
          <w:p w:rsidR="003E0F76" w:rsidRPr="003E0F76" w:rsidRDefault="003E0F76" w:rsidP="001162F6">
            <w:pPr>
              <w:jc w:val="center"/>
              <w:rPr>
                <w:b w:val="0"/>
                <w:bCs/>
                <w:color w:val="000000"/>
              </w:rPr>
            </w:pPr>
            <w:r w:rsidRPr="003E0F76">
              <w:rPr>
                <w:b w:val="0"/>
                <w:bCs/>
                <w:color w:val="000000"/>
              </w:rPr>
              <w:t>Конец</w:t>
            </w:r>
          </w:p>
        </w:tc>
        <w:tc>
          <w:tcPr>
            <w:tcW w:w="160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3E0F76" w:rsidRPr="003E0F76" w:rsidRDefault="003E0F76" w:rsidP="001162F6">
            <w:pPr>
              <w:jc w:val="center"/>
              <w:rPr>
                <w:b w:val="0"/>
                <w:bCs/>
                <w:color w:val="000000"/>
              </w:rPr>
            </w:pPr>
            <w:r w:rsidRPr="003E0F76">
              <w:rPr>
                <w:b w:val="0"/>
                <w:bCs/>
                <w:color w:val="000000"/>
              </w:rPr>
              <w:t>Протяженность                                                                    ( лин. км)</w:t>
            </w:r>
          </w:p>
        </w:tc>
      </w:tr>
      <w:tr w:rsidR="003E0F76" w:rsidRPr="003E0F76" w:rsidTr="001162F6">
        <w:trPr>
          <w:trHeight w:val="315"/>
        </w:trPr>
        <w:tc>
          <w:tcPr>
            <w:tcW w:w="820" w:type="dxa"/>
            <w:vMerge/>
            <w:tcBorders>
              <w:top w:val="nil"/>
              <w:left w:val="single" w:sz="8" w:space="0" w:color="auto"/>
              <w:bottom w:val="single" w:sz="8" w:space="0" w:color="000000"/>
              <w:right w:val="single" w:sz="8" w:space="0" w:color="auto"/>
            </w:tcBorders>
          </w:tcPr>
          <w:p w:rsidR="003E0F76" w:rsidRPr="003E0F76" w:rsidRDefault="003E0F76" w:rsidP="001162F6">
            <w:pPr>
              <w:rPr>
                <w:b w:val="0"/>
                <w:bCs/>
                <w:color w:val="000000"/>
              </w:rPr>
            </w:pPr>
          </w:p>
        </w:tc>
        <w:tc>
          <w:tcPr>
            <w:tcW w:w="4108" w:type="dxa"/>
            <w:vMerge/>
            <w:tcBorders>
              <w:top w:val="nil"/>
              <w:left w:val="single" w:sz="8" w:space="0" w:color="auto"/>
              <w:bottom w:val="single" w:sz="8" w:space="0" w:color="000000"/>
              <w:right w:val="single" w:sz="8" w:space="0" w:color="auto"/>
            </w:tcBorders>
          </w:tcPr>
          <w:p w:rsidR="003E0F76" w:rsidRPr="003E0F76" w:rsidRDefault="003E0F76" w:rsidP="001162F6">
            <w:pPr>
              <w:rPr>
                <w:b w:val="0"/>
                <w:bCs/>
                <w:color w:val="000000"/>
              </w:rPr>
            </w:pPr>
          </w:p>
        </w:tc>
        <w:tc>
          <w:tcPr>
            <w:tcW w:w="1134" w:type="dxa"/>
            <w:tcBorders>
              <w:top w:val="nil"/>
              <w:left w:val="nil"/>
              <w:bottom w:val="single" w:sz="8" w:space="0" w:color="auto"/>
              <w:right w:val="single" w:sz="8" w:space="0" w:color="auto"/>
            </w:tcBorders>
            <w:shd w:val="clear" w:color="auto" w:fill="auto"/>
            <w:noWrap/>
          </w:tcPr>
          <w:p w:rsidR="003E0F76" w:rsidRPr="003E0F76" w:rsidRDefault="003E0F76" w:rsidP="001162F6">
            <w:pPr>
              <w:rPr>
                <w:b w:val="0"/>
                <w:bCs/>
                <w:color w:val="000000"/>
              </w:rPr>
            </w:pPr>
            <w:r w:rsidRPr="003E0F76">
              <w:rPr>
                <w:b w:val="0"/>
                <w:bCs/>
                <w:color w:val="000000"/>
              </w:rPr>
              <w:t xml:space="preserve">км  </w:t>
            </w:r>
          </w:p>
        </w:tc>
        <w:tc>
          <w:tcPr>
            <w:tcW w:w="992" w:type="dxa"/>
            <w:tcBorders>
              <w:top w:val="nil"/>
              <w:left w:val="nil"/>
              <w:bottom w:val="single" w:sz="8" w:space="0" w:color="auto"/>
              <w:right w:val="single" w:sz="8" w:space="0" w:color="auto"/>
            </w:tcBorders>
            <w:shd w:val="clear" w:color="auto" w:fill="auto"/>
          </w:tcPr>
          <w:p w:rsidR="003E0F76" w:rsidRPr="003E0F76" w:rsidRDefault="003E0F76" w:rsidP="001162F6">
            <w:pPr>
              <w:rPr>
                <w:b w:val="0"/>
                <w:bCs/>
                <w:color w:val="000000"/>
              </w:rPr>
            </w:pPr>
            <w:r w:rsidRPr="003E0F76">
              <w:rPr>
                <w:b w:val="0"/>
                <w:bCs/>
                <w:color w:val="000000"/>
              </w:rPr>
              <w:t xml:space="preserve">км </w:t>
            </w:r>
          </w:p>
        </w:tc>
        <w:tc>
          <w:tcPr>
            <w:tcW w:w="1604" w:type="dxa"/>
            <w:vMerge/>
            <w:tcBorders>
              <w:top w:val="nil"/>
              <w:left w:val="single" w:sz="8" w:space="0" w:color="auto"/>
              <w:bottom w:val="single" w:sz="8" w:space="0" w:color="000000"/>
              <w:right w:val="single" w:sz="8" w:space="0" w:color="auto"/>
            </w:tcBorders>
          </w:tcPr>
          <w:p w:rsidR="003E0F76" w:rsidRPr="003E0F76" w:rsidRDefault="003E0F76" w:rsidP="001162F6">
            <w:pPr>
              <w:rPr>
                <w:b w:val="0"/>
                <w:bCs/>
                <w:color w:val="000000"/>
              </w:rPr>
            </w:pPr>
          </w:p>
        </w:tc>
      </w:tr>
      <w:tr w:rsidR="003E0F76" w:rsidRPr="003E0F76" w:rsidTr="001162F6">
        <w:trPr>
          <w:trHeight w:val="405"/>
        </w:trPr>
        <w:tc>
          <w:tcPr>
            <w:tcW w:w="820" w:type="dxa"/>
            <w:tcBorders>
              <w:top w:val="nil"/>
              <w:left w:val="single" w:sz="8" w:space="0" w:color="auto"/>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12</w:t>
            </w:r>
          </w:p>
        </w:tc>
        <w:tc>
          <w:tcPr>
            <w:tcW w:w="4108"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Сиверский-Дружная Горка-Куровицы</w:t>
            </w:r>
          </w:p>
        </w:tc>
        <w:tc>
          <w:tcPr>
            <w:tcW w:w="113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0+000</w:t>
            </w:r>
          </w:p>
        </w:tc>
        <w:tc>
          <w:tcPr>
            <w:tcW w:w="992"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21+090</w:t>
            </w:r>
          </w:p>
        </w:tc>
        <w:tc>
          <w:tcPr>
            <w:tcW w:w="160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21,090</w:t>
            </w:r>
          </w:p>
        </w:tc>
      </w:tr>
      <w:tr w:rsidR="003E0F76" w:rsidRPr="003E0F76" w:rsidTr="001162F6">
        <w:trPr>
          <w:trHeight w:val="203"/>
        </w:trPr>
        <w:tc>
          <w:tcPr>
            <w:tcW w:w="820" w:type="dxa"/>
            <w:tcBorders>
              <w:top w:val="nil"/>
              <w:left w:val="single" w:sz="8" w:space="0" w:color="auto"/>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13</w:t>
            </w:r>
          </w:p>
        </w:tc>
        <w:tc>
          <w:tcPr>
            <w:tcW w:w="4108"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Сиверский-Белогорка</w:t>
            </w:r>
          </w:p>
        </w:tc>
        <w:tc>
          <w:tcPr>
            <w:tcW w:w="113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0+000</w:t>
            </w:r>
          </w:p>
        </w:tc>
        <w:tc>
          <w:tcPr>
            <w:tcW w:w="992"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7+100</w:t>
            </w:r>
          </w:p>
        </w:tc>
        <w:tc>
          <w:tcPr>
            <w:tcW w:w="160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7,100</w:t>
            </w:r>
          </w:p>
        </w:tc>
      </w:tr>
      <w:tr w:rsidR="003E0F76" w:rsidRPr="003E0F76" w:rsidTr="001162F6">
        <w:trPr>
          <w:trHeight w:val="297"/>
        </w:trPr>
        <w:tc>
          <w:tcPr>
            <w:tcW w:w="820" w:type="dxa"/>
            <w:tcBorders>
              <w:top w:val="nil"/>
              <w:left w:val="single" w:sz="8" w:space="0" w:color="auto"/>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14</w:t>
            </w:r>
          </w:p>
        </w:tc>
        <w:tc>
          <w:tcPr>
            <w:tcW w:w="4108"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Пустошка-Вырица</w:t>
            </w:r>
          </w:p>
        </w:tc>
        <w:tc>
          <w:tcPr>
            <w:tcW w:w="113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0+000</w:t>
            </w:r>
          </w:p>
        </w:tc>
        <w:tc>
          <w:tcPr>
            <w:tcW w:w="992"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12+980</w:t>
            </w:r>
          </w:p>
        </w:tc>
        <w:tc>
          <w:tcPr>
            <w:tcW w:w="160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12,980</w:t>
            </w:r>
          </w:p>
        </w:tc>
      </w:tr>
      <w:tr w:rsidR="003E0F76" w:rsidRPr="003E0F76" w:rsidTr="001162F6">
        <w:trPr>
          <w:trHeight w:val="580"/>
        </w:trPr>
        <w:tc>
          <w:tcPr>
            <w:tcW w:w="820" w:type="dxa"/>
            <w:tcBorders>
              <w:top w:val="nil"/>
              <w:left w:val="single" w:sz="8" w:space="0" w:color="auto"/>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15</w:t>
            </w:r>
          </w:p>
        </w:tc>
        <w:tc>
          <w:tcPr>
            <w:tcW w:w="4108"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Спецподъезд № 1 (км 5+574 - км 8+700)</w:t>
            </w:r>
          </w:p>
        </w:tc>
        <w:tc>
          <w:tcPr>
            <w:tcW w:w="113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5+574</w:t>
            </w:r>
          </w:p>
        </w:tc>
        <w:tc>
          <w:tcPr>
            <w:tcW w:w="992"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8+700</w:t>
            </w:r>
          </w:p>
        </w:tc>
        <w:tc>
          <w:tcPr>
            <w:tcW w:w="160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3,130</w:t>
            </w:r>
          </w:p>
        </w:tc>
      </w:tr>
      <w:tr w:rsidR="003E0F76" w:rsidRPr="003E0F76" w:rsidTr="001162F6">
        <w:trPr>
          <w:trHeight w:val="513"/>
        </w:trPr>
        <w:tc>
          <w:tcPr>
            <w:tcW w:w="820" w:type="dxa"/>
            <w:tcBorders>
              <w:top w:val="nil"/>
              <w:left w:val="single" w:sz="8" w:space="0" w:color="auto"/>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16</w:t>
            </w:r>
          </w:p>
        </w:tc>
        <w:tc>
          <w:tcPr>
            <w:tcW w:w="4108"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Спецподъезд № 2 (км 0+000 - км 1+020)</w:t>
            </w:r>
          </w:p>
        </w:tc>
        <w:tc>
          <w:tcPr>
            <w:tcW w:w="113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0+000</w:t>
            </w:r>
          </w:p>
        </w:tc>
        <w:tc>
          <w:tcPr>
            <w:tcW w:w="992"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1+020</w:t>
            </w:r>
          </w:p>
        </w:tc>
        <w:tc>
          <w:tcPr>
            <w:tcW w:w="160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1,020</w:t>
            </w:r>
          </w:p>
        </w:tc>
      </w:tr>
      <w:tr w:rsidR="003E0F76" w:rsidRPr="003E0F76" w:rsidTr="001162F6">
        <w:trPr>
          <w:trHeight w:val="689"/>
        </w:trPr>
        <w:tc>
          <w:tcPr>
            <w:tcW w:w="820" w:type="dxa"/>
            <w:tcBorders>
              <w:top w:val="nil"/>
              <w:left w:val="single" w:sz="8" w:space="0" w:color="auto"/>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17</w:t>
            </w:r>
          </w:p>
        </w:tc>
        <w:tc>
          <w:tcPr>
            <w:tcW w:w="4108"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Жабино-Губаницы-Волосово-Реполка-Сосново-Вересть (км 0+000 - км 4+340)</w:t>
            </w:r>
          </w:p>
        </w:tc>
        <w:tc>
          <w:tcPr>
            <w:tcW w:w="113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0+000</w:t>
            </w:r>
          </w:p>
        </w:tc>
        <w:tc>
          <w:tcPr>
            <w:tcW w:w="992"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4+340</w:t>
            </w:r>
          </w:p>
        </w:tc>
        <w:tc>
          <w:tcPr>
            <w:tcW w:w="160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4,340</w:t>
            </w:r>
          </w:p>
        </w:tc>
      </w:tr>
      <w:tr w:rsidR="003E0F76" w:rsidRPr="003E0F76" w:rsidTr="001162F6">
        <w:trPr>
          <w:trHeight w:val="543"/>
        </w:trPr>
        <w:tc>
          <w:tcPr>
            <w:tcW w:w="820" w:type="dxa"/>
            <w:tcBorders>
              <w:top w:val="nil"/>
              <w:left w:val="single" w:sz="8" w:space="0" w:color="auto"/>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18</w:t>
            </w:r>
          </w:p>
        </w:tc>
        <w:tc>
          <w:tcPr>
            <w:tcW w:w="4108"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Ивановка-Замостье-Пижма (км 0+000 - км 9+222)</w:t>
            </w:r>
          </w:p>
        </w:tc>
        <w:tc>
          <w:tcPr>
            <w:tcW w:w="113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0+000-</w:t>
            </w:r>
          </w:p>
        </w:tc>
        <w:tc>
          <w:tcPr>
            <w:tcW w:w="992"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9+222</w:t>
            </w:r>
          </w:p>
        </w:tc>
        <w:tc>
          <w:tcPr>
            <w:tcW w:w="160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9,222</w:t>
            </w:r>
          </w:p>
        </w:tc>
      </w:tr>
      <w:tr w:rsidR="003E0F76" w:rsidRPr="003E0F76" w:rsidTr="001162F6">
        <w:trPr>
          <w:trHeight w:val="549"/>
        </w:trPr>
        <w:tc>
          <w:tcPr>
            <w:tcW w:w="820" w:type="dxa"/>
            <w:tcBorders>
              <w:top w:val="nil"/>
              <w:left w:val="single" w:sz="8" w:space="0" w:color="auto"/>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19</w:t>
            </w:r>
          </w:p>
        </w:tc>
        <w:tc>
          <w:tcPr>
            <w:tcW w:w="4108"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Сокколово-Мариенбург (км 0+000 - км 2+300)</w:t>
            </w:r>
          </w:p>
        </w:tc>
        <w:tc>
          <w:tcPr>
            <w:tcW w:w="113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0+000</w:t>
            </w:r>
          </w:p>
        </w:tc>
        <w:tc>
          <w:tcPr>
            <w:tcW w:w="992"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2+300</w:t>
            </w:r>
          </w:p>
        </w:tc>
        <w:tc>
          <w:tcPr>
            <w:tcW w:w="160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2,300</w:t>
            </w:r>
          </w:p>
        </w:tc>
      </w:tr>
      <w:tr w:rsidR="003E0F76" w:rsidRPr="003E0F76" w:rsidTr="001162F6">
        <w:trPr>
          <w:trHeight w:val="703"/>
        </w:trPr>
        <w:tc>
          <w:tcPr>
            <w:tcW w:w="820" w:type="dxa"/>
            <w:tcBorders>
              <w:top w:val="nil"/>
              <w:left w:val="single" w:sz="8" w:space="0" w:color="auto"/>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20</w:t>
            </w:r>
          </w:p>
        </w:tc>
        <w:tc>
          <w:tcPr>
            <w:tcW w:w="4108"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 xml:space="preserve">Поселок Пудость-а/д «Стрельна-Кипень-Гатчина» (км 0+000 - км 2+400)      </w:t>
            </w:r>
          </w:p>
        </w:tc>
        <w:tc>
          <w:tcPr>
            <w:tcW w:w="113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0+000</w:t>
            </w:r>
          </w:p>
        </w:tc>
        <w:tc>
          <w:tcPr>
            <w:tcW w:w="992" w:type="dxa"/>
            <w:tcBorders>
              <w:top w:val="nil"/>
              <w:left w:val="nil"/>
              <w:bottom w:val="single" w:sz="8" w:space="0" w:color="auto"/>
              <w:right w:val="single" w:sz="8" w:space="0" w:color="auto"/>
            </w:tcBorders>
            <w:shd w:val="clear" w:color="000000" w:fill="FFFFFF"/>
          </w:tcPr>
          <w:p w:rsidR="003E0F76" w:rsidRPr="003E0F76" w:rsidRDefault="003E0F76" w:rsidP="001162F6">
            <w:pPr>
              <w:rPr>
                <w:b w:val="0"/>
                <w:color w:val="000000"/>
              </w:rPr>
            </w:pPr>
            <w:r w:rsidRPr="003E0F76">
              <w:rPr>
                <w:b w:val="0"/>
                <w:color w:val="000000"/>
              </w:rPr>
              <w:t>2+400</w:t>
            </w:r>
          </w:p>
        </w:tc>
        <w:tc>
          <w:tcPr>
            <w:tcW w:w="160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2,400</w:t>
            </w:r>
          </w:p>
        </w:tc>
      </w:tr>
      <w:tr w:rsidR="003E0F76" w:rsidRPr="003E0F76" w:rsidTr="001162F6">
        <w:trPr>
          <w:trHeight w:val="230"/>
        </w:trPr>
        <w:tc>
          <w:tcPr>
            <w:tcW w:w="7054" w:type="dxa"/>
            <w:gridSpan w:val="4"/>
            <w:tcBorders>
              <w:top w:val="single" w:sz="8" w:space="0" w:color="auto"/>
              <w:left w:val="single" w:sz="8" w:space="0" w:color="auto"/>
              <w:bottom w:val="single" w:sz="8" w:space="0" w:color="auto"/>
              <w:right w:val="single" w:sz="8" w:space="0" w:color="000000"/>
            </w:tcBorders>
            <w:shd w:val="clear" w:color="000000" w:fill="FFFFFF"/>
            <w:noWrap/>
          </w:tcPr>
          <w:p w:rsidR="003E0F76" w:rsidRPr="003E0F76" w:rsidRDefault="003E0F76" w:rsidP="001162F6">
            <w:pPr>
              <w:rPr>
                <w:b w:val="0"/>
                <w:bCs/>
                <w:color w:val="000000"/>
              </w:rPr>
            </w:pPr>
            <w:r w:rsidRPr="003E0F76">
              <w:rPr>
                <w:b w:val="0"/>
                <w:bCs/>
                <w:color w:val="000000"/>
              </w:rPr>
              <w:t>Итого:</w:t>
            </w:r>
          </w:p>
        </w:tc>
        <w:tc>
          <w:tcPr>
            <w:tcW w:w="1604" w:type="dxa"/>
            <w:tcBorders>
              <w:top w:val="nil"/>
              <w:left w:val="nil"/>
              <w:bottom w:val="single" w:sz="8" w:space="0" w:color="auto"/>
              <w:right w:val="single" w:sz="8" w:space="0" w:color="auto"/>
            </w:tcBorders>
            <w:shd w:val="clear" w:color="000000" w:fill="FFFFFF"/>
            <w:noWrap/>
          </w:tcPr>
          <w:p w:rsidR="003E0F76" w:rsidRPr="003E0F76" w:rsidRDefault="003E0F76" w:rsidP="001162F6">
            <w:pPr>
              <w:rPr>
                <w:b w:val="0"/>
                <w:color w:val="000000"/>
              </w:rPr>
            </w:pPr>
            <w:r w:rsidRPr="003E0F76">
              <w:rPr>
                <w:b w:val="0"/>
                <w:color w:val="000000"/>
              </w:rPr>
              <w:t>204,868</w:t>
            </w:r>
          </w:p>
        </w:tc>
      </w:tr>
    </w:tbl>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Pr="003E0F76" w:rsidRDefault="003E0F76" w:rsidP="003E0F76">
      <w:pPr>
        <w:rPr>
          <w:b w:val="0"/>
        </w:rPr>
      </w:pPr>
    </w:p>
    <w:p w:rsidR="003E0F76" w:rsidRDefault="003E0F76" w:rsidP="003E0F76">
      <w:pPr>
        <w:rPr>
          <w:b w:val="0"/>
        </w:rPr>
      </w:pPr>
    </w:p>
    <w:p w:rsidR="003E0F76" w:rsidRDefault="003E0F76" w:rsidP="003E0F76">
      <w:pPr>
        <w:rPr>
          <w:b w:val="0"/>
        </w:rPr>
      </w:pPr>
    </w:p>
    <w:p w:rsidR="003E0F76" w:rsidRPr="003E0F76" w:rsidRDefault="003E0F76" w:rsidP="003E0F76">
      <w:pPr>
        <w:rPr>
          <w:b w:val="0"/>
        </w:rPr>
      </w:pPr>
    </w:p>
    <w:p w:rsidR="003E0F76" w:rsidRPr="003E0F76" w:rsidRDefault="003E0F76" w:rsidP="003E0F76">
      <w:pPr>
        <w:ind w:firstLine="709"/>
        <w:rPr>
          <w:b w:val="0"/>
        </w:rPr>
      </w:pPr>
      <w:r w:rsidRPr="003E0F76">
        <w:rPr>
          <w:b w:val="0"/>
        </w:rPr>
        <w:t>Для работы в зимних условиях разработан график зимнего содержания и очередности обработки противогололедными материалами.</w:t>
      </w:r>
    </w:p>
    <w:p w:rsidR="003E0F76" w:rsidRPr="003E0F76" w:rsidRDefault="003E0F76" w:rsidP="003E0F76">
      <w:pPr>
        <w:rPr>
          <w:b w:val="0"/>
        </w:rPr>
      </w:pPr>
      <w:r w:rsidRPr="003E0F76">
        <w:rPr>
          <w:b w:val="0"/>
        </w:rPr>
        <w:t>Заготовлены и  устанавливаются сигнальные вехи на автодорогах и искусственных сооружениях.</w:t>
      </w:r>
    </w:p>
    <w:p w:rsidR="003E0F76" w:rsidRPr="003E0F76" w:rsidRDefault="003E0F76" w:rsidP="003E0F76">
      <w:pPr>
        <w:rPr>
          <w:b w:val="0"/>
        </w:rPr>
      </w:pPr>
      <w:r w:rsidRPr="003E0F76">
        <w:rPr>
          <w:b w:val="0"/>
        </w:rPr>
        <w:t>Временные дорожные знаки 1.15 (скользкая дорога) есть в наличии. Организовано круглосуточное дежурство механизированных бригад, проведены занятия с личным составом по зимнему содержанию. Диспетчерская служба  к работе в зимних условиях подготовлена.</w:t>
      </w:r>
    </w:p>
    <w:p w:rsidR="003E0F76" w:rsidRPr="003E0F76" w:rsidRDefault="003E0F76" w:rsidP="003E0F76">
      <w:pPr>
        <w:ind w:firstLine="708"/>
        <w:rPr>
          <w:b w:val="0"/>
        </w:rPr>
      </w:pPr>
    </w:p>
    <w:p w:rsidR="003E0F76" w:rsidRPr="003E0F76" w:rsidRDefault="003E0F76" w:rsidP="003E0F76">
      <w:pPr>
        <w:ind w:firstLine="708"/>
        <w:rPr>
          <w:b w:val="0"/>
        </w:rPr>
      </w:pPr>
    </w:p>
    <w:p w:rsidR="003E0F76" w:rsidRPr="003E0F76" w:rsidRDefault="003E0F76" w:rsidP="003E0F76">
      <w:pPr>
        <w:rPr>
          <w:b w:val="0"/>
        </w:rPr>
      </w:pPr>
      <w:r w:rsidRPr="003E0F76">
        <w:rPr>
          <w:b w:val="0"/>
        </w:rPr>
        <w:t xml:space="preserve">Для содержания автомобильный дорог в зимний период будет использоваться следующая техника:   </w:t>
      </w:r>
    </w:p>
    <w:p w:rsidR="003E0F76" w:rsidRPr="003E0F76" w:rsidRDefault="003E0F76" w:rsidP="003E0F76">
      <w:pPr>
        <w:rPr>
          <w:b w:val="0"/>
        </w:rPr>
      </w:pPr>
      <w:r w:rsidRPr="003E0F76">
        <w:rPr>
          <w:b w:val="0"/>
        </w:rPr>
        <w:t>- КДМ в количестве 13 шт.</w:t>
      </w:r>
    </w:p>
    <w:p w:rsidR="003E0F76" w:rsidRPr="003E0F76" w:rsidRDefault="003E0F76" w:rsidP="003E0F76">
      <w:pPr>
        <w:rPr>
          <w:b w:val="0"/>
        </w:rPr>
      </w:pPr>
      <w:r w:rsidRPr="003E0F76">
        <w:rPr>
          <w:b w:val="0"/>
        </w:rPr>
        <w:t>-Автогрейдеры в количестве 2 шт.</w:t>
      </w:r>
    </w:p>
    <w:p w:rsidR="003E0F76" w:rsidRPr="003E0F76" w:rsidRDefault="003E0F76" w:rsidP="003E0F76">
      <w:pPr>
        <w:rPr>
          <w:b w:val="0"/>
        </w:rPr>
      </w:pPr>
      <w:r w:rsidRPr="003E0F76">
        <w:rPr>
          <w:b w:val="0"/>
        </w:rPr>
        <w:t>- Экскаваторы и погрузчики в количестве 4шт.</w:t>
      </w:r>
    </w:p>
    <w:p w:rsidR="003E0F76" w:rsidRPr="003E0F76" w:rsidRDefault="003E0F76" w:rsidP="003E0F76">
      <w:pPr>
        <w:rPr>
          <w:b w:val="0"/>
        </w:rPr>
      </w:pPr>
      <w:r w:rsidRPr="003E0F76">
        <w:rPr>
          <w:b w:val="0"/>
        </w:rPr>
        <w:t>- Роторные снегоочистители  в количестве – 1шт.</w:t>
      </w:r>
    </w:p>
    <w:p w:rsidR="003E0F76" w:rsidRPr="003E0F76" w:rsidRDefault="003E0F76" w:rsidP="003E0F76">
      <w:pPr>
        <w:rPr>
          <w:b w:val="0"/>
        </w:rPr>
      </w:pPr>
      <w:r w:rsidRPr="003E0F76">
        <w:rPr>
          <w:b w:val="0"/>
        </w:rPr>
        <w:t>- Прицепные грейдеры в количестве 1 шт.</w:t>
      </w:r>
    </w:p>
    <w:p w:rsidR="003E0F76" w:rsidRPr="003E0F76" w:rsidRDefault="003E0F76" w:rsidP="003E0F76">
      <w:pPr>
        <w:rPr>
          <w:b w:val="0"/>
        </w:rPr>
      </w:pPr>
      <w:r w:rsidRPr="003E0F76">
        <w:rPr>
          <w:b w:val="0"/>
        </w:rPr>
        <w:t>- Колесные тракторы в количестве 2 шт.</w:t>
      </w:r>
    </w:p>
    <w:p w:rsidR="007125F9" w:rsidRPr="00FF395B" w:rsidRDefault="003E0F76" w:rsidP="00336BA4">
      <w:pPr>
        <w:rPr>
          <w:b w:val="0"/>
        </w:rPr>
      </w:pPr>
      <w:r w:rsidRPr="003E0F76">
        <w:rPr>
          <w:b w:val="0"/>
        </w:rPr>
        <w:t>- ДПС  в количестве 4шт</w:t>
      </w:r>
    </w:p>
    <w:p w:rsidR="00D40121" w:rsidRPr="004C1C56" w:rsidRDefault="00FF395B" w:rsidP="00336BA4">
      <w:pPr>
        <w:rPr>
          <w:sz w:val="28"/>
          <w:szCs w:val="28"/>
        </w:rPr>
      </w:pPr>
      <w:r>
        <w:rPr>
          <w:sz w:val="28"/>
          <w:szCs w:val="28"/>
        </w:rPr>
        <w:t>2</w:t>
      </w:r>
      <w:r w:rsidR="00D40121" w:rsidRPr="004C1C56">
        <w:rPr>
          <w:sz w:val="28"/>
          <w:szCs w:val="28"/>
        </w:rPr>
        <w:t>. Рассмотрение заявлений граждан и организаций по вопросам обеспечения безопасности дорожного движения.</w:t>
      </w:r>
    </w:p>
    <w:p w:rsidR="001268D7" w:rsidRDefault="00FF395B" w:rsidP="00336BA4">
      <w:pPr>
        <w:pStyle w:val="a8"/>
        <w:spacing w:after="0"/>
        <w:ind w:left="0"/>
        <w:jc w:val="both"/>
        <w:rPr>
          <w:rFonts w:ascii="Times New Roman" w:hAnsi="Times New Roman"/>
          <w:b/>
          <w:sz w:val="24"/>
          <w:szCs w:val="24"/>
        </w:rPr>
      </w:pPr>
      <w:r>
        <w:rPr>
          <w:rFonts w:ascii="Times New Roman" w:hAnsi="Times New Roman"/>
          <w:b/>
          <w:sz w:val="28"/>
          <w:szCs w:val="28"/>
        </w:rPr>
        <w:t>2</w:t>
      </w:r>
      <w:r w:rsidR="00336BA4" w:rsidRPr="00F00AF2">
        <w:rPr>
          <w:rFonts w:ascii="Times New Roman" w:hAnsi="Times New Roman"/>
          <w:b/>
          <w:sz w:val="28"/>
          <w:szCs w:val="28"/>
        </w:rPr>
        <w:t>.1.</w:t>
      </w:r>
      <w:r w:rsidRPr="00FF395B">
        <w:rPr>
          <w:b/>
          <w:sz w:val="24"/>
          <w:szCs w:val="24"/>
        </w:rPr>
        <w:t xml:space="preserve"> </w:t>
      </w:r>
      <w:r w:rsidRPr="00FF395B">
        <w:rPr>
          <w:rFonts w:ascii="Times New Roman" w:hAnsi="Times New Roman"/>
          <w:b/>
          <w:sz w:val="24"/>
          <w:szCs w:val="24"/>
        </w:rPr>
        <w:t>Вопрос об установке дорожных знаков 3.24. «Ограничение максимальной скорости», знаков, запрещающих остановку и стоянку транспортных средств в интервале 20 метров до и после выезда с территории НИЦ «Курчатовский институт – ПИЯФ», а также искусственных неровностей на данном участке дороги.</w:t>
      </w:r>
    </w:p>
    <w:p w:rsidR="001268D7" w:rsidRPr="001268D7" w:rsidRDefault="00336BA4" w:rsidP="00336BA4">
      <w:pPr>
        <w:pStyle w:val="a8"/>
        <w:spacing w:after="0"/>
        <w:ind w:left="0"/>
        <w:jc w:val="both"/>
        <w:rPr>
          <w:rFonts w:ascii="Times New Roman" w:hAnsi="Times New Roman"/>
          <w:b/>
          <w:sz w:val="24"/>
          <w:szCs w:val="24"/>
        </w:rPr>
      </w:pPr>
      <w:r w:rsidRPr="001268D7">
        <w:rPr>
          <w:rFonts w:ascii="Times New Roman" w:hAnsi="Times New Roman"/>
          <w:b/>
          <w:sz w:val="24"/>
          <w:szCs w:val="24"/>
        </w:rPr>
        <w:t xml:space="preserve">Обращение </w:t>
      </w:r>
      <w:r w:rsidR="001268D7" w:rsidRPr="001268D7">
        <w:rPr>
          <w:rFonts w:ascii="Times New Roman" w:hAnsi="Times New Roman"/>
          <w:b/>
          <w:sz w:val="24"/>
          <w:szCs w:val="24"/>
        </w:rPr>
        <w:t>директора НИЦ «Курчатовский институт – ПИЯФ» Д.Ю.Минкина.</w:t>
      </w:r>
    </w:p>
    <w:p w:rsidR="009234EE" w:rsidRDefault="00D40121" w:rsidP="00336BA4">
      <w:pPr>
        <w:pStyle w:val="a8"/>
        <w:spacing w:after="0"/>
        <w:ind w:left="0"/>
        <w:jc w:val="both"/>
        <w:rPr>
          <w:rFonts w:ascii="Times New Roman" w:hAnsi="Times New Roman"/>
          <w:sz w:val="24"/>
          <w:szCs w:val="24"/>
        </w:rPr>
      </w:pPr>
      <w:r w:rsidRPr="0026296C">
        <w:rPr>
          <w:rFonts w:ascii="Times New Roman" w:hAnsi="Times New Roman"/>
          <w:sz w:val="24"/>
          <w:szCs w:val="24"/>
        </w:rPr>
        <w:t>Решение комиссии:</w:t>
      </w:r>
      <w:r w:rsidR="00F00AF2" w:rsidRPr="0026296C">
        <w:rPr>
          <w:rFonts w:ascii="Times New Roman" w:hAnsi="Times New Roman"/>
          <w:sz w:val="24"/>
          <w:szCs w:val="24"/>
        </w:rPr>
        <w:t xml:space="preserve"> </w:t>
      </w:r>
    </w:p>
    <w:p w:rsidR="009234EE" w:rsidRDefault="009234EE" w:rsidP="009234EE">
      <w:pPr>
        <w:pStyle w:val="a8"/>
        <w:spacing w:after="0"/>
        <w:ind w:left="0" w:firstLine="708"/>
        <w:jc w:val="both"/>
        <w:rPr>
          <w:rFonts w:ascii="Times New Roman" w:hAnsi="Times New Roman"/>
          <w:sz w:val="24"/>
          <w:szCs w:val="24"/>
        </w:rPr>
      </w:pPr>
      <w:r>
        <w:rPr>
          <w:rFonts w:ascii="Times New Roman" w:hAnsi="Times New Roman"/>
          <w:sz w:val="24"/>
          <w:szCs w:val="24"/>
        </w:rPr>
        <w:t xml:space="preserve">Установка на прямом участке с неограниченной видимостью дорожных знаков и искусственных неровностей не целесообразно и не соответствует нормативам, </w:t>
      </w:r>
      <w:r>
        <w:rPr>
          <w:rFonts w:ascii="Times New Roman" w:hAnsi="Times New Roman"/>
          <w:sz w:val="24"/>
          <w:szCs w:val="24"/>
        </w:rPr>
        <w:lastRenderedPageBreak/>
        <w:t>действующим в области БДД. Для обеспечения треугольника видимости при выезде с территории НИЦ, рекомендовано институту разработать и утвердить в установленном порядке схему организации дорожного движения и установки дорожных знаков, запрещающих парковку транспортных средств, в непосредственной близости от выезда.</w:t>
      </w:r>
    </w:p>
    <w:p w:rsidR="00776E90" w:rsidRPr="009234EE" w:rsidRDefault="00776E90" w:rsidP="00842ED6">
      <w:pPr>
        <w:rPr>
          <w:b w:val="0"/>
          <w:color w:val="FF0000"/>
          <w:sz w:val="28"/>
          <w:szCs w:val="28"/>
        </w:rPr>
      </w:pPr>
    </w:p>
    <w:p w:rsidR="00AB7545" w:rsidRDefault="00AB7545" w:rsidP="00954BEA">
      <w:pPr>
        <w:pStyle w:val="a8"/>
        <w:spacing w:after="0"/>
        <w:ind w:left="0"/>
        <w:jc w:val="both"/>
        <w:rPr>
          <w:rFonts w:ascii="Times New Roman" w:hAnsi="Times New Roman"/>
          <w:b/>
          <w:sz w:val="24"/>
          <w:szCs w:val="24"/>
        </w:rPr>
      </w:pPr>
      <w:r>
        <w:rPr>
          <w:rFonts w:ascii="Times New Roman" w:hAnsi="Times New Roman"/>
          <w:b/>
          <w:sz w:val="28"/>
          <w:szCs w:val="28"/>
        </w:rPr>
        <w:t>2</w:t>
      </w:r>
      <w:r w:rsidR="00842ED6" w:rsidRPr="00954BEA">
        <w:rPr>
          <w:rFonts w:ascii="Times New Roman" w:hAnsi="Times New Roman"/>
          <w:b/>
          <w:sz w:val="28"/>
          <w:szCs w:val="28"/>
        </w:rPr>
        <w:t xml:space="preserve">.2. </w:t>
      </w:r>
      <w:r w:rsidRPr="00AB7545">
        <w:rPr>
          <w:rFonts w:ascii="Times New Roman" w:hAnsi="Times New Roman"/>
          <w:b/>
          <w:sz w:val="24"/>
          <w:szCs w:val="24"/>
        </w:rPr>
        <w:t>Вопрос об устройстве остановочного пункта на ул. Чехова около дома 16Б.</w:t>
      </w:r>
    </w:p>
    <w:p w:rsidR="00954BEA" w:rsidRPr="00AB7545" w:rsidRDefault="00954BEA" w:rsidP="00954BEA">
      <w:pPr>
        <w:pStyle w:val="a8"/>
        <w:spacing w:after="0"/>
        <w:ind w:left="0"/>
        <w:jc w:val="both"/>
        <w:rPr>
          <w:rFonts w:ascii="Times New Roman" w:hAnsi="Times New Roman"/>
          <w:b/>
          <w:sz w:val="24"/>
          <w:szCs w:val="24"/>
        </w:rPr>
      </w:pPr>
      <w:r w:rsidRPr="00AB7545">
        <w:rPr>
          <w:rFonts w:ascii="Times New Roman" w:hAnsi="Times New Roman"/>
          <w:b/>
          <w:sz w:val="24"/>
          <w:szCs w:val="24"/>
        </w:rPr>
        <w:t xml:space="preserve">Обращение </w:t>
      </w:r>
      <w:r w:rsidR="00AB7545" w:rsidRPr="00AB7545">
        <w:rPr>
          <w:rFonts w:ascii="Times New Roman" w:hAnsi="Times New Roman"/>
          <w:b/>
          <w:sz w:val="24"/>
          <w:szCs w:val="24"/>
        </w:rPr>
        <w:t>ПТ «Гатчинамаршрутавто».</w:t>
      </w:r>
    </w:p>
    <w:p w:rsidR="00954BEA" w:rsidRPr="004E7E7A" w:rsidRDefault="00F128B7" w:rsidP="00954BEA">
      <w:pPr>
        <w:pStyle w:val="a8"/>
        <w:spacing w:after="0"/>
        <w:ind w:left="0"/>
        <w:jc w:val="both"/>
        <w:rPr>
          <w:rFonts w:ascii="Times New Roman" w:hAnsi="Times New Roman"/>
          <w:sz w:val="24"/>
          <w:szCs w:val="24"/>
        </w:rPr>
      </w:pPr>
      <w:r w:rsidRPr="00AB7545">
        <w:rPr>
          <w:rFonts w:ascii="Times New Roman" w:hAnsi="Times New Roman"/>
          <w:sz w:val="24"/>
          <w:szCs w:val="24"/>
        </w:rPr>
        <w:t>Решение комиссии:</w:t>
      </w:r>
      <w:r w:rsidR="00954BEA" w:rsidRPr="00AB7545">
        <w:rPr>
          <w:rFonts w:ascii="Times New Roman" w:hAnsi="Times New Roman"/>
          <w:sz w:val="24"/>
          <w:szCs w:val="24"/>
        </w:rPr>
        <w:t xml:space="preserve"> </w:t>
      </w:r>
      <w:r w:rsidR="009234EE" w:rsidRPr="004E7E7A">
        <w:rPr>
          <w:rFonts w:ascii="Times New Roman" w:hAnsi="Times New Roman"/>
          <w:sz w:val="24"/>
          <w:szCs w:val="24"/>
        </w:rPr>
        <w:t>Обустройство</w:t>
      </w:r>
      <w:r w:rsidR="00AB7545" w:rsidRPr="004E7E7A">
        <w:rPr>
          <w:rFonts w:ascii="Times New Roman" w:hAnsi="Times New Roman"/>
          <w:sz w:val="24"/>
          <w:szCs w:val="24"/>
        </w:rPr>
        <w:t xml:space="preserve"> остановочного пункта на указанном участке </w:t>
      </w:r>
      <w:r w:rsidR="009234EE" w:rsidRPr="004E7E7A">
        <w:rPr>
          <w:rFonts w:ascii="Times New Roman" w:hAnsi="Times New Roman"/>
          <w:sz w:val="24"/>
          <w:szCs w:val="24"/>
        </w:rPr>
        <w:t>улицы возможно</w:t>
      </w:r>
      <w:r w:rsidR="00AB7545" w:rsidRPr="004E7E7A">
        <w:rPr>
          <w:rFonts w:ascii="Times New Roman" w:hAnsi="Times New Roman"/>
          <w:sz w:val="24"/>
          <w:szCs w:val="24"/>
        </w:rPr>
        <w:t xml:space="preserve"> при наличии средств в бюджете на 2018 год. </w:t>
      </w:r>
    </w:p>
    <w:p w:rsidR="00AB7545" w:rsidRPr="00AB7545" w:rsidRDefault="00AB7545" w:rsidP="00954BEA">
      <w:pPr>
        <w:pStyle w:val="a8"/>
        <w:spacing w:after="0"/>
        <w:ind w:left="0"/>
        <w:jc w:val="both"/>
        <w:rPr>
          <w:rFonts w:ascii="Times New Roman" w:hAnsi="Times New Roman"/>
          <w:sz w:val="24"/>
          <w:szCs w:val="24"/>
        </w:rPr>
      </w:pPr>
    </w:p>
    <w:p w:rsidR="00AB7545" w:rsidRPr="00AB7545" w:rsidRDefault="00AB7545" w:rsidP="00AB7545">
      <w:pPr>
        <w:pStyle w:val="a8"/>
        <w:spacing w:after="0"/>
        <w:ind w:left="0"/>
        <w:jc w:val="both"/>
        <w:rPr>
          <w:rFonts w:ascii="Times New Roman" w:hAnsi="Times New Roman"/>
          <w:b/>
          <w:sz w:val="24"/>
          <w:szCs w:val="24"/>
        </w:rPr>
      </w:pPr>
      <w:r>
        <w:rPr>
          <w:rFonts w:ascii="Times New Roman" w:hAnsi="Times New Roman"/>
          <w:b/>
          <w:sz w:val="28"/>
          <w:szCs w:val="28"/>
        </w:rPr>
        <w:t>2</w:t>
      </w:r>
      <w:r w:rsidR="00BF2F03" w:rsidRPr="00954BEA">
        <w:rPr>
          <w:rFonts w:ascii="Times New Roman" w:hAnsi="Times New Roman"/>
          <w:b/>
          <w:sz w:val="28"/>
          <w:szCs w:val="28"/>
        </w:rPr>
        <w:t xml:space="preserve">.3. </w:t>
      </w:r>
      <w:r w:rsidRPr="00AB7545">
        <w:rPr>
          <w:rFonts w:ascii="Times New Roman" w:hAnsi="Times New Roman"/>
          <w:b/>
          <w:sz w:val="24"/>
          <w:szCs w:val="24"/>
        </w:rPr>
        <w:t>Вопрос об установке искусственных неровностей, дорожных знаков в д. Покровская у поворота на д. Марьино.</w:t>
      </w:r>
    </w:p>
    <w:p w:rsidR="00AB7545" w:rsidRPr="00AB7545" w:rsidRDefault="00AB7545" w:rsidP="00AB7545">
      <w:pPr>
        <w:pStyle w:val="a8"/>
        <w:spacing w:after="0"/>
        <w:ind w:left="0"/>
        <w:jc w:val="both"/>
        <w:rPr>
          <w:rFonts w:ascii="Times New Roman" w:hAnsi="Times New Roman"/>
          <w:sz w:val="24"/>
          <w:szCs w:val="24"/>
        </w:rPr>
      </w:pPr>
      <w:r w:rsidRPr="00AB7545">
        <w:rPr>
          <w:rFonts w:ascii="Times New Roman" w:hAnsi="Times New Roman"/>
          <w:sz w:val="24"/>
          <w:szCs w:val="24"/>
        </w:rPr>
        <w:t>Обращение Тарасова С.А.</w:t>
      </w:r>
    </w:p>
    <w:p w:rsidR="00954BEA" w:rsidRPr="00FF770D" w:rsidRDefault="00FF770D" w:rsidP="00A439A4">
      <w:pPr>
        <w:pStyle w:val="a8"/>
        <w:spacing w:after="0"/>
        <w:ind w:left="0"/>
        <w:jc w:val="both"/>
        <w:rPr>
          <w:rFonts w:ascii="Times New Roman" w:hAnsi="Times New Roman"/>
          <w:b/>
          <w:sz w:val="24"/>
          <w:szCs w:val="24"/>
        </w:rPr>
      </w:pPr>
      <w:r w:rsidRPr="00AB7545">
        <w:rPr>
          <w:rFonts w:ascii="Times New Roman" w:hAnsi="Times New Roman"/>
          <w:sz w:val="24"/>
          <w:szCs w:val="24"/>
        </w:rPr>
        <w:t>Решение комиссии:</w:t>
      </w:r>
      <w:r>
        <w:rPr>
          <w:rFonts w:ascii="Times New Roman" w:hAnsi="Times New Roman"/>
          <w:sz w:val="24"/>
          <w:szCs w:val="24"/>
        </w:rPr>
        <w:t xml:space="preserve"> </w:t>
      </w:r>
      <w:r w:rsidRPr="00FF770D">
        <w:rPr>
          <w:rFonts w:ascii="Times New Roman" w:hAnsi="Times New Roman"/>
          <w:sz w:val="24"/>
          <w:szCs w:val="24"/>
        </w:rPr>
        <w:t>Обратиться в ГКУ «Ленавтодор»</w:t>
      </w:r>
      <w:r w:rsidR="00D311B7">
        <w:rPr>
          <w:rFonts w:ascii="Times New Roman" w:hAnsi="Times New Roman"/>
          <w:sz w:val="24"/>
          <w:szCs w:val="24"/>
        </w:rPr>
        <w:t xml:space="preserve"> с вопросом о возможности установке искусственных неровностей на данном участке дороги.</w:t>
      </w:r>
    </w:p>
    <w:p w:rsidR="00D311B7" w:rsidRDefault="00D311B7" w:rsidP="00A439A4">
      <w:pPr>
        <w:pStyle w:val="a8"/>
        <w:spacing w:after="0"/>
        <w:ind w:left="0"/>
        <w:jc w:val="both"/>
        <w:rPr>
          <w:rFonts w:ascii="Times New Roman" w:hAnsi="Times New Roman"/>
          <w:sz w:val="28"/>
          <w:szCs w:val="28"/>
        </w:rPr>
      </w:pPr>
    </w:p>
    <w:p w:rsidR="00D311B7" w:rsidRPr="00D311B7" w:rsidRDefault="00D311B7" w:rsidP="00D311B7">
      <w:pPr>
        <w:pStyle w:val="a8"/>
        <w:spacing w:after="0"/>
        <w:ind w:left="0"/>
        <w:jc w:val="both"/>
        <w:rPr>
          <w:rFonts w:ascii="Times New Roman" w:hAnsi="Times New Roman"/>
          <w:b/>
          <w:sz w:val="24"/>
          <w:szCs w:val="24"/>
        </w:rPr>
      </w:pPr>
      <w:r>
        <w:rPr>
          <w:rFonts w:ascii="Times New Roman" w:hAnsi="Times New Roman"/>
          <w:b/>
          <w:sz w:val="28"/>
          <w:szCs w:val="28"/>
        </w:rPr>
        <w:t>2</w:t>
      </w:r>
      <w:r w:rsidR="00BF2F03" w:rsidRPr="00A439A4">
        <w:rPr>
          <w:rFonts w:ascii="Times New Roman" w:hAnsi="Times New Roman"/>
          <w:b/>
          <w:sz w:val="28"/>
          <w:szCs w:val="28"/>
        </w:rPr>
        <w:t>.4</w:t>
      </w:r>
      <w:r w:rsidR="00BF2F03" w:rsidRPr="00D311B7">
        <w:rPr>
          <w:rFonts w:ascii="Times New Roman" w:hAnsi="Times New Roman"/>
          <w:b/>
          <w:sz w:val="24"/>
          <w:szCs w:val="24"/>
        </w:rPr>
        <w:t xml:space="preserve">. </w:t>
      </w:r>
      <w:r w:rsidRPr="00D311B7">
        <w:rPr>
          <w:rFonts w:ascii="Times New Roman" w:hAnsi="Times New Roman"/>
          <w:b/>
          <w:sz w:val="24"/>
          <w:szCs w:val="24"/>
        </w:rPr>
        <w:t>Вопрос об возвращении дорожного знака 3.1. «Въезд запрещен»  на ул. Куприна, на участке дороги от ул. Воскова до ул. Рошаля.</w:t>
      </w:r>
    </w:p>
    <w:p w:rsidR="00D311B7" w:rsidRPr="00D311B7" w:rsidRDefault="00D311B7" w:rsidP="00D311B7">
      <w:pPr>
        <w:pStyle w:val="a8"/>
        <w:spacing w:after="0"/>
        <w:ind w:left="0"/>
        <w:jc w:val="both"/>
        <w:rPr>
          <w:rFonts w:ascii="Times New Roman" w:hAnsi="Times New Roman"/>
          <w:b/>
          <w:sz w:val="24"/>
          <w:szCs w:val="24"/>
        </w:rPr>
      </w:pPr>
      <w:r w:rsidRPr="00D311B7">
        <w:rPr>
          <w:rFonts w:ascii="Times New Roman" w:hAnsi="Times New Roman"/>
          <w:b/>
          <w:sz w:val="24"/>
          <w:szCs w:val="24"/>
        </w:rPr>
        <w:t>Обращение Стоговой Е.А.</w:t>
      </w:r>
    </w:p>
    <w:p w:rsidR="00F128B7" w:rsidRPr="00305D0B" w:rsidRDefault="00F128B7" w:rsidP="00D311B7">
      <w:pPr>
        <w:pStyle w:val="a8"/>
        <w:spacing w:after="0"/>
        <w:ind w:left="0"/>
        <w:jc w:val="both"/>
        <w:rPr>
          <w:rFonts w:ascii="Times New Roman" w:hAnsi="Times New Roman"/>
          <w:sz w:val="24"/>
          <w:szCs w:val="24"/>
        </w:rPr>
      </w:pPr>
      <w:r w:rsidRPr="00305D0B">
        <w:rPr>
          <w:rFonts w:ascii="Times New Roman" w:hAnsi="Times New Roman"/>
          <w:sz w:val="24"/>
          <w:szCs w:val="24"/>
        </w:rPr>
        <w:t xml:space="preserve">Решение комиссии: </w:t>
      </w:r>
      <w:r w:rsidR="00D311B7" w:rsidRPr="00305D0B">
        <w:rPr>
          <w:rFonts w:ascii="Times New Roman" w:hAnsi="Times New Roman"/>
          <w:sz w:val="24"/>
          <w:szCs w:val="24"/>
        </w:rPr>
        <w:t>дорожный знак 3.1. «Въезд запрещен»  на ул. Куприна, на участке дороги от ул. Воскова до ул. Рошаля будет установлен в срок до 01.11.2017</w:t>
      </w:r>
      <w:r w:rsidR="00305D0B" w:rsidRPr="00305D0B">
        <w:rPr>
          <w:rFonts w:ascii="Times New Roman" w:hAnsi="Times New Roman"/>
          <w:sz w:val="24"/>
          <w:szCs w:val="24"/>
        </w:rPr>
        <w:t>. Ответственный Моисеев Б.В.</w:t>
      </w:r>
    </w:p>
    <w:p w:rsidR="00851483" w:rsidRPr="006C1411" w:rsidRDefault="00851483" w:rsidP="00A439A4">
      <w:pPr>
        <w:rPr>
          <w:b w:val="0"/>
          <w:sz w:val="28"/>
          <w:szCs w:val="28"/>
        </w:rPr>
      </w:pPr>
    </w:p>
    <w:p w:rsidR="00305D0B" w:rsidRDefault="00305D0B" w:rsidP="00FA5A55">
      <w:pPr>
        <w:pStyle w:val="a8"/>
        <w:spacing w:after="0"/>
        <w:ind w:left="0"/>
        <w:jc w:val="both"/>
        <w:rPr>
          <w:sz w:val="24"/>
          <w:szCs w:val="24"/>
        </w:rPr>
      </w:pPr>
      <w:r>
        <w:rPr>
          <w:rFonts w:ascii="Times New Roman" w:hAnsi="Times New Roman"/>
          <w:b/>
          <w:sz w:val="28"/>
          <w:szCs w:val="28"/>
        </w:rPr>
        <w:t>2</w:t>
      </w:r>
      <w:r w:rsidR="001A35EB" w:rsidRPr="00851483">
        <w:rPr>
          <w:rFonts w:ascii="Times New Roman" w:hAnsi="Times New Roman"/>
          <w:b/>
          <w:sz w:val="28"/>
          <w:szCs w:val="28"/>
        </w:rPr>
        <w:t xml:space="preserve">.5. </w:t>
      </w:r>
      <w:r w:rsidRPr="00305D0B">
        <w:rPr>
          <w:rFonts w:ascii="Times New Roman" w:hAnsi="Times New Roman"/>
          <w:b/>
          <w:sz w:val="24"/>
          <w:szCs w:val="24"/>
        </w:rPr>
        <w:t>Вопрос о принятии мер для предотвращения сквозного движения  во дворе дома 54 корпус 2 по проспекту 25 Октября.</w:t>
      </w:r>
      <w:r w:rsidRPr="00305D0B">
        <w:rPr>
          <w:sz w:val="24"/>
          <w:szCs w:val="24"/>
        </w:rPr>
        <w:t xml:space="preserve"> </w:t>
      </w:r>
    </w:p>
    <w:p w:rsidR="00851483" w:rsidRPr="00305D0B" w:rsidRDefault="00305D0B" w:rsidP="00FA5A55">
      <w:pPr>
        <w:pStyle w:val="a8"/>
        <w:spacing w:after="0"/>
        <w:ind w:left="0"/>
        <w:jc w:val="both"/>
        <w:rPr>
          <w:rFonts w:ascii="Times New Roman" w:hAnsi="Times New Roman"/>
          <w:b/>
          <w:sz w:val="28"/>
          <w:szCs w:val="28"/>
        </w:rPr>
      </w:pPr>
      <w:r w:rsidRPr="00305D0B">
        <w:rPr>
          <w:rFonts w:ascii="Times New Roman" w:hAnsi="Times New Roman"/>
          <w:b/>
          <w:sz w:val="24"/>
          <w:szCs w:val="24"/>
        </w:rPr>
        <w:t>Обращение Украинской О.Ю.</w:t>
      </w:r>
    </w:p>
    <w:p w:rsidR="001C40AF" w:rsidRPr="009234EE" w:rsidRDefault="00D46189" w:rsidP="00FA5A55">
      <w:pPr>
        <w:pStyle w:val="a8"/>
        <w:spacing w:after="0"/>
        <w:ind w:left="0"/>
        <w:jc w:val="both"/>
        <w:rPr>
          <w:rFonts w:ascii="Times New Roman" w:hAnsi="Times New Roman"/>
          <w:b/>
          <w:color w:val="FF0000"/>
          <w:sz w:val="24"/>
          <w:szCs w:val="24"/>
        </w:rPr>
      </w:pPr>
      <w:r w:rsidRPr="00305D0B">
        <w:rPr>
          <w:rFonts w:ascii="Times New Roman" w:hAnsi="Times New Roman"/>
          <w:sz w:val="24"/>
          <w:szCs w:val="24"/>
        </w:rPr>
        <w:t xml:space="preserve">Решение комиссии: </w:t>
      </w:r>
      <w:r w:rsidR="00305D0B" w:rsidRPr="00305D0B">
        <w:rPr>
          <w:rFonts w:ascii="Times New Roman" w:hAnsi="Times New Roman"/>
          <w:sz w:val="24"/>
          <w:szCs w:val="24"/>
        </w:rPr>
        <w:t xml:space="preserve">Правилами дорожного движения запрещено сквозное движение в жилой зоне и дворовых территориях.  </w:t>
      </w:r>
    </w:p>
    <w:p w:rsidR="002E3C8D" w:rsidRPr="00147F6F" w:rsidRDefault="002E3C8D" w:rsidP="00BF2F03">
      <w:pPr>
        <w:tabs>
          <w:tab w:val="left" w:pos="6915"/>
        </w:tabs>
        <w:rPr>
          <w:b w:val="0"/>
          <w:color w:val="FF0000"/>
          <w:sz w:val="28"/>
          <w:szCs w:val="28"/>
        </w:rPr>
      </w:pPr>
    </w:p>
    <w:p w:rsidR="00305D0B" w:rsidRPr="00305D0B" w:rsidRDefault="00305D0B" w:rsidP="00305D0B">
      <w:pPr>
        <w:contextualSpacing/>
      </w:pPr>
      <w:r w:rsidRPr="00305D0B">
        <w:t>2</w:t>
      </w:r>
      <w:r w:rsidR="005E2937" w:rsidRPr="00305D0B">
        <w:t xml:space="preserve">.6. </w:t>
      </w:r>
      <w:r w:rsidRPr="00305D0B">
        <w:t>Вопрос о продлении секций ограждения до начала кармана остановочного пункта на остановке общественного транспорта по адресу: пр. 25 Октября, д. 63.</w:t>
      </w:r>
    </w:p>
    <w:p w:rsidR="00305D0B" w:rsidRPr="00305D0B" w:rsidRDefault="00305D0B" w:rsidP="00305D0B">
      <w:pPr>
        <w:pStyle w:val="a8"/>
        <w:spacing w:after="0"/>
        <w:ind w:left="0"/>
        <w:jc w:val="both"/>
        <w:rPr>
          <w:rFonts w:ascii="Times New Roman" w:hAnsi="Times New Roman"/>
          <w:b/>
          <w:sz w:val="24"/>
          <w:szCs w:val="24"/>
        </w:rPr>
      </w:pPr>
      <w:r w:rsidRPr="00305D0B">
        <w:rPr>
          <w:rFonts w:ascii="Times New Roman" w:hAnsi="Times New Roman"/>
          <w:b/>
          <w:sz w:val="24"/>
          <w:szCs w:val="24"/>
        </w:rPr>
        <w:t>Обращение Иванова А.Г.</w:t>
      </w:r>
    </w:p>
    <w:p w:rsidR="00925630" w:rsidRPr="00305D0B" w:rsidRDefault="00D033F8" w:rsidP="00305D0B">
      <w:pPr>
        <w:pStyle w:val="a8"/>
        <w:spacing w:after="0"/>
        <w:ind w:left="0"/>
        <w:jc w:val="both"/>
        <w:rPr>
          <w:rFonts w:ascii="Times New Roman" w:hAnsi="Times New Roman"/>
          <w:b/>
          <w:sz w:val="24"/>
          <w:szCs w:val="24"/>
        </w:rPr>
      </w:pPr>
      <w:r w:rsidRPr="00305D0B">
        <w:rPr>
          <w:rFonts w:ascii="Times New Roman" w:hAnsi="Times New Roman"/>
          <w:sz w:val="24"/>
          <w:szCs w:val="24"/>
        </w:rPr>
        <w:t xml:space="preserve">Решение </w:t>
      </w:r>
      <w:r w:rsidR="001C39FC" w:rsidRPr="00305D0B">
        <w:rPr>
          <w:rFonts w:ascii="Times New Roman" w:hAnsi="Times New Roman"/>
          <w:sz w:val="24"/>
          <w:szCs w:val="24"/>
        </w:rPr>
        <w:t xml:space="preserve">комиссии: </w:t>
      </w:r>
      <w:r w:rsidR="00305D0B" w:rsidRPr="00305D0B">
        <w:rPr>
          <w:rFonts w:ascii="Times New Roman" w:hAnsi="Times New Roman"/>
          <w:sz w:val="24"/>
          <w:szCs w:val="24"/>
        </w:rPr>
        <w:t>Организовать выездну</w:t>
      </w:r>
      <w:r w:rsidR="00305D0B">
        <w:rPr>
          <w:rFonts w:ascii="Times New Roman" w:hAnsi="Times New Roman"/>
          <w:sz w:val="24"/>
          <w:szCs w:val="24"/>
        </w:rPr>
        <w:t>ю комиссию на место в срок до 28.11</w:t>
      </w:r>
      <w:r w:rsidR="00305D0B" w:rsidRPr="00305D0B">
        <w:rPr>
          <w:rFonts w:ascii="Times New Roman" w:hAnsi="Times New Roman"/>
          <w:sz w:val="24"/>
          <w:szCs w:val="24"/>
        </w:rPr>
        <w:t xml:space="preserve">.2017. Ответственные: </w:t>
      </w:r>
      <w:r w:rsidR="00305D0B">
        <w:rPr>
          <w:rFonts w:ascii="Times New Roman" w:hAnsi="Times New Roman"/>
          <w:sz w:val="24"/>
          <w:szCs w:val="24"/>
        </w:rPr>
        <w:t>Супренок А.А., Кузнецов Д.В.</w:t>
      </w:r>
    </w:p>
    <w:p w:rsidR="001C39FC" w:rsidRPr="001C39FC" w:rsidRDefault="001C39FC" w:rsidP="00D033F8">
      <w:pPr>
        <w:pStyle w:val="a8"/>
        <w:spacing w:after="0"/>
        <w:ind w:left="0"/>
        <w:jc w:val="both"/>
        <w:rPr>
          <w:rFonts w:ascii="Times New Roman" w:hAnsi="Times New Roman"/>
          <w:color w:val="FF0000"/>
          <w:sz w:val="28"/>
          <w:szCs w:val="28"/>
        </w:rPr>
      </w:pPr>
    </w:p>
    <w:p w:rsidR="003354C7" w:rsidRPr="00D033F8" w:rsidRDefault="003354C7" w:rsidP="00BF2F03">
      <w:pPr>
        <w:tabs>
          <w:tab w:val="left" w:pos="6915"/>
        </w:tabs>
        <w:rPr>
          <w:b w:val="0"/>
          <w:sz w:val="28"/>
          <w:szCs w:val="28"/>
        </w:rPr>
      </w:pPr>
    </w:p>
    <w:p w:rsidR="004A27C3" w:rsidRDefault="00305D0B" w:rsidP="004A27C3">
      <w:pPr>
        <w:pStyle w:val="a8"/>
        <w:spacing w:after="0" w:line="240" w:lineRule="auto"/>
        <w:ind w:left="0"/>
        <w:contextualSpacing/>
        <w:jc w:val="both"/>
        <w:rPr>
          <w:rFonts w:ascii="Times New Roman" w:hAnsi="Times New Roman"/>
          <w:b/>
          <w:sz w:val="24"/>
          <w:szCs w:val="24"/>
        </w:rPr>
      </w:pPr>
      <w:r w:rsidRPr="004A27C3">
        <w:rPr>
          <w:rFonts w:ascii="Times New Roman" w:hAnsi="Times New Roman"/>
          <w:b/>
          <w:sz w:val="24"/>
          <w:szCs w:val="24"/>
        </w:rPr>
        <w:t>2</w:t>
      </w:r>
      <w:r w:rsidR="0005223B" w:rsidRPr="004A27C3">
        <w:rPr>
          <w:rFonts w:ascii="Times New Roman" w:hAnsi="Times New Roman"/>
          <w:b/>
          <w:sz w:val="24"/>
          <w:szCs w:val="24"/>
        </w:rPr>
        <w:t xml:space="preserve">.7. </w:t>
      </w:r>
      <w:r w:rsidRPr="004A27C3">
        <w:rPr>
          <w:rFonts w:ascii="Times New Roman" w:hAnsi="Times New Roman"/>
          <w:b/>
          <w:sz w:val="24"/>
          <w:szCs w:val="24"/>
        </w:rPr>
        <w:t xml:space="preserve">Вопрос </w:t>
      </w:r>
      <w:r w:rsidR="004A27C3">
        <w:rPr>
          <w:rFonts w:ascii="Times New Roman" w:hAnsi="Times New Roman"/>
          <w:b/>
          <w:sz w:val="24"/>
          <w:szCs w:val="24"/>
        </w:rPr>
        <w:t xml:space="preserve">об установке нового светофорного поста </w:t>
      </w:r>
      <w:r w:rsidR="004A27C3" w:rsidRPr="004A27C3">
        <w:rPr>
          <w:rFonts w:ascii="Times New Roman" w:hAnsi="Times New Roman"/>
          <w:b/>
          <w:sz w:val="24"/>
          <w:szCs w:val="24"/>
        </w:rPr>
        <w:t xml:space="preserve"> на пересечении автомобильных дорог «Подъезд к городу Гатчина-1» (Ленинградское шоссе) и участка улично-дорожной сети для подъезда к наноц</w:t>
      </w:r>
      <w:r w:rsidR="004A27C3">
        <w:rPr>
          <w:rFonts w:ascii="Times New Roman" w:hAnsi="Times New Roman"/>
          <w:b/>
          <w:sz w:val="24"/>
          <w:szCs w:val="24"/>
        </w:rPr>
        <w:t>ентру, а так же реконструкции существующего светофорного</w:t>
      </w:r>
      <w:r w:rsidR="004A27C3" w:rsidRPr="004A27C3">
        <w:rPr>
          <w:rFonts w:ascii="Times New Roman" w:hAnsi="Times New Roman"/>
          <w:b/>
          <w:sz w:val="24"/>
          <w:szCs w:val="24"/>
        </w:rPr>
        <w:t xml:space="preserve"> пост</w:t>
      </w:r>
      <w:r w:rsidR="004A27C3">
        <w:rPr>
          <w:rFonts w:ascii="Times New Roman" w:hAnsi="Times New Roman"/>
          <w:b/>
          <w:sz w:val="24"/>
          <w:szCs w:val="24"/>
        </w:rPr>
        <w:t>а</w:t>
      </w:r>
      <w:r w:rsidR="004A27C3" w:rsidRPr="004A27C3">
        <w:rPr>
          <w:rFonts w:ascii="Times New Roman" w:hAnsi="Times New Roman"/>
          <w:b/>
          <w:sz w:val="24"/>
          <w:szCs w:val="24"/>
        </w:rPr>
        <w:t xml:space="preserve"> на пересечении автомобильных дорог «Красное Село - Гатчина - Павловск» (Пушкинское шоссе) и участка улично-дорожной сети для подъезда к наноцентру.</w:t>
      </w:r>
    </w:p>
    <w:p w:rsidR="004A27C3" w:rsidRPr="009234EE" w:rsidRDefault="00811BD3" w:rsidP="004A27C3">
      <w:pPr>
        <w:tabs>
          <w:tab w:val="left" w:pos="-142"/>
        </w:tabs>
        <w:ind w:right="-2"/>
        <w:rPr>
          <w:b w:val="0"/>
          <w:color w:val="FF0000"/>
        </w:rPr>
      </w:pPr>
      <w:r w:rsidRPr="004A27C3">
        <w:rPr>
          <w:b w:val="0"/>
        </w:rPr>
        <w:t>Решение комиссии:</w:t>
      </w:r>
      <w:r w:rsidR="00D033F8" w:rsidRPr="004A27C3">
        <w:rPr>
          <w:b w:val="0"/>
        </w:rPr>
        <w:t xml:space="preserve"> </w:t>
      </w:r>
      <w:r w:rsidR="004A27C3" w:rsidRPr="004A27C3">
        <w:rPr>
          <w:b w:val="0"/>
        </w:rPr>
        <w:t xml:space="preserve">Необходимо установить новый светофорный пост на пересечении автомобильных дорог «Подъезд к городу Гатчина-1» (Ленинградское шоссе) и участка улично-дорожной сети для подъезда к наноцентру, а так же реконструировать существующий светофорный пост на пересечении автомобильных дорог «Красное Село - Гатчина - Павловск» (Пушкинское шоссе) и участка улично-дорожной сети для подъезда к наноцентру. </w:t>
      </w:r>
    </w:p>
    <w:p w:rsidR="003354C7" w:rsidRPr="003354C7" w:rsidRDefault="003354C7" w:rsidP="006B0CF6">
      <w:pPr>
        <w:tabs>
          <w:tab w:val="left" w:pos="6915"/>
        </w:tabs>
        <w:rPr>
          <w:b w:val="0"/>
          <w:sz w:val="28"/>
          <w:szCs w:val="28"/>
        </w:rPr>
      </w:pPr>
    </w:p>
    <w:p w:rsidR="00770D66" w:rsidRPr="00770D66" w:rsidRDefault="00770D66" w:rsidP="00770D66">
      <w:pPr>
        <w:pStyle w:val="a8"/>
        <w:spacing w:after="0"/>
        <w:ind w:left="0"/>
        <w:jc w:val="both"/>
        <w:rPr>
          <w:rFonts w:ascii="Times New Roman" w:hAnsi="Times New Roman"/>
          <w:b/>
          <w:sz w:val="24"/>
          <w:szCs w:val="24"/>
        </w:rPr>
      </w:pPr>
      <w:r w:rsidRPr="00770D66">
        <w:rPr>
          <w:rFonts w:ascii="Times New Roman" w:hAnsi="Times New Roman"/>
          <w:b/>
          <w:sz w:val="28"/>
          <w:szCs w:val="28"/>
        </w:rPr>
        <w:t>2</w:t>
      </w:r>
      <w:r w:rsidR="00521CA2" w:rsidRPr="00770D66">
        <w:rPr>
          <w:rFonts w:ascii="Times New Roman" w:hAnsi="Times New Roman"/>
          <w:b/>
          <w:sz w:val="28"/>
          <w:szCs w:val="28"/>
        </w:rPr>
        <w:t>.8.</w:t>
      </w:r>
      <w:r w:rsidR="00925630" w:rsidRPr="00770D66">
        <w:rPr>
          <w:rFonts w:ascii="Times New Roman" w:hAnsi="Times New Roman"/>
          <w:b/>
          <w:sz w:val="28"/>
          <w:szCs w:val="28"/>
        </w:rPr>
        <w:t xml:space="preserve"> </w:t>
      </w:r>
      <w:r w:rsidRPr="00770D66">
        <w:rPr>
          <w:rFonts w:ascii="Times New Roman" w:hAnsi="Times New Roman"/>
          <w:b/>
          <w:sz w:val="24"/>
          <w:szCs w:val="24"/>
        </w:rPr>
        <w:t>Вопрос об устройстве двух освещенных пешеходных переходов на улице Крупской: 1-й – напротив сторожевого киоска в начале Березовой аллеи  и 2-1 – напротив дома 4а по ул. Крупской.</w:t>
      </w:r>
    </w:p>
    <w:p w:rsidR="00770D66" w:rsidRPr="00770D66" w:rsidRDefault="00770D66" w:rsidP="00770D66">
      <w:pPr>
        <w:pStyle w:val="a8"/>
        <w:spacing w:after="0"/>
        <w:ind w:left="0"/>
        <w:jc w:val="both"/>
        <w:rPr>
          <w:rFonts w:ascii="Times New Roman" w:hAnsi="Times New Roman"/>
          <w:b/>
          <w:sz w:val="24"/>
          <w:szCs w:val="24"/>
        </w:rPr>
      </w:pPr>
      <w:r w:rsidRPr="00770D66">
        <w:rPr>
          <w:rFonts w:ascii="Times New Roman" w:hAnsi="Times New Roman"/>
          <w:b/>
          <w:sz w:val="24"/>
          <w:szCs w:val="24"/>
        </w:rPr>
        <w:t>Обращение Елисеевой Т.К.</w:t>
      </w:r>
    </w:p>
    <w:p w:rsidR="00770D66" w:rsidRPr="00770D66" w:rsidRDefault="00844780" w:rsidP="00770D66">
      <w:pPr>
        <w:pStyle w:val="a8"/>
        <w:spacing w:after="0"/>
        <w:ind w:left="0"/>
        <w:jc w:val="both"/>
        <w:rPr>
          <w:rFonts w:ascii="Times New Roman" w:hAnsi="Times New Roman"/>
          <w:b/>
          <w:sz w:val="24"/>
          <w:szCs w:val="24"/>
        </w:rPr>
      </w:pPr>
      <w:r w:rsidRPr="00770D66">
        <w:rPr>
          <w:rFonts w:ascii="Times New Roman" w:hAnsi="Times New Roman"/>
          <w:sz w:val="24"/>
          <w:szCs w:val="24"/>
        </w:rPr>
        <w:t xml:space="preserve">Решение комиссии: </w:t>
      </w:r>
      <w:r w:rsidR="00770D66" w:rsidRPr="00770D66">
        <w:rPr>
          <w:rFonts w:ascii="Times New Roman" w:hAnsi="Times New Roman"/>
          <w:sz w:val="24"/>
          <w:szCs w:val="24"/>
        </w:rPr>
        <w:t>Организовать выездную комиссию на место в срок до 28.11.2017. Ответственные: Супренок А.А., Кузнецов Д.В.</w:t>
      </w:r>
    </w:p>
    <w:p w:rsidR="000E4BC3" w:rsidRPr="000E4BC3" w:rsidRDefault="000E4BC3" w:rsidP="00844780">
      <w:pPr>
        <w:rPr>
          <w:b w:val="0"/>
          <w:color w:val="FF0000"/>
          <w:sz w:val="28"/>
          <w:szCs w:val="28"/>
        </w:rPr>
      </w:pPr>
    </w:p>
    <w:p w:rsidR="00770D66" w:rsidRPr="00770D66" w:rsidRDefault="00770D66" w:rsidP="00770D66">
      <w:pPr>
        <w:pStyle w:val="a8"/>
        <w:spacing w:after="0"/>
        <w:ind w:left="0"/>
        <w:jc w:val="both"/>
        <w:rPr>
          <w:rFonts w:ascii="Times New Roman" w:hAnsi="Times New Roman"/>
          <w:b/>
          <w:sz w:val="24"/>
          <w:szCs w:val="24"/>
        </w:rPr>
      </w:pPr>
      <w:r>
        <w:rPr>
          <w:rFonts w:ascii="Times New Roman" w:hAnsi="Times New Roman"/>
          <w:b/>
          <w:sz w:val="28"/>
          <w:szCs w:val="28"/>
        </w:rPr>
        <w:t>2</w:t>
      </w:r>
      <w:r w:rsidR="000E4BC3" w:rsidRPr="00446666">
        <w:rPr>
          <w:rFonts w:ascii="Times New Roman" w:hAnsi="Times New Roman"/>
          <w:b/>
          <w:sz w:val="28"/>
          <w:szCs w:val="28"/>
        </w:rPr>
        <w:t>.9</w:t>
      </w:r>
      <w:r w:rsidR="000E4BC3" w:rsidRPr="00770D66">
        <w:rPr>
          <w:rFonts w:ascii="Times New Roman" w:hAnsi="Times New Roman"/>
          <w:b/>
          <w:sz w:val="24"/>
          <w:szCs w:val="24"/>
        </w:rPr>
        <w:t xml:space="preserve">. </w:t>
      </w:r>
      <w:r w:rsidRPr="00770D66">
        <w:rPr>
          <w:rFonts w:ascii="Times New Roman" w:hAnsi="Times New Roman"/>
          <w:b/>
          <w:sz w:val="24"/>
          <w:szCs w:val="24"/>
        </w:rPr>
        <w:t>Вопрос об увеличении светофорной фазы на движение пешеходов на перекрестке пр. 25 Октября и ул. 7-й Армии.</w:t>
      </w:r>
    </w:p>
    <w:p w:rsidR="00770D66" w:rsidRDefault="00770D66" w:rsidP="00770D66">
      <w:pPr>
        <w:pStyle w:val="a8"/>
        <w:spacing w:after="0"/>
        <w:ind w:left="0"/>
        <w:jc w:val="both"/>
        <w:rPr>
          <w:rFonts w:ascii="Times New Roman" w:hAnsi="Times New Roman"/>
          <w:b/>
          <w:sz w:val="24"/>
          <w:szCs w:val="24"/>
        </w:rPr>
      </w:pPr>
      <w:r w:rsidRPr="00770D66">
        <w:rPr>
          <w:rFonts w:ascii="Times New Roman" w:hAnsi="Times New Roman"/>
          <w:b/>
          <w:sz w:val="24"/>
          <w:szCs w:val="24"/>
        </w:rPr>
        <w:t>Обращение Северикова А.А.</w:t>
      </w:r>
    </w:p>
    <w:p w:rsidR="0068616E" w:rsidRDefault="000E4BC3" w:rsidP="00770D66">
      <w:pPr>
        <w:pStyle w:val="a8"/>
        <w:spacing w:after="0"/>
        <w:ind w:left="0"/>
        <w:jc w:val="both"/>
        <w:rPr>
          <w:rFonts w:ascii="Times New Roman" w:hAnsi="Times New Roman"/>
          <w:sz w:val="24"/>
          <w:szCs w:val="24"/>
        </w:rPr>
      </w:pPr>
      <w:r w:rsidRPr="00770D66">
        <w:rPr>
          <w:rFonts w:ascii="Times New Roman" w:hAnsi="Times New Roman"/>
          <w:sz w:val="24"/>
          <w:szCs w:val="24"/>
        </w:rPr>
        <w:t>Решение комиссии:</w:t>
      </w:r>
      <w:r w:rsidR="00CE76A3" w:rsidRPr="00770D66">
        <w:rPr>
          <w:rFonts w:ascii="Times New Roman" w:hAnsi="Times New Roman"/>
          <w:sz w:val="24"/>
          <w:szCs w:val="24"/>
        </w:rPr>
        <w:t xml:space="preserve"> </w:t>
      </w:r>
      <w:r w:rsidR="00770D66">
        <w:rPr>
          <w:rFonts w:ascii="Times New Roman" w:hAnsi="Times New Roman"/>
          <w:sz w:val="24"/>
          <w:szCs w:val="24"/>
        </w:rPr>
        <w:t>Увеличить продолжительность светофорной фазы</w:t>
      </w:r>
      <w:r w:rsidR="008013BD">
        <w:rPr>
          <w:rFonts w:ascii="Times New Roman" w:hAnsi="Times New Roman"/>
          <w:sz w:val="24"/>
          <w:szCs w:val="24"/>
        </w:rPr>
        <w:t xml:space="preserve"> на движение пешеходов на три секунды на пешеходном переходе на перекрестке ул. 7-й Армии и пр. 25 Октября.</w:t>
      </w:r>
      <w:r w:rsidR="005A2BF0">
        <w:rPr>
          <w:rFonts w:ascii="Times New Roman" w:hAnsi="Times New Roman"/>
          <w:sz w:val="24"/>
          <w:szCs w:val="24"/>
        </w:rPr>
        <w:t xml:space="preserve"> После увеличения время светофорной фазы на движен</w:t>
      </w:r>
      <w:r w:rsidR="003703AA">
        <w:rPr>
          <w:rFonts w:ascii="Times New Roman" w:hAnsi="Times New Roman"/>
          <w:sz w:val="24"/>
          <w:szCs w:val="24"/>
        </w:rPr>
        <w:t xml:space="preserve">ие пешеходов составит 18 секунд, что позволит оптимизировать прохождение транспортных и пешеходных потоков через указанный перекресток  и даст возможность перейти улицу пешеходам, не создавая при этом больших транспортных заторов. Срок исполнения до 01.11.2017 </w:t>
      </w:r>
    </w:p>
    <w:p w:rsidR="00446666" w:rsidRPr="003703AA" w:rsidRDefault="003703AA" w:rsidP="00770D66">
      <w:pPr>
        <w:pStyle w:val="a8"/>
        <w:spacing w:after="0"/>
        <w:ind w:left="0"/>
        <w:jc w:val="both"/>
        <w:rPr>
          <w:rFonts w:ascii="Times New Roman" w:hAnsi="Times New Roman"/>
          <w:sz w:val="24"/>
          <w:szCs w:val="24"/>
        </w:rPr>
      </w:pPr>
      <w:r>
        <w:rPr>
          <w:rFonts w:ascii="Times New Roman" w:hAnsi="Times New Roman"/>
          <w:sz w:val="24"/>
          <w:szCs w:val="24"/>
        </w:rPr>
        <w:t>Ответственный</w:t>
      </w:r>
      <w:r w:rsidRPr="0068616E">
        <w:rPr>
          <w:rFonts w:ascii="Times New Roman" w:hAnsi="Times New Roman"/>
          <w:sz w:val="24"/>
          <w:szCs w:val="24"/>
        </w:rPr>
        <w:t>:</w:t>
      </w:r>
      <w:r>
        <w:rPr>
          <w:rFonts w:ascii="Times New Roman" w:hAnsi="Times New Roman"/>
          <w:sz w:val="24"/>
          <w:szCs w:val="24"/>
        </w:rPr>
        <w:t xml:space="preserve"> Моисеев Б.В.</w:t>
      </w:r>
    </w:p>
    <w:p w:rsidR="000E4BC3" w:rsidRDefault="000E4BC3" w:rsidP="000E4BC3">
      <w:pPr>
        <w:rPr>
          <w:sz w:val="28"/>
          <w:szCs w:val="28"/>
        </w:rPr>
      </w:pPr>
    </w:p>
    <w:p w:rsidR="0068616E" w:rsidRPr="0068616E" w:rsidRDefault="0068616E" w:rsidP="0068616E">
      <w:pPr>
        <w:pStyle w:val="a8"/>
        <w:spacing w:after="0"/>
        <w:ind w:left="0"/>
        <w:jc w:val="both"/>
        <w:rPr>
          <w:rFonts w:ascii="Times New Roman" w:hAnsi="Times New Roman"/>
          <w:b/>
          <w:sz w:val="24"/>
          <w:szCs w:val="24"/>
        </w:rPr>
      </w:pPr>
      <w:r>
        <w:rPr>
          <w:rFonts w:ascii="Times New Roman" w:hAnsi="Times New Roman"/>
          <w:b/>
          <w:sz w:val="28"/>
          <w:szCs w:val="28"/>
        </w:rPr>
        <w:t>2</w:t>
      </w:r>
      <w:r w:rsidR="000E4BC3" w:rsidRPr="00446666">
        <w:rPr>
          <w:rFonts w:ascii="Times New Roman" w:hAnsi="Times New Roman"/>
          <w:b/>
          <w:sz w:val="28"/>
          <w:szCs w:val="28"/>
        </w:rPr>
        <w:t xml:space="preserve">.10. </w:t>
      </w:r>
      <w:r w:rsidRPr="0068616E">
        <w:rPr>
          <w:rFonts w:ascii="Times New Roman" w:hAnsi="Times New Roman"/>
          <w:b/>
          <w:sz w:val="24"/>
          <w:szCs w:val="24"/>
        </w:rPr>
        <w:t>Вопрос об устройстве пешеходных переходов в районе пересечения улиц 7-й Армии и ул. Урицкого.</w:t>
      </w:r>
    </w:p>
    <w:p w:rsidR="0068616E" w:rsidRPr="0068616E" w:rsidRDefault="0068616E" w:rsidP="0068616E">
      <w:pPr>
        <w:pStyle w:val="a8"/>
        <w:spacing w:after="0"/>
        <w:ind w:left="0"/>
        <w:jc w:val="both"/>
        <w:rPr>
          <w:rFonts w:ascii="Times New Roman" w:hAnsi="Times New Roman"/>
          <w:b/>
          <w:sz w:val="24"/>
          <w:szCs w:val="24"/>
        </w:rPr>
      </w:pPr>
      <w:r w:rsidRPr="0068616E">
        <w:rPr>
          <w:rFonts w:ascii="Times New Roman" w:hAnsi="Times New Roman"/>
          <w:b/>
          <w:sz w:val="24"/>
          <w:szCs w:val="24"/>
        </w:rPr>
        <w:t>Обращение родителей учащихся центра «Ритмикс».</w:t>
      </w:r>
    </w:p>
    <w:p w:rsidR="0068616E" w:rsidRPr="0068616E" w:rsidRDefault="00A46607" w:rsidP="0068616E">
      <w:pPr>
        <w:pStyle w:val="a8"/>
        <w:spacing w:after="0"/>
        <w:ind w:left="0"/>
        <w:jc w:val="both"/>
        <w:rPr>
          <w:rFonts w:ascii="Times New Roman" w:hAnsi="Times New Roman"/>
          <w:sz w:val="24"/>
          <w:szCs w:val="24"/>
        </w:rPr>
      </w:pPr>
      <w:r w:rsidRPr="0068616E">
        <w:rPr>
          <w:rFonts w:ascii="Times New Roman" w:hAnsi="Times New Roman"/>
          <w:sz w:val="24"/>
          <w:szCs w:val="24"/>
        </w:rPr>
        <w:t xml:space="preserve">Решение комиссии: </w:t>
      </w:r>
      <w:r w:rsidR="0068616E">
        <w:rPr>
          <w:rFonts w:ascii="Times New Roman" w:hAnsi="Times New Roman"/>
          <w:sz w:val="24"/>
          <w:szCs w:val="24"/>
        </w:rPr>
        <w:t xml:space="preserve">Устройство </w:t>
      </w:r>
      <w:r w:rsidR="0068616E" w:rsidRPr="0068616E">
        <w:rPr>
          <w:rFonts w:ascii="Times New Roman" w:hAnsi="Times New Roman"/>
          <w:sz w:val="24"/>
          <w:szCs w:val="24"/>
        </w:rPr>
        <w:t>пешеходных переходов в районе пересечени</w:t>
      </w:r>
      <w:r w:rsidR="0068616E">
        <w:rPr>
          <w:rFonts w:ascii="Times New Roman" w:hAnsi="Times New Roman"/>
          <w:sz w:val="24"/>
          <w:szCs w:val="24"/>
        </w:rPr>
        <w:t>я улиц 7-й Армии и ул. Урицкого будет включено в адресную программу 2018 года. Ответственный Супренок А.А.</w:t>
      </w:r>
    </w:p>
    <w:p w:rsidR="00DC6497" w:rsidRDefault="00DC6497" w:rsidP="000E4BC3">
      <w:pPr>
        <w:rPr>
          <w:b w:val="0"/>
          <w:sz w:val="28"/>
          <w:szCs w:val="28"/>
        </w:rPr>
      </w:pPr>
    </w:p>
    <w:p w:rsidR="000800B6" w:rsidRPr="000800B6" w:rsidRDefault="000800B6" w:rsidP="000800B6">
      <w:pPr>
        <w:pStyle w:val="a8"/>
        <w:tabs>
          <w:tab w:val="left" w:pos="2145"/>
        </w:tabs>
        <w:spacing w:after="0"/>
        <w:ind w:left="0"/>
        <w:jc w:val="both"/>
        <w:rPr>
          <w:rFonts w:ascii="Times New Roman" w:hAnsi="Times New Roman"/>
          <w:b/>
          <w:sz w:val="24"/>
          <w:szCs w:val="24"/>
        </w:rPr>
      </w:pPr>
      <w:r>
        <w:rPr>
          <w:rFonts w:ascii="Times New Roman" w:hAnsi="Times New Roman"/>
          <w:b/>
          <w:sz w:val="28"/>
          <w:szCs w:val="28"/>
        </w:rPr>
        <w:t>2</w:t>
      </w:r>
      <w:r w:rsidR="00DC6497" w:rsidRPr="00776240">
        <w:rPr>
          <w:rFonts w:ascii="Times New Roman" w:hAnsi="Times New Roman"/>
          <w:b/>
          <w:sz w:val="28"/>
          <w:szCs w:val="28"/>
        </w:rPr>
        <w:t xml:space="preserve">.11. </w:t>
      </w:r>
      <w:r w:rsidRPr="000800B6">
        <w:rPr>
          <w:rFonts w:ascii="Times New Roman" w:hAnsi="Times New Roman"/>
          <w:b/>
          <w:sz w:val="24"/>
          <w:szCs w:val="24"/>
        </w:rPr>
        <w:t>Вопрос об установке искусственных неровностей во дворах домов 47,45,45а,43,41 по пр. 25 Октября.</w:t>
      </w:r>
    </w:p>
    <w:p w:rsidR="00776240" w:rsidRPr="000800B6" w:rsidRDefault="000800B6" w:rsidP="000800B6">
      <w:pPr>
        <w:pStyle w:val="a8"/>
        <w:spacing w:after="0"/>
        <w:ind w:left="0"/>
        <w:jc w:val="both"/>
        <w:rPr>
          <w:rFonts w:ascii="Times New Roman" w:hAnsi="Times New Roman"/>
          <w:b/>
          <w:sz w:val="24"/>
          <w:szCs w:val="24"/>
        </w:rPr>
      </w:pPr>
      <w:r w:rsidRPr="000800B6">
        <w:rPr>
          <w:rFonts w:ascii="Times New Roman" w:hAnsi="Times New Roman"/>
          <w:b/>
          <w:sz w:val="24"/>
          <w:szCs w:val="24"/>
        </w:rPr>
        <w:t>Обращение Андреевой Д.А.</w:t>
      </w:r>
    </w:p>
    <w:p w:rsidR="00923D12" w:rsidRPr="004D42CD" w:rsidRDefault="0029678E" w:rsidP="00923D12">
      <w:pPr>
        <w:pStyle w:val="a8"/>
        <w:spacing w:after="0"/>
        <w:ind w:left="0"/>
        <w:jc w:val="both"/>
        <w:rPr>
          <w:rFonts w:ascii="Times New Roman" w:hAnsi="Times New Roman"/>
          <w:sz w:val="24"/>
          <w:szCs w:val="24"/>
        </w:rPr>
      </w:pPr>
      <w:r w:rsidRPr="004D42CD">
        <w:rPr>
          <w:rFonts w:ascii="Times New Roman" w:hAnsi="Times New Roman"/>
          <w:sz w:val="24"/>
          <w:szCs w:val="24"/>
        </w:rPr>
        <w:t xml:space="preserve">Решение комиссии: </w:t>
      </w:r>
      <w:r w:rsidR="000800B6" w:rsidRPr="004D42CD">
        <w:rPr>
          <w:rFonts w:ascii="Times New Roman" w:hAnsi="Times New Roman"/>
          <w:sz w:val="24"/>
          <w:szCs w:val="24"/>
        </w:rPr>
        <w:t>Направить обращение  подрядчику ООО «ДСК Регион»</w:t>
      </w:r>
      <w:r w:rsidR="004D42CD" w:rsidRPr="004D42CD">
        <w:rPr>
          <w:rFonts w:ascii="Times New Roman" w:hAnsi="Times New Roman"/>
          <w:sz w:val="24"/>
          <w:szCs w:val="24"/>
        </w:rPr>
        <w:t xml:space="preserve"> с просьбой оборудовать искусственные неровности во дворах домов 47, 45, 45а, 43, 41 по пр. 25 Октября вблизи МБДОУ «Детский сад №4» и МБОУ «СОШ №9».</w:t>
      </w:r>
      <w:r w:rsidR="004D42CD">
        <w:rPr>
          <w:rFonts w:ascii="Times New Roman" w:hAnsi="Times New Roman"/>
          <w:sz w:val="24"/>
          <w:szCs w:val="24"/>
        </w:rPr>
        <w:t xml:space="preserve"> Ответственный</w:t>
      </w:r>
      <w:r w:rsidR="004D42CD" w:rsidRPr="004D42CD">
        <w:rPr>
          <w:rFonts w:ascii="Times New Roman" w:hAnsi="Times New Roman"/>
          <w:sz w:val="24"/>
          <w:szCs w:val="24"/>
        </w:rPr>
        <w:t xml:space="preserve">: </w:t>
      </w:r>
      <w:r w:rsidR="004D42CD">
        <w:rPr>
          <w:rFonts w:ascii="Times New Roman" w:hAnsi="Times New Roman"/>
          <w:sz w:val="24"/>
          <w:szCs w:val="24"/>
        </w:rPr>
        <w:t>Кононов С.Н. Срок до 28.11.2017.</w:t>
      </w:r>
    </w:p>
    <w:p w:rsidR="0029678E" w:rsidRDefault="0029678E" w:rsidP="0029678E">
      <w:pPr>
        <w:pStyle w:val="a8"/>
        <w:spacing w:after="0"/>
        <w:ind w:left="0"/>
        <w:jc w:val="both"/>
        <w:rPr>
          <w:rFonts w:ascii="Times New Roman" w:hAnsi="Times New Roman"/>
          <w:sz w:val="28"/>
          <w:szCs w:val="28"/>
        </w:rPr>
      </w:pPr>
    </w:p>
    <w:p w:rsidR="006940E4" w:rsidRDefault="006940E4" w:rsidP="0029678E">
      <w:pPr>
        <w:pStyle w:val="a8"/>
        <w:spacing w:after="0"/>
        <w:ind w:left="0"/>
        <w:jc w:val="both"/>
        <w:rPr>
          <w:rFonts w:ascii="Times New Roman" w:hAnsi="Times New Roman"/>
          <w:sz w:val="28"/>
          <w:szCs w:val="28"/>
        </w:rPr>
      </w:pPr>
    </w:p>
    <w:p w:rsidR="004D42CD" w:rsidRPr="0029678E" w:rsidRDefault="004D42CD" w:rsidP="0029678E">
      <w:pPr>
        <w:pStyle w:val="a8"/>
        <w:spacing w:after="0"/>
        <w:ind w:left="0"/>
        <w:jc w:val="both"/>
        <w:rPr>
          <w:rFonts w:ascii="Times New Roman" w:hAnsi="Times New Roman"/>
          <w:sz w:val="28"/>
          <w:szCs w:val="28"/>
        </w:rPr>
      </w:pPr>
    </w:p>
    <w:p w:rsidR="004D42CD" w:rsidRPr="004D42CD" w:rsidRDefault="004D42CD" w:rsidP="004D42CD">
      <w:pPr>
        <w:pStyle w:val="a8"/>
        <w:spacing w:after="0"/>
        <w:ind w:left="0"/>
        <w:jc w:val="both"/>
        <w:rPr>
          <w:rFonts w:ascii="Times New Roman" w:hAnsi="Times New Roman"/>
          <w:b/>
          <w:sz w:val="24"/>
          <w:szCs w:val="24"/>
        </w:rPr>
      </w:pPr>
      <w:r w:rsidRPr="004D42CD">
        <w:rPr>
          <w:rFonts w:ascii="Times New Roman" w:hAnsi="Times New Roman"/>
          <w:b/>
          <w:sz w:val="24"/>
          <w:szCs w:val="24"/>
        </w:rPr>
        <w:t>2</w:t>
      </w:r>
      <w:r w:rsidR="00DC6497" w:rsidRPr="004D42CD">
        <w:rPr>
          <w:rFonts w:ascii="Times New Roman" w:hAnsi="Times New Roman"/>
          <w:b/>
          <w:sz w:val="24"/>
          <w:szCs w:val="24"/>
        </w:rPr>
        <w:t xml:space="preserve">.12. </w:t>
      </w:r>
      <w:r w:rsidRPr="004D42CD">
        <w:rPr>
          <w:rFonts w:ascii="Times New Roman" w:hAnsi="Times New Roman"/>
          <w:b/>
          <w:sz w:val="24"/>
          <w:szCs w:val="24"/>
        </w:rPr>
        <w:t>Вопрос об устройстве пешеходного перехода напротив СК «Маяк».</w:t>
      </w:r>
    </w:p>
    <w:p w:rsidR="00923D12" w:rsidRPr="004D42CD" w:rsidRDefault="004D42CD" w:rsidP="004D42CD">
      <w:pPr>
        <w:pStyle w:val="a8"/>
        <w:spacing w:after="0"/>
        <w:ind w:left="0"/>
        <w:jc w:val="both"/>
        <w:rPr>
          <w:rFonts w:ascii="Times New Roman" w:hAnsi="Times New Roman"/>
          <w:b/>
          <w:sz w:val="24"/>
          <w:szCs w:val="24"/>
        </w:rPr>
      </w:pPr>
      <w:r w:rsidRPr="004D42CD">
        <w:rPr>
          <w:rFonts w:ascii="Times New Roman" w:hAnsi="Times New Roman"/>
          <w:b/>
          <w:sz w:val="24"/>
          <w:szCs w:val="24"/>
        </w:rPr>
        <w:t>Обращение Турнаевой Н.В.</w:t>
      </w:r>
    </w:p>
    <w:p w:rsidR="0029678E" w:rsidRPr="004D42CD" w:rsidRDefault="0029678E" w:rsidP="004D42CD">
      <w:pPr>
        <w:pStyle w:val="a8"/>
        <w:spacing w:after="0"/>
        <w:ind w:left="0"/>
        <w:jc w:val="both"/>
        <w:rPr>
          <w:rFonts w:ascii="Times New Roman" w:hAnsi="Times New Roman"/>
          <w:sz w:val="24"/>
          <w:szCs w:val="24"/>
        </w:rPr>
      </w:pPr>
      <w:r w:rsidRPr="004D42CD">
        <w:rPr>
          <w:rFonts w:ascii="Times New Roman" w:hAnsi="Times New Roman"/>
          <w:sz w:val="24"/>
          <w:szCs w:val="24"/>
        </w:rPr>
        <w:t xml:space="preserve">Решение комиссии: </w:t>
      </w:r>
      <w:r w:rsidR="009234EE">
        <w:rPr>
          <w:rFonts w:ascii="Times New Roman" w:hAnsi="Times New Roman"/>
          <w:sz w:val="24"/>
          <w:szCs w:val="24"/>
        </w:rPr>
        <w:t>В рамках существующих геометрических параметров ул. Чехова у СК «Маяк» обустроить пешеходный переход не представляется возможным. Н</w:t>
      </w:r>
      <w:r w:rsidR="004D42CD">
        <w:rPr>
          <w:rFonts w:ascii="Times New Roman" w:hAnsi="Times New Roman"/>
          <w:sz w:val="24"/>
          <w:szCs w:val="24"/>
        </w:rPr>
        <w:t>аправить обращение в СК «Маяк» с просьбой организовать парковку для клиентов спортивно</w:t>
      </w:r>
      <w:r w:rsidR="00557DB9">
        <w:rPr>
          <w:rFonts w:ascii="Times New Roman" w:hAnsi="Times New Roman"/>
          <w:sz w:val="24"/>
          <w:szCs w:val="24"/>
        </w:rPr>
        <w:t>го комплекса на прилегающей территории.</w:t>
      </w:r>
    </w:p>
    <w:p w:rsidR="000E6C43" w:rsidRDefault="000E6C43" w:rsidP="00923D12">
      <w:pPr>
        <w:rPr>
          <w:b w:val="0"/>
          <w:sz w:val="28"/>
          <w:szCs w:val="28"/>
        </w:rPr>
      </w:pPr>
    </w:p>
    <w:p w:rsidR="001652EE" w:rsidRPr="001652EE" w:rsidRDefault="001652EE" w:rsidP="00B02C78">
      <w:pPr>
        <w:rPr>
          <w:b w:val="0"/>
          <w:sz w:val="28"/>
          <w:szCs w:val="28"/>
        </w:rPr>
      </w:pPr>
    </w:p>
    <w:p w:rsidR="009C132B" w:rsidRDefault="00A652E3" w:rsidP="00D564F8">
      <w:pPr>
        <w:ind w:firstLine="567"/>
        <w:rPr>
          <w:b w:val="0"/>
          <w:sz w:val="28"/>
          <w:szCs w:val="28"/>
        </w:rPr>
      </w:pPr>
      <w:r w:rsidRPr="00A742CE">
        <w:rPr>
          <w:b w:val="0"/>
          <w:sz w:val="28"/>
          <w:szCs w:val="28"/>
        </w:rPr>
        <w:t>В заключительном слове председательствующий –</w:t>
      </w:r>
      <w:r w:rsidR="006B5F5C">
        <w:rPr>
          <w:b w:val="0"/>
          <w:sz w:val="28"/>
          <w:szCs w:val="28"/>
        </w:rPr>
        <w:t xml:space="preserve"> </w:t>
      </w:r>
      <w:r w:rsidR="008B30C3">
        <w:rPr>
          <w:b w:val="0"/>
          <w:sz w:val="28"/>
          <w:szCs w:val="28"/>
        </w:rPr>
        <w:t xml:space="preserve">Т.Ф.Материков </w:t>
      </w:r>
      <w:r w:rsidRPr="00A742CE">
        <w:rPr>
          <w:b w:val="0"/>
          <w:sz w:val="28"/>
          <w:szCs w:val="28"/>
        </w:rPr>
        <w:t>- заместитель главы администрации Гатчинского муниципального района</w:t>
      </w:r>
      <w:r w:rsidR="008C6322">
        <w:rPr>
          <w:b w:val="0"/>
          <w:sz w:val="28"/>
          <w:szCs w:val="28"/>
        </w:rPr>
        <w:t xml:space="preserve"> </w:t>
      </w:r>
      <w:r w:rsidR="008B30C3">
        <w:rPr>
          <w:b w:val="0"/>
          <w:sz w:val="28"/>
          <w:szCs w:val="28"/>
        </w:rPr>
        <w:t>–</w:t>
      </w:r>
      <w:r w:rsidRPr="00A742CE">
        <w:rPr>
          <w:b w:val="0"/>
          <w:sz w:val="28"/>
          <w:szCs w:val="28"/>
        </w:rPr>
        <w:t xml:space="preserve"> </w:t>
      </w:r>
      <w:r w:rsidR="008B30C3">
        <w:rPr>
          <w:b w:val="0"/>
          <w:sz w:val="28"/>
          <w:szCs w:val="28"/>
        </w:rPr>
        <w:lastRenderedPageBreak/>
        <w:t>отметил, что из-за отсутствия времени не удается рассмотреть вопросы, включенные в повестку дня настоящего заседания, однако они будут рассмотрены на следующем заседании комиссии</w:t>
      </w:r>
      <w:r w:rsidR="006B5F5C" w:rsidRPr="006B5F5C">
        <w:rPr>
          <w:b w:val="0"/>
          <w:sz w:val="28"/>
          <w:szCs w:val="28"/>
        </w:rPr>
        <w:t xml:space="preserve"> </w:t>
      </w:r>
      <w:r w:rsidR="006B5F5C" w:rsidRPr="009B7E90">
        <w:rPr>
          <w:b w:val="0"/>
          <w:sz w:val="28"/>
          <w:szCs w:val="28"/>
        </w:rPr>
        <w:t>по обеспечению безопасности дорожного движения на территории МО «Город Гатчина» и Гатчинского муниципального района</w:t>
      </w:r>
      <w:r w:rsidR="006B5F5C">
        <w:rPr>
          <w:b w:val="0"/>
          <w:sz w:val="28"/>
          <w:szCs w:val="28"/>
        </w:rPr>
        <w:t>.</w:t>
      </w:r>
      <w:r w:rsidR="008B30C3">
        <w:rPr>
          <w:b w:val="0"/>
          <w:sz w:val="28"/>
          <w:szCs w:val="28"/>
        </w:rPr>
        <w:t xml:space="preserve"> </w:t>
      </w:r>
      <w:r w:rsidR="006B5F5C">
        <w:rPr>
          <w:b w:val="0"/>
          <w:sz w:val="28"/>
          <w:szCs w:val="28"/>
        </w:rPr>
        <w:t xml:space="preserve">Т.Ф.Материков </w:t>
      </w:r>
      <w:r w:rsidRPr="00A742CE">
        <w:rPr>
          <w:b w:val="0"/>
          <w:sz w:val="28"/>
          <w:szCs w:val="28"/>
        </w:rPr>
        <w:t>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w:t>
      </w:r>
    </w:p>
    <w:p w:rsidR="009C132B" w:rsidRDefault="009C132B" w:rsidP="00A652E3">
      <w:pPr>
        <w:rPr>
          <w:b w:val="0"/>
          <w:sz w:val="28"/>
          <w:szCs w:val="28"/>
        </w:rPr>
      </w:pPr>
    </w:p>
    <w:p w:rsidR="006E09EB" w:rsidRDefault="006E09EB" w:rsidP="00A652E3">
      <w:pPr>
        <w:rPr>
          <w:b w:val="0"/>
          <w:sz w:val="28"/>
          <w:szCs w:val="28"/>
        </w:rPr>
      </w:pPr>
    </w:p>
    <w:p w:rsidR="006E09EB" w:rsidRPr="00A742CE" w:rsidRDefault="006E09EB" w:rsidP="00A652E3">
      <w:pPr>
        <w:rPr>
          <w:b w:val="0"/>
          <w:sz w:val="28"/>
          <w:szCs w:val="28"/>
        </w:rPr>
      </w:pPr>
    </w:p>
    <w:p w:rsidR="00A652E3" w:rsidRPr="00A742CE" w:rsidRDefault="00A652E3" w:rsidP="00A652E3">
      <w:pPr>
        <w:rPr>
          <w:b w:val="0"/>
          <w:sz w:val="28"/>
          <w:szCs w:val="28"/>
        </w:rPr>
      </w:pPr>
      <w:r w:rsidRPr="00A742CE">
        <w:rPr>
          <w:b w:val="0"/>
          <w:sz w:val="28"/>
          <w:szCs w:val="28"/>
        </w:rPr>
        <w:t>Заместитель председателя комиссии</w:t>
      </w:r>
    </w:p>
    <w:p w:rsidR="00DB58C9" w:rsidRDefault="009B7E90" w:rsidP="00A652E3">
      <w:pPr>
        <w:ind w:left="-426"/>
        <w:rPr>
          <w:b w:val="0"/>
          <w:sz w:val="28"/>
          <w:szCs w:val="28"/>
        </w:rPr>
      </w:pPr>
      <w:r>
        <w:rPr>
          <w:b w:val="0"/>
          <w:sz w:val="28"/>
          <w:szCs w:val="28"/>
        </w:rPr>
        <w:t xml:space="preserve">      </w:t>
      </w:r>
      <w:r w:rsidR="00A652E3" w:rsidRPr="00A742CE">
        <w:rPr>
          <w:b w:val="0"/>
          <w:sz w:val="28"/>
          <w:szCs w:val="28"/>
        </w:rPr>
        <w:t>по ОБДД на территории МО «Город Гатчина»</w:t>
      </w:r>
    </w:p>
    <w:p w:rsidR="00A652E3" w:rsidRPr="00A742CE" w:rsidRDefault="00DB58C9" w:rsidP="00DB58C9">
      <w:pPr>
        <w:ind w:left="-426"/>
        <w:rPr>
          <w:b w:val="0"/>
          <w:sz w:val="28"/>
          <w:szCs w:val="28"/>
        </w:rPr>
      </w:pPr>
      <w:r>
        <w:rPr>
          <w:b w:val="0"/>
          <w:sz w:val="28"/>
          <w:szCs w:val="28"/>
        </w:rPr>
        <w:t xml:space="preserve">     </w:t>
      </w:r>
      <w:r w:rsidR="00A652E3" w:rsidRPr="00A742CE">
        <w:rPr>
          <w:b w:val="0"/>
          <w:sz w:val="28"/>
          <w:szCs w:val="28"/>
        </w:rPr>
        <w:t xml:space="preserve"> и Гатчинского муниципального района                          </w:t>
      </w:r>
      <w:r>
        <w:rPr>
          <w:b w:val="0"/>
          <w:sz w:val="28"/>
          <w:szCs w:val="28"/>
        </w:rPr>
        <w:t xml:space="preserve">         </w:t>
      </w:r>
      <w:r w:rsidR="00A652E3" w:rsidRPr="00A742CE">
        <w:rPr>
          <w:b w:val="0"/>
          <w:sz w:val="28"/>
          <w:szCs w:val="28"/>
        </w:rPr>
        <w:t xml:space="preserve">   </w:t>
      </w:r>
      <w:r w:rsidR="008B30C3">
        <w:rPr>
          <w:b w:val="0"/>
          <w:sz w:val="28"/>
          <w:szCs w:val="28"/>
        </w:rPr>
        <w:t>Т.Ф.Материков</w:t>
      </w:r>
    </w:p>
    <w:p w:rsidR="00690F2E" w:rsidRDefault="00690F2E" w:rsidP="00A652E3">
      <w:pPr>
        <w:rPr>
          <w:b w:val="0"/>
          <w:sz w:val="28"/>
          <w:szCs w:val="28"/>
        </w:rPr>
      </w:pPr>
    </w:p>
    <w:p w:rsidR="007B188D" w:rsidRDefault="007B188D" w:rsidP="00A652E3">
      <w:pPr>
        <w:rPr>
          <w:b w:val="0"/>
          <w:sz w:val="28"/>
          <w:szCs w:val="28"/>
        </w:rPr>
      </w:pPr>
    </w:p>
    <w:p w:rsidR="007B188D" w:rsidRPr="00A742CE" w:rsidRDefault="007B188D" w:rsidP="00A652E3">
      <w:pPr>
        <w:rPr>
          <w:b w:val="0"/>
          <w:sz w:val="28"/>
          <w:szCs w:val="28"/>
        </w:rPr>
      </w:pPr>
    </w:p>
    <w:p w:rsidR="00A652E3" w:rsidRPr="00A742CE" w:rsidRDefault="007B188D" w:rsidP="006A1039">
      <w:pPr>
        <w:rPr>
          <w:b w:val="0"/>
          <w:sz w:val="28"/>
          <w:szCs w:val="28"/>
        </w:rPr>
        <w:sectPr w:rsidR="00A652E3" w:rsidRPr="00A742CE" w:rsidSect="007B188D">
          <w:headerReference w:type="even" r:id="rId8"/>
          <w:headerReference w:type="default" r:id="rId9"/>
          <w:pgSz w:w="11907" w:h="16839" w:code="9"/>
          <w:pgMar w:top="993" w:right="850" w:bottom="709" w:left="1701" w:header="0" w:footer="3" w:gutter="0"/>
          <w:cols w:space="720"/>
          <w:noEndnote/>
          <w:docGrid w:linePitch="360"/>
        </w:sectPr>
      </w:pPr>
      <w:r>
        <w:rPr>
          <w:b w:val="0"/>
          <w:sz w:val="28"/>
          <w:szCs w:val="28"/>
        </w:rPr>
        <w:t>Секретарь комиссии по ОБДД</w:t>
      </w:r>
      <w:r w:rsidR="00A652E3" w:rsidRPr="00A742CE">
        <w:rPr>
          <w:b w:val="0"/>
          <w:sz w:val="28"/>
          <w:szCs w:val="28"/>
        </w:rPr>
        <w:t xml:space="preserve">                         </w:t>
      </w:r>
      <w:r>
        <w:rPr>
          <w:b w:val="0"/>
          <w:sz w:val="28"/>
          <w:szCs w:val="28"/>
        </w:rPr>
        <w:t xml:space="preserve">                       </w:t>
      </w:r>
      <w:r w:rsidR="007C0D8E" w:rsidRPr="00A742CE">
        <w:rPr>
          <w:b w:val="0"/>
          <w:sz w:val="28"/>
          <w:szCs w:val="28"/>
        </w:rPr>
        <w:t xml:space="preserve">     </w:t>
      </w:r>
      <w:r w:rsidR="002A06AA" w:rsidRPr="00A742CE">
        <w:rPr>
          <w:b w:val="0"/>
          <w:sz w:val="28"/>
          <w:szCs w:val="28"/>
        </w:rPr>
        <w:t xml:space="preserve"> </w:t>
      </w:r>
      <w:r w:rsidR="00776554">
        <w:rPr>
          <w:b w:val="0"/>
          <w:sz w:val="28"/>
          <w:szCs w:val="28"/>
        </w:rPr>
        <w:t>О.С.</w:t>
      </w:r>
      <w:r w:rsidR="00E7549B">
        <w:rPr>
          <w:b w:val="0"/>
          <w:sz w:val="28"/>
          <w:szCs w:val="28"/>
        </w:rPr>
        <w:t>Косачев</w:t>
      </w:r>
      <w:r w:rsidR="008F7F40">
        <w:rPr>
          <w:b w:val="0"/>
          <w:sz w:val="28"/>
          <w:szCs w:val="28"/>
        </w:rPr>
        <w:t>а</w:t>
      </w:r>
    </w:p>
    <w:p w:rsidR="00020559" w:rsidRPr="00291563" w:rsidRDefault="00020559" w:rsidP="007C0D8E"/>
    <w:sectPr w:rsidR="00020559" w:rsidRPr="00291563" w:rsidSect="00301B2D">
      <w:headerReference w:type="even" r:id="rId10"/>
      <w:pgSz w:w="11906" w:h="16838"/>
      <w:pgMar w:top="141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349" w:rsidRPr="00291563" w:rsidRDefault="00327349" w:rsidP="00301B2D">
      <w:pPr>
        <w:rPr>
          <w:sz w:val="21"/>
          <w:szCs w:val="21"/>
        </w:rPr>
      </w:pPr>
      <w:r w:rsidRPr="00291563">
        <w:rPr>
          <w:sz w:val="21"/>
          <w:szCs w:val="21"/>
        </w:rPr>
        <w:separator/>
      </w:r>
    </w:p>
  </w:endnote>
  <w:endnote w:type="continuationSeparator" w:id="1">
    <w:p w:rsidR="00327349" w:rsidRPr="00291563" w:rsidRDefault="00327349" w:rsidP="00301B2D">
      <w:pPr>
        <w:rPr>
          <w:sz w:val="21"/>
          <w:szCs w:val="21"/>
        </w:rPr>
      </w:pPr>
      <w:r w:rsidRPr="00291563">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349" w:rsidRPr="00291563" w:rsidRDefault="00327349" w:rsidP="00301B2D">
      <w:pPr>
        <w:rPr>
          <w:sz w:val="21"/>
          <w:szCs w:val="21"/>
        </w:rPr>
      </w:pPr>
      <w:r w:rsidRPr="00291563">
        <w:rPr>
          <w:sz w:val="21"/>
          <w:szCs w:val="21"/>
        </w:rPr>
        <w:separator/>
      </w:r>
    </w:p>
  </w:footnote>
  <w:footnote w:type="continuationSeparator" w:id="1">
    <w:p w:rsidR="00327349" w:rsidRPr="00291563" w:rsidRDefault="00327349" w:rsidP="00301B2D">
      <w:pPr>
        <w:rPr>
          <w:sz w:val="21"/>
          <w:szCs w:val="21"/>
        </w:rPr>
      </w:pPr>
      <w:r w:rsidRPr="00291563">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CB" w:rsidRPr="00291563" w:rsidRDefault="008F0E6B">
    <w:pPr>
      <w:rPr>
        <w:sz w:val="8"/>
        <w:szCs w:val="8"/>
      </w:rPr>
    </w:pPr>
    <w:r w:rsidRPr="008F0E6B">
      <w:rPr>
        <w:sz w:val="21"/>
        <w:szCs w:val="21"/>
        <w:lang w:bidi="ru-RU"/>
      </w:rPr>
      <w:pict>
        <v:shapetype id="_x0000_t202" coordsize="21600,21600" o:spt="202" path="m,l,21600r21600,l21600,xe">
          <v:stroke joinstyle="miter"/>
          <v:path gradientshapeok="t" o:connecttype="rect"/>
        </v:shapetype>
        <v:shape id="_x0000_s77829" type="#_x0000_t202" style="position:absolute;left:0;text-align:left;margin-left:394.9pt;margin-top:185.35pt;width:4.3pt;height:4.1pt;z-index:-251656192;mso-wrap-style:none;mso-wrap-distance-left:5pt;mso-wrap-distance-right:5pt;mso-position-horizontal-relative:page;mso-position-vertical-relative:page" wrapcoords="0 0" filled="f" stroked="f">
          <v:textbox style="mso-next-textbox:#_x0000_s77829;mso-fit-shape-to-text:t" inset="0,0,0,0">
            <w:txbxContent>
              <w:p w:rsidR="00F470CB" w:rsidRPr="00291563" w:rsidRDefault="00F470CB">
                <w:pPr>
                  <w:rPr>
                    <w:sz w:val="21"/>
                    <w:szCs w:val="21"/>
                  </w:rPr>
                </w:pPr>
                <w:r w:rsidRPr="00291563">
                  <w:rPr>
                    <w:rStyle w:val="Headerorfooter0"/>
                    <w:sz w:val="13"/>
                    <w:szCs w:val="13"/>
                  </w:rPr>
                  <w:t>о</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CB" w:rsidRPr="00291563" w:rsidRDefault="008F0E6B">
    <w:pPr>
      <w:rPr>
        <w:sz w:val="8"/>
        <w:szCs w:val="8"/>
      </w:rPr>
    </w:pPr>
    <w:r w:rsidRPr="008F0E6B">
      <w:rPr>
        <w:sz w:val="21"/>
        <w:szCs w:val="21"/>
        <w:lang w:bidi="ru-RU"/>
      </w:rPr>
      <w:pict>
        <v:shapetype id="_x0000_t202" coordsize="21600,21600" o:spt="202" path="m,l,21600r21600,l21600,xe">
          <v:stroke joinstyle="miter"/>
          <v:path gradientshapeok="t" o:connecttype="rect"/>
        </v:shapetype>
        <v:shape id="_x0000_s77830" type="#_x0000_t202" style="position:absolute;left:0;text-align:left;margin-left:394.9pt;margin-top:185.35pt;width:4.3pt;height:4.1pt;z-index:-251655168;mso-wrap-style:none;mso-wrap-distance-left:5pt;mso-wrap-distance-right:5pt;mso-position-horizontal-relative:page;mso-position-vertical-relative:page" wrapcoords="0 0" filled="f" stroked="f">
          <v:textbox style="mso-next-textbox:#_x0000_s77830;mso-fit-shape-to-text:t" inset="0,0,0,0">
            <w:txbxContent>
              <w:p w:rsidR="00F470CB" w:rsidRPr="00291563" w:rsidRDefault="00F470CB">
                <w:pPr>
                  <w:rPr>
                    <w:sz w:val="21"/>
                    <w:szCs w:val="21"/>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CB" w:rsidRPr="00291563" w:rsidRDefault="008F0E6B">
    <w:pPr>
      <w:rPr>
        <w:sz w:val="8"/>
        <w:szCs w:val="8"/>
      </w:rPr>
    </w:pPr>
    <w:r w:rsidRPr="008F0E6B">
      <w:rPr>
        <w:sz w:val="21"/>
        <w:szCs w:val="21"/>
        <w:lang w:bidi="ru-RU"/>
      </w:rPr>
      <w:pict>
        <v:shapetype id="_x0000_t202" coordsize="21600,21600" o:spt="202" path="m,l,21600r21600,l21600,xe">
          <v:stroke joinstyle="miter"/>
          <v:path gradientshapeok="t" o:connecttype="rect"/>
        </v:shapetype>
        <v:shape id="_x0000_s77827" type="#_x0000_t202" style="position:absolute;left:0;text-align:left;margin-left:421.65pt;margin-top:185.35pt;width:7.9pt;height:4.55pt;z-index:-251658752;mso-wrap-style:none;mso-wrap-distance-left:5pt;mso-wrap-distance-right:5pt;mso-position-horizontal-relative:page;mso-position-vertical-relative:page" wrapcoords="0 0" filled="f" stroked="f">
          <v:textbox style="mso-next-textbox:#_x0000_s77827;mso-fit-shape-to-text:t" inset="0,0,0,0">
            <w:txbxContent>
              <w:p w:rsidR="00F470CB" w:rsidRPr="00291563" w:rsidRDefault="00F470CB">
                <w:pPr>
                  <w:rPr>
                    <w:sz w:val="21"/>
                    <w:szCs w:val="21"/>
                  </w:rPr>
                </w:pPr>
                <w:r w:rsidRPr="00291563">
                  <w:rPr>
                    <w:rStyle w:val="HeaderorfooterSpacing1pt"/>
                    <w:sz w:val="13"/>
                    <w:szCs w:val="13"/>
                  </w:rPr>
                  <w:t>1U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E42"/>
    <w:multiLevelType w:val="multilevel"/>
    <w:tmpl w:val="1892F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74C55"/>
    <w:multiLevelType w:val="hybridMultilevel"/>
    <w:tmpl w:val="5C3E1ACA"/>
    <w:lvl w:ilvl="0" w:tplc="803C08D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A3686"/>
    <w:multiLevelType w:val="hybridMultilevel"/>
    <w:tmpl w:val="600C19CA"/>
    <w:lvl w:ilvl="0" w:tplc="B6FE9DBC">
      <w:start w:val="1"/>
      <w:numFmt w:val="decimal"/>
      <w:lvlText w:val="%1."/>
      <w:lvlJc w:val="left"/>
      <w:pPr>
        <w:tabs>
          <w:tab w:val="num" w:pos="1353"/>
        </w:tabs>
        <w:ind w:left="1353"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9749D"/>
    <w:multiLevelType w:val="multilevel"/>
    <w:tmpl w:val="026C4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D47FC"/>
    <w:multiLevelType w:val="hybridMultilevel"/>
    <w:tmpl w:val="25E2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8334F"/>
    <w:multiLevelType w:val="hybridMultilevel"/>
    <w:tmpl w:val="09BCE3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B135366"/>
    <w:multiLevelType w:val="hybridMultilevel"/>
    <w:tmpl w:val="72209ACC"/>
    <w:lvl w:ilvl="0" w:tplc="733085B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1F1C3561"/>
    <w:multiLevelType w:val="hybridMultilevel"/>
    <w:tmpl w:val="91C25760"/>
    <w:lvl w:ilvl="0" w:tplc="8F7E5B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53D00"/>
    <w:multiLevelType w:val="multilevel"/>
    <w:tmpl w:val="DE2246EC"/>
    <w:lvl w:ilvl="0">
      <w:start w:val="2016"/>
      <w:numFmt w:val="decimal"/>
      <w:lvlText w:val="05.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360D47"/>
    <w:multiLevelType w:val="multilevel"/>
    <w:tmpl w:val="139C9DC0"/>
    <w:lvl w:ilvl="0">
      <w:start w:val="2016"/>
      <w:numFmt w:val="decimal"/>
      <w:lvlText w:val="08.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DD0C96"/>
    <w:multiLevelType w:val="hybridMultilevel"/>
    <w:tmpl w:val="6F5EF06A"/>
    <w:lvl w:ilvl="0" w:tplc="5260A57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9C80FC6"/>
    <w:multiLevelType w:val="hybridMultilevel"/>
    <w:tmpl w:val="63FE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900BBC"/>
    <w:multiLevelType w:val="hybridMultilevel"/>
    <w:tmpl w:val="AA24D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29569A"/>
    <w:multiLevelType w:val="multilevel"/>
    <w:tmpl w:val="30E89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8B1DF9"/>
    <w:multiLevelType w:val="hybridMultilevel"/>
    <w:tmpl w:val="CBA2AECA"/>
    <w:lvl w:ilvl="0" w:tplc="D0804052">
      <w:start w:val="3"/>
      <w:numFmt w:val="decimal"/>
      <w:lvlText w:val="%1."/>
      <w:lvlJc w:val="left"/>
      <w:pPr>
        <w:tabs>
          <w:tab w:val="num" w:pos="720"/>
        </w:tabs>
        <w:ind w:left="720" w:hanging="360"/>
      </w:pPr>
      <w:rPr>
        <w:rFonts w:hint="default"/>
      </w:rPr>
    </w:lvl>
    <w:lvl w:ilvl="1" w:tplc="0C0A45C4" w:tentative="1">
      <w:start w:val="1"/>
      <w:numFmt w:val="lowerLetter"/>
      <w:lvlText w:val="%2."/>
      <w:lvlJc w:val="left"/>
      <w:pPr>
        <w:tabs>
          <w:tab w:val="num" w:pos="1440"/>
        </w:tabs>
        <w:ind w:left="1440" w:hanging="360"/>
      </w:pPr>
    </w:lvl>
    <w:lvl w:ilvl="2" w:tplc="C636B9A0" w:tentative="1">
      <w:start w:val="1"/>
      <w:numFmt w:val="lowerRoman"/>
      <w:lvlText w:val="%3."/>
      <w:lvlJc w:val="right"/>
      <w:pPr>
        <w:tabs>
          <w:tab w:val="num" w:pos="2160"/>
        </w:tabs>
        <w:ind w:left="2160" w:hanging="180"/>
      </w:pPr>
    </w:lvl>
    <w:lvl w:ilvl="3" w:tplc="A3CC3420" w:tentative="1">
      <w:start w:val="1"/>
      <w:numFmt w:val="decimal"/>
      <w:lvlText w:val="%4."/>
      <w:lvlJc w:val="left"/>
      <w:pPr>
        <w:tabs>
          <w:tab w:val="num" w:pos="2880"/>
        </w:tabs>
        <w:ind w:left="2880" w:hanging="360"/>
      </w:pPr>
    </w:lvl>
    <w:lvl w:ilvl="4" w:tplc="1996F7D4" w:tentative="1">
      <w:start w:val="1"/>
      <w:numFmt w:val="lowerLetter"/>
      <w:lvlText w:val="%5."/>
      <w:lvlJc w:val="left"/>
      <w:pPr>
        <w:tabs>
          <w:tab w:val="num" w:pos="3600"/>
        </w:tabs>
        <w:ind w:left="3600" w:hanging="360"/>
      </w:pPr>
    </w:lvl>
    <w:lvl w:ilvl="5" w:tplc="42308310" w:tentative="1">
      <w:start w:val="1"/>
      <w:numFmt w:val="lowerRoman"/>
      <w:lvlText w:val="%6."/>
      <w:lvlJc w:val="right"/>
      <w:pPr>
        <w:tabs>
          <w:tab w:val="num" w:pos="4320"/>
        </w:tabs>
        <w:ind w:left="4320" w:hanging="180"/>
      </w:pPr>
    </w:lvl>
    <w:lvl w:ilvl="6" w:tplc="6B9A699E" w:tentative="1">
      <w:start w:val="1"/>
      <w:numFmt w:val="decimal"/>
      <w:lvlText w:val="%7."/>
      <w:lvlJc w:val="left"/>
      <w:pPr>
        <w:tabs>
          <w:tab w:val="num" w:pos="5040"/>
        </w:tabs>
        <w:ind w:left="5040" w:hanging="360"/>
      </w:pPr>
    </w:lvl>
    <w:lvl w:ilvl="7" w:tplc="3F38A626" w:tentative="1">
      <w:start w:val="1"/>
      <w:numFmt w:val="lowerLetter"/>
      <w:lvlText w:val="%8."/>
      <w:lvlJc w:val="left"/>
      <w:pPr>
        <w:tabs>
          <w:tab w:val="num" w:pos="5760"/>
        </w:tabs>
        <w:ind w:left="5760" w:hanging="360"/>
      </w:pPr>
    </w:lvl>
    <w:lvl w:ilvl="8" w:tplc="7EDC3054" w:tentative="1">
      <w:start w:val="1"/>
      <w:numFmt w:val="lowerRoman"/>
      <w:lvlText w:val="%9."/>
      <w:lvlJc w:val="right"/>
      <w:pPr>
        <w:tabs>
          <w:tab w:val="num" w:pos="6480"/>
        </w:tabs>
        <w:ind w:left="6480" w:hanging="180"/>
      </w:pPr>
    </w:lvl>
  </w:abstractNum>
  <w:abstractNum w:abstractNumId="15">
    <w:nsid w:val="38EB5143"/>
    <w:multiLevelType w:val="hybridMultilevel"/>
    <w:tmpl w:val="7DF6B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BE6DB3"/>
    <w:multiLevelType w:val="hybridMultilevel"/>
    <w:tmpl w:val="759A2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EB2F03"/>
    <w:multiLevelType w:val="hybridMultilevel"/>
    <w:tmpl w:val="91828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880EA9"/>
    <w:multiLevelType w:val="multilevel"/>
    <w:tmpl w:val="CBA2AEC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91292D"/>
    <w:multiLevelType w:val="hybridMultilevel"/>
    <w:tmpl w:val="D688B212"/>
    <w:lvl w:ilvl="0" w:tplc="DAD254B4">
      <w:start w:val="1"/>
      <w:numFmt w:val="decimal"/>
      <w:lvlText w:val="%1."/>
      <w:lvlJc w:val="left"/>
      <w:pPr>
        <w:tabs>
          <w:tab w:val="num" w:pos="1320"/>
        </w:tabs>
        <w:ind w:left="1320" w:hanging="612"/>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3973675"/>
    <w:multiLevelType w:val="hybridMultilevel"/>
    <w:tmpl w:val="81BC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BA3F07"/>
    <w:multiLevelType w:val="multilevel"/>
    <w:tmpl w:val="5FBE5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C85AF1"/>
    <w:multiLevelType w:val="hybridMultilevel"/>
    <w:tmpl w:val="418AC10A"/>
    <w:lvl w:ilvl="0" w:tplc="55309670">
      <w:start w:val="1"/>
      <w:numFmt w:val="decimal"/>
      <w:lvlText w:val="%1."/>
      <w:lvlJc w:val="left"/>
      <w:pPr>
        <w:tabs>
          <w:tab w:val="num" w:pos="1428"/>
        </w:tabs>
        <w:ind w:left="1428" w:hanging="360"/>
      </w:pPr>
    </w:lvl>
    <w:lvl w:ilvl="1" w:tplc="B546C672">
      <w:start w:val="1"/>
      <w:numFmt w:val="lowerLetter"/>
      <w:lvlText w:val="%2."/>
      <w:lvlJc w:val="left"/>
      <w:pPr>
        <w:tabs>
          <w:tab w:val="num" w:pos="2148"/>
        </w:tabs>
        <w:ind w:left="2148" w:hanging="360"/>
      </w:pPr>
    </w:lvl>
    <w:lvl w:ilvl="2" w:tplc="B24220F6" w:tentative="1">
      <w:start w:val="1"/>
      <w:numFmt w:val="lowerRoman"/>
      <w:lvlText w:val="%3."/>
      <w:lvlJc w:val="right"/>
      <w:pPr>
        <w:tabs>
          <w:tab w:val="num" w:pos="2868"/>
        </w:tabs>
        <w:ind w:left="2868" w:hanging="180"/>
      </w:pPr>
    </w:lvl>
    <w:lvl w:ilvl="3" w:tplc="EE3614E4" w:tentative="1">
      <w:start w:val="1"/>
      <w:numFmt w:val="decimal"/>
      <w:lvlText w:val="%4."/>
      <w:lvlJc w:val="left"/>
      <w:pPr>
        <w:tabs>
          <w:tab w:val="num" w:pos="3588"/>
        </w:tabs>
        <w:ind w:left="3588" w:hanging="360"/>
      </w:pPr>
    </w:lvl>
    <w:lvl w:ilvl="4" w:tplc="BA42F266" w:tentative="1">
      <w:start w:val="1"/>
      <w:numFmt w:val="lowerLetter"/>
      <w:lvlText w:val="%5."/>
      <w:lvlJc w:val="left"/>
      <w:pPr>
        <w:tabs>
          <w:tab w:val="num" w:pos="4308"/>
        </w:tabs>
        <w:ind w:left="4308" w:hanging="360"/>
      </w:pPr>
    </w:lvl>
    <w:lvl w:ilvl="5" w:tplc="BAC011B0" w:tentative="1">
      <w:start w:val="1"/>
      <w:numFmt w:val="lowerRoman"/>
      <w:lvlText w:val="%6."/>
      <w:lvlJc w:val="right"/>
      <w:pPr>
        <w:tabs>
          <w:tab w:val="num" w:pos="5028"/>
        </w:tabs>
        <w:ind w:left="5028" w:hanging="180"/>
      </w:pPr>
    </w:lvl>
    <w:lvl w:ilvl="6" w:tplc="CAE2EA74" w:tentative="1">
      <w:start w:val="1"/>
      <w:numFmt w:val="decimal"/>
      <w:lvlText w:val="%7."/>
      <w:lvlJc w:val="left"/>
      <w:pPr>
        <w:tabs>
          <w:tab w:val="num" w:pos="5748"/>
        </w:tabs>
        <w:ind w:left="5748" w:hanging="360"/>
      </w:pPr>
    </w:lvl>
    <w:lvl w:ilvl="7" w:tplc="E4EA713C" w:tentative="1">
      <w:start w:val="1"/>
      <w:numFmt w:val="lowerLetter"/>
      <w:lvlText w:val="%8."/>
      <w:lvlJc w:val="left"/>
      <w:pPr>
        <w:tabs>
          <w:tab w:val="num" w:pos="6468"/>
        </w:tabs>
        <w:ind w:left="6468" w:hanging="360"/>
      </w:pPr>
    </w:lvl>
    <w:lvl w:ilvl="8" w:tplc="9FD8D2AE" w:tentative="1">
      <w:start w:val="1"/>
      <w:numFmt w:val="lowerRoman"/>
      <w:lvlText w:val="%9."/>
      <w:lvlJc w:val="right"/>
      <w:pPr>
        <w:tabs>
          <w:tab w:val="num" w:pos="7188"/>
        </w:tabs>
        <w:ind w:left="7188" w:hanging="180"/>
      </w:pPr>
    </w:lvl>
  </w:abstractNum>
  <w:abstractNum w:abstractNumId="23">
    <w:nsid w:val="47F95228"/>
    <w:multiLevelType w:val="hybridMultilevel"/>
    <w:tmpl w:val="F38E4AE8"/>
    <w:lvl w:ilvl="0" w:tplc="9F945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1C2E71"/>
    <w:multiLevelType w:val="hybridMultilevel"/>
    <w:tmpl w:val="3E50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9935BF"/>
    <w:multiLevelType w:val="multilevel"/>
    <w:tmpl w:val="62721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7422FA"/>
    <w:multiLevelType w:val="multilevel"/>
    <w:tmpl w:val="12907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567743"/>
    <w:multiLevelType w:val="multilevel"/>
    <w:tmpl w:val="1FE86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980F5C"/>
    <w:multiLevelType w:val="hybridMultilevel"/>
    <w:tmpl w:val="EA0C6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0418D"/>
    <w:multiLevelType w:val="singleLevel"/>
    <w:tmpl w:val="0A909268"/>
    <w:lvl w:ilvl="0">
      <w:start w:val="1"/>
      <w:numFmt w:val="decimal"/>
      <w:lvlText w:val="%1."/>
      <w:lvlJc w:val="left"/>
      <w:pPr>
        <w:tabs>
          <w:tab w:val="num" w:pos="1080"/>
        </w:tabs>
        <w:ind w:left="1080" w:hanging="360"/>
      </w:pPr>
      <w:rPr>
        <w:rFonts w:hint="default"/>
      </w:rPr>
    </w:lvl>
  </w:abstractNum>
  <w:abstractNum w:abstractNumId="30">
    <w:nsid w:val="575E675C"/>
    <w:multiLevelType w:val="multilevel"/>
    <w:tmpl w:val="2662EFCE"/>
    <w:lvl w:ilvl="0">
      <w:start w:val="1"/>
      <w:numFmt w:val="decimal"/>
      <w:lvlText w:val="%1."/>
      <w:lvlJc w:val="left"/>
      <w:pPr>
        <w:ind w:left="720" w:hanging="360"/>
      </w:pPr>
      <w:rPr>
        <w:rFonts w:hint="default"/>
        <w:b/>
      </w:rPr>
    </w:lvl>
    <w:lvl w:ilvl="1">
      <w:start w:val="6"/>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BC25A98"/>
    <w:multiLevelType w:val="hybridMultilevel"/>
    <w:tmpl w:val="A0881602"/>
    <w:lvl w:ilvl="0" w:tplc="025009F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CB31714"/>
    <w:multiLevelType w:val="multilevel"/>
    <w:tmpl w:val="44167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BE3878"/>
    <w:multiLevelType w:val="hybridMultilevel"/>
    <w:tmpl w:val="DDB27C8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0A7B41"/>
    <w:multiLevelType w:val="multilevel"/>
    <w:tmpl w:val="A08CC5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621915BF"/>
    <w:multiLevelType w:val="hybridMultilevel"/>
    <w:tmpl w:val="4888E598"/>
    <w:lvl w:ilvl="0" w:tplc="9EE8DB5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D644D0"/>
    <w:multiLevelType w:val="hybridMultilevel"/>
    <w:tmpl w:val="83E0C3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D778D5"/>
    <w:multiLevelType w:val="multilevel"/>
    <w:tmpl w:val="A9A24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A177A8"/>
    <w:multiLevelType w:val="multilevel"/>
    <w:tmpl w:val="62945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1039EF"/>
    <w:multiLevelType w:val="hybridMultilevel"/>
    <w:tmpl w:val="88BC1D36"/>
    <w:lvl w:ilvl="0" w:tplc="7188D48A">
      <w:start w:val="1"/>
      <w:numFmt w:val="decimal"/>
      <w:lvlText w:val="%1."/>
      <w:lvlJc w:val="left"/>
      <w:pPr>
        <w:tabs>
          <w:tab w:val="num" w:pos="1350"/>
        </w:tabs>
        <w:ind w:left="1350" w:hanging="990"/>
      </w:pPr>
      <w:rPr>
        <w:rFonts w:hint="default"/>
      </w:rPr>
    </w:lvl>
    <w:lvl w:ilvl="1" w:tplc="5E2AF732" w:tentative="1">
      <w:start w:val="1"/>
      <w:numFmt w:val="lowerLetter"/>
      <w:lvlText w:val="%2."/>
      <w:lvlJc w:val="left"/>
      <w:pPr>
        <w:tabs>
          <w:tab w:val="num" w:pos="1092"/>
        </w:tabs>
        <w:ind w:left="1092" w:hanging="360"/>
      </w:pPr>
    </w:lvl>
    <w:lvl w:ilvl="2" w:tplc="BF3E395C" w:tentative="1">
      <w:start w:val="1"/>
      <w:numFmt w:val="lowerRoman"/>
      <w:lvlText w:val="%3."/>
      <w:lvlJc w:val="right"/>
      <w:pPr>
        <w:tabs>
          <w:tab w:val="num" w:pos="1812"/>
        </w:tabs>
        <w:ind w:left="1812" w:hanging="180"/>
      </w:pPr>
    </w:lvl>
    <w:lvl w:ilvl="3" w:tplc="DE563A0E" w:tentative="1">
      <w:start w:val="1"/>
      <w:numFmt w:val="decimal"/>
      <w:lvlText w:val="%4."/>
      <w:lvlJc w:val="left"/>
      <w:pPr>
        <w:tabs>
          <w:tab w:val="num" w:pos="2532"/>
        </w:tabs>
        <w:ind w:left="2532" w:hanging="360"/>
      </w:pPr>
    </w:lvl>
    <w:lvl w:ilvl="4" w:tplc="AA180504" w:tentative="1">
      <w:start w:val="1"/>
      <w:numFmt w:val="lowerLetter"/>
      <w:lvlText w:val="%5."/>
      <w:lvlJc w:val="left"/>
      <w:pPr>
        <w:tabs>
          <w:tab w:val="num" w:pos="3252"/>
        </w:tabs>
        <w:ind w:left="3252" w:hanging="360"/>
      </w:pPr>
    </w:lvl>
    <w:lvl w:ilvl="5" w:tplc="B48CF96E" w:tentative="1">
      <w:start w:val="1"/>
      <w:numFmt w:val="lowerRoman"/>
      <w:lvlText w:val="%6."/>
      <w:lvlJc w:val="right"/>
      <w:pPr>
        <w:tabs>
          <w:tab w:val="num" w:pos="3972"/>
        </w:tabs>
        <w:ind w:left="3972" w:hanging="180"/>
      </w:pPr>
    </w:lvl>
    <w:lvl w:ilvl="6" w:tplc="9C7CE182" w:tentative="1">
      <w:start w:val="1"/>
      <w:numFmt w:val="decimal"/>
      <w:lvlText w:val="%7."/>
      <w:lvlJc w:val="left"/>
      <w:pPr>
        <w:tabs>
          <w:tab w:val="num" w:pos="4692"/>
        </w:tabs>
        <w:ind w:left="4692" w:hanging="360"/>
      </w:pPr>
    </w:lvl>
    <w:lvl w:ilvl="7" w:tplc="B24454A4" w:tentative="1">
      <w:start w:val="1"/>
      <w:numFmt w:val="lowerLetter"/>
      <w:lvlText w:val="%8."/>
      <w:lvlJc w:val="left"/>
      <w:pPr>
        <w:tabs>
          <w:tab w:val="num" w:pos="5412"/>
        </w:tabs>
        <w:ind w:left="5412" w:hanging="360"/>
      </w:pPr>
    </w:lvl>
    <w:lvl w:ilvl="8" w:tplc="971A4E4C" w:tentative="1">
      <w:start w:val="1"/>
      <w:numFmt w:val="lowerRoman"/>
      <w:lvlText w:val="%9."/>
      <w:lvlJc w:val="right"/>
      <w:pPr>
        <w:tabs>
          <w:tab w:val="num" w:pos="6132"/>
        </w:tabs>
        <w:ind w:left="6132" w:hanging="180"/>
      </w:pPr>
    </w:lvl>
  </w:abstractNum>
  <w:abstractNum w:abstractNumId="40">
    <w:nsid w:val="762E253C"/>
    <w:multiLevelType w:val="hybridMultilevel"/>
    <w:tmpl w:val="D1A2C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643703"/>
    <w:multiLevelType w:val="hybridMultilevel"/>
    <w:tmpl w:val="8FAE9C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0B4C3D"/>
    <w:multiLevelType w:val="hybridMultilevel"/>
    <w:tmpl w:val="982408E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D0327D"/>
    <w:multiLevelType w:val="hybridMultilevel"/>
    <w:tmpl w:val="C5E8C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265EFE"/>
    <w:multiLevelType w:val="multilevel"/>
    <w:tmpl w:val="12A6CECA"/>
    <w:lvl w:ilvl="0">
      <w:start w:val="3"/>
      <w:numFmt w:val="decimal"/>
      <w:lvlText w:val="%1"/>
      <w:lvlJc w:val="left"/>
      <w:pPr>
        <w:tabs>
          <w:tab w:val="num" w:pos="450"/>
        </w:tabs>
        <w:ind w:left="450" w:hanging="450"/>
      </w:pPr>
      <w:rPr>
        <w:rFonts w:hint="default"/>
        <w:b/>
        <w:u w:val="single"/>
      </w:rPr>
    </w:lvl>
    <w:lvl w:ilvl="1">
      <w:start w:val="3"/>
      <w:numFmt w:val="decimal"/>
      <w:lvlText w:val="%1.%2"/>
      <w:lvlJc w:val="left"/>
      <w:pPr>
        <w:tabs>
          <w:tab w:val="num" w:pos="1155"/>
        </w:tabs>
        <w:ind w:left="1155" w:hanging="450"/>
      </w:pPr>
      <w:rPr>
        <w:rFonts w:ascii="Arial" w:hAnsi="Arial" w:cs="Arial" w:hint="default"/>
        <w:b/>
        <w:u w:val="single"/>
      </w:rPr>
    </w:lvl>
    <w:lvl w:ilvl="2">
      <w:start w:val="1"/>
      <w:numFmt w:val="decimal"/>
      <w:lvlText w:val="%1.%2.%3"/>
      <w:lvlJc w:val="left"/>
      <w:pPr>
        <w:tabs>
          <w:tab w:val="num" w:pos="2130"/>
        </w:tabs>
        <w:ind w:left="2130" w:hanging="720"/>
      </w:pPr>
      <w:rPr>
        <w:rFonts w:hint="default"/>
        <w:b/>
        <w:u w:val="single"/>
      </w:rPr>
    </w:lvl>
    <w:lvl w:ilvl="3">
      <w:start w:val="1"/>
      <w:numFmt w:val="decimal"/>
      <w:lvlText w:val="%1.%2.%3.%4"/>
      <w:lvlJc w:val="left"/>
      <w:pPr>
        <w:tabs>
          <w:tab w:val="num" w:pos="2835"/>
        </w:tabs>
        <w:ind w:left="2835" w:hanging="720"/>
      </w:pPr>
      <w:rPr>
        <w:rFonts w:hint="default"/>
        <w:b/>
        <w:u w:val="single"/>
      </w:rPr>
    </w:lvl>
    <w:lvl w:ilvl="4">
      <w:start w:val="1"/>
      <w:numFmt w:val="decimal"/>
      <w:lvlText w:val="%1.%2.%3.%4.%5"/>
      <w:lvlJc w:val="left"/>
      <w:pPr>
        <w:tabs>
          <w:tab w:val="num" w:pos="3900"/>
        </w:tabs>
        <w:ind w:left="3900" w:hanging="1080"/>
      </w:pPr>
      <w:rPr>
        <w:rFonts w:hint="default"/>
        <w:b/>
        <w:u w:val="single"/>
      </w:rPr>
    </w:lvl>
    <w:lvl w:ilvl="5">
      <w:start w:val="1"/>
      <w:numFmt w:val="decimal"/>
      <w:lvlText w:val="%1.%2.%3.%4.%5.%6"/>
      <w:lvlJc w:val="left"/>
      <w:pPr>
        <w:tabs>
          <w:tab w:val="num" w:pos="4605"/>
        </w:tabs>
        <w:ind w:left="4605" w:hanging="1080"/>
      </w:pPr>
      <w:rPr>
        <w:rFonts w:hint="default"/>
        <w:b/>
        <w:u w:val="single"/>
      </w:rPr>
    </w:lvl>
    <w:lvl w:ilvl="6">
      <w:start w:val="1"/>
      <w:numFmt w:val="decimal"/>
      <w:lvlText w:val="%1.%2.%3.%4.%5.%6.%7"/>
      <w:lvlJc w:val="left"/>
      <w:pPr>
        <w:tabs>
          <w:tab w:val="num" w:pos="5670"/>
        </w:tabs>
        <w:ind w:left="5670" w:hanging="1440"/>
      </w:pPr>
      <w:rPr>
        <w:rFonts w:hint="default"/>
        <w:b/>
        <w:u w:val="single"/>
      </w:rPr>
    </w:lvl>
    <w:lvl w:ilvl="7">
      <w:start w:val="1"/>
      <w:numFmt w:val="decimal"/>
      <w:lvlText w:val="%1.%2.%3.%4.%5.%6.%7.%8"/>
      <w:lvlJc w:val="left"/>
      <w:pPr>
        <w:tabs>
          <w:tab w:val="num" w:pos="6375"/>
        </w:tabs>
        <w:ind w:left="6375" w:hanging="1440"/>
      </w:pPr>
      <w:rPr>
        <w:rFonts w:hint="default"/>
        <w:b/>
        <w:u w:val="single"/>
      </w:rPr>
    </w:lvl>
    <w:lvl w:ilvl="8">
      <w:start w:val="1"/>
      <w:numFmt w:val="decimal"/>
      <w:lvlText w:val="%1.%2.%3.%4.%5.%6.%7.%8.%9"/>
      <w:lvlJc w:val="left"/>
      <w:pPr>
        <w:tabs>
          <w:tab w:val="num" w:pos="7440"/>
        </w:tabs>
        <w:ind w:left="7440" w:hanging="1800"/>
      </w:pPr>
      <w:rPr>
        <w:rFonts w:hint="default"/>
        <w:b/>
        <w:u w:val="single"/>
      </w:rPr>
    </w:lvl>
  </w:abstractNum>
  <w:abstractNum w:abstractNumId="45">
    <w:nsid w:val="7FE250D4"/>
    <w:multiLevelType w:val="hybridMultilevel"/>
    <w:tmpl w:val="5A1AE9D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19"/>
  </w:num>
  <w:num w:numId="3">
    <w:abstractNumId w:val="36"/>
  </w:num>
  <w:num w:numId="4">
    <w:abstractNumId w:val="10"/>
  </w:num>
  <w:num w:numId="5">
    <w:abstractNumId w:val="35"/>
  </w:num>
  <w:num w:numId="6">
    <w:abstractNumId w:val="7"/>
  </w:num>
  <w:num w:numId="7">
    <w:abstractNumId w:val="12"/>
  </w:num>
  <w:num w:numId="8">
    <w:abstractNumId w:val="16"/>
  </w:num>
  <w:num w:numId="9">
    <w:abstractNumId w:val="15"/>
  </w:num>
  <w:num w:numId="10">
    <w:abstractNumId w:val="20"/>
  </w:num>
  <w:num w:numId="11">
    <w:abstractNumId w:val="3"/>
  </w:num>
  <w:num w:numId="12">
    <w:abstractNumId w:val="37"/>
  </w:num>
  <w:num w:numId="13">
    <w:abstractNumId w:val="27"/>
  </w:num>
  <w:num w:numId="14">
    <w:abstractNumId w:val="21"/>
  </w:num>
  <w:num w:numId="15">
    <w:abstractNumId w:val="38"/>
  </w:num>
  <w:num w:numId="16">
    <w:abstractNumId w:val="26"/>
  </w:num>
  <w:num w:numId="17">
    <w:abstractNumId w:val="32"/>
  </w:num>
  <w:num w:numId="18">
    <w:abstractNumId w:val="0"/>
  </w:num>
  <w:num w:numId="19">
    <w:abstractNumId w:val="8"/>
  </w:num>
  <w:num w:numId="20">
    <w:abstractNumId w:val="9"/>
  </w:num>
  <w:num w:numId="21">
    <w:abstractNumId w:val="28"/>
  </w:num>
  <w:num w:numId="22">
    <w:abstractNumId w:val="40"/>
  </w:num>
  <w:num w:numId="23">
    <w:abstractNumId w:val="13"/>
  </w:num>
  <w:num w:numId="24">
    <w:abstractNumId w:val="25"/>
  </w:num>
  <w:num w:numId="25">
    <w:abstractNumId w:val="14"/>
  </w:num>
  <w:num w:numId="26">
    <w:abstractNumId w:val="22"/>
  </w:num>
  <w:num w:numId="27">
    <w:abstractNumId w:val="29"/>
  </w:num>
  <w:num w:numId="28">
    <w:abstractNumId w:val="39"/>
  </w:num>
  <w:num w:numId="29">
    <w:abstractNumId w:val="44"/>
  </w:num>
  <w:num w:numId="30">
    <w:abstractNumId w:val="33"/>
  </w:num>
  <w:num w:numId="31">
    <w:abstractNumId w:val="18"/>
  </w:num>
  <w:num w:numId="32">
    <w:abstractNumId w:val="45"/>
  </w:num>
  <w:num w:numId="33">
    <w:abstractNumId w:val="23"/>
  </w:num>
  <w:num w:numId="34">
    <w:abstractNumId w:val="6"/>
  </w:num>
  <w:num w:numId="35">
    <w:abstractNumId w:val="5"/>
  </w:num>
  <w:num w:numId="36">
    <w:abstractNumId w:val="11"/>
  </w:num>
  <w:num w:numId="37">
    <w:abstractNumId w:val="17"/>
  </w:num>
  <w:num w:numId="38">
    <w:abstractNumId w:val="41"/>
  </w:num>
  <w:num w:numId="39">
    <w:abstractNumId w:val="42"/>
  </w:num>
  <w:num w:numId="40">
    <w:abstractNumId w:val="4"/>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1"/>
  </w:num>
  <w:num w:numId="44">
    <w:abstractNumId w:val="1"/>
  </w:num>
  <w:num w:numId="45">
    <w:abstractNumId w:val="43"/>
  </w:num>
  <w:num w:numId="46">
    <w:abstractNumId w:val="24"/>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41"/>
  <w:characterSpacingControl w:val="doNotCompress"/>
  <w:hdrShapeDefaults>
    <o:shapedefaults v:ext="edit" spidmax="81922"/>
    <o:shapelayout v:ext="edit">
      <o:idmap v:ext="edit" data="76"/>
    </o:shapelayout>
  </w:hdrShapeDefaults>
  <w:footnotePr>
    <w:footnote w:id="0"/>
    <w:footnote w:id="1"/>
  </w:footnotePr>
  <w:endnotePr>
    <w:endnote w:id="0"/>
    <w:endnote w:id="1"/>
  </w:endnotePr>
  <w:compat/>
  <w:rsids>
    <w:rsidRoot w:val="00CB4935"/>
    <w:rsid w:val="00001235"/>
    <w:rsid w:val="00001D3E"/>
    <w:rsid w:val="00002BB1"/>
    <w:rsid w:val="0000567D"/>
    <w:rsid w:val="00007001"/>
    <w:rsid w:val="000070BF"/>
    <w:rsid w:val="0000764D"/>
    <w:rsid w:val="0001115B"/>
    <w:rsid w:val="0001146F"/>
    <w:rsid w:val="000114D3"/>
    <w:rsid w:val="0001290C"/>
    <w:rsid w:val="00013222"/>
    <w:rsid w:val="00020559"/>
    <w:rsid w:val="00022EFF"/>
    <w:rsid w:val="000317D2"/>
    <w:rsid w:val="000355F3"/>
    <w:rsid w:val="00037EA8"/>
    <w:rsid w:val="00047A6C"/>
    <w:rsid w:val="0005223B"/>
    <w:rsid w:val="000578C4"/>
    <w:rsid w:val="00061E1B"/>
    <w:rsid w:val="000643DC"/>
    <w:rsid w:val="00072F31"/>
    <w:rsid w:val="00075ED6"/>
    <w:rsid w:val="000774C2"/>
    <w:rsid w:val="00080067"/>
    <w:rsid w:val="000800B6"/>
    <w:rsid w:val="00080914"/>
    <w:rsid w:val="00080DB5"/>
    <w:rsid w:val="0008187C"/>
    <w:rsid w:val="0008220F"/>
    <w:rsid w:val="00085F16"/>
    <w:rsid w:val="00086F03"/>
    <w:rsid w:val="00090660"/>
    <w:rsid w:val="000936A4"/>
    <w:rsid w:val="00095C7C"/>
    <w:rsid w:val="000A2211"/>
    <w:rsid w:val="000B3795"/>
    <w:rsid w:val="000B6185"/>
    <w:rsid w:val="000C068E"/>
    <w:rsid w:val="000C2950"/>
    <w:rsid w:val="000C344C"/>
    <w:rsid w:val="000C4FEC"/>
    <w:rsid w:val="000C509F"/>
    <w:rsid w:val="000C5844"/>
    <w:rsid w:val="000D6BD8"/>
    <w:rsid w:val="000E1487"/>
    <w:rsid w:val="000E441E"/>
    <w:rsid w:val="000E4BC3"/>
    <w:rsid w:val="000E5BBC"/>
    <w:rsid w:val="000E6C43"/>
    <w:rsid w:val="000F3486"/>
    <w:rsid w:val="000F3DF0"/>
    <w:rsid w:val="000F5955"/>
    <w:rsid w:val="00102B2A"/>
    <w:rsid w:val="00104491"/>
    <w:rsid w:val="00110387"/>
    <w:rsid w:val="00110417"/>
    <w:rsid w:val="0011092B"/>
    <w:rsid w:val="00111897"/>
    <w:rsid w:val="00111FE7"/>
    <w:rsid w:val="00112FA7"/>
    <w:rsid w:val="001132F1"/>
    <w:rsid w:val="00121428"/>
    <w:rsid w:val="001265C3"/>
    <w:rsid w:val="001268D7"/>
    <w:rsid w:val="001330FE"/>
    <w:rsid w:val="001408A2"/>
    <w:rsid w:val="00141424"/>
    <w:rsid w:val="00143424"/>
    <w:rsid w:val="001442AB"/>
    <w:rsid w:val="001444CB"/>
    <w:rsid w:val="00147F6F"/>
    <w:rsid w:val="001528CB"/>
    <w:rsid w:val="001652EE"/>
    <w:rsid w:val="00172404"/>
    <w:rsid w:val="001741B2"/>
    <w:rsid w:val="00174985"/>
    <w:rsid w:val="00175BF3"/>
    <w:rsid w:val="00176B8D"/>
    <w:rsid w:val="00182054"/>
    <w:rsid w:val="0018336B"/>
    <w:rsid w:val="001874A2"/>
    <w:rsid w:val="001908FE"/>
    <w:rsid w:val="001910A6"/>
    <w:rsid w:val="00192C1C"/>
    <w:rsid w:val="00195068"/>
    <w:rsid w:val="001A35EB"/>
    <w:rsid w:val="001A37BB"/>
    <w:rsid w:val="001A6259"/>
    <w:rsid w:val="001A6A13"/>
    <w:rsid w:val="001A6C19"/>
    <w:rsid w:val="001A7AA3"/>
    <w:rsid w:val="001B0414"/>
    <w:rsid w:val="001B2941"/>
    <w:rsid w:val="001B2ECB"/>
    <w:rsid w:val="001B3783"/>
    <w:rsid w:val="001B6D0B"/>
    <w:rsid w:val="001C1EE0"/>
    <w:rsid w:val="001C39FC"/>
    <w:rsid w:val="001C40AF"/>
    <w:rsid w:val="001C7011"/>
    <w:rsid w:val="001D0D51"/>
    <w:rsid w:val="001D0D6F"/>
    <w:rsid w:val="001E204E"/>
    <w:rsid w:val="001E28D8"/>
    <w:rsid w:val="001E6228"/>
    <w:rsid w:val="001F0694"/>
    <w:rsid w:val="001F08FA"/>
    <w:rsid w:val="001F0B0E"/>
    <w:rsid w:val="001F15EB"/>
    <w:rsid w:val="001F37E4"/>
    <w:rsid w:val="001F3FF8"/>
    <w:rsid w:val="001F56AD"/>
    <w:rsid w:val="0020116D"/>
    <w:rsid w:val="00203087"/>
    <w:rsid w:val="00204AD9"/>
    <w:rsid w:val="00206FE6"/>
    <w:rsid w:val="002158D2"/>
    <w:rsid w:val="002222DC"/>
    <w:rsid w:val="002265CD"/>
    <w:rsid w:val="002334F8"/>
    <w:rsid w:val="00235D47"/>
    <w:rsid w:val="00237270"/>
    <w:rsid w:val="00246DEF"/>
    <w:rsid w:val="00257532"/>
    <w:rsid w:val="00257C1A"/>
    <w:rsid w:val="002614B8"/>
    <w:rsid w:val="0026296C"/>
    <w:rsid w:val="00263602"/>
    <w:rsid w:val="00266D39"/>
    <w:rsid w:val="0027091A"/>
    <w:rsid w:val="00274CD2"/>
    <w:rsid w:val="00276D37"/>
    <w:rsid w:val="0027788B"/>
    <w:rsid w:val="00281D75"/>
    <w:rsid w:val="00282FCA"/>
    <w:rsid w:val="00283C21"/>
    <w:rsid w:val="00291563"/>
    <w:rsid w:val="00294313"/>
    <w:rsid w:val="00295CA0"/>
    <w:rsid w:val="0029678E"/>
    <w:rsid w:val="002A06AA"/>
    <w:rsid w:val="002A0DE3"/>
    <w:rsid w:val="002A564E"/>
    <w:rsid w:val="002B2620"/>
    <w:rsid w:val="002B3124"/>
    <w:rsid w:val="002B37EF"/>
    <w:rsid w:val="002C4304"/>
    <w:rsid w:val="002C4DB1"/>
    <w:rsid w:val="002C4ECF"/>
    <w:rsid w:val="002C6BBC"/>
    <w:rsid w:val="002D0030"/>
    <w:rsid w:val="002D21CE"/>
    <w:rsid w:val="002D5571"/>
    <w:rsid w:val="002D5B53"/>
    <w:rsid w:val="002D673C"/>
    <w:rsid w:val="002E3C8D"/>
    <w:rsid w:val="002F1348"/>
    <w:rsid w:val="002F19AF"/>
    <w:rsid w:val="002F2FA4"/>
    <w:rsid w:val="002F5989"/>
    <w:rsid w:val="0030031B"/>
    <w:rsid w:val="00301B2D"/>
    <w:rsid w:val="00301FEB"/>
    <w:rsid w:val="00305B52"/>
    <w:rsid w:val="00305D0B"/>
    <w:rsid w:val="003164E5"/>
    <w:rsid w:val="00317EBE"/>
    <w:rsid w:val="00323EF4"/>
    <w:rsid w:val="00324568"/>
    <w:rsid w:val="003260C3"/>
    <w:rsid w:val="00327349"/>
    <w:rsid w:val="003315D7"/>
    <w:rsid w:val="00331E8C"/>
    <w:rsid w:val="00334270"/>
    <w:rsid w:val="003354C7"/>
    <w:rsid w:val="00336BA4"/>
    <w:rsid w:val="00341A52"/>
    <w:rsid w:val="00341DA2"/>
    <w:rsid w:val="00344B3D"/>
    <w:rsid w:val="003524A7"/>
    <w:rsid w:val="00354179"/>
    <w:rsid w:val="00360307"/>
    <w:rsid w:val="0036046A"/>
    <w:rsid w:val="00360E1D"/>
    <w:rsid w:val="0036206F"/>
    <w:rsid w:val="003638F2"/>
    <w:rsid w:val="003700C3"/>
    <w:rsid w:val="003703AA"/>
    <w:rsid w:val="00371EE0"/>
    <w:rsid w:val="003805AA"/>
    <w:rsid w:val="003807FE"/>
    <w:rsid w:val="00384220"/>
    <w:rsid w:val="003870A9"/>
    <w:rsid w:val="00390582"/>
    <w:rsid w:val="003944B2"/>
    <w:rsid w:val="003961AF"/>
    <w:rsid w:val="003A0BF4"/>
    <w:rsid w:val="003A3B4F"/>
    <w:rsid w:val="003B0256"/>
    <w:rsid w:val="003B0D3E"/>
    <w:rsid w:val="003B3D29"/>
    <w:rsid w:val="003B6F47"/>
    <w:rsid w:val="003C3493"/>
    <w:rsid w:val="003C3610"/>
    <w:rsid w:val="003D4B8A"/>
    <w:rsid w:val="003D5CA2"/>
    <w:rsid w:val="003D5CB6"/>
    <w:rsid w:val="003D6A28"/>
    <w:rsid w:val="003E0F76"/>
    <w:rsid w:val="003E1B9C"/>
    <w:rsid w:val="003E6E63"/>
    <w:rsid w:val="003F170F"/>
    <w:rsid w:val="003F248D"/>
    <w:rsid w:val="003F54D3"/>
    <w:rsid w:val="00415E3B"/>
    <w:rsid w:val="004212D5"/>
    <w:rsid w:val="004224C7"/>
    <w:rsid w:val="00426559"/>
    <w:rsid w:val="00427D69"/>
    <w:rsid w:val="0043150F"/>
    <w:rsid w:val="00440A88"/>
    <w:rsid w:val="00440BB7"/>
    <w:rsid w:val="0044122D"/>
    <w:rsid w:val="004439B3"/>
    <w:rsid w:val="0044610B"/>
    <w:rsid w:val="0044610D"/>
    <w:rsid w:val="00446666"/>
    <w:rsid w:val="00446E34"/>
    <w:rsid w:val="0045141E"/>
    <w:rsid w:val="00457227"/>
    <w:rsid w:val="00460411"/>
    <w:rsid w:val="00461073"/>
    <w:rsid w:val="0046204B"/>
    <w:rsid w:val="004640E3"/>
    <w:rsid w:val="00464C9F"/>
    <w:rsid w:val="00464DE0"/>
    <w:rsid w:val="00465455"/>
    <w:rsid w:val="00465E0A"/>
    <w:rsid w:val="00466710"/>
    <w:rsid w:val="00480E2C"/>
    <w:rsid w:val="00483CC6"/>
    <w:rsid w:val="00484CAA"/>
    <w:rsid w:val="00493E30"/>
    <w:rsid w:val="0049788D"/>
    <w:rsid w:val="004A0A12"/>
    <w:rsid w:val="004A0D4C"/>
    <w:rsid w:val="004A15CC"/>
    <w:rsid w:val="004A2212"/>
    <w:rsid w:val="004A27C3"/>
    <w:rsid w:val="004A7C1E"/>
    <w:rsid w:val="004B041E"/>
    <w:rsid w:val="004B1BC4"/>
    <w:rsid w:val="004B417B"/>
    <w:rsid w:val="004B7080"/>
    <w:rsid w:val="004B781C"/>
    <w:rsid w:val="004C08EA"/>
    <w:rsid w:val="004C1C56"/>
    <w:rsid w:val="004D3C87"/>
    <w:rsid w:val="004D42CD"/>
    <w:rsid w:val="004E4735"/>
    <w:rsid w:val="004E7E7A"/>
    <w:rsid w:val="004F184B"/>
    <w:rsid w:val="004F71F0"/>
    <w:rsid w:val="00503948"/>
    <w:rsid w:val="00504A86"/>
    <w:rsid w:val="00505A3B"/>
    <w:rsid w:val="00513066"/>
    <w:rsid w:val="00513616"/>
    <w:rsid w:val="00513D20"/>
    <w:rsid w:val="005169F9"/>
    <w:rsid w:val="005206D9"/>
    <w:rsid w:val="00521CA2"/>
    <w:rsid w:val="005302FB"/>
    <w:rsid w:val="00533410"/>
    <w:rsid w:val="00536013"/>
    <w:rsid w:val="005408A3"/>
    <w:rsid w:val="005418CA"/>
    <w:rsid w:val="005438AC"/>
    <w:rsid w:val="00543A8C"/>
    <w:rsid w:val="00552FCC"/>
    <w:rsid w:val="005533C8"/>
    <w:rsid w:val="005543DB"/>
    <w:rsid w:val="00557DB9"/>
    <w:rsid w:val="00561DB3"/>
    <w:rsid w:val="00571402"/>
    <w:rsid w:val="0057659E"/>
    <w:rsid w:val="00576FD8"/>
    <w:rsid w:val="0058159A"/>
    <w:rsid w:val="005824D6"/>
    <w:rsid w:val="0058389D"/>
    <w:rsid w:val="005844AC"/>
    <w:rsid w:val="00584619"/>
    <w:rsid w:val="00584F0F"/>
    <w:rsid w:val="0058526D"/>
    <w:rsid w:val="00585A1C"/>
    <w:rsid w:val="00586B6B"/>
    <w:rsid w:val="00586E9D"/>
    <w:rsid w:val="0059257C"/>
    <w:rsid w:val="005A083B"/>
    <w:rsid w:val="005A1645"/>
    <w:rsid w:val="005A2BF0"/>
    <w:rsid w:val="005A40C6"/>
    <w:rsid w:val="005B2F90"/>
    <w:rsid w:val="005B41C8"/>
    <w:rsid w:val="005B6069"/>
    <w:rsid w:val="005C07AE"/>
    <w:rsid w:val="005C2183"/>
    <w:rsid w:val="005C3208"/>
    <w:rsid w:val="005C7511"/>
    <w:rsid w:val="005D0711"/>
    <w:rsid w:val="005E2937"/>
    <w:rsid w:val="005E4619"/>
    <w:rsid w:val="005E4B9E"/>
    <w:rsid w:val="005F1E12"/>
    <w:rsid w:val="005F3CD6"/>
    <w:rsid w:val="005F6095"/>
    <w:rsid w:val="00604B53"/>
    <w:rsid w:val="00606BB9"/>
    <w:rsid w:val="00606FC8"/>
    <w:rsid w:val="006076EA"/>
    <w:rsid w:val="00607828"/>
    <w:rsid w:val="00611942"/>
    <w:rsid w:val="0061250A"/>
    <w:rsid w:val="006200E8"/>
    <w:rsid w:val="00621AC3"/>
    <w:rsid w:val="00624815"/>
    <w:rsid w:val="00624A6F"/>
    <w:rsid w:val="0062562B"/>
    <w:rsid w:val="006305F5"/>
    <w:rsid w:val="00632C22"/>
    <w:rsid w:val="00635E9A"/>
    <w:rsid w:val="006369ED"/>
    <w:rsid w:val="00641A04"/>
    <w:rsid w:val="00642C40"/>
    <w:rsid w:val="00651713"/>
    <w:rsid w:val="006537CB"/>
    <w:rsid w:val="00653C9D"/>
    <w:rsid w:val="00655EC3"/>
    <w:rsid w:val="00660B94"/>
    <w:rsid w:val="006635CA"/>
    <w:rsid w:val="00667482"/>
    <w:rsid w:val="00675E05"/>
    <w:rsid w:val="00680676"/>
    <w:rsid w:val="0068312F"/>
    <w:rsid w:val="00684B16"/>
    <w:rsid w:val="00685C20"/>
    <w:rsid w:val="0068616E"/>
    <w:rsid w:val="006864A1"/>
    <w:rsid w:val="00686582"/>
    <w:rsid w:val="00690F2E"/>
    <w:rsid w:val="006940E4"/>
    <w:rsid w:val="006978D3"/>
    <w:rsid w:val="00697EE9"/>
    <w:rsid w:val="006A1039"/>
    <w:rsid w:val="006A445A"/>
    <w:rsid w:val="006A4460"/>
    <w:rsid w:val="006A44F8"/>
    <w:rsid w:val="006A5D11"/>
    <w:rsid w:val="006A5DE8"/>
    <w:rsid w:val="006B0CF6"/>
    <w:rsid w:val="006B57AF"/>
    <w:rsid w:val="006B5F5C"/>
    <w:rsid w:val="006B6B7C"/>
    <w:rsid w:val="006B798B"/>
    <w:rsid w:val="006B7DCF"/>
    <w:rsid w:val="006C1411"/>
    <w:rsid w:val="006C4CEB"/>
    <w:rsid w:val="006C7D46"/>
    <w:rsid w:val="006D3CEB"/>
    <w:rsid w:val="006E09EB"/>
    <w:rsid w:val="006E5112"/>
    <w:rsid w:val="006E7D74"/>
    <w:rsid w:val="006F1F45"/>
    <w:rsid w:val="0070066F"/>
    <w:rsid w:val="00700DAC"/>
    <w:rsid w:val="00702604"/>
    <w:rsid w:val="00704276"/>
    <w:rsid w:val="0070763F"/>
    <w:rsid w:val="007125F9"/>
    <w:rsid w:val="00715B35"/>
    <w:rsid w:val="00715DC6"/>
    <w:rsid w:val="00720E66"/>
    <w:rsid w:val="00720FCC"/>
    <w:rsid w:val="0072232B"/>
    <w:rsid w:val="00724218"/>
    <w:rsid w:val="00724970"/>
    <w:rsid w:val="007278F1"/>
    <w:rsid w:val="00732341"/>
    <w:rsid w:val="00734F4D"/>
    <w:rsid w:val="00743EB1"/>
    <w:rsid w:val="00752D90"/>
    <w:rsid w:val="00755B13"/>
    <w:rsid w:val="00770D66"/>
    <w:rsid w:val="00774B04"/>
    <w:rsid w:val="00776240"/>
    <w:rsid w:val="00776554"/>
    <w:rsid w:val="00776E90"/>
    <w:rsid w:val="00783586"/>
    <w:rsid w:val="00791052"/>
    <w:rsid w:val="00791D57"/>
    <w:rsid w:val="00793167"/>
    <w:rsid w:val="0079473B"/>
    <w:rsid w:val="0079524A"/>
    <w:rsid w:val="0079537A"/>
    <w:rsid w:val="00795688"/>
    <w:rsid w:val="00797555"/>
    <w:rsid w:val="007A3723"/>
    <w:rsid w:val="007B186F"/>
    <w:rsid w:val="007B188D"/>
    <w:rsid w:val="007B5B33"/>
    <w:rsid w:val="007B6F4E"/>
    <w:rsid w:val="007B72F8"/>
    <w:rsid w:val="007B7A38"/>
    <w:rsid w:val="007C0D8E"/>
    <w:rsid w:val="007C26BB"/>
    <w:rsid w:val="007C6957"/>
    <w:rsid w:val="007D0C2C"/>
    <w:rsid w:val="007D1D9E"/>
    <w:rsid w:val="007D68FB"/>
    <w:rsid w:val="007D7884"/>
    <w:rsid w:val="007E1256"/>
    <w:rsid w:val="007F3395"/>
    <w:rsid w:val="007F4D44"/>
    <w:rsid w:val="007F56BB"/>
    <w:rsid w:val="007F75FE"/>
    <w:rsid w:val="00800987"/>
    <w:rsid w:val="008013BD"/>
    <w:rsid w:val="00804AA2"/>
    <w:rsid w:val="00811BD3"/>
    <w:rsid w:val="00812C9F"/>
    <w:rsid w:val="008148AC"/>
    <w:rsid w:val="00816170"/>
    <w:rsid w:val="008170EF"/>
    <w:rsid w:val="00822E9E"/>
    <w:rsid w:val="008258E0"/>
    <w:rsid w:val="00826CD2"/>
    <w:rsid w:val="0083021D"/>
    <w:rsid w:val="00836BFA"/>
    <w:rsid w:val="00837B87"/>
    <w:rsid w:val="0084152E"/>
    <w:rsid w:val="00842ED6"/>
    <w:rsid w:val="00844780"/>
    <w:rsid w:val="00847DD1"/>
    <w:rsid w:val="00850A15"/>
    <w:rsid w:val="00851483"/>
    <w:rsid w:val="00851C13"/>
    <w:rsid w:val="008522F2"/>
    <w:rsid w:val="0085446C"/>
    <w:rsid w:val="008600A3"/>
    <w:rsid w:val="00860BF5"/>
    <w:rsid w:val="008619A8"/>
    <w:rsid w:val="00865B83"/>
    <w:rsid w:val="0087153B"/>
    <w:rsid w:val="008733B7"/>
    <w:rsid w:val="00874EAD"/>
    <w:rsid w:val="008820D6"/>
    <w:rsid w:val="00885071"/>
    <w:rsid w:val="008850B0"/>
    <w:rsid w:val="00886DE2"/>
    <w:rsid w:val="00896D3B"/>
    <w:rsid w:val="00897923"/>
    <w:rsid w:val="008A1173"/>
    <w:rsid w:val="008A4297"/>
    <w:rsid w:val="008A6ED5"/>
    <w:rsid w:val="008B30C3"/>
    <w:rsid w:val="008B488C"/>
    <w:rsid w:val="008B7DA9"/>
    <w:rsid w:val="008C6322"/>
    <w:rsid w:val="008C6DF9"/>
    <w:rsid w:val="008D260E"/>
    <w:rsid w:val="008D6E12"/>
    <w:rsid w:val="008E439F"/>
    <w:rsid w:val="008F0E6B"/>
    <w:rsid w:val="008F52E8"/>
    <w:rsid w:val="008F5A44"/>
    <w:rsid w:val="008F7F40"/>
    <w:rsid w:val="00900BFD"/>
    <w:rsid w:val="0090175F"/>
    <w:rsid w:val="00905F2B"/>
    <w:rsid w:val="009060AD"/>
    <w:rsid w:val="009072B4"/>
    <w:rsid w:val="00907EF7"/>
    <w:rsid w:val="00910873"/>
    <w:rsid w:val="00916CB7"/>
    <w:rsid w:val="009213F7"/>
    <w:rsid w:val="009216B5"/>
    <w:rsid w:val="00922D16"/>
    <w:rsid w:val="009234EE"/>
    <w:rsid w:val="00923D12"/>
    <w:rsid w:val="00925630"/>
    <w:rsid w:val="00925A7A"/>
    <w:rsid w:val="00927C84"/>
    <w:rsid w:val="0093663E"/>
    <w:rsid w:val="00940132"/>
    <w:rsid w:val="00942F58"/>
    <w:rsid w:val="00945E90"/>
    <w:rsid w:val="00947E41"/>
    <w:rsid w:val="00950349"/>
    <w:rsid w:val="00953A13"/>
    <w:rsid w:val="00954BEA"/>
    <w:rsid w:val="00956880"/>
    <w:rsid w:val="00960ECE"/>
    <w:rsid w:val="009659E6"/>
    <w:rsid w:val="00966692"/>
    <w:rsid w:val="00966F38"/>
    <w:rsid w:val="00972485"/>
    <w:rsid w:val="009832DD"/>
    <w:rsid w:val="0098724F"/>
    <w:rsid w:val="00990C61"/>
    <w:rsid w:val="0099113E"/>
    <w:rsid w:val="0099343C"/>
    <w:rsid w:val="00993B28"/>
    <w:rsid w:val="00995A41"/>
    <w:rsid w:val="009A526C"/>
    <w:rsid w:val="009B0969"/>
    <w:rsid w:val="009B7E90"/>
    <w:rsid w:val="009C132B"/>
    <w:rsid w:val="009C3EF3"/>
    <w:rsid w:val="009C695F"/>
    <w:rsid w:val="009D0807"/>
    <w:rsid w:val="009D0CD3"/>
    <w:rsid w:val="009E184E"/>
    <w:rsid w:val="009E6862"/>
    <w:rsid w:val="009F6B81"/>
    <w:rsid w:val="009F7E92"/>
    <w:rsid w:val="00A00092"/>
    <w:rsid w:val="00A01EC4"/>
    <w:rsid w:val="00A0214A"/>
    <w:rsid w:val="00A06568"/>
    <w:rsid w:val="00A0765F"/>
    <w:rsid w:val="00A07EB4"/>
    <w:rsid w:val="00A17F44"/>
    <w:rsid w:val="00A214AF"/>
    <w:rsid w:val="00A23DC5"/>
    <w:rsid w:val="00A348E4"/>
    <w:rsid w:val="00A439A4"/>
    <w:rsid w:val="00A46437"/>
    <w:rsid w:val="00A46607"/>
    <w:rsid w:val="00A50B08"/>
    <w:rsid w:val="00A50BC9"/>
    <w:rsid w:val="00A520C8"/>
    <w:rsid w:val="00A53BE1"/>
    <w:rsid w:val="00A53C7B"/>
    <w:rsid w:val="00A569AE"/>
    <w:rsid w:val="00A576A4"/>
    <w:rsid w:val="00A61706"/>
    <w:rsid w:val="00A61FF9"/>
    <w:rsid w:val="00A63024"/>
    <w:rsid w:val="00A652E3"/>
    <w:rsid w:val="00A65BFD"/>
    <w:rsid w:val="00A70253"/>
    <w:rsid w:val="00A70300"/>
    <w:rsid w:val="00A742CE"/>
    <w:rsid w:val="00A75615"/>
    <w:rsid w:val="00A77972"/>
    <w:rsid w:val="00A812CC"/>
    <w:rsid w:val="00A84D1B"/>
    <w:rsid w:val="00A862DB"/>
    <w:rsid w:val="00A90077"/>
    <w:rsid w:val="00A950E4"/>
    <w:rsid w:val="00A9796B"/>
    <w:rsid w:val="00AA10CA"/>
    <w:rsid w:val="00AA1D63"/>
    <w:rsid w:val="00AA334F"/>
    <w:rsid w:val="00AA5AFE"/>
    <w:rsid w:val="00AA611E"/>
    <w:rsid w:val="00AB13EE"/>
    <w:rsid w:val="00AB1598"/>
    <w:rsid w:val="00AB5CF8"/>
    <w:rsid w:val="00AB7545"/>
    <w:rsid w:val="00AB7D41"/>
    <w:rsid w:val="00AC0E90"/>
    <w:rsid w:val="00AC1B5C"/>
    <w:rsid w:val="00AC22BE"/>
    <w:rsid w:val="00AC3864"/>
    <w:rsid w:val="00AC4CCC"/>
    <w:rsid w:val="00AC6491"/>
    <w:rsid w:val="00AC6D9F"/>
    <w:rsid w:val="00AD06AA"/>
    <w:rsid w:val="00AD215E"/>
    <w:rsid w:val="00AD3670"/>
    <w:rsid w:val="00AD7E56"/>
    <w:rsid w:val="00AE1D60"/>
    <w:rsid w:val="00AE4280"/>
    <w:rsid w:val="00AE7D44"/>
    <w:rsid w:val="00AF3AA6"/>
    <w:rsid w:val="00AF504F"/>
    <w:rsid w:val="00AF74FE"/>
    <w:rsid w:val="00AF7948"/>
    <w:rsid w:val="00B00AEB"/>
    <w:rsid w:val="00B02C78"/>
    <w:rsid w:val="00B02FC3"/>
    <w:rsid w:val="00B03A12"/>
    <w:rsid w:val="00B0407A"/>
    <w:rsid w:val="00B0529A"/>
    <w:rsid w:val="00B068BC"/>
    <w:rsid w:val="00B113CA"/>
    <w:rsid w:val="00B1253B"/>
    <w:rsid w:val="00B35DA8"/>
    <w:rsid w:val="00B41352"/>
    <w:rsid w:val="00B424FC"/>
    <w:rsid w:val="00B43AAE"/>
    <w:rsid w:val="00B445D7"/>
    <w:rsid w:val="00B47598"/>
    <w:rsid w:val="00B53B75"/>
    <w:rsid w:val="00B60C2E"/>
    <w:rsid w:val="00B614C8"/>
    <w:rsid w:val="00B66FFA"/>
    <w:rsid w:val="00B67543"/>
    <w:rsid w:val="00B67C01"/>
    <w:rsid w:val="00B70C6F"/>
    <w:rsid w:val="00B77D0B"/>
    <w:rsid w:val="00B804DA"/>
    <w:rsid w:val="00B82AAB"/>
    <w:rsid w:val="00B83E54"/>
    <w:rsid w:val="00B844DC"/>
    <w:rsid w:val="00B87145"/>
    <w:rsid w:val="00BA2735"/>
    <w:rsid w:val="00BA621A"/>
    <w:rsid w:val="00BB16A8"/>
    <w:rsid w:val="00BB258A"/>
    <w:rsid w:val="00BC0031"/>
    <w:rsid w:val="00BC1133"/>
    <w:rsid w:val="00BC2B52"/>
    <w:rsid w:val="00BC51CE"/>
    <w:rsid w:val="00BD19B5"/>
    <w:rsid w:val="00BD1AB0"/>
    <w:rsid w:val="00BE03D3"/>
    <w:rsid w:val="00BE3252"/>
    <w:rsid w:val="00BF2F03"/>
    <w:rsid w:val="00BF3B40"/>
    <w:rsid w:val="00BF493F"/>
    <w:rsid w:val="00BF4B43"/>
    <w:rsid w:val="00BF7D44"/>
    <w:rsid w:val="00C02DAF"/>
    <w:rsid w:val="00C03930"/>
    <w:rsid w:val="00C05E56"/>
    <w:rsid w:val="00C0714E"/>
    <w:rsid w:val="00C10A33"/>
    <w:rsid w:val="00C16361"/>
    <w:rsid w:val="00C167E1"/>
    <w:rsid w:val="00C21388"/>
    <w:rsid w:val="00C22449"/>
    <w:rsid w:val="00C24E5F"/>
    <w:rsid w:val="00C27E97"/>
    <w:rsid w:val="00C30B02"/>
    <w:rsid w:val="00C30DF8"/>
    <w:rsid w:val="00C31DEB"/>
    <w:rsid w:val="00C36D14"/>
    <w:rsid w:val="00C406DD"/>
    <w:rsid w:val="00C41850"/>
    <w:rsid w:val="00C45AC6"/>
    <w:rsid w:val="00C4669A"/>
    <w:rsid w:val="00C470FC"/>
    <w:rsid w:val="00C47B39"/>
    <w:rsid w:val="00C5477C"/>
    <w:rsid w:val="00C565EB"/>
    <w:rsid w:val="00C56812"/>
    <w:rsid w:val="00C572E4"/>
    <w:rsid w:val="00C57EA5"/>
    <w:rsid w:val="00C62487"/>
    <w:rsid w:val="00C70501"/>
    <w:rsid w:val="00C70681"/>
    <w:rsid w:val="00C7677C"/>
    <w:rsid w:val="00C83F87"/>
    <w:rsid w:val="00C950BB"/>
    <w:rsid w:val="00CA35D0"/>
    <w:rsid w:val="00CA4193"/>
    <w:rsid w:val="00CA6BF2"/>
    <w:rsid w:val="00CA7DCE"/>
    <w:rsid w:val="00CB3E6A"/>
    <w:rsid w:val="00CB416A"/>
    <w:rsid w:val="00CB4935"/>
    <w:rsid w:val="00CB60D6"/>
    <w:rsid w:val="00CB62B9"/>
    <w:rsid w:val="00CB6593"/>
    <w:rsid w:val="00CB7FF8"/>
    <w:rsid w:val="00CC4A23"/>
    <w:rsid w:val="00CC56C1"/>
    <w:rsid w:val="00CD33EF"/>
    <w:rsid w:val="00CD65EF"/>
    <w:rsid w:val="00CD6DF7"/>
    <w:rsid w:val="00CE10C9"/>
    <w:rsid w:val="00CE3471"/>
    <w:rsid w:val="00CE5D87"/>
    <w:rsid w:val="00CE707F"/>
    <w:rsid w:val="00CE76A3"/>
    <w:rsid w:val="00CF27C3"/>
    <w:rsid w:val="00CF3AEE"/>
    <w:rsid w:val="00CF63A9"/>
    <w:rsid w:val="00D00EEB"/>
    <w:rsid w:val="00D033F8"/>
    <w:rsid w:val="00D16B5E"/>
    <w:rsid w:val="00D214BE"/>
    <w:rsid w:val="00D2332D"/>
    <w:rsid w:val="00D23F80"/>
    <w:rsid w:val="00D311B7"/>
    <w:rsid w:val="00D3149B"/>
    <w:rsid w:val="00D35FC0"/>
    <w:rsid w:val="00D36433"/>
    <w:rsid w:val="00D36437"/>
    <w:rsid w:val="00D36F1D"/>
    <w:rsid w:val="00D40121"/>
    <w:rsid w:val="00D41731"/>
    <w:rsid w:val="00D43A46"/>
    <w:rsid w:val="00D45695"/>
    <w:rsid w:val="00D456EB"/>
    <w:rsid w:val="00D46189"/>
    <w:rsid w:val="00D50041"/>
    <w:rsid w:val="00D50307"/>
    <w:rsid w:val="00D52BCB"/>
    <w:rsid w:val="00D538D3"/>
    <w:rsid w:val="00D564F8"/>
    <w:rsid w:val="00D60043"/>
    <w:rsid w:val="00D6036B"/>
    <w:rsid w:val="00D6209D"/>
    <w:rsid w:val="00D62768"/>
    <w:rsid w:val="00D6278B"/>
    <w:rsid w:val="00D70D3B"/>
    <w:rsid w:val="00D71F71"/>
    <w:rsid w:val="00D745C2"/>
    <w:rsid w:val="00D8091E"/>
    <w:rsid w:val="00D82C90"/>
    <w:rsid w:val="00D83979"/>
    <w:rsid w:val="00D84C8F"/>
    <w:rsid w:val="00D92ADA"/>
    <w:rsid w:val="00D93DA4"/>
    <w:rsid w:val="00D946EB"/>
    <w:rsid w:val="00DA1E47"/>
    <w:rsid w:val="00DA2FFD"/>
    <w:rsid w:val="00DA423F"/>
    <w:rsid w:val="00DA778A"/>
    <w:rsid w:val="00DB1188"/>
    <w:rsid w:val="00DB58C9"/>
    <w:rsid w:val="00DB66C1"/>
    <w:rsid w:val="00DB755F"/>
    <w:rsid w:val="00DC6139"/>
    <w:rsid w:val="00DC6497"/>
    <w:rsid w:val="00DC74BC"/>
    <w:rsid w:val="00DD0E01"/>
    <w:rsid w:val="00DD3A16"/>
    <w:rsid w:val="00DE4093"/>
    <w:rsid w:val="00DE67BD"/>
    <w:rsid w:val="00DE79CD"/>
    <w:rsid w:val="00DF0150"/>
    <w:rsid w:val="00DF4393"/>
    <w:rsid w:val="00DF5866"/>
    <w:rsid w:val="00DF7522"/>
    <w:rsid w:val="00E02112"/>
    <w:rsid w:val="00E028FB"/>
    <w:rsid w:val="00E02BED"/>
    <w:rsid w:val="00E13AA1"/>
    <w:rsid w:val="00E14936"/>
    <w:rsid w:val="00E152D1"/>
    <w:rsid w:val="00E162B7"/>
    <w:rsid w:val="00E165FD"/>
    <w:rsid w:val="00E20A69"/>
    <w:rsid w:val="00E3298A"/>
    <w:rsid w:val="00E3668D"/>
    <w:rsid w:val="00E3670E"/>
    <w:rsid w:val="00E36E9F"/>
    <w:rsid w:val="00E4276D"/>
    <w:rsid w:val="00E42E66"/>
    <w:rsid w:val="00E43B95"/>
    <w:rsid w:val="00E44C7C"/>
    <w:rsid w:val="00E50B1E"/>
    <w:rsid w:val="00E53128"/>
    <w:rsid w:val="00E5538B"/>
    <w:rsid w:val="00E562D4"/>
    <w:rsid w:val="00E6082B"/>
    <w:rsid w:val="00E6227B"/>
    <w:rsid w:val="00E63169"/>
    <w:rsid w:val="00E631AE"/>
    <w:rsid w:val="00E648E6"/>
    <w:rsid w:val="00E720B4"/>
    <w:rsid w:val="00E7240F"/>
    <w:rsid w:val="00E7549B"/>
    <w:rsid w:val="00E75983"/>
    <w:rsid w:val="00E8056D"/>
    <w:rsid w:val="00E812D5"/>
    <w:rsid w:val="00E832CC"/>
    <w:rsid w:val="00E8489F"/>
    <w:rsid w:val="00E86A29"/>
    <w:rsid w:val="00E87BB0"/>
    <w:rsid w:val="00E946AA"/>
    <w:rsid w:val="00E97740"/>
    <w:rsid w:val="00EA3EB3"/>
    <w:rsid w:val="00EA7333"/>
    <w:rsid w:val="00EB1D72"/>
    <w:rsid w:val="00EB6F13"/>
    <w:rsid w:val="00EB762F"/>
    <w:rsid w:val="00EB7D87"/>
    <w:rsid w:val="00EC017D"/>
    <w:rsid w:val="00EC0767"/>
    <w:rsid w:val="00EC6994"/>
    <w:rsid w:val="00EC6E4F"/>
    <w:rsid w:val="00ED3774"/>
    <w:rsid w:val="00ED652F"/>
    <w:rsid w:val="00EE57AD"/>
    <w:rsid w:val="00EE6C80"/>
    <w:rsid w:val="00EF3DC3"/>
    <w:rsid w:val="00EF5734"/>
    <w:rsid w:val="00EF5BA5"/>
    <w:rsid w:val="00F00AF2"/>
    <w:rsid w:val="00F017E7"/>
    <w:rsid w:val="00F01BD3"/>
    <w:rsid w:val="00F0266D"/>
    <w:rsid w:val="00F029FC"/>
    <w:rsid w:val="00F02F91"/>
    <w:rsid w:val="00F04A1F"/>
    <w:rsid w:val="00F0668A"/>
    <w:rsid w:val="00F0692C"/>
    <w:rsid w:val="00F10746"/>
    <w:rsid w:val="00F11965"/>
    <w:rsid w:val="00F128B7"/>
    <w:rsid w:val="00F14791"/>
    <w:rsid w:val="00F1609C"/>
    <w:rsid w:val="00F1643C"/>
    <w:rsid w:val="00F20F8B"/>
    <w:rsid w:val="00F277F1"/>
    <w:rsid w:val="00F31C46"/>
    <w:rsid w:val="00F322B2"/>
    <w:rsid w:val="00F400FA"/>
    <w:rsid w:val="00F41349"/>
    <w:rsid w:val="00F45136"/>
    <w:rsid w:val="00F470CB"/>
    <w:rsid w:val="00F47C6D"/>
    <w:rsid w:val="00F47C7E"/>
    <w:rsid w:val="00F5243E"/>
    <w:rsid w:val="00F548B4"/>
    <w:rsid w:val="00F56670"/>
    <w:rsid w:val="00F56EB9"/>
    <w:rsid w:val="00F658E4"/>
    <w:rsid w:val="00F6702B"/>
    <w:rsid w:val="00F6794F"/>
    <w:rsid w:val="00F76425"/>
    <w:rsid w:val="00F7662D"/>
    <w:rsid w:val="00F778C6"/>
    <w:rsid w:val="00F80EF5"/>
    <w:rsid w:val="00F82539"/>
    <w:rsid w:val="00F82C0C"/>
    <w:rsid w:val="00F837B5"/>
    <w:rsid w:val="00F83982"/>
    <w:rsid w:val="00F85C76"/>
    <w:rsid w:val="00F95238"/>
    <w:rsid w:val="00F95CD8"/>
    <w:rsid w:val="00FA2D10"/>
    <w:rsid w:val="00FA34ED"/>
    <w:rsid w:val="00FA4009"/>
    <w:rsid w:val="00FA46AD"/>
    <w:rsid w:val="00FA5A55"/>
    <w:rsid w:val="00FB2BAE"/>
    <w:rsid w:val="00FB4D8C"/>
    <w:rsid w:val="00FC0AF0"/>
    <w:rsid w:val="00FF395B"/>
    <w:rsid w:val="00FF5DCB"/>
    <w:rsid w:val="00FF7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35"/>
    <w:pPr>
      <w:spacing w:after="0" w:line="240" w:lineRule="auto"/>
      <w:jc w:val="both"/>
    </w:pPr>
    <w:rPr>
      <w:rFonts w:ascii="Times New Roman" w:eastAsia="Times New Roman" w:hAnsi="Times New Roman" w:cs="Times New Roman"/>
      <w:b/>
      <w:sz w:val="24"/>
      <w:szCs w:val="24"/>
      <w:lang w:eastAsia="ru-RU"/>
    </w:rPr>
  </w:style>
  <w:style w:type="paragraph" w:styleId="1">
    <w:name w:val="heading 1"/>
    <w:basedOn w:val="a"/>
    <w:next w:val="a"/>
    <w:link w:val="10"/>
    <w:uiPriority w:val="9"/>
    <w:qFormat/>
    <w:rsid w:val="00E75983"/>
    <w:pPr>
      <w:keepNext/>
      <w:outlineLvl w:val="0"/>
    </w:pPr>
    <w:rPr>
      <w:b w:val="0"/>
      <w:szCs w:val="20"/>
    </w:rPr>
  </w:style>
  <w:style w:type="paragraph" w:styleId="2">
    <w:name w:val="heading 2"/>
    <w:basedOn w:val="a"/>
    <w:next w:val="a"/>
    <w:link w:val="20"/>
    <w:uiPriority w:val="9"/>
    <w:qFormat/>
    <w:rsid w:val="009B7E90"/>
    <w:pPr>
      <w:keepNext/>
      <w:spacing w:before="240" w:after="60"/>
      <w:jc w:val="left"/>
      <w:outlineLvl w:val="1"/>
    </w:pPr>
    <w:rPr>
      <w:rFonts w:ascii="Arial" w:hAnsi="Arial" w:cs="Arial"/>
      <w:bCs/>
      <w:i/>
      <w:iCs/>
      <w:sz w:val="28"/>
      <w:szCs w:val="28"/>
    </w:rPr>
  </w:style>
  <w:style w:type="paragraph" w:styleId="3">
    <w:name w:val="heading 3"/>
    <w:basedOn w:val="a"/>
    <w:next w:val="a"/>
    <w:link w:val="30"/>
    <w:uiPriority w:val="9"/>
    <w:qFormat/>
    <w:rsid w:val="009B7E90"/>
    <w:pPr>
      <w:keepNext/>
      <w:spacing w:before="240" w:after="60"/>
      <w:jc w:val="left"/>
      <w:outlineLvl w:val="2"/>
    </w:pPr>
    <w:rPr>
      <w:rFonts w:ascii="Arial" w:hAnsi="Arial" w:cs="Arial"/>
      <w:bCs/>
      <w:sz w:val="26"/>
      <w:szCs w:val="26"/>
    </w:rPr>
  </w:style>
  <w:style w:type="paragraph" w:styleId="4">
    <w:name w:val="heading 4"/>
    <w:basedOn w:val="a"/>
    <w:next w:val="a"/>
    <w:link w:val="40"/>
    <w:uiPriority w:val="9"/>
    <w:qFormat/>
    <w:rsid w:val="00F82539"/>
    <w:pPr>
      <w:keepNext/>
      <w:spacing w:before="240" w:after="60"/>
      <w:jc w:val="left"/>
      <w:outlineLvl w:val="3"/>
    </w:pPr>
    <w:rPr>
      <w:rFonts w:ascii="Calibri" w:hAnsi="Calibri"/>
      <w:bCs/>
      <w:sz w:val="28"/>
      <w:szCs w:val="28"/>
      <w:lang w:val="en-US" w:eastAsia="en-US" w:bidi="en-US"/>
    </w:rPr>
  </w:style>
  <w:style w:type="paragraph" w:styleId="5">
    <w:name w:val="heading 5"/>
    <w:basedOn w:val="a"/>
    <w:next w:val="a"/>
    <w:link w:val="50"/>
    <w:uiPriority w:val="9"/>
    <w:qFormat/>
    <w:rsid w:val="00F82539"/>
    <w:pPr>
      <w:spacing w:before="240" w:after="60"/>
      <w:jc w:val="left"/>
      <w:outlineLvl w:val="4"/>
    </w:pPr>
    <w:rPr>
      <w:rFonts w:ascii="Calibri" w:hAnsi="Calibri"/>
      <w:bCs/>
      <w:i/>
      <w:iCs/>
      <w:sz w:val="26"/>
      <w:szCs w:val="26"/>
      <w:lang w:val="en-US" w:eastAsia="en-US" w:bidi="en-US"/>
    </w:rPr>
  </w:style>
  <w:style w:type="paragraph" w:styleId="6">
    <w:name w:val="heading 6"/>
    <w:basedOn w:val="a"/>
    <w:next w:val="a"/>
    <w:link w:val="60"/>
    <w:uiPriority w:val="9"/>
    <w:qFormat/>
    <w:rsid w:val="00F82539"/>
    <w:pPr>
      <w:spacing w:before="240" w:after="60"/>
      <w:jc w:val="left"/>
      <w:outlineLvl w:val="5"/>
    </w:pPr>
    <w:rPr>
      <w:rFonts w:ascii="Calibri" w:hAnsi="Calibri"/>
      <w:bCs/>
      <w:sz w:val="22"/>
      <w:szCs w:val="22"/>
      <w:lang w:val="en-US" w:eastAsia="en-US" w:bidi="en-US"/>
    </w:rPr>
  </w:style>
  <w:style w:type="paragraph" w:styleId="7">
    <w:name w:val="heading 7"/>
    <w:basedOn w:val="a"/>
    <w:next w:val="a"/>
    <w:link w:val="70"/>
    <w:uiPriority w:val="9"/>
    <w:qFormat/>
    <w:rsid w:val="00F82539"/>
    <w:pPr>
      <w:spacing w:before="240" w:after="60"/>
      <w:jc w:val="left"/>
      <w:outlineLvl w:val="6"/>
    </w:pPr>
    <w:rPr>
      <w:rFonts w:ascii="Calibri" w:hAnsi="Calibri"/>
      <w:b w:val="0"/>
      <w:lang w:val="en-US" w:eastAsia="en-US" w:bidi="en-US"/>
    </w:rPr>
  </w:style>
  <w:style w:type="paragraph" w:styleId="8">
    <w:name w:val="heading 8"/>
    <w:basedOn w:val="a"/>
    <w:next w:val="a"/>
    <w:link w:val="80"/>
    <w:uiPriority w:val="9"/>
    <w:qFormat/>
    <w:rsid w:val="00F82539"/>
    <w:pPr>
      <w:spacing w:before="240" w:after="60"/>
      <w:jc w:val="left"/>
      <w:outlineLvl w:val="7"/>
    </w:pPr>
    <w:rPr>
      <w:rFonts w:ascii="Calibri" w:hAnsi="Calibri"/>
      <w:b w:val="0"/>
      <w:i/>
      <w:iCs/>
      <w:lang w:val="en-US" w:eastAsia="en-US" w:bidi="en-US"/>
    </w:rPr>
  </w:style>
  <w:style w:type="paragraph" w:styleId="9">
    <w:name w:val="heading 9"/>
    <w:basedOn w:val="a"/>
    <w:next w:val="a"/>
    <w:link w:val="90"/>
    <w:uiPriority w:val="9"/>
    <w:qFormat/>
    <w:rsid w:val="00F82539"/>
    <w:pPr>
      <w:spacing w:before="240" w:after="60"/>
      <w:jc w:val="left"/>
      <w:outlineLvl w:val="8"/>
    </w:pPr>
    <w:rPr>
      <w:rFonts w:ascii="Cambria" w:hAnsi="Cambria"/>
      <w:b w:val="0"/>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CB4935"/>
    <w:pPr>
      <w:jc w:val="center"/>
      <w:outlineLvl w:val="0"/>
    </w:pPr>
    <w:rPr>
      <w:sz w:val="28"/>
      <w:szCs w:val="20"/>
    </w:rPr>
  </w:style>
  <w:style w:type="character" w:customStyle="1" w:styleId="a4">
    <w:name w:val="Название Знак"/>
    <w:basedOn w:val="a0"/>
    <w:link w:val="a3"/>
    <w:uiPriority w:val="10"/>
    <w:rsid w:val="00CB4935"/>
    <w:rPr>
      <w:rFonts w:ascii="Times New Roman" w:eastAsia="Times New Roman" w:hAnsi="Times New Roman" w:cs="Times New Roman"/>
      <w:b/>
      <w:sz w:val="28"/>
      <w:szCs w:val="20"/>
      <w:lang w:eastAsia="ru-RU"/>
    </w:rPr>
  </w:style>
  <w:style w:type="paragraph" w:styleId="a5">
    <w:name w:val="Body Text"/>
    <w:basedOn w:val="a"/>
    <w:link w:val="a6"/>
    <w:unhideWhenUsed/>
    <w:rsid w:val="00CB4935"/>
    <w:pPr>
      <w:spacing w:after="120"/>
    </w:pPr>
  </w:style>
  <w:style w:type="character" w:customStyle="1" w:styleId="a6">
    <w:name w:val="Основной текст Знак"/>
    <w:basedOn w:val="a0"/>
    <w:link w:val="a5"/>
    <w:rsid w:val="00CB4935"/>
    <w:rPr>
      <w:rFonts w:ascii="Times New Roman" w:eastAsia="Times New Roman" w:hAnsi="Times New Roman" w:cs="Times New Roman"/>
      <w:b/>
      <w:sz w:val="24"/>
      <w:szCs w:val="24"/>
      <w:lang w:eastAsia="ru-RU"/>
    </w:rPr>
  </w:style>
  <w:style w:type="character" w:styleId="a7">
    <w:name w:val="Strong"/>
    <w:basedOn w:val="a0"/>
    <w:uiPriority w:val="22"/>
    <w:qFormat/>
    <w:rsid w:val="00C0714E"/>
    <w:rPr>
      <w:b/>
      <w:bCs/>
    </w:rPr>
  </w:style>
  <w:style w:type="character" w:customStyle="1" w:styleId="apple-converted-space">
    <w:name w:val="apple-converted-space"/>
    <w:basedOn w:val="a0"/>
    <w:rsid w:val="00C83F87"/>
  </w:style>
  <w:style w:type="paragraph" w:styleId="a8">
    <w:name w:val="List Paragraph"/>
    <w:basedOn w:val="a"/>
    <w:uiPriority w:val="34"/>
    <w:qFormat/>
    <w:rsid w:val="00E02BED"/>
    <w:pPr>
      <w:spacing w:after="200" w:line="276" w:lineRule="auto"/>
      <w:ind w:left="708"/>
      <w:jc w:val="left"/>
    </w:pPr>
    <w:rPr>
      <w:rFonts w:ascii="Calibri" w:eastAsia="Calibri" w:hAnsi="Calibri"/>
      <w:b w:val="0"/>
      <w:sz w:val="22"/>
      <w:szCs w:val="22"/>
      <w:lang w:eastAsia="en-US"/>
    </w:rPr>
  </w:style>
  <w:style w:type="paragraph" w:styleId="a9">
    <w:name w:val="Balloon Text"/>
    <w:basedOn w:val="a"/>
    <w:link w:val="aa"/>
    <w:semiHidden/>
    <w:unhideWhenUsed/>
    <w:rsid w:val="00C57EA5"/>
    <w:rPr>
      <w:rFonts w:ascii="Tahoma" w:hAnsi="Tahoma" w:cs="Tahoma"/>
      <w:sz w:val="16"/>
      <w:szCs w:val="16"/>
    </w:rPr>
  </w:style>
  <w:style w:type="character" w:customStyle="1" w:styleId="aa">
    <w:name w:val="Текст выноски Знак"/>
    <w:basedOn w:val="a0"/>
    <w:link w:val="a9"/>
    <w:uiPriority w:val="99"/>
    <w:semiHidden/>
    <w:rsid w:val="00C57EA5"/>
    <w:rPr>
      <w:rFonts w:ascii="Tahoma" w:eastAsia="Times New Roman" w:hAnsi="Tahoma" w:cs="Tahoma"/>
      <w:b/>
      <w:sz w:val="16"/>
      <w:szCs w:val="16"/>
      <w:lang w:eastAsia="ru-RU"/>
    </w:rPr>
  </w:style>
  <w:style w:type="character" w:customStyle="1" w:styleId="10">
    <w:name w:val="Заголовок 1 Знак"/>
    <w:basedOn w:val="a0"/>
    <w:link w:val="1"/>
    <w:uiPriority w:val="9"/>
    <w:rsid w:val="00E75983"/>
    <w:rPr>
      <w:rFonts w:ascii="Times New Roman" w:eastAsia="Times New Roman" w:hAnsi="Times New Roman" w:cs="Times New Roman"/>
      <w:sz w:val="24"/>
      <w:szCs w:val="20"/>
      <w:lang w:eastAsia="ru-RU"/>
    </w:rPr>
  </w:style>
  <w:style w:type="paragraph" w:styleId="ab">
    <w:name w:val="Body Text Indent"/>
    <w:basedOn w:val="a"/>
    <w:link w:val="ac"/>
    <w:rsid w:val="00E75983"/>
    <w:pPr>
      <w:spacing w:after="120"/>
      <w:ind w:left="283"/>
      <w:jc w:val="left"/>
    </w:pPr>
    <w:rPr>
      <w:b w:val="0"/>
    </w:rPr>
  </w:style>
  <w:style w:type="character" w:customStyle="1" w:styleId="ac">
    <w:name w:val="Основной текст с отступом Знак"/>
    <w:basedOn w:val="a0"/>
    <w:link w:val="ab"/>
    <w:rsid w:val="00E75983"/>
    <w:rPr>
      <w:rFonts w:ascii="Times New Roman" w:eastAsia="Times New Roman" w:hAnsi="Times New Roman" w:cs="Times New Roman"/>
      <w:sz w:val="24"/>
      <w:szCs w:val="24"/>
      <w:lang w:eastAsia="ru-RU"/>
    </w:rPr>
  </w:style>
  <w:style w:type="paragraph" w:styleId="ad">
    <w:name w:val="Normal (Web)"/>
    <w:basedOn w:val="a"/>
    <w:uiPriority w:val="99"/>
    <w:unhideWhenUsed/>
    <w:rsid w:val="00266D39"/>
    <w:pPr>
      <w:spacing w:before="100" w:beforeAutospacing="1" w:after="100" w:afterAutospacing="1"/>
      <w:jc w:val="left"/>
    </w:pPr>
    <w:rPr>
      <w:b w:val="0"/>
    </w:rPr>
  </w:style>
  <w:style w:type="character" w:styleId="ae">
    <w:name w:val="Hyperlink"/>
    <w:basedOn w:val="a0"/>
    <w:uiPriority w:val="99"/>
    <w:unhideWhenUsed/>
    <w:rsid w:val="00266D39"/>
    <w:rPr>
      <w:color w:val="0000FF"/>
      <w:u w:val="single"/>
    </w:rPr>
  </w:style>
  <w:style w:type="character" w:styleId="af">
    <w:name w:val="Emphasis"/>
    <w:basedOn w:val="a0"/>
    <w:uiPriority w:val="20"/>
    <w:qFormat/>
    <w:rsid w:val="00CE3471"/>
    <w:rPr>
      <w:i/>
      <w:iCs/>
    </w:rPr>
  </w:style>
  <w:style w:type="character" w:customStyle="1" w:styleId="Bodytext2">
    <w:name w:val="Body text (2)_"/>
    <w:basedOn w:val="a0"/>
    <w:rsid w:val="001B6D0B"/>
    <w:rPr>
      <w:rFonts w:ascii="Times New Roman" w:eastAsia="Times New Roman" w:hAnsi="Times New Roman" w:cs="Times New Roman"/>
      <w:b/>
      <w:bCs/>
      <w:i w:val="0"/>
      <w:iCs w:val="0"/>
      <w:smallCaps w:val="0"/>
      <w:strike w:val="0"/>
      <w:u w:val="none"/>
    </w:rPr>
  </w:style>
  <w:style w:type="character" w:customStyle="1" w:styleId="Bodytext20">
    <w:name w:val="Body text (2)"/>
    <w:basedOn w:val="Bodytext2"/>
    <w:rsid w:val="001B6D0B"/>
    <w:rPr>
      <w:color w:val="000000"/>
      <w:spacing w:val="0"/>
      <w:w w:val="100"/>
      <w:position w:val="0"/>
      <w:sz w:val="24"/>
      <w:szCs w:val="24"/>
      <w:u w:val="single"/>
      <w:lang w:val="ru-RU" w:eastAsia="ru-RU" w:bidi="ru-RU"/>
    </w:rPr>
  </w:style>
  <w:style w:type="character" w:customStyle="1" w:styleId="Bodytext">
    <w:name w:val="Body text_"/>
    <w:basedOn w:val="a0"/>
    <w:rsid w:val="001B6D0B"/>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a0"/>
    <w:rsid w:val="001B6D0B"/>
    <w:rPr>
      <w:rFonts w:ascii="Times New Roman" w:eastAsia="Times New Roman" w:hAnsi="Times New Roman" w:cs="Times New Roman"/>
      <w:b/>
      <w:bCs/>
      <w:i w:val="0"/>
      <w:iCs w:val="0"/>
      <w:smallCaps w:val="0"/>
      <w:strike w:val="0"/>
      <w:u w:val="none"/>
    </w:rPr>
  </w:style>
  <w:style w:type="character" w:customStyle="1" w:styleId="Heading10">
    <w:name w:val="Heading #1"/>
    <w:basedOn w:val="Heading1"/>
    <w:rsid w:val="001B6D0B"/>
    <w:rPr>
      <w:color w:val="000000"/>
      <w:spacing w:val="0"/>
      <w:w w:val="100"/>
      <w:position w:val="0"/>
      <w:sz w:val="24"/>
      <w:szCs w:val="24"/>
      <w:u w:val="single"/>
      <w:lang w:val="ru-RU" w:eastAsia="ru-RU" w:bidi="ru-RU"/>
    </w:rPr>
  </w:style>
  <w:style w:type="character" w:customStyle="1" w:styleId="Bodytext0">
    <w:name w:val="Body text"/>
    <w:basedOn w:val="Bodytext"/>
    <w:rsid w:val="001B6D0B"/>
    <w:rPr>
      <w:color w:val="000000"/>
      <w:spacing w:val="0"/>
      <w:w w:val="100"/>
      <w:position w:val="0"/>
      <w:lang w:val="ru-RU" w:eastAsia="ru-RU" w:bidi="ru-RU"/>
    </w:rPr>
  </w:style>
  <w:style w:type="character" w:customStyle="1" w:styleId="Tablecaption">
    <w:name w:val="Table caption_"/>
    <w:basedOn w:val="a0"/>
    <w:link w:val="Tablecaption0"/>
    <w:rsid w:val="001B6D0B"/>
    <w:rPr>
      <w:rFonts w:ascii="Times New Roman" w:eastAsia="Times New Roman" w:hAnsi="Times New Roman" w:cs="Times New Roman"/>
      <w:sz w:val="18"/>
      <w:szCs w:val="18"/>
      <w:shd w:val="clear" w:color="auto" w:fill="FFFFFF"/>
    </w:rPr>
  </w:style>
  <w:style w:type="character" w:customStyle="1" w:styleId="Bodytext9ptBold">
    <w:name w:val="Body text + 9 pt;Bold"/>
    <w:basedOn w:val="Bodytext"/>
    <w:rsid w:val="001B6D0B"/>
    <w:rPr>
      <w:b/>
      <w:bCs/>
      <w:color w:val="000000"/>
      <w:spacing w:val="0"/>
      <w:w w:val="100"/>
      <w:position w:val="0"/>
      <w:sz w:val="18"/>
      <w:szCs w:val="18"/>
      <w:lang w:val="ru-RU" w:eastAsia="ru-RU" w:bidi="ru-RU"/>
    </w:rPr>
  </w:style>
  <w:style w:type="character" w:customStyle="1" w:styleId="Bodytext9pt">
    <w:name w:val="Body text + 9 pt"/>
    <w:basedOn w:val="Bodytext"/>
    <w:rsid w:val="001B6D0B"/>
    <w:rPr>
      <w:color w:val="000000"/>
      <w:spacing w:val="0"/>
      <w:w w:val="100"/>
      <w:position w:val="0"/>
      <w:sz w:val="18"/>
      <w:szCs w:val="18"/>
      <w:lang w:val="ru-RU" w:eastAsia="ru-RU" w:bidi="ru-RU"/>
    </w:rPr>
  </w:style>
  <w:style w:type="character" w:customStyle="1" w:styleId="Tablecaption2">
    <w:name w:val="Table caption (2)_"/>
    <w:basedOn w:val="a0"/>
    <w:rsid w:val="001B6D0B"/>
    <w:rPr>
      <w:rFonts w:ascii="Times New Roman" w:eastAsia="Times New Roman" w:hAnsi="Times New Roman" w:cs="Times New Roman"/>
      <w:b w:val="0"/>
      <w:bCs w:val="0"/>
      <w:i w:val="0"/>
      <w:iCs w:val="0"/>
      <w:smallCaps w:val="0"/>
      <w:strike w:val="0"/>
      <w:sz w:val="22"/>
      <w:szCs w:val="22"/>
      <w:u w:val="none"/>
    </w:rPr>
  </w:style>
  <w:style w:type="character" w:customStyle="1" w:styleId="BodytextBold">
    <w:name w:val="Body text + Bold"/>
    <w:basedOn w:val="Bodytext"/>
    <w:rsid w:val="001B6D0B"/>
    <w:rPr>
      <w:b/>
      <w:bCs/>
      <w:color w:val="000000"/>
      <w:spacing w:val="0"/>
      <w:w w:val="100"/>
      <w:position w:val="0"/>
      <w:lang w:val="ru-RU" w:eastAsia="ru-RU" w:bidi="ru-RU"/>
    </w:rPr>
  </w:style>
  <w:style w:type="character" w:customStyle="1" w:styleId="Bodytext3">
    <w:name w:val="Body text (3)_"/>
    <w:basedOn w:val="a0"/>
    <w:rsid w:val="001B6D0B"/>
    <w:rPr>
      <w:rFonts w:ascii="Times New Roman" w:eastAsia="Times New Roman" w:hAnsi="Times New Roman" w:cs="Times New Roman"/>
      <w:b/>
      <w:bCs/>
      <w:i/>
      <w:iCs/>
      <w:smallCaps w:val="0"/>
      <w:strike w:val="0"/>
      <w:sz w:val="23"/>
      <w:szCs w:val="23"/>
      <w:u w:val="none"/>
    </w:rPr>
  </w:style>
  <w:style w:type="character" w:customStyle="1" w:styleId="Bodytext4ptItalic">
    <w:name w:val="Body text + 4 pt;Italic"/>
    <w:basedOn w:val="Bodytext"/>
    <w:rsid w:val="001B6D0B"/>
    <w:rPr>
      <w:i/>
      <w:iCs/>
      <w:color w:val="000000"/>
      <w:spacing w:val="0"/>
      <w:w w:val="100"/>
      <w:position w:val="0"/>
      <w:sz w:val="8"/>
      <w:szCs w:val="8"/>
      <w:lang w:val="ru-RU" w:eastAsia="ru-RU" w:bidi="ru-RU"/>
    </w:rPr>
  </w:style>
  <w:style w:type="character" w:customStyle="1" w:styleId="BodytextSpacing2pt">
    <w:name w:val="Body text + Spacing 2 pt"/>
    <w:basedOn w:val="Bodytext"/>
    <w:rsid w:val="001B6D0B"/>
    <w:rPr>
      <w:color w:val="000000"/>
      <w:spacing w:val="40"/>
      <w:w w:val="100"/>
      <w:position w:val="0"/>
      <w:lang w:val="ru-RU" w:eastAsia="ru-RU" w:bidi="ru-RU"/>
    </w:rPr>
  </w:style>
  <w:style w:type="character" w:customStyle="1" w:styleId="Bodytext115ptBoldItalic">
    <w:name w:val="Body text + 11;5 pt;Bold;Italic"/>
    <w:basedOn w:val="Bodytext"/>
    <w:rsid w:val="001B6D0B"/>
    <w:rPr>
      <w:b/>
      <w:bCs/>
      <w:i/>
      <w:iCs/>
      <w:color w:val="000000"/>
      <w:spacing w:val="0"/>
      <w:w w:val="100"/>
      <w:position w:val="0"/>
      <w:sz w:val="23"/>
      <w:szCs w:val="23"/>
      <w:lang w:val="ru-RU" w:eastAsia="ru-RU" w:bidi="ru-RU"/>
    </w:rPr>
  </w:style>
  <w:style w:type="character" w:customStyle="1" w:styleId="BodytextBoldItalic">
    <w:name w:val="Body text + Bold;Italic"/>
    <w:basedOn w:val="Bodytext"/>
    <w:rsid w:val="001B6D0B"/>
    <w:rPr>
      <w:b/>
      <w:bCs/>
      <w:i/>
      <w:iCs/>
      <w:color w:val="000000"/>
      <w:spacing w:val="0"/>
      <w:w w:val="100"/>
      <w:position w:val="0"/>
      <w:lang w:val="ru-RU" w:eastAsia="ru-RU" w:bidi="ru-RU"/>
    </w:rPr>
  </w:style>
  <w:style w:type="character" w:customStyle="1" w:styleId="Bodytext30">
    <w:name w:val="Body text (3)"/>
    <w:basedOn w:val="Bodytext3"/>
    <w:rsid w:val="001B6D0B"/>
    <w:rPr>
      <w:color w:val="000000"/>
      <w:spacing w:val="0"/>
      <w:w w:val="100"/>
      <w:position w:val="0"/>
      <w:lang w:val="ru-RU" w:eastAsia="ru-RU" w:bidi="ru-RU"/>
    </w:rPr>
  </w:style>
  <w:style w:type="character" w:customStyle="1" w:styleId="Heading12">
    <w:name w:val="Heading #1 (2)_"/>
    <w:basedOn w:val="a0"/>
    <w:rsid w:val="001B6D0B"/>
    <w:rPr>
      <w:rFonts w:ascii="Times New Roman" w:eastAsia="Times New Roman" w:hAnsi="Times New Roman" w:cs="Times New Roman"/>
      <w:b/>
      <w:bCs/>
      <w:i w:val="0"/>
      <w:iCs w:val="0"/>
      <w:smallCaps w:val="0"/>
      <w:strike w:val="0"/>
      <w:spacing w:val="10"/>
      <w:sz w:val="22"/>
      <w:szCs w:val="22"/>
      <w:u w:val="none"/>
    </w:rPr>
  </w:style>
  <w:style w:type="character" w:customStyle="1" w:styleId="Heading120">
    <w:name w:val="Heading #1 (2)"/>
    <w:basedOn w:val="Heading12"/>
    <w:rsid w:val="001B6D0B"/>
    <w:rPr>
      <w:color w:val="000000"/>
      <w:w w:val="100"/>
      <w:position w:val="0"/>
      <w:u w:val="single"/>
      <w:lang w:val="ru-RU" w:eastAsia="ru-RU" w:bidi="ru-RU"/>
    </w:rPr>
  </w:style>
  <w:style w:type="character" w:customStyle="1" w:styleId="Bodytext95ptSpacing0pt">
    <w:name w:val="Body text + 9;5 pt;Spacing 0 pt"/>
    <w:basedOn w:val="Bodytext"/>
    <w:rsid w:val="001B6D0B"/>
    <w:rPr>
      <w:color w:val="000000"/>
      <w:spacing w:val="10"/>
      <w:w w:val="100"/>
      <w:position w:val="0"/>
      <w:sz w:val="19"/>
      <w:szCs w:val="19"/>
      <w:lang w:val="ru-RU" w:eastAsia="ru-RU" w:bidi="ru-RU"/>
    </w:rPr>
  </w:style>
  <w:style w:type="character" w:customStyle="1" w:styleId="Headerorfooter">
    <w:name w:val="Header or footer_"/>
    <w:basedOn w:val="a0"/>
    <w:rsid w:val="001B6D0B"/>
    <w:rPr>
      <w:rFonts w:ascii="Franklin Gothic Heavy" w:eastAsia="Franklin Gothic Heavy" w:hAnsi="Franklin Gothic Heavy" w:cs="Franklin Gothic Heavy"/>
      <w:b w:val="0"/>
      <w:bCs w:val="0"/>
      <w:i w:val="0"/>
      <w:iCs w:val="0"/>
      <w:smallCaps w:val="0"/>
      <w:strike w:val="0"/>
      <w:sz w:val="15"/>
      <w:szCs w:val="15"/>
      <w:u w:val="none"/>
      <w:lang w:val="en-US" w:eastAsia="en-US" w:bidi="en-US"/>
    </w:rPr>
  </w:style>
  <w:style w:type="character" w:customStyle="1" w:styleId="Headerorfooter0">
    <w:name w:val="Header or footer"/>
    <w:basedOn w:val="Headerorfooter"/>
    <w:rsid w:val="001B6D0B"/>
    <w:rPr>
      <w:color w:val="000000"/>
      <w:spacing w:val="0"/>
      <w:w w:val="100"/>
      <w:position w:val="0"/>
      <w:lang w:val="ru-RU" w:eastAsia="ru-RU" w:bidi="ru-RU"/>
    </w:rPr>
  </w:style>
  <w:style w:type="character" w:customStyle="1" w:styleId="Bodytext4">
    <w:name w:val="Body text (4)_"/>
    <w:basedOn w:val="a0"/>
    <w:rsid w:val="001B6D0B"/>
    <w:rPr>
      <w:rFonts w:ascii="Times New Roman" w:eastAsia="Times New Roman" w:hAnsi="Times New Roman" w:cs="Times New Roman"/>
      <w:b/>
      <w:bCs/>
      <w:i w:val="0"/>
      <w:iCs w:val="0"/>
      <w:smallCaps w:val="0"/>
      <w:strike w:val="0"/>
      <w:sz w:val="22"/>
      <w:szCs w:val="22"/>
      <w:u w:val="none"/>
    </w:rPr>
  </w:style>
  <w:style w:type="character" w:customStyle="1" w:styleId="Bodytext40">
    <w:name w:val="Body text (4)"/>
    <w:basedOn w:val="Bodytext4"/>
    <w:rsid w:val="001B6D0B"/>
    <w:rPr>
      <w:color w:val="000000"/>
      <w:spacing w:val="0"/>
      <w:w w:val="100"/>
      <w:position w:val="0"/>
      <w:u w:val="single"/>
      <w:lang w:val="ru-RU" w:eastAsia="ru-RU" w:bidi="ru-RU"/>
    </w:rPr>
  </w:style>
  <w:style w:type="character" w:customStyle="1" w:styleId="Bodytext95pt">
    <w:name w:val="Body text + 9;5 pt"/>
    <w:basedOn w:val="Bodytext"/>
    <w:rsid w:val="001B6D0B"/>
    <w:rPr>
      <w:color w:val="000000"/>
      <w:spacing w:val="0"/>
      <w:w w:val="100"/>
      <w:position w:val="0"/>
      <w:sz w:val="19"/>
      <w:szCs w:val="19"/>
      <w:lang w:val="ru-RU" w:eastAsia="ru-RU" w:bidi="ru-RU"/>
    </w:rPr>
  </w:style>
  <w:style w:type="character" w:customStyle="1" w:styleId="BodytextItalic">
    <w:name w:val="Body text + Italic"/>
    <w:basedOn w:val="Bodytext"/>
    <w:rsid w:val="001B6D0B"/>
    <w:rPr>
      <w:i/>
      <w:iCs/>
      <w:color w:val="000000"/>
      <w:spacing w:val="0"/>
      <w:w w:val="100"/>
      <w:position w:val="0"/>
      <w:lang w:val="ru-RU" w:eastAsia="ru-RU" w:bidi="ru-RU"/>
    </w:rPr>
  </w:style>
  <w:style w:type="character" w:customStyle="1" w:styleId="BodytextSylfaen45ptScale150">
    <w:name w:val="Body text + Sylfaen;4;5 pt;Scale 150%"/>
    <w:basedOn w:val="Bodytext"/>
    <w:rsid w:val="001B6D0B"/>
    <w:rPr>
      <w:rFonts w:ascii="Sylfaen" w:eastAsia="Sylfaen" w:hAnsi="Sylfaen" w:cs="Sylfaen"/>
      <w:color w:val="000000"/>
      <w:spacing w:val="0"/>
      <w:w w:val="150"/>
      <w:position w:val="0"/>
      <w:sz w:val="9"/>
      <w:szCs w:val="9"/>
      <w:lang w:val="ru-RU" w:eastAsia="ru-RU" w:bidi="ru-RU"/>
    </w:rPr>
  </w:style>
  <w:style w:type="character" w:customStyle="1" w:styleId="BodytextCenturyGothic65pt">
    <w:name w:val="Body text + Century Gothic;6;5 pt"/>
    <w:basedOn w:val="Bodytext"/>
    <w:rsid w:val="001B6D0B"/>
    <w:rPr>
      <w:rFonts w:ascii="Century Gothic" w:eastAsia="Century Gothic" w:hAnsi="Century Gothic" w:cs="Century Gothic"/>
      <w:color w:val="000000"/>
      <w:spacing w:val="0"/>
      <w:w w:val="100"/>
      <w:position w:val="0"/>
      <w:sz w:val="13"/>
      <w:szCs w:val="13"/>
      <w:lang w:val="ru-RU" w:eastAsia="ru-RU" w:bidi="ru-RU"/>
    </w:rPr>
  </w:style>
  <w:style w:type="character" w:customStyle="1" w:styleId="Tablecaption20">
    <w:name w:val="Table caption (2)"/>
    <w:basedOn w:val="Tablecaption2"/>
    <w:rsid w:val="001B6D0B"/>
    <w:rPr>
      <w:color w:val="000000"/>
      <w:spacing w:val="0"/>
      <w:w w:val="100"/>
      <w:position w:val="0"/>
      <w:u w:val="single"/>
      <w:lang w:val="ru-RU" w:eastAsia="ru-RU" w:bidi="ru-RU"/>
    </w:rPr>
  </w:style>
  <w:style w:type="character" w:customStyle="1" w:styleId="HeaderorfooterSpacing1pt">
    <w:name w:val="Header or footer + Spacing 1 pt"/>
    <w:basedOn w:val="Headerorfooter"/>
    <w:rsid w:val="001B6D0B"/>
    <w:rPr>
      <w:color w:val="000000"/>
      <w:spacing w:val="30"/>
      <w:w w:val="100"/>
      <w:position w:val="0"/>
    </w:rPr>
  </w:style>
  <w:style w:type="character" w:customStyle="1" w:styleId="Bodytext5">
    <w:name w:val="Body text (5)_"/>
    <w:basedOn w:val="a0"/>
    <w:link w:val="Bodytext50"/>
    <w:rsid w:val="001B6D0B"/>
    <w:rPr>
      <w:rFonts w:ascii="Times New Roman" w:eastAsia="Times New Roman" w:hAnsi="Times New Roman" w:cs="Times New Roman"/>
      <w:sz w:val="18"/>
      <w:szCs w:val="18"/>
      <w:shd w:val="clear" w:color="auto" w:fill="FFFFFF"/>
    </w:rPr>
  </w:style>
  <w:style w:type="paragraph" w:customStyle="1" w:styleId="Tablecaption0">
    <w:name w:val="Table caption"/>
    <w:basedOn w:val="a"/>
    <w:link w:val="Tablecaption"/>
    <w:rsid w:val="001B6D0B"/>
    <w:pPr>
      <w:widowControl w:val="0"/>
      <w:shd w:val="clear" w:color="auto" w:fill="FFFFFF"/>
      <w:spacing w:line="0" w:lineRule="atLeast"/>
      <w:jc w:val="left"/>
    </w:pPr>
    <w:rPr>
      <w:b w:val="0"/>
      <w:sz w:val="18"/>
      <w:szCs w:val="18"/>
      <w:lang w:eastAsia="en-US"/>
    </w:rPr>
  </w:style>
  <w:style w:type="paragraph" w:customStyle="1" w:styleId="Bodytext50">
    <w:name w:val="Body text (5)"/>
    <w:basedOn w:val="a"/>
    <w:link w:val="Bodytext5"/>
    <w:rsid w:val="001B6D0B"/>
    <w:pPr>
      <w:widowControl w:val="0"/>
      <w:shd w:val="clear" w:color="auto" w:fill="FFFFFF"/>
      <w:spacing w:before="120" w:line="235" w:lineRule="exact"/>
      <w:jc w:val="left"/>
    </w:pPr>
    <w:rPr>
      <w:b w:val="0"/>
      <w:sz w:val="18"/>
      <w:szCs w:val="18"/>
      <w:lang w:eastAsia="en-US"/>
    </w:rPr>
  </w:style>
  <w:style w:type="paragraph" w:styleId="af0">
    <w:name w:val="header"/>
    <w:basedOn w:val="a"/>
    <w:link w:val="af1"/>
    <w:uiPriority w:val="99"/>
    <w:unhideWhenUsed/>
    <w:rsid w:val="00301B2D"/>
    <w:pPr>
      <w:tabs>
        <w:tab w:val="center" w:pos="4677"/>
        <w:tab w:val="right" w:pos="9355"/>
      </w:tabs>
    </w:pPr>
  </w:style>
  <w:style w:type="character" w:customStyle="1" w:styleId="af1">
    <w:name w:val="Верхний колонтитул Знак"/>
    <w:basedOn w:val="a0"/>
    <w:link w:val="af0"/>
    <w:uiPriority w:val="99"/>
    <w:rsid w:val="00301B2D"/>
    <w:rPr>
      <w:rFonts w:ascii="Times New Roman" w:eastAsia="Times New Roman" w:hAnsi="Times New Roman" w:cs="Times New Roman"/>
      <w:b/>
      <w:sz w:val="24"/>
      <w:szCs w:val="24"/>
      <w:lang w:eastAsia="ru-RU"/>
    </w:rPr>
  </w:style>
  <w:style w:type="paragraph" w:styleId="af2">
    <w:name w:val="footer"/>
    <w:basedOn w:val="a"/>
    <w:link w:val="af3"/>
    <w:uiPriority w:val="99"/>
    <w:semiHidden/>
    <w:unhideWhenUsed/>
    <w:rsid w:val="00301B2D"/>
    <w:pPr>
      <w:tabs>
        <w:tab w:val="center" w:pos="4677"/>
        <w:tab w:val="right" w:pos="9355"/>
      </w:tabs>
    </w:pPr>
  </w:style>
  <w:style w:type="character" w:customStyle="1" w:styleId="af3">
    <w:name w:val="Нижний колонтитул Знак"/>
    <w:basedOn w:val="a0"/>
    <w:link w:val="af2"/>
    <w:uiPriority w:val="99"/>
    <w:semiHidden/>
    <w:rsid w:val="00301B2D"/>
    <w:rPr>
      <w:rFonts w:ascii="Times New Roman" w:eastAsia="Times New Roman" w:hAnsi="Times New Roman" w:cs="Times New Roman"/>
      <w:b/>
      <w:sz w:val="24"/>
      <w:szCs w:val="24"/>
      <w:lang w:eastAsia="ru-RU"/>
    </w:rPr>
  </w:style>
  <w:style w:type="character" w:customStyle="1" w:styleId="Bodytext14ptSpacing0pt">
    <w:name w:val="Body text + 14 pt;Spacing 0 pt"/>
    <w:basedOn w:val="Bodytext"/>
    <w:rsid w:val="003A0BF4"/>
    <w:rPr>
      <w:color w:val="000000"/>
      <w:spacing w:val="10"/>
      <w:w w:val="100"/>
      <w:position w:val="0"/>
      <w:sz w:val="28"/>
      <w:szCs w:val="28"/>
      <w:lang w:val="ru-RU" w:eastAsia="ru-RU" w:bidi="ru-RU"/>
    </w:rPr>
  </w:style>
  <w:style w:type="table" w:styleId="af4">
    <w:name w:val="Table Grid"/>
    <w:basedOn w:val="a1"/>
    <w:rsid w:val="00464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0"/>
    <w:link w:val="41"/>
    <w:rsid w:val="008A4297"/>
    <w:rPr>
      <w:rFonts w:ascii="Times New Roman" w:eastAsia="Times New Roman" w:hAnsi="Times New Roman" w:cs="Times New Roman"/>
      <w:spacing w:val="8"/>
      <w:sz w:val="20"/>
      <w:szCs w:val="20"/>
      <w:shd w:val="clear" w:color="auto" w:fill="FFFFFF"/>
    </w:rPr>
  </w:style>
  <w:style w:type="paragraph" w:customStyle="1" w:styleId="41">
    <w:name w:val="Основной текст4"/>
    <w:basedOn w:val="a"/>
    <w:link w:val="af5"/>
    <w:rsid w:val="008A4297"/>
    <w:pPr>
      <w:widowControl w:val="0"/>
      <w:shd w:val="clear" w:color="auto" w:fill="FFFFFF"/>
      <w:spacing w:line="277" w:lineRule="exact"/>
      <w:ind w:hanging="340"/>
      <w:jc w:val="left"/>
    </w:pPr>
    <w:rPr>
      <w:b w:val="0"/>
      <w:spacing w:val="8"/>
      <w:sz w:val="20"/>
      <w:szCs w:val="20"/>
      <w:lang w:eastAsia="en-US"/>
    </w:rPr>
  </w:style>
  <w:style w:type="character" w:customStyle="1" w:styleId="Georgia8pt0pt">
    <w:name w:val="Основной текст + Georgia;8 pt;Курсив;Интервал 0 pt"/>
    <w:basedOn w:val="af5"/>
    <w:rsid w:val="008A4297"/>
    <w:rPr>
      <w:rFonts w:ascii="Georgia" w:eastAsia="Georgia" w:hAnsi="Georgia" w:cs="Georgia"/>
      <w:b w:val="0"/>
      <w:bCs w:val="0"/>
      <w:i/>
      <w:iCs/>
      <w:smallCaps w:val="0"/>
      <w:strike w:val="0"/>
      <w:color w:val="000000"/>
      <w:spacing w:val="-12"/>
      <w:w w:val="100"/>
      <w:position w:val="0"/>
      <w:sz w:val="16"/>
      <w:szCs w:val="16"/>
      <w:u w:val="none"/>
      <w:lang w:val="ru-RU" w:eastAsia="ru-RU" w:bidi="ru-RU"/>
    </w:rPr>
  </w:style>
  <w:style w:type="character" w:customStyle="1" w:styleId="11">
    <w:name w:val="Основной текст1"/>
    <w:basedOn w:val="af5"/>
    <w:rsid w:val="008A4297"/>
    <w:rPr>
      <w:b w:val="0"/>
      <w:bCs w:val="0"/>
      <w:i w:val="0"/>
      <w:iCs w:val="0"/>
      <w:smallCaps w:val="0"/>
      <w:strike w:val="0"/>
      <w:color w:val="000000"/>
      <w:w w:val="100"/>
      <w:position w:val="0"/>
      <w:u w:val="none"/>
      <w:lang w:val="ru-RU" w:eastAsia="ru-RU" w:bidi="ru-RU"/>
    </w:rPr>
  </w:style>
  <w:style w:type="character" w:customStyle="1" w:styleId="Georgia15pt0pt">
    <w:name w:val="Основной текст + Georgia;15 pt;Интервал 0 pt"/>
    <w:basedOn w:val="af5"/>
    <w:rsid w:val="008A4297"/>
    <w:rPr>
      <w:rFonts w:ascii="Georgia" w:eastAsia="Georgia" w:hAnsi="Georgia" w:cs="Georgia"/>
      <w:b w:val="0"/>
      <w:bCs w:val="0"/>
      <w:i w:val="0"/>
      <w:iCs w:val="0"/>
      <w:smallCaps w:val="0"/>
      <w:strike w:val="0"/>
      <w:color w:val="000000"/>
      <w:spacing w:val="0"/>
      <w:w w:val="100"/>
      <w:position w:val="0"/>
      <w:sz w:val="30"/>
      <w:szCs w:val="30"/>
      <w:u w:val="none"/>
      <w:lang w:val="ru-RU" w:eastAsia="ru-RU" w:bidi="ru-RU"/>
    </w:rPr>
  </w:style>
  <w:style w:type="character" w:customStyle="1" w:styleId="Georgia8pt0pt0">
    <w:name w:val="Основной текст + Georgia;8 pt;Курсив;Малые прописные;Интервал 0 pt"/>
    <w:basedOn w:val="af5"/>
    <w:rsid w:val="008A4297"/>
    <w:rPr>
      <w:rFonts w:ascii="Georgia" w:eastAsia="Georgia" w:hAnsi="Georgia" w:cs="Georgia"/>
      <w:b w:val="0"/>
      <w:bCs w:val="0"/>
      <w:i/>
      <w:iCs/>
      <w:smallCaps/>
      <w:strike w:val="0"/>
      <w:color w:val="000000"/>
      <w:spacing w:val="-12"/>
      <w:w w:val="100"/>
      <w:position w:val="0"/>
      <w:sz w:val="16"/>
      <w:szCs w:val="16"/>
      <w:u w:val="none"/>
      <w:lang w:val="en-US" w:eastAsia="en-US" w:bidi="en-US"/>
    </w:rPr>
  </w:style>
  <w:style w:type="paragraph" w:customStyle="1" w:styleId="ConsPlusTitle">
    <w:name w:val="ConsPlusTitle"/>
    <w:rsid w:val="007F33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
    <w:name w:val="Заголовок №1_"/>
    <w:basedOn w:val="a0"/>
    <w:link w:val="13"/>
    <w:rsid w:val="00715B35"/>
    <w:rPr>
      <w:rFonts w:ascii="Times New Roman" w:eastAsia="Times New Roman" w:hAnsi="Times New Roman" w:cs="Times New Roman"/>
      <w:b/>
      <w:bCs/>
      <w:spacing w:val="3"/>
      <w:sz w:val="21"/>
      <w:szCs w:val="21"/>
      <w:shd w:val="clear" w:color="auto" w:fill="FFFFFF"/>
    </w:rPr>
  </w:style>
  <w:style w:type="character" w:customStyle="1" w:styleId="110pt3pt">
    <w:name w:val="Заголовок №1 + 10 pt;Интервал 3 pt"/>
    <w:basedOn w:val="12"/>
    <w:rsid w:val="00715B35"/>
    <w:rPr>
      <w:color w:val="000000"/>
      <w:spacing w:val="70"/>
      <w:w w:val="100"/>
      <w:position w:val="0"/>
      <w:sz w:val="20"/>
      <w:szCs w:val="20"/>
      <w:lang w:val="ru-RU" w:eastAsia="ru-RU" w:bidi="ru-RU"/>
    </w:rPr>
  </w:style>
  <w:style w:type="character" w:customStyle="1" w:styleId="110pt0pt">
    <w:name w:val="Заголовок №1 + 10 pt;Интервал 0 pt"/>
    <w:basedOn w:val="12"/>
    <w:rsid w:val="00715B35"/>
    <w:rPr>
      <w:color w:val="000000"/>
      <w:spacing w:val="4"/>
      <w:w w:val="100"/>
      <w:position w:val="0"/>
      <w:sz w:val="20"/>
      <w:szCs w:val="20"/>
      <w:lang w:val="ru-RU" w:eastAsia="ru-RU" w:bidi="ru-RU"/>
    </w:rPr>
  </w:style>
  <w:style w:type="character" w:customStyle="1" w:styleId="21">
    <w:name w:val="Основной текст (2)_"/>
    <w:basedOn w:val="a0"/>
    <w:link w:val="22"/>
    <w:rsid w:val="00715B35"/>
    <w:rPr>
      <w:rFonts w:ascii="Times New Roman" w:eastAsia="Times New Roman" w:hAnsi="Times New Roman" w:cs="Times New Roman"/>
      <w:b/>
      <w:bCs/>
      <w:spacing w:val="4"/>
      <w:sz w:val="20"/>
      <w:szCs w:val="20"/>
      <w:shd w:val="clear" w:color="auto" w:fill="FFFFFF"/>
    </w:rPr>
  </w:style>
  <w:style w:type="character" w:customStyle="1" w:styleId="af6">
    <w:name w:val="Основной текст + Полужирный"/>
    <w:basedOn w:val="af5"/>
    <w:rsid w:val="00715B35"/>
    <w:rPr>
      <w:b/>
      <w:bCs/>
      <w:i w:val="0"/>
      <w:iCs w:val="0"/>
      <w:smallCaps w:val="0"/>
      <w:strike w:val="0"/>
      <w:color w:val="000000"/>
      <w:spacing w:val="4"/>
      <w:w w:val="100"/>
      <w:position w:val="0"/>
      <w:u w:val="none"/>
      <w:lang w:val="ru-RU" w:eastAsia="ru-RU" w:bidi="ru-RU"/>
    </w:rPr>
  </w:style>
  <w:style w:type="paragraph" w:customStyle="1" w:styleId="13">
    <w:name w:val="Заголовок №1"/>
    <w:basedOn w:val="a"/>
    <w:link w:val="12"/>
    <w:rsid w:val="00715B35"/>
    <w:pPr>
      <w:widowControl w:val="0"/>
      <w:shd w:val="clear" w:color="auto" w:fill="FFFFFF"/>
      <w:spacing w:line="299" w:lineRule="exact"/>
      <w:jc w:val="center"/>
      <w:outlineLvl w:val="0"/>
    </w:pPr>
    <w:rPr>
      <w:bCs/>
      <w:spacing w:val="3"/>
      <w:sz w:val="21"/>
      <w:szCs w:val="21"/>
      <w:lang w:eastAsia="en-US"/>
    </w:rPr>
  </w:style>
  <w:style w:type="paragraph" w:customStyle="1" w:styleId="22">
    <w:name w:val="Основной текст (2)"/>
    <w:basedOn w:val="a"/>
    <w:link w:val="21"/>
    <w:rsid w:val="00715B35"/>
    <w:pPr>
      <w:widowControl w:val="0"/>
      <w:shd w:val="clear" w:color="auto" w:fill="FFFFFF"/>
      <w:spacing w:after="240" w:line="0" w:lineRule="atLeast"/>
      <w:jc w:val="center"/>
    </w:pPr>
    <w:rPr>
      <w:bCs/>
      <w:spacing w:val="4"/>
      <w:sz w:val="20"/>
      <w:szCs w:val="20"/>
      <w:lang w:eastAsia="en-US"/>
    </w:rPr>
  </w:style>
  <w:style w:type="paragraph" w:customStyle="1" w:styleId="31">
    <w:name w:val="Основной текст3"/>
    <w:basedOn w:val="a"/>
    <w:rsid w:val="00715B35"/>
    <w:pPr>
      <w:widowControl w:val="0"/>
      <w:shd w:val="clear" w:color="auto" w:fill="FFFFFF"/>
      <w:spacing w:before="240" w:line="281" w:lineRule="exact"/>
      <w:jc w:val="left"/>
    </w:pPr>
    <w:rPr>
      <w:b w:val="0"/>
      <w:color w:val="000000"/>
      <w:spacing w:val="4"/>
      <w:sz w:val="20"/>
      <w:szCs w:val="20"/>
      <w:lang w:bidi="ru-RU"/>
    </w:rPr>
  </w:style>
  <w:style w:type="character" w:customStyle="1" w:styleId="af7">
    <w:name w:val="Колонтитул_"/>
    <w:basedOn w:val="a0"/>
    <w:link w:val="af8"/>
    <w:rsid w:val="00715B35"/>
    <w:rPr>
      <w:rFonts w:ascii="Times New Roman" w:eastAsia="Times New Roman" w:hAnsi="Times New Roman" w:cs="Times New Roman"/>
      <w:b/>
      <w:bCs/>
      <w:spacing w:val="3"/>
      <w:sz w:val="21"/>
      <w:szCs w:val="21"/>
      <w:shd w:val="clear" w:color="auto" w:fill="FFFFFF"/>
    </w:rPr>
  </w:style>
  <w:style w:type="paragraph" w:customStyle="1" w:styleId="af8">
    <w:name w:val="Колонтитул"/>
    <w:basedOn w:val="a"/>
    <w:link w:val="af7"/>
    <w:rsid w:val="00715B35"/>
    <w:pPr>
      <w:widowControl w:val="0"/>
      <w:shd w:val="clear" w:color="auto" w:fill="FFFFFF"/>
      <w:spacing w:line="0" w:lineRule="atLeast"/>
      <w:jc w:val="left"/>
    </w:pPr>
    <w:rPr>
      <w:bCs/>
      <w:spacing w:val="3"/>
      <w:sz w:val="21"/>
      <w:szCs w:val="21"/>
      <w:lang w:eastAsia="en-US"/>
    </w:rPr>
  </w:style>
  <w:style w:type="character" w:customStyle="1" w:styleId="105pt0pt">
    <w:name w:val="Основной текст + 10;5 pt;Полужирный;Интервал 0 pt"/>
    <w:basedOn w:val="af5"/>
    <w:rsid w:val="00715B35"/>
    <w:rPr>
      <w:b/>
      <w:bCs/>
      <w:i w:val="0"/>
      <w:iCs w:val="0"/>
      <w:smallCaps w:val="0"/>
      <w:strike w:val="0"/>
      <w:color w:val="000000"/>
      <w:spacing w:val="3"/>
      <w:w w:val="100"/>
      <w:position w:val="0"/>
      <w:sz w:val="21"/>
      <w:szCs w:val="21"/>
      <w:u w:val="none"/>
      <w:lang w:val="ru-RU" w:eastAsia="ru-RU" w:bidi="ru-RU"/>
    </w:rPr>
  </w:style>
  <w:style w:type="character" w:customStyle="1" w:styleId="1pt">
    <w:name w:val="Основной текст + Интервал 1 pt"/>
    <w:basedOn w:val="af5"/>
    <w:rsid w:val="00715B35"/>
    <w:rPr>
      <w:b w:val="0"/>
      <w:bCs w:val="0"/>
      <w:i w:val="0"/>
      <w:iCs w:val="0"/>
      <w:smallCaps w:val="0"/>
      <w:strike w:val="0"/>
      <w:color w:val="000000"/>
      <w:spacing w:val="35"/>
      <w:w w:val="100"/>
      <w:position w:val="0"/>
      <w:u w:val="none"/>
      <w:lang w:val="ru-RU" w:eastAsia="ru-RU" w:bidi="ru-RU"/>
    </w:rPr>
  </w:style>
  <w:style w:type="character" w:customStyle="1" w:styleId="23">
    <w:name w:val="Подпись к таблице (2)_"/>
    <w:basedOn w:val="a0"/>
    <w:link w:val="24"/>
    <w:rsid w:val="00715B35"/>
    <w:rPr>
      <w:rFonts w:ascii="Times New Roman" w:eastAsia="Times New Roman" w:hAnsi="Times New Roman" w:cs="Times New Roman"/>
      <w:spacing w:val="4"/>
      <w:sz w:val="20"/>
      <w:szCs w:val="20"/>
      <w:shd w:val="clear" w:color="auto" w:fill="FFFFFF"/>
    </w:rPr>
  </w:style>
  <w:style w:type="paragraph" w:customStyle="1" w:styleId="24">
    <w:name w:val="Подпись к таблице (2)"/>
    <w:basedOn w:val="a"/>
    <w:link w:val="23"/>
    <w:rsid w:val="00715B35"/>
    <w:pPr>
      <w:widowControl w:val="0"/>
      <w:shd w:val="clear" w:color="auto" w:fill="FFFFFF"/>
      <w:spacing w:line="299" w:lineRule="exact"/>
      <w:ind w:firstLine="280"/>
      <w:jc w:val="left"/>
    </w:pPr>
    <w:rPr>
      <w:b w:val="0"/>
      <w:spacing w:val="4"/>
      <w:sz w:val="20"/>
      <w:szCs w:val="20"/>
      <w:lang w:eastAsia="en-US"/>
    </w:rPr>
  </w:style>
  <w:style w:type="character" w:customStyle="1" w:styleId="af9">
    <w:name w:val="Подпись к таблице_"/>
    <w:basedOn w:val="a0"/>
    <w:link w:val="afa"/>
    <w:rsid w:val="00715B35"/>
    <w:rPr>
      <w:rFonts w:ascii="Times New Roman" w:eastAsia="Times New Roman" w:hAnsi="Times New Roman" w:cs="Times New Roman"/>
      <w:b/>
      <w:bCs/>
      <w:spacing w:val="4"/>
      <w:sz w:val="20"/>
      <w:szCs w:val="20"/>
      <w:shd w:val="clear" w:color="auto" w:fill="FFFFFF"/>
    </w:rPr>
  </w:style>
  <w:style w:type="paragraph" w:customStyle="1" w:styleId="afa">
    <w:name w:val="Подпись к таблице"/>
    <w:basedOn w:val="a"/>
    <w:link w:val="af9"/>
    <w:rsid w:val="00715B35"/>
    <w:pPr>
      <w:widowControl w:val="0"/>
      <w:shd w:val="clear" w:color="auto" w:fill="FFFFFF"/>
      <w:spacing w:line="0" w:lineRule="atLeast"/>
      <w:jc w:val="left"/>
    </w:pPr>
    <w:rPr>
      <w:bCs/>
      <w:spacing w:val="4"/>
      <w:sz w:val="20"/>
      <w:szCs w:val="20"/>
      <w:lang w:eastAsia="en-US"/>
    </w:rPr>
  </w:style>
  <w:style w:type="character" w:customStyle="1" w:styleId="32">
    <w:name w:val="Основной текст (3)_"/>
    <w:basedOn w:val="a0"/>
    <w:rsid w:val="007278F1"/>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33">
    <w:name w:val="Основной текст (3)"/>
    <w:basedOn w:val="32"/>
    <w:rsid w:val="007278F1"/>
    <w:rPr>
      <w:color w:val="000000"/>
      <w:w w:val="100"/>
      <w:position w:val="0"/>
      <w:lang w:val="ru-RU" w:eastAsia="ru-RU" w:bidi="ru-RU"/>
    </w:rPr>
  </w:style>
  <w:style w:type="character" w:customStyle="1" w:styleId="42">
    <w:name w:val="Основной текст (4)_"/>
    <w:basedOn w:val="a0"/>
    <w:link w:val="43"/>
    <w:rsid w:val="007278F1"/>
    <w:rPr>
      <w:rFonts w:ascii="Times New Roman" w:eastAsia="Times New Roman" w:hAnsi="Times New Roman" w:cs="Times New Roman"/>
      <w:b/>
      <w:bCs/>
      <w:i/>
      <w:iCs/>
      <w:shd w:val="clear" w:color="auto" w:fill="FFFFFF"/>
    </w:rPr>
  </w:style>
  <w:style w:type="character" w:customStyle="1" w:styleId="40pt">
    <w:name w:val="Основной текст (4) + Не полужирный;Интервал 0 pt"/>
    <w:basedOn w:val="42"/>
    <w:rsid w:val="007278F1"/>
    <w:rPr>
      <w:color w:val="000000"/>
      <w:spacing w:val="-2"/>
      <w:w w:val="100"/>
      <w:position w:val="0"/>
      <w:lang w:val="ru-RU" w:eastAsia="ru-RU" w:bidi="ru-RU"/>
    </w:rPr>
  </w:style>
  <w:style w:type="paragraph" w:customStyle="1" w:styleId="43">
    <w:name w:val="Основной текст (4)"/>
    <w:basedOn w:val="a"/>
    <w:link w:val="42"/>
    <w:rsid w:val="007278F1"/>
    <w:pPr>
      <w:widowControl w:val="0"/>
      <w:shd w:val="clear" w:color="auto" w:fill="FFFFFF"/>
      <w:spacing w:before="900" w:after="1080" w:line="396" w:lineRule="exact"/>
      <w:jc w:val="center"/>
    </w:pPr>
    <w:rPr>
      <w:bCs/>
      <w:i/>
      <w:iCs/>
      <w:sz w:val="22"/>
      <w:szCs w:val="22"/>
      <w:lang w:eastAsia="en-US"/>
    </w:rPr>
  </w:style>
  <w:style w:type="character" w:customStyle="1" w:styleId="20">
    <w:name w:val="Заголовок 2 Знак"/>
    <w:basedOn w:val="a0"/>
    <w:link w:val="2"/>
    <w:uiPriority w:val="9"/>
    <w:rsid w:val="009B7E90"/>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9B7E90"/>
    <w:rPr>
      <w:rFonts w:ascii="Arial" w:eastAsia="Times New Roman" w:hAnsi="Arial" w:cs="Arial"/>
      <w:b/>
      <w:bCs/>
      <w:sz w:val="26"/>
      <w:szCs w:val="26"/>
      <w:lang w:eastAsia="ru-RU"/>
    </w:rPr>
  </w:style>
  <w:style w:type="paragraph" w:styleId="34">
    <w:name w:val="Body Text 3"/>
    <w:basedOn w:val="a"/>
    <w:link w:val="35"/>
    <w:rsid w:val="009B7E90"/>
    <w:rPr>
      <w:b w:val="0"/>
      <w:szCs w:val="20"/>
    </w:rPr>
  </w:style>
  <w:style w:type="character" w:customStyle="1" w:styleId="35">
    <w:name w:val="Основной текст 3 Знак"/>
    <w:basedOn w:val="a0"/>
    <w:link w:val="34"/>
    <w:rsid w:val="009B7E90"/>
    <w:rPr>
      <w:rFonts w:ascii="Times New Roman" w:eastAsia="Times New Roman" w:hAnsi="Times New Roman" w:cs="Times New Roman"/>
      <w:sz w:val="24"/>
      <w:szCs w:val="20"/>
      <w:lang w:eastAsia="ru-RU"/>
    </w:rPr>
  </w:style>
  <w:style w:type="paragraph" w:styleId="afb">
    <w:name w:val="Document Map"/>
    <w:basedOn w:val="a"/>
    <w:link w:val="afc"/>
    <w:uiPriority w:val="99"/>
    <w:semiHidden/>
    <w:unhideWhenUsed/>
    <w:rsid w:val="009B7E90"/>
    <w:pPr>
      <w:jc w:val="left"/>
    </w:pPr>
    <w:rPr>
      <w:rFonts w:ascii="Tahoma" w:hAnsi="Tahoma" w:cs="Tahoma"/>
      <w:b w:val="0"/>
      <w:sz w:val="16"/>
      <w:szCs w:val="16"/>
    </w:rPr>
  </w:style>
  <w:style w:type="character" w:customStyle="1" w:styleId="afc">
    <w:name w:val="Схема документа Знак"/>
    <w:basedOn w:val="a0"/>
    <w:link w:val="afb"/>
    <w:uiPriority w:val="99"/>
    <w:semiHidden/>
    <w:rsid w:val="009B7E90"/>
    <w:rPr>
      <w:rFonts w:ascii="Tahoma" w:eastAsia="Times New Roman" w:hAnsi="Tahoma" w:cs="Tahoma"/>
      <w:sz w:val="16"/>
      <w:szCs w:val="16"/>
      <w:lang w:eastAsia="ru-RU"/>
    </w:rPr>
  </w:style>
  <w:style w:type="paragraph" w:styleId="afd">
    <w:name w:val="footnote text"/>
    <w:basedOn w:val="a"/>
    <w:link w:val="afe"/>
    <w:uiPriority w:val="99"/>
    <w:semiHidden/>
    <w:unhideWhenUsed/>
    <w:rsid w:val="009B7E90"/>
    <w:pPr>
      <w:jc w:val="left"/>
    </w:pPr>
    <w:rPr>
      <w:b w:val="0"/>
      <w:sz w:val="20"/>
      <w:szCs w:val="20"/>
    </w:rPr>
  </w:style>
  <w:style w:type="character" w:customStyle="1" w:styleId="afe">
    <w:name w:val="Текст сноски Знак"/>
    <w:basedOn w:val="a0"/>
    <w:link w:val="afd"/>
    <w:uiPriority w:val="99"/>
    <w:semiHidden/>
    <w:rsid w:val="009B7E90"/>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9B7E90"/>
    <w:rPr>
      <w:vertAlign w:val="superscript"/>
    </w:rPr>
  </w:style>
  <w:style w:type="paragraph" w:styleId="aff0">
    <w:name w:val="Block Text"/>
    <w:basedOn w:val="a"/>
    <w:rsid w:val="009B7E90"/>
    <w:pPr>
      <w:ind w:left="284" w:right="509"/>
    </w:pPr>
    <w:rPr>
      <w:rFonts w:ascii="Courier New" w:hAnsi="Courier New"/>
      <w:b w:val="0"/>
      <w:sz w:val="22"/>
      <w:szCs w:val="20"/>
    </w:rPr>
  </w:style>
  <w:style w:type="character" w:customStyle="1" w:styleId="40">
    <w:name w:val="Заголовок 4 Знак"/>
    <w:basedOn w:val="a0"/>
    <w:link w:val="4"/>
    <w:uiPriority w:val="9"/>
    <w:rsid w:val="00F82539"/>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F82539"/>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F82539"/>
    <w:rPr>
      <w:rFonts w:ascii="Calibri" w:eastAsia="Times New Roman" w:hAnsi="Calibri" w:cs="Times New Roman"/>
      <w:b/>
      <w:bCs/>
      <w:lang w:val="en-US" w:bidi="en-US"/>
    </w:rPr>
  </w:style>
  <w:style w:type="character" w:customStyle="1" w:styleId="70">
    <w:name w:val="Заголовок 7 Знак"/>
    <w:basedOn w:val="a0"/>
    <w:link w:val="7"/>
    <w:uiPriority w:val="9"/>
    <w:rsid w:val="00F82539"/>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rsid w:val="00F82539"/>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rsid w:val="00F82539"/>
    <w:rPr>
      <w:rFonts w:ascii="Cambria" w:eastAsia="Times New Roman" w:hAnsi="Cambria" w:cs="Times New Roman"/>
      <w:lang w:val="en-US" w:bidi="en-US"/>
    </w:rPr>
  </w:style>
  <w:style w:type="paragraph" w:styleId="aff1">
    <w:name w:val="caption"/>
    <w:basedOn w:val="a"/>
    <w:next w:val="a"/>
    <w:uiPriority w:val="35"/>
    <w:qFormat/>
    <w:rsid w:val="00F82539"/>
    <w:pPr>
      <w:jc w:val="left"/>
    </w:pPr>
    <w:rPr>
      <w:rFonts w:ascii="Calibri" w:hAnsi="Calibri"/>
      <w:bCs/>
      <w:sz w:val="20"/>
      <w:szCs w:val="20"/>
      <w:lang w:val="en-US" w:eastAsia="en-US" w:bidi="en-US"/>
    </w:rPr>
  </w:style>
  <w:style w:type="paragraph" w:styleId="aff2">
    <w:name w:val="Subtitle"/>
    <w:basedOn w:val="a"/>
    <w:next w:val="a"/>
    <w:link w:val="aff3"/>
    <w:uiPriority w:val="11"/>
    <w:qFormat/>
    <w:rsid w:val="00F82539"/>
    <w:pPr>
      <w:spacing w:after="60"/>
      <w:jc w:val="center"/>
      <w:outlineLvl w:val="1"/>
    </w:pPr>
    <w:rPr>
      <w:rFonts w:ascii="Cambria" w:hAnsi="Cambria"/>
      <w:b w:val="0"/>
      <w:lang w:val="en-US" w:eastAsia="en-US" w:bidi="en-US"/>
    </w:rPr>
  </w:style>
  <w:style w:type="character" w:customStyle="1" w:styleId="aff3">
    <w:name w:val="Подзаголовок Знак"/>
    <w:basedOn w:val="a0"/>
    <w:link w:val="aff2"/>
    <w:uiPriority w:val="11"/>
    <w:rsid w:val="00F82539"/>
    <w:rPr>
      <w:rFonts w:ascii="Cambria" w:eastAsia="Times New Roman" w:hAnsi="Cambria" w:cs="Times New Roman"/>
      <w:sz w:val="24"/>
      <w:szCs w:val="24"/>
      <w:lang w:val="en-US" w:bidi="en-US"/>
    </w:rPr>
  </w:style>
  <w:style w:type="paragraph" w:styleId="aff4">
    <w:name w:val="No Spacing"/>
    <w:basedOn w:val="a"/>
    <w:uiPriority w:val="1"/>
    <w:qFormat/>
    <w:rsid w:val="00F82539"/>
    <w:pPr>
      <w:jc w:val="left"/>
    </w:pPr>
    <w:rPr>
      <w:rFonts w:ascii="Calibri" w:hAnsi="Calibri"/>
      <w:b w:val="0"/>
      <w:szCs w:val="32"/>
      <w:lang w:val="en-US" w:eastAsia="en-US" w:bidi="en-US"/>
    </w:rPr>
  </w:style>
  <w:style w:type="paragraph" w:styleId="25">
    <w:name w:val="Quote"/>
    <w:basedOn w:val="a"/>
    <w:next w:val="a"/>
    <w:link w:val="26"/>
    <w:uiPriority w:val="29"/>
    <w:qFormat/>
    <w:rsid w:val="00F82539"/>
    <w:pPr>
      <w:jc w:val="left"/>
    </w:pPr>
    <w:rPr>
      <w:rFonts w:ascii="Calibri" w:hAnsi="Calibri"/>
      <w:b w:val="0"/>
      <w:i/>
      <w:lang w:val="en-US" w:eastAsia="en-US" w:bidi="en-US"/>
    </w:rPr>
  </w:style>
  <w:style w:type="character" w:customStyle="1" w:styleId="26">
    <w:name w:val="Цитата 2 Знак"/>
    <w:basedOn w:val="a0"/>
    <w:link w:val="25"/>
    <w:uiPriority w:val="29"/>
    <w:rsid w:val="00F82539"/>
    <w:rPr>
      <w:rFonts w:ascii="Calibri" w:eastAsia="Times New Roman" w:hAnsi="Calibri" w:cs="Times New Roman"/>
      <w:i/>
      <w:sz w:val="24"/>
      <w:szCs w:val="24"/>
      <w:lang w:val="en-US" w:bidi="en-US"/>
    </w:rPr>
  </w:style>
  <w:style w:type="paragraph" w:styleId="aff5">
    <w:name w:val="Intense Quote"/>
    <w:basedOn w:val="a"/>
    <w:next w:val="a"/>
    <w:link w:val="aff6"/>
    <w:uiPriority w:val="30"/>
    <w:qFormat/>
    <w:rsid w:val="00F82539"/>
    <w:pPr>
      <w:ind w:left="720" w:right="720"/>
      <w:jc w:val="left"/>
    </w:pPr>
    <w:rPr>
      <w:rFonts w:ascii="Calibri" w:hAnsi="Calibri"/>
      <w:i/>
      <w:szCs w:val="22"/>
      <w:lang w:val="en-US" w:eastAsia="en-US" w:bidi="en-US"/>
    </w:rPr>
  </w:style>
  <w:style w:type="character" w:customStyle="1" w:styleId="aff6">
    <w:name w:val="Выделенная цитата Знак"/>
    <w:basedOn w:val="a0"/>
    <w:link w:val="aff5"/>
    <w:uiPriority w:val="30"/>
    <w:rsid w:val="00F82539"/>
    <w:rPr>
      <w:rFonts w:ascii="Calibri" w:eastAsia="Times New Roman" w:hAnsi="Calibri" w:cs="Times New Roman"/>
      <w:b/>
      <w:i/>
      <w:sz w:val="24"/>
      <w:lang w:val="en-US" w:bidi="en-US"/>
    </w:rPr>
  </w:style>
  <w:style w:type="character" w:styleId="aff7">
    <w:name w:val="Subtle Emphasis"/>
    <w:uiPriority w:val="19"/>
    <w:qFormat/>
    <w:rsid w:val="00F82539"/>
    <w:rPr>
      <w:i/>
      <w:color w:val="5A5A5A"/>
    </w:rPr>
  </w:style>
  <w:style w:type="character" w:styleId="aff8">
    <w:name w:val="Intense Emphasis"/>
    <w:basedOn w:val="a0"/>
    <w:uiPriority w:val="21"/>
    <w:qFormat/>
    <w:rsid w:val="00F82539"/>
    <w:rPr>
      <w:b/>
      <w:i/>
      <w:sz w:val="24"/>
      <w:szCs w:val="24"/>
      <w:u w:val="single"/>
    </w:rPr>
  </w:style>
  <w:style w:type="character" w:styleId="aff9">
    <w:name w:val="Subtle Reference"/>
    <w:basedOn w:val="a0"/>
    <w:uiPriority w:val="31"/>
    <w:qFormat/>
    <w:rsid w:val="00F82539"/>
    <w:rPr>
      <w:sz w:val="24"/>
      <w:szCs w:val="24"/>
      <w:u w:val="single"/>
    </w:rPr>
  </w:style>
  <w:style w:type="character" w:styleId="affa">
    <w:name w:val="Intense Reference"/>
    <w:basedOn w:val="a0"/>
    <w:uiPriority w:val="32"/>
    <w:qFormat/>
    <w:rsid w:val="00F82539"/>
    <w:rPr>
      <w:b/>
      <w:sz w:val="24"/>
      <w:u w:val="single"/>
    </w:rPr>
  </w:style>
  <w:style w:type="character" w:styleId="affb">
    <w:name w:val="Book Title"/>
    <w:basedOn w:val="a0"/>
    <w:uiPriority w:val="33"/>
    <w:qFormat/>
    <w:rsid w:val="00F82539"/>
    <w:rPr>
      <w:rFonts w:ascii="Cambria" w:eastAsia="Times New Roman" w:hAnsi="Cambria"/>
      <w:b/>
      <w:i/>
      <w:sz w:val="24"/>
      <w:szCs w:val="24"/>
    </w:rPr>
  </w:style>
  <w:style w:type="paragraph" w:styleId="affc">
    <w:name w:val="TOC Heading"/>
    <w:basedOn w:val="1"/>
    <w:next w:val="a"/>
    <w:uiPriority w:val="39"/>
    <w:qFormat/>
    <w:rsid w:val="00F82539"/>
    <w:pPr>
      <w:spacing w:before="240" w:after="60"/>
      <w:jc w:val="left"/>
      <w:outlineLvl w:val="9"/>
    </w:pPr>
    <w:rPr>
      <w:rFonts w:ascii="Cambria" w:hAnsi="Cambria"/>
      <w:b/>
      <w:bCs/>
      <w:kern w:val="32"/>
      <w:sz w:val="32"/>
      <w:szCs w:val="32"/>
      <w:lang w:val="en-US" w:eastAsia="en-US" w:bidi="en-US"/>
    </w:rPr>
  </w:style>
  <w:style w:type="paragraph" w:customStyle="1" w:styleId="Normal1">
    <w:name w:val="Normal1"/>
    <w:rsid w:val="00F82539"/>
    <w:pPr>
      <w:widowControl w:val="0"/>
    </w:pPr>
    <w:rPr>
      <w:rFonts w:ascii="Calibri" w:eastAsia="Times New Roman" w:hAnsi="Calibri" w:cs="Times New Roman"/>
      <w:lang w:eastAsia="ru-RU"/>
    </w:rPr>
  </w:style>
  <w:style w:type="paragraph" w:customStyle="1" w:styleId="14">
    <w:name w:val="Название объекта1"/>
    <w:basedOn w:val="Normal1"/>
    <w:rsid w:val="00F82539"/>
    <w:pPr>
      <w:jc w:val="center"/>
    </w:pPr>
    <w:rPr>
      <w:b/>
      <w:sz w:val="28"/>
    </w:rPr>
  </w:style>
  <w:style w:type="paragraph" w:customStyle="1" w:styleId="210">
    <w:name w:val="Основной текст 21"/>
    <w:basedOn w:val="Normal1"/>
    <w:rsid w:val="00F82539"/>
    <w:rPr>
      <w:sz w:val="24"/>
    </w:rPr>
  </w:style>
  <w:style w:type="character" w:customStyle="1" w:styleId="js-extracted-address">
    <w:name w:val="js-extracted-address"/>
    <w:basedOn w:val="a0"/>
    <w:rsid w:val="00B87145"/>
  </w:style>
</w:styles>
</file>

<file path=word/webSettings.xml><?xml version="1.0" encoding="utf-8"?>
<w:webSettings xmlns:r="http://schemas.openxmlformats.org/officeDocument/2006/relationships" xmlns:w="http://schemas.openxmlformats.org/wordprocessingml/2006/main">
  <w:divs>
    <w:div w:id="100224522">
      <w:bodyDiv w:val="1"/>
      <w:marLeft w:val="0"/>
      <w:marRight w:val="0"/>
      <w:marTop w:val="0"/>
      <w:marBottom w:val="0"/>
      <w:divBdr>
        <w:top w:val="none" w:sz="0" w:space="0" w:color="auto"/>
        <w:left w:val="none" w:sz="0" w:space="0" w:color="auto"/>
        <w:bottom w:val="none" w:sz="0" w:space="0" w:color="auto"/>
        <w:right w:val="none" w:sz="0" w:space="0" w:color="auto"/>
      </w:divBdr>
    </w:div>
    <w:div w:id="120391296">
      <w:bodyDiv w:val="1"/>
      <w:marLeft w:val="0"/>
      <w:marRight w:val="0"/>
      <w:marTop w:val="0"/>
      <w:marBottom w:val="0"/>
      <w:divBdr>
        <w:top w:val="none" w:sz="0" w:space="0" w:color="auto"/>
        <w:left w:val="none" w:sz="0" w:space="0" w:color="auto"/>
        <w:bottom w:val="none" w:sz="0" w:space="0" w:color="auto"/>
        <w:right w:val="none" w:sz="0" w:space="0" w:color="auto"/>
      </w:divBdr>
    </w:div>
    <w:div w:id="570887572">
      <w:bodyDiv w:val="1"/>
      <w:marLeft w:val="0"/>
      <w:marRight w:val="0"/>
      <w:marTop w:val="0"/>
      <w:marBottom w:val="0"/>
      <w:divBdr>
        <w:top w:val="none" w:sz="0" w:space="0" w:color="auto"/>
        <w:left w:val="none" w:sz="0" w:space="0" w:color="auto"/>
        <w:bottom w:val="none" w:sz="0" w:space="0" w:color="auto"/>
        <w:right w:val="none" w:sz="0" w:space="0" w:color="auto"/>
      </w:divBdr>
    </w:div>
    <w:div w:id="643047200">
      <w:bodyDiv w:val="1"/>
      <w:marLeft w:val="0"/>
      <w:marRight w:val="0"/>
      <w:marTop w:val="0"/>
      <w:marBottom w:val="0"/>
      <w:divBdr>
        <w:top w:val="none" w:sz="0" w:space="0" w:color="auto"/>
        <w:left w:val="none" w:sz="0" w:space="0" w:color="auto"/>
        <w:bottom w:val="none" w:sz="0" w:space="0" w:color="auto"/>
        <w:right w:val="none" w:sz="0" w:space="0" w:color="auto"/>
      </w:divBdr>
    </w:div>
    <w:div w:id="951520956">
      <w:bodyDiv w:val="1"/>
      <w:marLeft w:val="0"/>
      <w:marRight w:val="0"/>
      <w:marTop w:val="0"/>
      <w:marBottom w:val="0"/>
      <w:divBdr>
        <w:top w:val="none" w:sz="0" w:space="0" w:color="auto"/>
        <w:left w:val="none" w:sz="0" w:space="0" w:color="auto"/>
        <w:bottom w:val="none" w:sz="0" w:space="0" w:color="auto"/>
        <w:right w:val="none" w:sz="0" w:space="0" w:color="auto"/>
      </w:divBdr>
      <w:divsChild>
        <w:div w:id="644240721">
          <w:marLeft w:val="0"/>
          <w:marRight w:val="0"/>
          <w:marTop w:val="0"/>
          <w:marBottom w:val="300"/>
          <w:divBdr>
            <w:top w:val="none" w:sz="0" w:space="0" w:color="auto"/>
            <w:left w:val="none" w:sz="0" w:space="0" w:color="auto"/>
            <w:bottom w:val="none" w:sz="0" w:space="0" w:color="auto"/>
            <w:right w:val="none" w:sz="0" w:space="0" w:color="auto"/>
          </w:divBdr>
        </w:div>
      </w:divsChild>
    </w:div>
    <w:div w:id="1230843002">
      <w:bodyDiv w:val="1"/>
      <w:marLeft w:val="0"/>
      <w:marRight w:val="0"/>
      <w:marTop w:val="0"/>
      <w:marBottom w:val="0"/>
      <w:divBdr>
        <w:top w:val="none" w:sz="0" w:space="0" w:color="auto"/>
        <w:left w:val="none" w:sz="0" w:space="0" w:color="auto"/>
        <w:bottom w:val="none" w:sz="0" w:space="0" w:color="auto"/>
        <w:right w:val="none" w:sz="0" w:space="0" w:color="auto"/>
      </w:divBdr>
    </w:div>
    <w:div w:id="1242985789">
      <w:bodyDiv w:val="1"/>
      <w:marLeft w:val="0"/>
      <w:marRight w:val="0"/>
      <w:marTop w:val="0"/>
      <w:marBottom w:val="0"/>
      <w:divBdr>
        <w:top w:val="none" w:sz="0" w:space="0" w:color="auto"/>
        <w:left w:val="none" w:sz="0" w:space="0" w:color="auto"/>
        <w:bottom w:val="none" w:sz="0" w:space="0" w:color="auto"/>
        <w:right w:val="none" w:sz="0" w:space="0" w:color="auto"/>
      </w:divBdr>
    </w:div>
    <w:div w:id="1350520697">
      <w:bodyDiv w:val="1"/>
      <w:marLeft w:val="0"/>
      <w:marRight w:val="0"/>
      <w:marTop w:val="0"/>
      <w:marBottom w:val="0"/>
      <w:divBdr>
        <w:top w:val="none" w:sz="0" w:space="0" w:color="auto"/>
        <w:left w:val="none" w:sz="0" w:space="0" w:color="auto"/>
        <w:bottom w:val="none" w:sz="0" w:space="0" w:color="auto"/>
        <w:right w:val="none" w:sz="0" w:space="0" w:color="auto"/>
      </w:divBdr>
    </w:div>
    <w:div w:id="1401832589">
      <w:bodyDiv w:val="1"/>
      <w:marLeft w:val="0"/>
      <w:marRight w:val="0"/>
      <w:marTop w:val="0"/>
      <w:marBottom w:val="0"/>
      <w:divBdr>
        <w:top w:val="none" w:sz="0" w:space="0" w:color="auto"/>
        <w:left w:val="none" w:sz="0" w:space="0" w:color="auto"/>
        <w:bottom w:val="none" w:sz="0" w:space="0" w:color="auto"/>
        <w:right w:val="none" w:sz="0" w:space="0" w:color="auto"/>
      </w:divBdr>
    </w:div>
    <w:div w:id="1461803068">
      <w:bodyDiv w:val="1"/>
      <w:marLeft w:val="0"/>
      <w:marRight w:val="0"/>
      <w:marTop w:val="0"/>
      <w:marBottom w:val="0"/>
      <w:divBdr>
        <w:top w:val="none" w:sz="0" w:space="0" w:color="auto"/>
        <w:left w:val="none" w:sz="0" w:space="0" w:color="auto"/>
        <w:bottom w:val="none" w:sz="0" w:space="0" w:color="auto"/>
        <w:right w:val="none" w:sz="0" w:space="0" w:color="auto"/>
      </w:divBdr>
    </w:div>
    <w:div w:id="1491284777">
      <w:bodyDiv w:val="1"/>
      <w:marLeft w:val="0"/>
      <w:marRight w:val="0"/>
      <w:marTop w:val="0"/>
      <w:marBottom w:val="0"/>
      <w:divBdr>
        <w:top w:val="none" w:sz="0" w:space="0" w:color="auto"/>
        <w:left w:val="none" w:sz="0" w:space="0" w:color="auto"/>
        <w:bottom w:val="none" w:sz="0" w:space="0" w:color="auto"/>
        <w:right w:val="none" w:sz="0" w:space="0" w:color="auto"/>
      </w:divBdr>
    </w:div>
    <w:div w:id="1650741661">
      <w:bodyDiv w:val="1"/>
      <w:marLeft w:val="0"/>
      <w:marRight w:val="0"/>
      <w:marTop w:val="0"/>
      <w:marBottom w:val="0"/>
      <w:divBdr>
        <w:top w:val="none" w:sz="0" w:space="0" w:color="auto"/>
        <w:left w:val="none" w:sz="0" w:space="0" w:color="auto"/>
        <w:bottom w:val="none" w:sz="0" w:space="0" w:color="auto"/>
        <w:right w:val="none" w:sz="0" w:space="0" w:color="auto"/>
      </w:divBdr>
    </w:div>
    <w:div w:id="1807240051">
      <w:bodyDiv w:val="1"/>
      <w:marLeft w:val="0"/>
      <w:marRight w:val="0"/>
      <w:marTop w:val="0"/>
      <w:marBottom w:val="0"/>
      <w:divBdr>
        <w:top w:val="none" w:sz="0" w:space="0" w:color="auto"/>
        <w:left w:val="none" w:sz="0" w:space="0" w:color="auto"/>
        <w:bottom w:val="none" w:sz="0" w:space="0" w:color="auto"/>
        <w:right w:val="none" w:sz="0" w:space="0" w:color="auto"/>
      </w:divBdr>
    </w:div>
    <w:div w:id="21224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DA02C-EF96-450D-850F-7D782673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2393</Words>
  <Characters>13643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cea-go</dc:creator>
  <cp:lastModifiedBy>saa-chanc</cp:lastModifiedBy>
  <cp:revision>4</cp:revision>
  <cp:lastPrinted>2017-09-11T12:48:00Z</cp:lastPrinted>
  <dcterms:created xsi:type="dcterms:W3CDTF">2017-11-01T12:55:00Z</dcterms:created>
  <dcterms:modified xsi:type="dcterms:W3CDTF">2017-11-01T13:04:00Z</dcterms:modified>
</cp:coreProperties>
</file>