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9F" w:rsidRDefault="00A375BC" w:rsidP="00A375BC">
      <w:pPr>
        <w:pStyle w:val="a8"/>
        <w:spacing w:before="600"/>
        <w:jc w:val="left"/>
        <w:rPr>
          <w:b w:val="0"/>
          <w:bCs/>
          <w:caps/>
          <w:shadow/>
          <w:spacing w:val="12"/>
        </w:rPr>
      </w:pPr>
      <w:r>
        <w:rPr>
          <w:b w:val="0"/>
          <w:bCs/>
          <w:caps/>
          <w:shadow/>
          <w:spacing w:val="12"/>
        </w:rPr>
        <w:t xml:space="preserve">                                               </w:t>
      </w:r>
      <w:r w:rsidR="00162F6D" w:rsidRPr="00162F6D">
        <w:rPr>
          <w:b w:val="0"/>
          <w:bCs/>
          <w:caps/>
          <w:shadow/>
          <w:noProof/>
          <w:spacing w:val="12"/>
        </w:rPr>
        <w:drawing>
          <wp:inline distT="0" distB="0" distL="0" distR="0">
            <wp:extent cx="695325" cy="847725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9F" w:rsidRDefault="0061199F" w:rsidP="0061199F">
      <w:pPr>
        <w:pStyle w:val="a8"/>
        <w:spacing w:before="200"/>
        <w:outlineLvl w:val="0"/>
        <w:rPr>
          <w:b w:val="0"/>
          <w:bCs/>
          <w:caps/>
          <w:shadow/>
          <w:spacing w:val="12"/>
        </w:rPr>
      </w:pPr>
      <w:r>
        <w:rPr>
          <w:b w:val="0"/>
          <w:bCs/>
          <w:caps/>
          <w:shadow/>
          <w:spacing w:val="12"/>
        </w:rPr>
        <w:t xml:space="preserve">Контрольно-счетная палата </w:t>
      </w:r>
    </w:p>
    <w:p w:rsidR="0061199F" w:rsidRDefault="0061199F" w:rsidP="0061199F">
      <w:pPr>
        <w:pStyle w:val="a8"/>
        <w:spacing w:before="200"/>
        <w:outlineLvl w:val="0"/>
        <w:rPr>
          <w:b w:val="0"/>
          <w:bCs/>
          <w:caps/>
          <w:shadow/>
          <w:spacing w:val="12"/>
        </w:rPr>
      </w:pPr>
      <w:r>
        <w:rPr>
          <w:b w:val="0"/>
          <w:bCs/>
          <w:caps/>
          <w:shadow/>
          <w:spacing w:val="12"/>
        </w:rPr>
        <w:t>Гатчинского муниципального района</w:t>
      </w:r>
    </w:p>
    <w:p w:rsidR="0061199F" w:rsidRDefault="0061199F" w:rsidP="0061199F">
      <w:pPr>
        <w:pStyle w:val="a8"/>
        <w:rPr>
          <w:b w:val="0"/>
          <w:bCs/>
          <w:caps/>
          <w:shadow/>
          <w:spacing w:val="12"/>
        </w:rPr>
      </w:pPr>
    </w:p>
    <w:p w:rsidR="0061199F" w:rsidRDefault="0061199F" w:rsidP="006119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 РОССИЙСКОЙ ФЕДЕРАЦИИ</w:t>
      </w:r>
    </w:p>
    <w:p w:rsidR="0061199F" w:rsidRDefault="006A0B38" w:rsidP="006A0B38">
      <w:pPr>
        <w:pStyle w:val="ac"/>
        <w:jc w:val="left"/>
        <w:outlineLvl w:val="0"/>
        <w:rPr>
          <w:spacing w:val="12"/>
        </w:rPr>
      </w:pPr>
      <w:r>
        <w:rPr>
          <w:spacing w:val="12"/>
        </w:rPr>
        <w:t xml:space="preserve">                                              </w:t>
      </w:r>
      <w:r w:rsidR="0061199F">
        <w:rPr>
          <w:spacing w:val="12"/>
        </w:rPr>
        <w:t>ПРИКАЗ</w:t>
      </w:r>
    </w:p>
    <w:p w:rsidR="0061199F" w:rsidRDefault="0061199F" w:rsidP="0061199F">
      <w:pPr>
        <w:pStyle w:val="ac"/>
        <w:spacing w:before="0"/>
        <w:jc w:val="left"/>
      </w:pPr>
    </w:p>
    <w:tbl>
      <w:tblPr>
        <w:tblW w:w="0" w:type="auto"/>
        <w:tblInd w:w="108" w:type="dxa"/>
        <w:tblLayout w:type="fixed"/>
        <w:tblLook w:val="04A0"/>
      </w:tblPr>
      <w:tblGrid>
        <w:gridCol w:w="1985"/>
        <w:gridCol w:w="5528"/>
        <w:gridCol w:w="425"/>
        <w:gridCol w:w="1134"/>
      </w:tblGrid>
      <w:tr w:rsidR="0061199F" w:rsidTr="0061199F">
        <w:trPr>
          <w:trHeight w:val="42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99F" w:rsidRDefault="0050440D" w:rsidP="0050440D">
            <w:pPr>
              <w:spacing w:before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26 </w:t>
            </w:r>
            <w:r w:rsidR="00892233">
              <w:rPr>
                <w:b/>
                <w:sz w:val="28"/>
              </w:rPr>
              <w:t>июня</w:t>
            </w:r>
            <w:r>
              <w:rPr>
                <w:b/>
                <w:sz w:val="28"/>
              </w:rPr>
              <w:t xml:space="preserve"> 2018</w:t>
            </w:r>
          </w:p>
        </w:tc>
        <w:tc>
          <w:tcPr>
            <w:tcW w:w="5528" w:type="dxa"/>
            <w:hideMark/>
          </w:tcPr>
          <w:p w:rsidR="0061199F" w:rsidRDefault="0061199F" w:rsidP="00892233">
            <w:pPr>
              <w:spacing w:before="200"/>
              <w:jc w:val="both"/>
              <w:rPr>
                <w:b/>
                <w:sz w:val="28"/>
              </w:rPr>
            </w:pPr>
          </w:p>
        </w:tc>
        <w:tc>
          <w:tcPr>
            <w:tcW w:w="425" w:type="dxa"/>
            <w:hideMark/>
          </w:tcPr>
          <w:p w:rsidR="0061199F" w:rsidRDefault="0061199F">
            <w:pPr>
              <w:spacing w:before="2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99F" w:rsidRDefault="0050440D">
            <w:pPr>
              <w:spacing w:before="20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61199F">
              <w:rPr>
                <w:b/>
                <w:sz w:val="28"/>
              </w:rPr>
              <w:t>-о</w:t>
            </w:r>
          </w:p>
        </w:tc>
      </w:tr>
    </w:tbl>
    <w:p w:rsidR="0050440D" w:rsidRDefault="0050440D" w:rsidP="00892233">
      <w:pPr>
        <w:jc w:val="both"/>
      </w:pPr>
    </w:p>
    <w:p w:rsidR="00892233" w:rsidRPr="00892233" w:rsidRDefault="00892233" w:rsidP="0050440D">
      <w:pPr>
        <w:jc w:val="both"/>
      </w:pPr>
      <w:r w:rsidRPr="00892233">
        <w:t xml:space="preserve">Об утверждении Порядка уведомления </w:t>
      </w:r>
    </w:p>
    <w:p w:rsidR="00892233" w:rsidRPr="00892233" w:rsidRDefault="00892233" w:rsidP="0050440D">
      <w:pPr>
        <w:jc w:val="both"/>
      </w:pPr>
      <w:r w:rsidRPr="00892233">
        <w:t xml:space="preserve">представителя нанимателя (работодателя) </w:t>
      </w:r>
    </w:p>
    <w:p w:rsidR="00892233" w:rsidRPr="00892233" w:rsidRDefault="00892233" w:rsidP="0050440D">
      <w:pPr>
        <w:jc w:val="both"/>
      </w:pPr>
      <w:r w:rsidRPr="00892233">
        <w:t xml:space="preserve">о фактах обращения в целях склонения </w:t>
      </w:r>
    </w:p>
    <w:p w:rsidR="00892233" w:rsidRPr="00892233" w:rsidRDefault="00892233" w:rsidP="0050440D">
      <w:r w:rsidRPr="00892233">
        <w:t>муниципального служащего</w:t>
      </w:r>
      <w:proofErr w:type="gramStart"/>
      <w:r w:rsidRPr="00892233">
        <w:t xml:space="preserve"> К</w:t>
      </w:r>
      <w:proofErr w:type="gramEnd"/>
      <w:r w:rsidRPr="00892233">
        <w:t>онтрольно-</w:t>
      </w:r>
    </w:p>
    <w:p w:rsidR="00892233" w:rsidRPr="00892233" w:rsidRDefault="00892233" w:rsidP="0050440D">
      <w:r w:rsidRPr="00892233">
        <w:t xml:space="preserve">счетной палаты </w:t>
      </w:r>
      <w:proofErr w:type="gramStart"/>
      <w:r w:rsidRPr="00892233">
        <w:t>Гатчинского</w:t>
      </w:r>
      <w:proofErr w:type="gramEnd"/>
      <w:r w:rsidRPr="00892233">
        <w:t xml:space="preserve"> муниципального</w:t>
      </w:r>
    </w:p>
    <w:p w:rsidR="00892233" w:rsidRPr="00892233" w:rsidRDefault="00892233" w:rsidP="0050440D">
      <w:r w:rsidRPr="00892233">
        <w:t xml:space="preserve"> района к совершению </w:t>
      </w:r>
      <w:proofErr w:type="gramStart"/>
      <w:r w:rsidRPr="00892233">
        <w:t>коррупционных</w:t>
      </w:r>
      <w:proofErr w:type="gramEnd"/>
    </w:p>
    <w:p w:rsidR="00892233" w:rsidRPr="00892233" w:rsidRDefault="00892233" w:rsidP="0050440D">
      <w:r w:rsidRPr="00892233">
        <w:t xml:space="preserve"> правонарушений</w:t>
      </w:r>
    </w:p>
    <w:p w:rsidR="0061199F" w:rsidRDefault="0061199F" w:rsidP="0061199F">
      <w:pPr>
        <w:pStyle w:val="aa"/>
        <w:ind w:firstLine="851"/>
        <w:outlineLvl w:val="0"/>
        <w:rPr>
          <w:b/>
        </w:rPr>
      </w:pPr>
    </w:p>
    <w:p w:rsidR="0061199F" w:rsidRPr="00892233" w:rsidRDefault="00892233" w:rsidP="0050440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892233">
        <w:rPr>
          <w:sz w:val="28"/>
          <w:szCs w:val="28"/>
        </w:rPr>
        <w:t>В соответствии с частью 5 статьи 9 Федерального закона от 25.12.2008  № 273-ФЗ «О противодействии коррупции</w:t>
      </w:r>
      <w:r>
        <w:rPr>
          <w:sz w:val="28"/>
          <w:szCs w:val="28"/>
        </w:rPr>
        <w:t>»</w:t>
      </w:r>
    </w:p>
    <w:p w:rsidR="0061199F" w:rsidRDefault="00892233" w:rsidP="0089223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2244A">
        <w:rPr>
          <w:b/>
          <w:sz w:val="28"/>
          <w:szCs w:val="28"/>
        </w:rPr>
        <w:t xml:space="preserve">  </w:t>
      </w:r>
      <w:r w:rsidR="0061199F">
        <w:rPr>
          <w:b/>
          <w:sz w:val="28"/>
          <w:szCs w:val="28"/>
        </w:rPr>
        <w:t>ПРИКАЗЫВАЮ:</w:t>
      </w:r>
    </w:p>
    <w:p w:rsidR="0061199F" w:rsidRDefault="0061199F" w:rsidP="0061199F">
      <w:pPr>
        <w:rPr>
          <w:sz w:val="28"/>
          <w:szCs w:val="28"/>
        </w:rPr>
      </w:pPr>
    </w:p>
    <w:p w:rsidR="00892233" w:rsidRPr="00310956" w:rsidRDefault="00892233" w:rsidP="005044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71CD">
        <w:rPr>
          <w:sz w:val="27"/>
          <w:szCs w:val="27"/>
        </w:rPr>
        <w:t>1.</w:t>
      </w:r>
      <w:r w:rsidRPr="00310956">
        <w:rPr>
          <w:rFonts w:eastAsia="Calibri"/>
          <w:sz w:val="28"/>
          <w:szCs w:val="28"/>
          <w:lang w:eastAsia="en-US"/>
        </w:rPr>
        <w:t xml:space="preserve">Утвердить </w:t>
      </w:r>
      <w:hyperlink r:id="rId8" w:history="1">
        <w:r w:rsidRPr="00310956">
          <w:rPr>
            <w:rStyle w:val="a3"/>
            <w:rFonts w:eastAsia="Calibri"/>
            <w:color w:val="auto"/>
            <w:sz w:val="28"/>
            <w:szCs w:val="28"/>
            <w:lang w:eastAsia="en-US"/>
          </w:rPr>
          <w:t>Порядок</w:t>
        </w:r>
      </w:hyperlink>
      <w:r w:rsidRPr="00310956">
        <w:rPr>
          <w:rFonts w:eastAsia="Calibri"/>
          <w:sz w:val="28"/>
          <w:szCs w:val="28"/>
          <w:lang w:eastAsia="en-US"/>
        </w:rPr>
        <w:t xml:space="preserve"> уведомления представителя нанимателя (работодателя) о фактах обращения в целях склонения </w:t>
      </w:r>
      <w:r w:rsidRPr="00310956">
        <w:rPr>
          <w:sz w:val="28"/>
          <w:szCs w:val="28"/>
        </w:rPr>
        <w:t>муниципального служащего Контрольно-счетной палаты Гатчинского муниципального района к совершению коррупционных правонарушений</w:t>
      </w:r>
      <w:r w:rsidRPr="00310956">
        <w:rPr>
          <w:rFonts w:eastAsia="Calibri"/>
          <w:sz w:val="28"/>
          <w:szCs w:val="28"/>
          <w:lang w:eastAsia="en-US"/>
        </w:rPr>
        <w:t>, согласно приложению к настоящему постановлению.</w:t>
      </w:r>
    </w:p>
    <w:p w:rsidR="00892233" w:rsidRPr="00310956" w:rsidRDefault="00892233" w:rsidP="005044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0956">
        <w:rPr>
          <w:sz w:val="28"/>
          <w:szCs w:val="28"/>
        </w:rPr>
        <w:t>2.</w:t>
      </w:r>
      <w:r w:rsidR="00E81C43">
        <w:rPr>
          <w:sz w:val="28"/>
          <w:szCs w:val="28"/>
        </w:rPr>
        <w:t>Никитиной Н.А. – заместителю председателя Контрольно-счетной палаты</w:t>
      </w:r>
      <w:r w:rsidRPr="00310956">
        <w:rPr>
          <w:rFonts w:eastAsia="Calibri"/>
          <w:sz w:val="28"/>
          <w:szCs w:val="28"/>
          <w:lang w:eastAsia="en-US"/>
        </w:rPr>
        <w:t>, ответственно</w:t>
      </w:r>
      <w:r w:rsidR="00E81C43">
        <w:rPr>
          <w:rFonts w:eastAsia="Calibri"/>
          <w:sz w:val="28"/>
          <w:szCs w:val="28"/>
          <w:lang w:eastAsia="en-US"/>
        </w:rPr>
        <w:t>й</w:t>
      </w:r>
      <w:r w:rsidRPr="00310956">
        <w:rPr>
          <w:rFonts w:eastAsia="Calibri"/>
          <w:sz w:val="28"/>
          <w:szCs w:val="28"/>
          <w:lang w:eastAsia="en-US"/>
        </w:rPr>
        <w:t xml:space="preserve"> за кадровую работу</w:t>
      </w:r>
      <w:r w:rsidR="00E81C43">
        <w:rPr>
          <w:rFonts w:eastAsia="Calibri"/>
          <w:sz w:val="28"/>
          <w:szCs w:val="28"/>
          <w:lang w:eastAsia="en-US"/>
        </w:rPr>
        <w:t>,</w:t>
      </w:r>
      <w:r w:rsidRPr="00310956">
        <w:rPr>
          <w:rFonts w:eastAsia="Calibri"/>
          <w:sz w:val="28"/>
          <w:szCs w:val="28"/>
          <w:lang w:eastAsia="en-US"/>
        </w:rPr>
        <w:t xml:space="preserve"> ознакомить с настоящим </w:t>
      </w:r>
      <w:r w:rsidR="00E81C43">
        <w:rPr>
          <w:rFonts w:eastAsia="Calibri"/>
          <w:sz w:val="28"/>
          <w:szCs w:val="28"/>
          <w:lang w:eastAsia="en-US"/>
        </w:rPr>
        <w:t>приказом</w:t>
      </w:r>
      <w:r w:rsidRPr="00310956">
        <w:rPr>
          <w:rFonts w:eastAsia="Calibri"/>
          <w:sz w:val="28"/>
          <w:szCs w:val="28"/>
          <w:lang w:eastAsia="en-US"/>
        </w:rPr>
        <w:t xml:space="preserve"> муниципальных служащих Контрольно-счетной палаты Гатчинского муниципального района персонально под подпись.</w:t>
      </w:r>
    </w:p>
    <w:p w:rsidR="00892233" w:rsidRPr="00310956" w:rsidRDefault="00892233" w:rsidP="0050440D">
      <w:pPr>
        <w:spacing w:line="276" w:lineRule="auto"/>
        <w:jc w:val="both"/>
        <w:rPr>
          <w:sz w:val="28"/>
          <w:szCs w:val="28"/>
        </w:rPr>
      </w:pPr>
      <w:r w:rsidRPr="00310956">
        <w:rPr>
          <w:sz w:val="28"/>
          <w:szCs w:val="28"/>
        </w:rPr>
        <w:t>3.Настоящий приказ подлежит размещению на официальном сайте Гатчинского муниципального района.</w:t>
      </w:r>
    </w:p>
    <w:p w:rsidR="00892233" w:rsidRPr="004F71CD" w:rsidRDefault="00892233" w:rsidP="00E81C43">
      <w:pPr>
        <w:jc w:val="both"/>
        <w:rPr>
          <w:sz w:val="27"/>
          <w:szCs w:val="27"/>
        </w:rPr>
      </w:pPr>
      <w:r w:rsidRPr="00310956">
        <w:rPr>
          <w:sz w:val="28"/>
          <w:szCs w:val="28"/>
        </w:rPr>
        <w:t xml:space="preserve">4. </w:t>
      </w:r>
      <w:proofErr w:type="gramStart"/>
      <w:r w:rsidRPr="00310956">
        <w:rPr>
          <w:sz w:val="28"/>
          <w:szCs w:val="28"/>
        </w:rPr>
        <w:t xml:space="preserve">Контроль </w:t>
      </w:r>
      <w:r w:rsidR="00E81C43">
        <w:rPr>
          <w:sz w:val="28"/>
          <w:szCs w:val="28"/>
        </w:rPr>
        <w:t>за</w:t>
      </w:r>
      <w:proofErr w:type="gramEnd"/>
      <w:r w:rsidR="00E81C43">
        <w:rPr>
          <w:sz w:val="28"/>
          <w:szCs w:val="28"/>
        </w:rPr>
        <w:t xml:space="preserve"> </w:t>
      </w:r>
      <w:r w:rsidRPr="00310956">
        <w:rPr>
          <w:sz w:val="28"/>
          <w:szCs w:val="28"/>
        </w:rPr>
        <w:t>исполнени</w:t>
      </w:r>
      <w:r w:rsidR="00E81C43">
        <w:rPr>
          <w:sz w:val="28"/>
          <w:szCs w:val="28"/>
        </w:rPr>
        <w:t>ем</w:t>
      </w:r>
      <w:r w:rsidRPr="00310956">
        <w:rPr>
          <w:sz w:val="28"/>
          <w:szCs w:val="28"/>
        </w:rPr>
        <w:t xml:space="preserve"> </w:t>
      </w:r>
      <w:r w:rsidR="00E81C43">
        <w:rPr>
          <w:sz w:val="28"/>
          <w:szCs w:val="28"/>
        </w:rPr>
        <w:t>приказа оставляю за собой.</w:t>
      </w:r>
    </w:p>
    <w:p w:rsidR="0061199F" w:rsidRDefault="0061199F" w:rsidP="0061199F">
      <w:pPr>
        <w:pStyle w:val="aa"/>
        <w:ind w:firstLine="709"/>
      </w:pPr>
    </w:p>
    <w:p w:rsidR="0050440D" w:rsidRDefault="0050440D" w:rsidP="0061199F">
      <w:pPr>
        <w:pStyle w:val="aa"/>
        <w:ind w:firstLine="709"/>
      </w:pPr>
    </w:p>
    <w:p w:rsidR="0061199F" w:rsidRDefault="0061199F" w:rsidP="0061199F">
      <w:pPr>
        <w:pStyle w:val="aa"/>
        <w:outlineLvl w:val="0"/>
      </w:pPr>
      <w:r>
        <w:t>Председатель</w:t>
      </w:r>
    </w:p>
    <w:p w:rsidR="0061199F" w:rsidRDefault="0061199F" w:rsidP="0061199F">
      <w:pPr>
        <w:pStyle w:val="aa"/>
      </w:pPr>
      <w:r>
        <w:t>Контрольно-счетной палаты</w:t>
      </w:r>
    </w:p>
    <w:p w:rsidR="0061199F" w:rsidRDefault="0061199F" w:rsidP="0061199F">
      <w:pPr>
        <w:pStyle w:val="aa"/>
      </w:pPr>
      <w:r>
        <w:t>Гатчинского муниципального района                                    И. Е. Вихровский</w:t>
      </w:r>
    </w:p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892233" w:rsidRPr="004F71CD" w:rsidRDefault="00892233" w:rsidP="00892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F71CD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</w:t>
      </w:r>
      <w:r w:rsidRPr="004F71CD">
        <w:rPr>
          <w:sz w:val="28"/>
          <w:szCs w:val="28"/>
        </w:rPr>
        <w:t xml:space="preserve"> </w:t>
      </w:r>
    </w:p>
    <w:p w:rsidR="00892233" w:rsidRPr="004F71CD" w:rsidRDefault="00892233" w:rsidP="00892233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  <w:r w:rsidRPr="004F71CD">
        <w:rPr>
          <w:sz w:val="28"/>
          <w:szCs w:val="28"/>
        </w:rPr>
        <w:t xml:space="preserve"> </w:t>
      </w:r>
      <w:proofErr w:type="gramStart"/>
      <w:r w:rsidRPr="004F71CD">
        <w:rPr>
          <w:sz w:val="28"/>
          <w:szCs w:val="28"/>
        </w:rPr>
        <w:t>Гатчинского</w:t>
      </w:r>
      <w:proofErr w:type="gramEnd"/>
      <w:r w:rsidRPr="004F71CD">
        <w:rPr>
          <w:sz w:val="28"/>
          <w:szCs w:val="28"/>
        </w:rPr>
        <w:t xml:space="preserve"> </w:t>
      </w:r>
    </w:p>
    <w:p w:rsidR="0050440D" w:rsidRDefault="00892233" w:rsidP="008922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F71CD">
        <w:rPr>
          <w:sz w:val="28"/>
          <w:szCs w:val="28"/>
        </w:rPr>
        <w:t>муниципального района</w:t>
      </w:r>
      <w:r w:rsidRPr="004F71CD">
        <w:rPr>
          <w:b/>
          <w:sz w:val="28"/>
          <w:szCs w:val="28"/>
        </w:rPr>
        <w:t xml:space="preserve"> </w:t>
      </w:r>
    </w:p>
    <w:p w:rsidR="00892233" w:rsidRPr="0050440D" w:rsidRDefault="0050440D" w:rsidP="008922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50440D">
        <w:rPr>
          <w:sz w:val="28"/>
          <w:szCs w:val="28"/>
        </w:rPr>
        <w:t>от 26 июня 2018 № 7-о</w:t>
      </w:r>
      <w:r w:rsidR="00892233" w:rsidRPr="0050440D">
        <w:rPr>
          <w:sz w:val="28"/>
          <w:szCs w:val="28"/>
        </w:rPr>
        <w:t xml:space="preserve">                                                                     </w:t>
      </w:r>
    </w:p>
    <w:p w:rsidR="00892233" w:rsidRPr="004F71CD" w:rsidRDefault="00892233" w:rsidP="0050440D">
      <w:pPr>
        <w:jc w:val="right"/>
        <w:rPr>
          <w:sz w:val="28"/>
          <w:szCs w:val="28"/>
        </w:rPr>
      </w:pPr>
      <w:r w:rsidRPr="004F71CD">
        <w:rPr>
          <w:b/>
          <w:sz w:val="28"/>
          <w:szCs w:val="28"/>
        </w:rPr>
        <w:t xml:space="preserve">                     </w:t>
      </w:r>
    </w:p>
    <w:p w:rsidR="00892233" w:rsidRPr="004F71CD" w:rsidRDefault="00892233" w:rsidP="00892233">
      <w:pPr>
        <w:jc w:val="center"/>
        <w:rPr>
          <w:sz w:val="28"/>
          <w:szCs w:val="28"/>
        </w:rPr>
      </w:pPr>
      <w:r w:rsidRPr="004F71CD">
        <w:rPr>
          <w:sz w:val="28"/>
          <w:szCs w:val="28"/>
        </w:rPr>
        <w:t xml:space="preserve">Порядок </w:t>
      </w:r>
    </w:p>
    <w:p w:rsidR="00892233" w:rsidRPr="004F71CD" w:rsidRDefault="00892233" w:rsidP="00892233">
      <w:pPr>
        <w:jc w:val="center"/>
        <w:rPr>
          <w:sz w:val="28"/>
          <w:szCs w:val="28"/>
        </w:rPr>
      </w:pPr>
      <w:r w:rsidRPr="004F71CD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Контрольно-счетной палаты</w:t>
      </w:r>
      <w:r w:rsidRPr="004F71CD">
        <w:rPr>
          <w:sz w:val="28"/>
          <w:szCs w:val="28"/>
        </w:rPr>
        <w:t xml:space="preserve"> Гатчинского муниципального района к совершению коррупционных правонарушений</w:t>
      </w:r>
    </w:p>
    <w:p w:rsidR="00892233" w:rsidRPr="004F71CD" w:rsidRDefault="00892233" w:rsidP="00892233">
      <w:pPr>
        <w:jc w:val="center"/>
        <w:rPr>
          <w:b/>
          <w:sz w:val="28"/>
          <w:szCs w:val="28"/>
        </w:rPr>
      </w:pPr>
    </w:p>
    <w:p w:rsidR="00892233" w:rsidRPr="004F71CD" w:rsidRDefault="00892233" w:rsidP="00892233">
      <w:pPr>
        <w:jc w:val="both"/>
        <w:rPr>
          <w:sz w:val="28"/>
          <w:szCs w:val="28"/>
        </w:rPr>
      </w:pPr>
      <w:r w:rsidRPr="004F71CD">
        <w:rPr>
          <w:sz w:val="28"/>
          <w:szCs w:val="28"/>
        </w:rPr>
        <w:tab/>
      </w:r>
      <w:proofErr w:type="gramStart"/>
      <w:r w:rsidRPr="004F71CD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Контрольно-счетной палаты</w:t>
      </w:r>
      <w:r w:rsidRPr="004F71CD">
        <w:rPr>
          <w:sz w:val="28"/>
          <w:szCs w:val="28"/>
        </w:rPr>
        <w:t xml:space="preserve"> Гатчинского муниципального района к совершению коррупционных правонарушений 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Контрольно-счетной палаты</w:t>
      </w:r>
      <w:r w:rsidRPr="004F71CD">
        <w:rPr>
          <w:sz w:val="28"/>
          <w:szCs w:val="28"/>
        </w:rPr>
        <w:t xml:space="preserve"> Гатчинского муниципального района</w:t>
      </w:r>
      <w:proofErr w:type="gramEnd"/>
      <w:r>
        <w:rPr>
          <w:sz w:val="28"/>
          <w:szCs w:val="28"/>
        </w:rPr>
        <w:t xml:space="preserve"> (</w:t>
      </w:r>
      <w:r w:rsidRPr="004F71CD">
        <w:rPr>
          <w:sz w:val="28"/>
          <w:szCs w:val="28"/>
        </w:rPr>
        <w:t>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92233" w:rsidRPr="004F71CD" w:rsidRDefault="00892233" w:rsidP="00892233">
      <w:pPr>
        <w:ind w:firstLine="720"/>
        <w:jc w:val="both"/>
        <w:rPr>
          <w:sz w:val="28"/>
          <w:szCs w:val="28"/>
        </w:rPr>
      </w:pPr>
      <w:r w:rsidRPr="004F71CD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или лицо, уполномоченное на осуществление функций представителя нанимателя (работодателя),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892233" w:rsidRPr="004F71CD" w:rsidRDefault="00892233" w:rsidP="00892233">
      <w:pPr>
        <w:ind w:firstLine="720"/>
        <w:jc w:val="both"/>
        <w:rPr>
          <w:sz w:val="28"/>
          <w:szCs w:val="28"/>
        </w:rPr>
      </w:pPr>
      <w:r w:rsidRPr="004F71CD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или лицо, уполномоченное на осуществление функций представителя нанимателя (работодателя), о фактах обращения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892233" w:rsidRPr="004F71CD" w:rsidRDefault="00892233" w:rsidP="00892233">
      <w:pPr>
        <w:ind w:firstLine="720"/>
        <w:jc w:val="both"/>
        <w:rPr>
          <w:sz w:val="28"/>
          <w:szCs w:val="28"/>
        </w:rPr>
      </w:pPr>
      <w:r w:rsidRPr="004F71CD">
        <w:rPr>
          <w:sz w:val="28"/>
          <w:szCs w:val="28"/>
        </w:rPr>
        <w:t xml:space="preserve">Срок представления уведомления не может превышать 5 (пять) календарных дней со дня получения муниципальным служащим предложения о совершении коррупционных правонарушений, а в случае нахождения в командировке, в отпуске, вне места прохождения службы не может превышать 5 (пять) календарных дней </w:t>
      </w:r>
      <w:proofErr w:type="gramStart"/>
      <w:r w:rsidRPr="004F71CD">
        <w:rPr>
          <w:sz w:val="28"/>
          <w:szCs w:val="28"/>
        </w:rPr>
        <w:t>с даты возвращения</w:t>
      </w:r>
      <w:proofErr w:type="gramEnd"/>
      <w:r w:rsidRPr="004F71CD">
        <w:rPr>
          <w:sz w:val="28"/>
          <w:szCs w:val="28"/>
        </w:rPr>
        <w:t xml:space="preserve"> муниципального служащего из отпуска, командировки.</w:t>
      </w:r>
    </w:p>
    <w:p w:rsidR="00892233" w:rsidRPr="004F71CD" w:rsidRDefault="00892233" w:rsidP="00892233">
      <w:pPr>
        <w:ind w:firstLine="720"/>
        <w:jc w:val="both"/>
        <w:rPr>
          <w:bCs/>
          <w:sz w:val="28"/>
          <w:szCs w:val="28"/>
        </w:rPr>
      </w:pPr>
      <w:r w:rsidRPr="004F71CD">
        <w:rPr>
          <w:sz w:val="28"/>
          <w:szCs w:val="28"/>
        </w:rPr>
        <w:t xml:space="preserve">2. Уведомление представителя нанимателя (работодателя) или лицо, уполномоченное на осуществление функций представителя нанимателя </w:t>
      </w:r>
      <w:r w:rsidRPr="004F71CD">
        <w:rPr>
          <w:sz w:val="28"/>
          <w:szCs w:val="28"/>
        </w:rPr>
        <w:lastRenderedPageBreak/>
        <w:t>(работодателя), о фактах обращения в целях склонения</w:t>
      </w:r>
      <w:r w:rsidRPr="004F71CD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9" w:history="1">
        <w:r w:rsidRPr="00593137">
          <w:rPr>
            <w:rStyle w:val="a3"/>
            <w:bCs/>
            <w:color w:val="auto"/>
            <w:sz w:val="28"/>
            <w:szCs w:val="28"/>
          </w:rPr>
          <w:t>приложению</w:t>
        </w:r>
        <w:r w:rsidRPr="004F71CD">
          <w:rPr>
            <w:rStyle w:val="a3"/>
            <w:bCs/>
            <w:sz w:val="28"/>
            <w:szCs w:val="28"/>
          </w:rPr>
          <w:t xml:space="preserve"> </w:t>
        </w:r>
      </w:hyperlink>
      <w:r w:rsidRPr="004F71CD">
        <w:rPr>
          <w:sz w:val="28"/>
          <w:szCs w:val="28"/>
        </w:rPr>
        <w:t>1</w:t>
      </w:r>
      <w:r w:rsidRPr="004F71CD">
        <w:rPr>
          <w:bCs/>
          <w:sz w:val="28"/>
          <w:szCs w:val="28"/>
        </w:rPr>
        <w:t xml:space="preserve"> к настоящему Порядку, путем передачи его </w:t>
      </w:r>
      <w:r w:rsidRPr="004F71CD">
        <w:rPr>
          <w:rFonts w:eastAsia="Calibri"/>
          <w:sz w:val="28"/>
          <w:szCs w:val="28"/>
          <w:lang w:eastAsia="en-US"/>
        </w:rPr>
        <w:t>работнику, ответственному за кадровую работу</w:t>
      </w:r>
      <w:r w:rsidRPr="004F71CD">
        <w:rPr>
          <w:bCs/>
          <w:sz w:val="28"/>
          <w:szCs w:val="28"/>
        </w:rPr>
        <w:t>. Уведомление может быть направлено по почте.</w:t>
      </w:r>
    </w:p>
    <w:p w:rsidR="00892233" w:rsidRPr="004F71CD" w:rsidRDefault="00892233" w:rsidP="00892233">
      <w:pPr>
        <w:ind w:firstLine="720"/>
        <w:jc w:val="both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</w:t>
      </w:r>
      <w:r w:rsidRPr="004F71CD">
        <w:rPr>
          <w:sz w:val="28"/>
          <w:szCs w:val="28"/>
        </w:rPr>
        <w:t xml:space="preserve">9 </w:t>
      </w:r>
      <w:r w:rsidRPr="004F71CD">
        <w:rPr>
          <w:bCs/>
          <w:sz w:val="28"/>
          <w:szCs w:val="28"/>
        </w:rPr>
        <w:t>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92233" w:rsidRPr="004F71CD" w:rsidRDefault="00892233" w:rsidP="00892233">
      <w:pPr>
        <w:jc w:val="both"/>
        <w:rPr>
          <w:bCs/>
          <w:color w:val="FF0000"/>
          <w:sz w:val="28"/>
          <w:szCs w:val="28"/>
        </w:rPr>
      </w:pPr>
      <w:r w:rsidRPr="004F71CD">
        <w:rPr>
          <w:bCs/>
          <w:sz w:val="28"/>
          <w:szCs w:val="28"/>
        </w:rPr>
        <w:tab/>
        <w:t xml:space="preserve">4. Уведомления подлежат обязательной регистрации в Журнале регистрации уведомлений о фактах обращения в целях склонения муниципального служащего </w:t>
      </w:r>
      <w:r w:rsidR="00593137">
        <w:rPr>
          <w:bCs/>
          <w:sz w:val="28"/>
          <w:szCs w:val="28"/>
        </w:rPr>
        <w:t>Контрольно-счетной палаты</w:t>
      </w:r>
      <w:r w:rsidRPr="004F71CD">
        <w:rPr>
          <w:sz w:val="28"/>
          <w:szCs w:val="28"/>
        </w:rPr>
        <w:t xml:space="preserve"> Гатчинского муниципального района к совершению коррупционных правонарушений (</w:t>
      </w:r>
      <w:proofErr w:type="spellStart"/>
      <w:r w:rsidRPr="004F71CD">
        <w:rPr>
          <w:sz w:val="28"/>
          <w:szCs w:val="28"/>
        </w:rPr>
        <w:t>далее-Журнал</w:t>
      </w:r>
      <w:proofErr w:type="spellEnd"/>
      <w:r w:rsidRPr="004F71CD">
        <w:rPr>
          <w:sz w:val="28"/>
          <w:szCs w:val="28"/>
        </w:rPr>
        <w:t xml:space="preserve">) по форме согласно приложению </w:t>
      </w:r>
      <w:r w:rsidR="00593137">
        <w:rPr>
          <w:sz w:val="28"/>
          <w:szCs w:val="28"/>
        </w:rPr>
        <w:t>3</w:t>
      </w:r>
      <w:r w:rsidRPr="004F71CD">
        <w:rPr>
          <w:sz w:val="28"/>
          <w:szCs w:val="28"/>
        </w:rPr>
        <w:t xml:space="preserve"> к настоящему порядку</w:t>
      </w:r>
      <w:r w:rsidRPr="004F71CD">
        <w:rPr>
          <w:bCs/>
          <w:sz w:val="28"/>
          <w:szCs w:val="28"/>
        </w:rPr>
        <w:t xml:space="preserve">, который должен быть прошит и пронумерован, а также заверен оттиском печати </w:t>
      </w:r>
      <w:r w:rsidR="00593137">
        <w:rPr>
          <w:bCs/>
          <w:sz w:val="28"/>
          <w:szCs w:val="28"/>
        </w:rPr>
        <w:t>Контрольно-счетной палаты</w:t>
      </w:r>
      <w:r w:rsidRPr="004F71CD">
        <w:rPr>
          <w:bCs/>
          <w:sz w:val="28"/>
          <w:szCs w:val="28"/>
        </w:rPr>
        <w:t xml:space="preserve"> Гатчинского муниципального района.</w:t>
      </w:r>
    </w:p>
    <w:p w:rsidR="00892233" w:rsidRPr="004F71CD" w:rsidRDefault="00892233" w:rsidP="00892233">
      <w:pPr>
        <w:ind w:firstLine="709"/>
        <w:jc w:val="both"/>
        <w:outlineLvl w:val="1"/>
        <w:rPr>
          <w:sz w:val="28"/>
          <w:szCs w:val="28"/>
        </w:rPr>
      </w:pPr>
      <w:r w:rsidRPr="004F71CD">
        <w:rPr>
          <w:sz w:val="28"/>
          <w:szCs w:val="28"/>
        </w:rPr>
        <w:t xml:space="preserve">Ведение Журнала возлагается на </w:t>
      </w:r>
      <w:r w:rsidRPr="004F71CD">
        <w:rPr>
          <w:rFonts w:eastAsia="Calibri"/>
          <w:sz w:val="28"/>
          <w:szCs w:val="28"/>
          <w:lang w:eastAsia="en-US"/>
        </w:rPr>
        <w:t>работника, ответственного за кадровую работу</w:t>
      </w:r>
      <w:r w:rsidRPr="004F71CD">
        <w:rPr>
          <w:sz w:val="28"/>
          <w:szCs w:val="28"/>
        </w:rPr>
        <w:t xml:space="preserve"> (далее</w:t>
      </w:r>
      <w:r w:rsidR="0050440D">
        <w:rPr>
          <w:sz w:val="28"/>
          <w:szCs w:val="28"/>
        </w:rPr>
        <w:t xml:space="preserve"> </w:t>
      </w:r>
      <w:r w:rsidRPr="004F71CD">
        <w:rPr>
          <w:sz w:val="28"/>
          <w:szCs w:val="28"/>
        </w:rPr>
        <w:t>- уполномоченное лицо), а на период его временного отсутствия (отпуск, командировка, больничный лист) - на муниципального служащего, исполняющего его обязанности.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92233" w:rsidRPr="00593137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proofErr w:type="gramStart"/>
        <w:r w:rsidRPr="00593137">
          <w:rPr>
            <w:rStyle w:val="a3"/>
            <w:bCs/>
            <w:color w:val="auto"/>
            <w:sz w:val="28"/>
            <w:szCs w:val="28"/>
          </w:rPr>
          <w:t>согласно приложения</w:t>
        </w:r>
        <w:proofErr w:type="gramEnd"/>
        <w:r w:rsidRPr="00593137">
          <w:rPr>
            <w:rStyle w:val="a3"/>
            <w:bCs/>
            <w:color w:val="auto"/>
            <w:sz w:val="28"/>
            <w:szCs w:val="28"/>
          </w:rPr>
          <w:t xml:space="preserve"> </w:t>
        </w:r>
        <w:r w:rsidR="00593137">
          <w:rPr>
            <w:rStyle w:val="a3"/>
            <w:bCs/>
            <w:color w:val="auto"/>
            <w:sz w:val="28"/>
            <w:szCs w:val="28"/>
          </w:rPr>
          <w:t>2</w:t>
        </w:r>
        <w:r w:rsidRPr="00593137">
          <w:rPr>
            <w:rStyle w:val="a3"/>
            <w:bCs/>
            <w:color w:val="auto"/>
            <w:sz w:val="28"/>
            <w:szCs w:val="28"/>
          </w:rPr>
          <w:t xml:space="preserve"> к Порядку</w:t>
        </w:r>
      </w:hyperlink>
      <w:r w:rsidRPr="00593137">
        <w:rPr>
          <w:bCs/>
          <w:sz w:val="28"/>
          <w:szCs w:val="28"/>
        </w:rPr>
        <w:t>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lastRenderedPageBreak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В случае</w:t>
      </w:r>
      <w:proofErr w:type="gramStart"/>
      <w:r w:rsidRPr="004F71CD">
        <w:rPr>
          <w:bCs/>
          <w:sz w:val="28"/>
          <w:szCs w:val="28"/>
        </w:rPr>
        <w:t>,</w:t>
      </w:r>
      <w:proofErr w:type="gramEnd"/>
      <w:r w:rsidRPr="004F71CD"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6.Конфиденциальность полученных сведений обеспечивается  </w:t>
      </w:r>
      <w:r w:rsidRPr="004F71CD">
        <w:rPr>
          <w:sz w:val="28"/>
          <w:szCs w:val="28"/>
        </w:rPr>
        <w:t>работник</w:t>
      </w:r>
      <w:r w:rsidR="00593137">
        <w:rPr>
          <w:sz w:val="28"/>
          <w:szCs w:val="28"/>
        </w:rPr>
        <w:t>ом,</w:t>
      </w:r>
      <w:r w:rsidRPr="004F71CD">
        <w:rPr>
          <w:sz w:val="28"/>
          <w:szCs w:val="28"/>
        </w:rPr>
        <w:t xml:space="preserve"> ответственным за кадровую работу</w:t>
      </w:r>
      <w:r w:rsidRPr="004F71CD">
        <w:rPr>
          <w:bCs/>
          <w:sz w:val="28"/>
          <w:szCs w:val="28"/>
        </w:rPr>
        <w:t>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Зарегистрированное уведомление в течение трех рабочих дней, со дня поступления уведомления, передается на рассмотрение представителю нанимателя (работодателю) </w:t>
      </w:r>
      <w:r w:rsidRPr="004F71CD">
        <w:rPr>
          <w:sz w:val="28"/>
          <w:szCs w:val="28"/>
        </w:rPr>
        <w:t>или лицу, уполномоченному на осуществление функций представителя нанимателя (работодателя) или лицу его замещающему, для принятия решения об организации проверки содержащихся в нем сведений (далее</w:t>
      </w:r>
      <w:r w:rsidR="0050440D">
        <w:rPr>
          <w:sz w:val="28"/>
          <w:szCs w:val="28"/>
        </w:rPr>
        <w:t xml:space="preserve"> </w:t>
      </w:r>
      <w:r w:rsidRPr="004F71CD">
        <w:rPr>
          <w:sz w:val="28"/>
          <w:szCs w:val="28"/>
        </w:rPr>
        <w:t>- проверка).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i/>
          <w:sz w:val="28"/>
          <w:szCs w:val="28"/>
        </w:rPr>
      </w:pPr>
      <w:r w:rsidRPr="004F71CD">
        <w:rPr>
          <w:bCs/>
          <w:sz w:val="28"/>
          <w:szCs w:val="28"/>
        </w:rPr>
        <w:t xml:space="preserve">7. </w:t>
      </w:r>
      <w:proofErr w:type="gramStart"/>
      <w:r w:rsidRPr="004F71CD">
        <w:rPr>
          <w:bCs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</w:t>
      </w:r>
      <w:r w:rsidR="00593137">
        <w:rPr>
          <w:bCs/>
          <w:sz w:val="28"/>
          <w:szCs w:val="28"/>
        </w:rPr>
        <w:t xml:space="preserve">правонарушений осуществляется   </w:t>
      </w:r>
      <w:r w:rsidRPr="004F71CD">
        <w:rPr>
          <w:sz w:val="28"/>
          <w:szCs w:val="28"/>
        </w:rPr>
        <w:t>работник</w:t>
      </w:r>
      <w:r w:rsidR="00593137">
        <w:rPr>
          <w:sz w:val="28"/>
          <w:szCs w:val="28"/>
        </w:rPr>
        <w:t>о</w:t>
      </w:r>
      <w:r w:rsidRPr="004F71CD">
        <w:rPr>
          <w:sz w:val="28"/>
          <w:szCs w:val="28"/>
        </w:rPr>
        <w:t>м, ответственным за кадровую работу</w:t>
      </w:r>
      <w:r w:rsidRPr="004F71CD">
        <w:rPr>
          <w:bCs/>
          <w:sz w:val="28"/>
          <w:szCs w:val="28"/>
        </w:rPr>
        <w:t xml:space="preserve"> путем</w:t>
      </w:r>
      <w:r w:rsidRPr="004F71CD">
        <w:rPr>
          <w:bCs/>
          <w:i/>
          <w:sz w:val="28"/>
          <w:szCs w:val="28"/>
        </w:rPr>
        <w:t>:</w:t>
      </w:r>
      <w:proofErr w:type="gramEnd"/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- проведения бесед с муниципальным служащим, подавшим уведомление, указанным в уведомлении;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>- получения от муниципального служащего пояснения по сведениям, изложенным в уведомлении.</w:t>
      </w:r>
    </w:p>
    <w:p w:rsidR="00892233" w:rsidRPr="004F71CD" w:rsidRDefault="00892233" w:rsidP="00892233">
      <w:pPr>
        <w:ind w:firstLine="709"/>
        <w:jc w:val="both"/>
        <w:outlineLvl w:val="1"/>
        <w:rPr>
          <w:sz w:val="28"/>
          <w:szCs w:val="28"/>
        </w:rPr>
      </w:pPr>
      <w:r w:rsidRPr="004F71CD">
        <w:rPr>
          <w:bCs/>
          <w:sz w:val="28"/>
          <w:szCs w:val="28"/>
        </w:rPr>
        <w:t xml:space="preserve">Проверка осуществляется </w:t>
      </w:r>
      <w:r w:rsidR="00593137">
        <w:rPr>
          <w:bCs/>
          <w:sz w:val="28"/>
          <w:szCs w:val="28"/>
        </w:rPr>
        <w:t>работником,</w:t>
      </w:r>
      <w:r w:rsidRPr="004F71CD">
        <w:rPr>
          <w:sz w:val="28"/>
          <w:szCs w:val="28"/>
        </w:rPr>
        <w:t xml:space="preserve"> ответственным за кадровую работу, в пределах своих полномочий в </w:t>
      </w:r>
      <w:proofErr w:type="gramStart"/>
      <w:r w:rsidRPr="004F71CD">
        <w:rPr>
          <w:sz w:val="28"/>
          <w:szCs w:val="28"/>
        </w:rPr>
        <w:t>срок</w:t>
      </w:r>
      <w:proofErr w:type="gramEnd"/>
      <w:r w:rsidRPr="004F71CD">
        <w:rPr>
          <w:sz w:val="28"/>
          <w:szCs w:val="28"/>
        </w:rPr>
        <w:t xml:space="preserve"> не превышающий 14 рабочих дней с даты его регистрации в Журнале.</w:t>
      </w:r>
    </w:p>
    <w:p w:rsidR="00892233" w:rsidRPr="004F71CD" w:rsidRDefault="00892233" w:rsidP="00892233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4F71CD">
        <w:rPr>
          <w:sz w:val="28"/>
          <w:szCs w:val="28"/>
        </w:rPr>
        <w:t xml:space="preserve">8. В течение пяти рабочих дней после окончания проверки уведомление с приложением материалов проверки предоставляется представителю нанимателя (работодателю) или </w:t>
      </w:r>
      <w:proofErr w:type="gramStart"/>
      <w:r w:rsidRPr="004F71CD">
        <w:rPr>
          <w:sz w:val="28"/>
          <w:szCs w:val="28"/>
        </w:rPr>
        <w:t>лицу</w:t>
      </w:r>
      <w:proofErr w:type="gramEnd"/>
      <w:r w:rsidRPr="004F71CD">
        <w:rPr>
          <w:sz w:val="28"/>
          <w:szCs w:val="28"/>
        </w:rPr>
        <w:t xml:space="preserve"> уполномоченному на осуществление функций представителя нанимателя (работодателя), для принятия решения о направлении информации в органы прокуратуры, </w:t>
      </w:r>
      <w:r w:rsidRPr="004F71CD">
        <w:rPr>
          <w:bCs/>
          <w:sz w:val="28"/>
          <w:szCs w:val="28"/>
        </w:rPr>
        <w:t xml:space="preserve">МВД России, ФСБ России либо в их территориальные органы. В случае принятия решения </w:t>
      </w:r>
      <w:r w:rsidRPr="004F71CD">
        <w:rPr>
          <w:sz w:val="28"/>
          <w:szCs w:val="28"/>
        </w:rPr>
        <w:t xml:space="preserve">о направлении информации в органы прокуратуры, </w:t>
      </w:r>
      <w:r w:rsidRPr="004F71CD">
        <w:rPr>
          <w:bCs/>
          <w:sz w:val="28"/>
          <w:szCs w:val="28"/>
        </w:rPr>
        <w:t xml:space="preserve">МВД России, ФСБ России либо в их территориальные органы, информация направляется не позднее пяти рабочих дней </w:t>
      </w:r>
      <w:proofErr w:type="gramStart"/>
      <w:r w:rsidRPr="004F71CD">
        <w:rPr>
          <w:bCs/>
          <w:sz w:val="28"/>
          <w:szCs w:val="28"/>
        </w:rPr>
        <w:t>с даты принятия</w:t>
      </w:r>
      <w:proofErr w:type="gramEnd"/>
      <w:r w:rsidRPr="004F71CD">
        <w:rPr>
          <w:bCs/>
          <w:sz w:val="28"/>
          <w:szCs w:val="28"/>
        </w:rPr>
        <w:t xml:space="preserve"> решения о направлении информации </w:t>
      </w:r>
      <w:r w:rsidRPr="004F71CD">
        <w:rPr>
          <w:sz w:val="28"/>
          <w:szCs w:val="28"/>
        </w:rPr>
        <w:t xml:space="preserve">в органы прокуратуры, </w:t>
      </w:r>
      <w:r w:rsidRPr="004F71CD">
        <w:rPr>
          <w:bCs/>
          <w:sz w:val="28"/>
          <w:szCs w:val="28"/>
        </w:rPr>
        <w:t>МВД России, ФСБ России либо в их территориальные органы.</w:t>
      </w:r>
      <w:r w:rsidRPr="004F71CD">
        <w:rPr>
          <w:b/>
          <w:bCs/>
          <w:sz w:val="28"/>
          <w:szCs w:val="28"/>
        </w:rPr>
        <w:t xml:space="preserve"> 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По решению представителя нанимателя (работодателя) </w:t>
      </w:r>
      <w:r w:rsidRPr="004F71CD">
        <w:rPr>
          <w:sz w:val="28"/>
          <w:szCs w:val="28"/>
        </w:rPr>
        <w:t>или лица, уполномоченного на осуществление функций представителя нанимателя (работодателя)</w:t>
      </w:r>
      <w:r w:rsidRPr="004F71CD">
        <w:rPr>
          <w:bCs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9. </w:t>
      </w:r>
      <w:proofErr w:type="gramStart"/>
      <w:r w:rsidRPr="004F71CD">
        <w:rPr>
          <w:bCs/>
          <w:sz w:val="28"/>
          <w:szCs w:val="28"/>
        </w:rPr>
        <w:t xml:space="preserve">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</w:t>
      </w:r>
      <w:r w:rsidRPr="004F71CD">
        <w:rPr>
          <w:sz w:val="28"/>
          <w:szCs w:val="28"/>
        </w:rPr>
        <w:t>или лицо, уполномоченное на осуществление функций представителя нанимателя (работодателя</w:t>
      </w:r>
      <w:r w:rsidRPr="004F71CD">
        <w:rPr>
          <w:bCs/>
          <w:sz w:val="28"/>
          <w:szCs w:val="28"/>
        </w:rPr>
        <w:t xml:space="preserve"> в порядке, аналогичном настоящим рекомендациям.</w:t>
      </w:r>
      <w:proofErr w:type="gramEnd"/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10. </w:t>
      </w:r>
      <w:proofErr w:type="gramStart"/>
      <w:r w:rsidRPr="004F71CD">
        <w:rPr>
          <w:bCs/>
          <w:sz w:val="28"/>
          <w:szCs w:val="28"/>
        </w:rPr>
        <w:t xml:space="preserve">Государственная защита муниципального служащего, уведомившего представителя нанимателя (работодателя) </w:t>
      </w:r>
      <w:r w:rsidRPr="004F71CD">
        <w:rPr>
          <w:sz w:val="28"/>
          <w:szCs w:val="28"/>
        </w:rPr>
        <w:t>или лицо, уполномоченное на осуществление функций представителя нанимателя (работодателя)</w:t>
      </w:r>
      <w:r w:rsidRPr="004F71CD">
        <w:rPr>
          <w:bCs/>
          <w:sz w:val="28"/>
          <w:szCs w:val="28"/>
        </w:rPr>
        <w:t>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</w:t>
      </w:r>
      <w:proofErr w:type="gramEnd"/>
      <w:r w:rsidRPr="004F71CD">
        <w:rPr>
          <w:bCs/>
          <w:sz w:val="28"/>
          <w:szCs w:val="28"/>
        </w:rPr>
        <w:t xml:space="preserve">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593137">
          <w:rPr>
            <w:rStyle w:val="a3"/>
            <w:bCs/>
            <w:color w:val="auto"/>
            <w:sz w:val="28"/>
            <w:szCs w:val="28"/>
          </w:rPr>
          <w:t>законом</w:t>
        </w:r>
      </w:hyperlink>
      <w:r w:rsidRPr="004F71CD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892233" w:rsidRPr="004F71CD" w:rsidRDefault="00892233" w:rsidP="00892233">
      <w:pPr>
        <w:ind w:firstLine="709"/>
        <w:jc w:val="both"/>
        <w:outlineLvl w:val="1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 xml:space="preserve">11. </w:t>
      </w:r>
      <w:proofErr w:type="gramStart"/>
      <w:r w:rsidRPr="004F71CD">
        <w:rPr>
          <w:bCs/>
          <w:sz w:val="28"/>
          <w:szCs w:val="28"/>
        </w:rPr>
        <w:t xml:space="preserve">Представителем нанимателя (работодателем) </w:t>
      </w:r>
      <w:r w:rsidRPr="004F71CD">
        <w:rPr>
          <w:sz w:val="28"/>
          <w:szCs w:val="28"/>
        </w:rPr>
        <w:t>или лицом, уполномоченным на осуществление функций представителя нанимателя (работодателя)</w:t>
      </w:r>
      <w:r w:rsidRPr="004F71CD">
        <w:rPr>
          <w:bCs/>
          <w:sz w:val="28"/>
          <w:szCs w:val="28"/>
        </w:rPr>
        <w:t xml:space="preserve">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</w:t>
      </w:r>
      <w:proofErr w:type="gramEnd"/>
      <w:r w:rsidRPr="004F71CD">
        <w:rPr>
          <w:bCs/>
          <w:sz w:val="28"/>
          <w:szCs w:val="28"/>
        </w:rPr>
        <w:t xml:space="preserve">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92233" w:rsidRPr="004F71CD" w:rsidRDefault="00892233" w:rsidP="00892233">
      <w:pPr>
        <w:jc w:val="both"/>
        <w:rPr>
          <w:bCs/>
          <w:sz w:val="28"/>
          <w:szCs w:val="28"/>
        </w:rPr>
      </w:pPr>
      <w:r w:rsidRPr="004F71CD">
        <w:rPr>
          <w:bCs/>
          <w:sz w:val="28"/>
          <w:szCs w:val="28"/>
        </w:rPr>
        <w:tab/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593137">
          <w:rPr>
            <w:rStyle w:val="a3"/>
            <w:bCs/>
            <w:color w:val="auto"/>
            <w:sz w:val="28"/>
            <w:szCs w:val="28"/>
          </w:rPr>
          <w:t>абзаце первом</w:t>
        </w:r>
      </w:hyperlink>
      <w:r w:rsidRPr="00593137">
        <w:rPr>
          <w:bCs/>
          <w:sz w:val="28"/>
          <w:szCs w:val="28"/>
        </w:rPr>
        <w:t xml:space="preserve"> </w:t>
      </w:r>
      <w:r w:rsidRPr="004F71CD">
        <w:rPr>
          <w:bCs/>
          <w:sz w:val="28"/>
          <w:szCs w:val="28"/>
        </w:rPr>
        <w:t>настоящего пункта, обоснованность такого решения рассматривается на заседании К</w:t>
      </w:r>
      <w:r w:rsidRPr="004F71CD">
        <w:rPr>
          <w:sz w:val="28"/>
          <w:szCs w:val="28"/>
        </w:rPr>
        <w:t>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</w:r>
      <w:r w:rsidRPr="004F71CD">
        <w:rPr>
          <w:bCs/>
          <w:sz w:val="28"/>
          <w:szCs w:val="28"/>
        </w:rPr>
        <w:t>.</w:t>
      </w:r>
    </w:p>
    <w:p w:rsidR="00892233" w:rsidRPr="004F71CD" w:rsidRDefault="00892233" w:rsidP="00892233">
      <w:pPr>
        <w:jc w:val="both"/>
        <w:rPr>
          <w:bCs/>
          <w:sz w:val="28"/>
          <w:szCs w:val="28"/>
        </w:rPr>
      </w:pPr>
    </w:p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593137" w:rsidRDefault="0050440D" w:rsidP="0050440D">
      <w:pPr>
        <w:tabs>
          <w:tab w:val="left" w:pos="7655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>Пр</w:t>
      </w:r>
      <w:r w:rsidR="00593137">
        <w:rPr>
          <w:szCs w:val="28"/>
        </w:rPr>
        <w:t>иложение  1</w:t>
      </w:r>
    </w:p>
    <w:p w:rsidR="00593137" w:rsidRDefault="00593137" w:rsidP="0050440D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к Порядку</w:t>
      </w:r>
    </w:p>
    <w:p w:rsidR="0050440D" w:rsidRDefault="0050440D" w:rsidP="0050440D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</w:p>
    <w:p w:rsidR="00593137" w:rsidRDefault="00593137" w:rsidP="00593137">
      <w:pPr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</w:t>
      </w:r>
    </w:p>
    <w:p w:rsidR="00593137" w:rsidRDefault="00593137" w:rsidP="00593137">
      <w:pPr>
        <w:ind w:left="46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(Ф.И.О, должность представителя</w:t>
      </w:r>
      <w:proofErr w:type="gramEnd"/>
    </w:p>
    <w:p w:rsidR="00593137" w:rsidRDefault="00593137" w:rsidP="00593137">
      <w:pPr>
        <w:ind w:left="4680"/>
        <w:jc w:val="center"/>
      </w:pPr>
      <w:r>
        <w:rPr>
          <w:sz w:val="20"/>
          <w:szCs w:val="20"/>
        </w:rPr>
        <w:t>нанимателя (работодателя</w:t>
      </w:r>
      <w:r>
        <w:t>)</w:t>
      </w:r>
    </w:p>
    <w:p w:rsidR="00593137" w:rsidRDefault="00593137" w:rsidP="00593137">
      <w:pPr>
        <w:ind w:left="4680"/>
        <w:jc w:val="center"/>
        <w:rPr>
          <w:sz w:val="28"/>
          <w:szCs w:val="28"/>
        </w:rPr>
      </w:pPr>
      <w:r>
        <w:rPr>
          <w:szCs w:val="28"/>
        </w:rPr>
        <w:t>__________________________________</w:t>
      </w:r>
    </w:p>
    <w:p w:rsidR="00593137" w:rsidRDefault="00593137" w:rsidP="0059313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593137" w:rsidRDefault="00593137" w:rsidP="00593137">
      <w:pPr>
        <w:ind w:left="4680"/>
        <w:jc w:val="center"/>
        <w:rPr>
          <w:sz w:val="28"/>
          <w:szCs w:val="28"/>
        </w:rPr>
      </w:pPr>
      <w:r>
        <w:rPr>
          <w:szCs w:val="28"/>
        </w:rPr>
        <w:t>от __________________________________</w:t>
      </w:r>
    </w:p>
    <w:p w:rsidR="00593137" w:rsidRDefault="00593137" w:rsidP="0059313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593137" w:rsidRDefault="00593137" w:rsidP="00593137">
      <w:pPr>
        <w:spacing w:line="240" w:lineRule="exact"/>
        <w:ind w:left="4680"/>
        <w:rPr>
          <w:sz w:val="28"/>
          <w:szCs w:val="28"/>
        </w:rPr>
      </w:pPr>
    </w:p>
    <w:p w:rsidR="00593137" w:rsidRDefault="00593137" w:rsidP="00593137">
      <w:pPr>
        <w:jc w:val="center"/>
        <w:rPr>
          <w:b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Контрольно-счетной палаты</w:t>
      </w:r>
      <w:r>
        <w:rPr>
          <w:b/>
        </w:rPr>
        <w:t xml:space="preserve"> Гатчинского муниципального района </w:t>
      </w:r>
    </w:p>
    <w:p w:rsidR="00593137" w:rsidRDefault="00593137" w:rsidP="00593137">
      <w:pPr>
        <w:jc w:val="center"/>
        <w:rPr>
          <w:b/>
          <w:szCs w:val="28"/>
        </w:rPr>
      </w:pPr>
      <w:r>
        <w:rPr>
          <w:b/>
          <w:szCs w:val="28"/>
        </w:rPr>
        <w:t>к совершению коррупционных правонарушений</w:t>
      </w:r>
    </w:p>
    <w:p w:rsidR="00593137" w:rsidRDefault="00593137" w:rsidP="00593137">
      <w:pPr>
        <w:ind w:firstLine="709"/>
        <w:rPr>
          <w:szCs w:val="28"/>
        </w:rPr>
      </w:pPr>
      <w:r>
        <w:rPr>
          <w:szCs w:val="28"/>
        </w:rPr>
        <w:t>Сообщаю, что:</w:t>
      </w:r>
    </w:p>
    <w:p w:rsidR="00593137" w:rsidRDefault="00593137" w:rsidP="00593137">
      <w:pPr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обращения к муниципальному служащему в связи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</w:pPr>
      <w:r>
        <w:rPr>
          <w:sz w:val="20"/>
          <w:szCs w:val="20"/>
        </w:rPr>
        <w:t>с исполнением им служебных обязанностей каких-либо лиц в целях склон</w:t>
      </w:r>
      <w:r>
        <w:t>ения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его к совершению коррупционных правонарушений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(дата, место, время, другие условия)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2.__________________________________________________________________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по просьбе обратившихся лиц)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___________________________________________________________________.</w:t>
      </w:r>
    </w:p>
    <w:p w:rsidR="00593137" w:rsidRDefault="00593137" w:rsidP="00593137">
      <w:pPr>
        <w:rPr>
          <w:szCs w:val="28"/>
        </w:rPr>
      </w:pPr>
      <w:r>
        <w:rPr>
          <w:szCs w:val="28"/>
        </w:rPr>
        <w:t>3.__________________________________________________________________</w:t>
      </w:r>
    </w:p>
    <w:p w:rsidR="00593137" w:rsidRDefault="00593137" w:rsidP="00593137">
      <w:pPr>
        <w:ind w:firstLine="709"/>
        <w:jc w:val="center"/>
      </w:pPr>
      <w:proofErr w:type="gramStart"/>
      <w:r>
        <w:rPr>
          <w:sz w:val="20"/>
          <w:szCs w:val="20"/>
        </w:rPr>
        <w:t>(все известные сведения о физическом (юридическом) лице</w:t>
      </w:r>
      <w:r>
        <w:t>,</w:t>
      </w:r>
      <w:proofErr w:type="gramEnd"/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склоняющем</w:t>
      </w:r>
      <w:proofErr w:type="gramEnd"/>
      <w:r>
        <w:rPr>
          <w:sz w:val="20"/>
          <w:szCs w:val="20"/>
        </w:rPr>
        <w:t xml:space="preserve"> к коррупционному правонарушению)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593137" w:rsidRDefault="00593137" w:rsidP="00593137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___________________________________________________________________.</w:t>
      </w:r>
    </w:p>
    <w:p w:rsidR="00593137" w:rsidRDefault="00593137" w:rsidP="00593137">
      <w:pPr>
        <w:jc w:val="right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593137" w:rsidRDefault="00593137" w:rsidP="005931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(дата, подпись, инициалы и фамилия)</w:t>
      </w:r>
    </w:p>
    <w:p w:rsidR="00593137" w:rsidRDefault="00593137" w:rsidP="00593137">
      <w:pPr>
        <w:sectPr w:rsidR="00593137" w:rsidSect="0050440D">
          <w:headerReference w:type="default" r:id="rId13"/>
          <w:pgSz w:w="11906" w:h="16838"/>
          <w:pgMar w:top="426" w:right="849" w:bottom="851" w:left="1560" w:header="709" w:footer="709" w:gutter="0"/>
          <w:cols w:space="720"/>
          <w:titlePg/>
          <w:docGrid w:linePitch="326"/>
        </w:sectPr>
      </w:pPr>
    </w:p>
    <w:p w:rsidR="0061199F" w:rsidRDefault="0061199F" w:rsidP="0061199F"/>
    <w:p w:rsidR="00593137" w:rsidRDefault="00593137" w:rsidP="00593137">
      <w:pPr>
        <w:ind w:firstLine="7200"/>
        <w:jc w:val="center"/>
        <w:outlineLvl w:val="2"/>
        <w:rPr>
          <w:bCs/>
          <w:sz w:val="28"/>
          <w:szCs w:val="28"/>
        </w:rPr>
      </w:pPr>
      <w:r>
        <w:rPr>
          <w:bCs/>
          <w:szCs w:val="28"/>
        </w:rPr>
        <w:t>Приложение  2</w:t>
      </w:r>
    </w:p>
    <w:p w:rsidR="00593137" w:rsidRDefault="00593137" w:rsidP="00593137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593137" w:rsidRDefault="00593137" w:rsidP="00593137">
      <w:pPr>
        <w:ind w:firstLine="540"/>
        <w:jc w:val="both"/>
        <w:outlineLvl w:val="2"/>
        <w:rPr>
          <w:b/>
          <w:bCs/>
          <w:szCs w:val="28"/>
        </w:rPr>
      </w:pPr>
    </w:p>
    <w:p w:rsidR="00593137" w:rsidRDefault="00593137" w:rsidP="00593137">
      <w:pPr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3137" w:rsidRDefault="00593137" w:rsidP="0059313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61199F" w:rsidRDefault="0061199F" w:rsidP="0061199F"/>
    <w:p w:rsidR="00EB15A3" w:rsidRDefault="00EB15A3" w:rsidP="00EB15A3">
      <w:pPr>
        <w:contextualSpacing/>
        <w:rPr>
          <w:sz w:val="28"/>
          <w:szCs w:val="28"/>
        </w:rPr>
      </w:pPr>
    </w:p>
    <w:p w:rsidR="00EB15A3" w:rsidRDefault="00EB15A3" w:rsidP="00EB15A3">
      <w:pPr>
        <w:rPr>
          <w:b/>
        </w:rPr>
        <w:sectPr w:rsidR="00EB15A3" w:rsidSect="00885272">
          <w:pgSz w:w="11906" w:h="16838"/>
          <w:pgMar w:top="719" w:right="707" w:bottom="567" w:left="1418" w:header="720" w:footer="720" w:gutter="0"/>
          <w:cols w:space="708"/>
          <w:docGrid w:linePitch="360"/>
        </w:sectPr>
      </w:pPr>
    </w:p>
    <w:p w:rsidR="00593137" w:rsidRDefault="00593137" w:rsidP="00593137">
      <w:pPr>
        <w:ind w:firstLine="12240"/>
        <w:jc w:val="center"/>
        <w:rPr>
          <w:sz w:val="28"/>
          <w:szCs w:val="28"/>
        </w:rPr>
      </w:pPr>
      <w:r>
        <w:rPr>
          <w:szCs w:val="28"/>
        </w:rPr>
        <w:lastRenderedPageBreak/>
        <w:t xml:space="preserve">Приложение </w:t>
      </w:r>
      <w:r w:rsidR="00310956">
        <w:rPr>
          <w:szCs w:val="28"/>
        </w:rPr>
        <w:t>3</w:t>
      </w:r>
    </w:p>
    <w:p w:rsidR="00593137" w:rsidRDefault="00593137" w:rsidP="00593137">
      <w:pPr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593137" w:rsidRDefault="00593137" w:rsidP="00593137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593137" w:rsidRDefault="00593137" w:rsidP="00593137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регистрации уведомлений о фактах обращения в целях склонения</w:t>
      </w:r>
    </w:p>
    <w:p w:rsidR="00593137" w:rsidRDefault="00593137" w:rsidP="0059313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служащего к совершению коррупционных правонарушений</w:t>
      </w:r>
    </w:p>
    <w:p w:rsidR="00593137" w:rsidRDefault="00593137" w:rsidP="00593137">
      <w:pPr>
        <w:jc w:val="center"/>
        <w:rPr>
          <w:szCs w:val="28"/>
        </w:rPr>
      </w:pPr>
    </w:p>
    <w:p w:rsidR="00593137" w:rsidRDefault="00593137" w:rsidP="00593137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93137" w:rsidRDefault="00593137" w:rsidP="00593137">
      <w:pPr>
        <w:jc w:val="center"/>
      </w:pPr>
      <w:r>
        <w:t>(наименование органа местного самоуправления)</w:t>
      </w:r>
    </w:p>
    <w:p w:rsidR="00593137" w:rsidRDefault="00593137" w:rsidP="00593137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593137" w:rsidTr="009E61AB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ind w:left="363" w:hanging="363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Номер, дата уведомления (указывается номер и дата талон</w:t>
            </w:r>
            <w:proofErr w:type="gramStart"/>
            <w:r>
              <w:rPr>
                <w:bCs/>
                <w:szCs w:val="28"/>
                <w:lang w:eastAsia="en-US"/>
              </w:rPr>
              <w:t>а-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50440D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Ф.И.О.  лица,  принявшего уведомление</w:t>
            </w:r>
          </w:p>
        </w:tc>
      </w:tr>
      <w:tr w:rsidR="00593137" w:rsidTr="009E61AB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</w:tr>
      <w:tr w:rsidR="00593137" w:rsidTr="009E61AB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</w:tr>
      <w:tr w:rsidR="00593137" w:rsidTr="009E61AB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37" w:rsidRDefault="00593137" w:rsidP="009E61AB">
            <w:pPr>
              <w:rPr>
                <w:bCs/>
                <w:szCs w:val="28"/>
                <w:lang w:eastAsia="en-US"/>
              </w:rPr>
            </w:pPr>
          </w:p>
        </w:tc>
      </w:tr>
    </w:tbl>
    <w:p w:rsidR="003E11F8" w:rsidRDefault="003E11F8" w:rsidP="008A09F2">
      <w:pPr>
        <w:contextualSpacing/>
        <w:jc w:val="both"/>
      </w:pPr>
    </w:p>
    <w:sectPr w:rsidR="003E11F8" w:rsidSect="00B24409">
      <w:pgSz w:w="16838" w:h="11906" w:orient="landscape"/>
      <w:pgMar w:top="851" w:right="719" w:bottom="873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88" w:rsidRDefault="00FA1488" w:rsidP="0050440D">
      <w:r>
        <w:separator/>
      </w:r>
    </w:p>
  </w:endnote>
  <w:endnote w:type="continuationSeparator" w:id="0">
    <w:p w:rsidR="00FA1488" w:rsidRDefault="00FA1488" w:rsidP="005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88" w:rsidRDefault="00FA1488" w:rsidP="0050440D">
      <w:r>
        <w:separator/>
      </w:r>
    </w:p>
  </w:footnote>
  <w:footnote w:type="continuationSeparator" w:id="0">
    <w:p w:rsidR="00FA1488" w:rsidRDefault="00FA1488" w:rsidP="005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626095"/>
      <w:docPartObj>
        <w:docPartGallery w:val="Page Numbers (Top of Page)"/>
        <w:docPartUnique/>
      </w:docPartObj>
    </w:sdtPr>
    <w:sdtContent>
      <w:p w:rsidR="0050440D" w:rsidRDefault="0050440D">
        <w:pPr>
          <w:pStyle w:val="ae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0440D" w:rsidRDefault="005044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C44"/>
    <w:multiLevelType w:val="hybridMultilevel"/>
    <w:tmpl w:val="5060F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A3"/>
    <w:rsid w:val="001353CA"/>
    <w:rsid w:val="00162F6D"/>
    <w:rsid w:val="0018142F"/>
    <w:rsid w:val="001871BF"/>
    <w:rsid w:val="002B737F"/>
    <w:rsid w:val="00310956"/>
    <w:rsid w:val="003E11F8"/>
    <w:rsid w:val="0050440D"/>
    <w:rsid w:val="00593137"/>
    <w:rsid w:val="0061199F"/>
    <w:rsid w:val="006A0B38"/>
    <w:rsid w:val="00892233"/>
    <w:rsid w:val="008A09F2"/>
    <w:rsid w:val="00A375BC"/>
    <w:rsid w:val="00D2244A"/>
    <w:rsid w:val="00E81C43"/>
    <w:rsid w:val="00EB15A3"/>
    <w:rsid w:val="00F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5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5A3"/>
    <w:pPr>
      <w:ind w:left="720"/>
      <w:contextualSpacing/>
    </w:pPr>
  </w:style>
  <w:style w:type="paragraph" w:styleId="a5">
    <w:name w:val="Normal (Web)"/>
    <w:basedOn w:val="a"/>
    <w:uiPriority w:val="99"/>
    <w:rsid w:val="00EB15A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B7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6119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11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1199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611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61199F"/>
    <w:pPr>
      <w:tabs>
        <w:tab w:val="right" w:pos="9072"/>
      </w:tabs>
      <w:spacing w:before="200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611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044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4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044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04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379EBE5D2A52111651B4162006A9B140847855E563C41797DAB33F12469429C00F641B2D98643C128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Ed6j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ksp-a1</cp:lastModifiedBy>
  <cp:revision>12</cp:revision>
  <cp:lastPrinted>2018-06-26T14:36:00Z</cp:lastPrinted>
  <dcterms:created xsi:type="dcterms:W3CDTF">2016-04-01T12:17:00Z</dcterms:created>
  <dcterms:modified xsi:type="dcterms:W3CDTF">2018-06-26T14:36:00Z</dcterms:modified>
</cp:coreProperties>
</file>