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BA43FC">
      <w:pPr>
        <w:pStyle w:val="ConsPlusTitle"/>
        <w:jc w:val="center"/>
        <w:rPr>
          <w:b w:val="0"/>
          <w:sz w:val="28"/>
          <w:szCs w:val="28"/>
        </w:rPr>
      </w:pPr>
    </w:p>
    <w:p w:rsidR="00BA43FC" w:rsidRDefault="00BA43FC" w:rsidP="00BA43FC">
      <w:pPr>
        <w:pStyle w:val="1"/>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14:anchorId="0771AF9E" wp14:editId="2F6B06FB">
            <wp:extent cx="476250" cy="628650"/>
            <wp:effectExtent l="0" t="0" r="0" b="0"/>
            <wp:docPr id="3" name="Рисунок 3"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BA43FC" w:rsidRDefault="00BA43FC" w:rsidP="00BA43FC">
      <w:pPr>
        <w:pStyle w:val="1"/>
        <w:jc w:val="center"/>
        <w:rPr>
          <w:rFonts w:ascii="Times New Roman" w:hAnsi="Times New Roman"/>
          <w:sz w:val="24"/>
          <w:szCs w:val="24"/>
        </w:rPr>
      </w:pPr>
    </w:p>
    <w:p w:rsidR="00BA43FC" w:rsidRDefault="00BA43FC" w:rsidP="00BA43FC">
      <w:pPr>
        <w:pStyle w:val="1"/>
        <w:jc w:val="center"/>
        <w:rPr>
          <w:rFonts w:ascii="Times New Roman" w:hAnsi="Times New Roman"/>
          <w:sz w:val="28"/>
          <w:szCs w:val="28"/>
          <w:lang w:val="ru-RU"/>
        </w:rPr>
      </w:pPr>
      <w:r>
        <w:rPr>
          <w:rFonts w:ascii="Times New Roman" w:hAnsi="Times New Roman"/>
          <w:sz w:val="28"/>
          <w:szCs w:val="28"/>
          <w:lang w:val="ru-RU"/>
        </w:rPr>
        <w:t>АДМИНИСТРАЦИЯ ГАТЧИНСКОГО МУНИЦИПАЛЬНОГО РАЙОНА</w:t>
      </w:r>
    </w:p>
    <w:p w:rsidR="00BA43FC" w:rsidRDefault="00BA43FC" w:rsidP="00BA43FC">
      <w:pPr>
        <w:pStyle w:val="1"/>
        <w:jc w:val="center"/>
        <w:rPr>
          <w:rFonts w:ascii="Times New Roman" w:hAnsi="Times New Roman"/>
          <w:sz w:val="28"/>
          <w:szCs w:val="28"/>
          <w:lang w:val="ru-RU"/>
        </w:rPr>
      </w:pPr>
      <w:r>
        <w:rPr>
          <w:rFonts w:ascii="Times New Roman" w:hAnsi="Times New Roman"/>
          <w:sz w:val="28"/>
          <w:szCs w:val="28"/>
          <w:lang w:val="ru-RU"/>
        </w:rPr>
        <w:t>ЛЕНИНГРАДСКОЙ ОБЛАСТИ</w:t>
      </w:r>
    </w:p>
    <w:p w:rsidR="00BA43FC" w:rsidRDefault="00BA43FC" w:rsidP="00BA43FC">
      <w:pPr>
        <w:pStyle w:val="1"/>
        <w:jc w:val="center"/>
        <w:rPr>
          <w:rFonts w:ascii="Times New Roman" w:hAnsi="Times New Roman"/>
          <w:sz w:val="28"/>
          <w:szCs w:val="28"/>
          <w:lang w:val="ru-RU"/>
        </w:rPr>
      </w:pPr>
    </w:p>
    <w:p w:rsidR="00BA43FC" w:rsidRDefault="00BA43FC" w:rsidP="00BA43FC">
      <w:pPr>
        <w:pStyle w:val="1"/>
        <w:jc w:val="center"/>
        <w:rPr>
          <w:rFonts w:ascii="Times New Roman" w:hAnsi="Times New Roman"/>
          <w:b/>
          <w:sz w:val="28"/>
          <w:szCs w:val="28"/>
          <w:lang w:val="ru-RU"/>
        </w:rPr>
      </w:pPr>
      <w:r>
        <w:rPr>
          <w:rFonts w:ascii="Times New Roman" w:hAnsi="Times New Roman"/>
          <w:b/>
          <w:sz w:val="28"/>
          <w:szCs w:val="28"/>
        </w:rPr>
        <w:t xml:space="preserve">ПОСТАНОВЛЕНИЕ </w:t>
      </w:r>
      <w:proofErr w:type="spellStart"/>
      <w:r>
        <w:rPr>
          <w:rFonts w:ascii="Times New Roman" w:hAnsi="Times New Roman"/>
          <w:b/>
          <w:sz w:val="28"/>
          <w:szCs w:val="28"/>
        </w:rPr>
        <w:t>проект</w:t>
      </w:r>
      <w:proofErr w:type="spellEnd"/>
    </w:p>
    <w:p w:rsidR="00BA43FC" w:rsidRDefault="00BA43FC" w:rsidP="00BA43FC">
      <w:pPr>
        <w:pStyle w:val="1"/>
        <w:jc w:val="center"/>
        <w:rPr>
          <w:rFonts w:ascii="Times New Roman" w:hAnsi="Times New Roman"/>
          <w:b/>
          <w:sz w:val="28"/>
          <w:szCs w:val="28"/>
          <w:lang w:val="ru-RU"/>
        </w:rPr>
      </w:pPr>
    </w:p>
    <w:tbl>
      <w:tblPr>
        <w:tblW w:w="0" w:type="auto"/>
        <w:tblLook w:val="01E0" w:firstRow="1" w:lastRow="1" w:firstColumn="1" w:lastColumn="1" w:noHBand="0" w:noVBand="0"/>
      </w:tblPr>
      <w:tblGrid>
        <w:gridCol w:w="5688"/>
      </w:tblGrid>
      <w:tr w:rsidR="00BA43FC" w:rsidRPr="005A58A5" w:rsidTr="004B3EBE">
        <w:tc>
          <w:tcPr>
            <w:tcW w:w="5688" w:type="dxa"/>
            <w:hideMark/>
          </w:tcPr>
          <w:p w:rsidR="00BA43FC" w:rsidRPr="005A58A5" w:rsidRDefault="00BA43FC" w:rsidP="00BA43FC">
            <w:pPr>
              <w:pStyle w:val="ConsPlusNormal"/>
              <w:ind w:firstLine="709"/>
              <w:jc w:val="both"/>
              <w:rPr>
                <w:rFonts w:ascii="Times New Roman" w:hAnsi="Times New Roman" w:cs="Times New Roman"/>
                <w:bCs/>
                <w:sz w:val="28"/>
                <w:szCs w:val="28"/>
              </w:rPr>
            </w:pPr>
            <w:r w:rsidRPr="005A58A5">
              <w:rPr>
                <w:rFonts w:ascii="Times New Roman" w:hAnsi="Times New Roman" w:cs="Times New Roman"/>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w:t>
            </w:r>
            <w:r w:rsidRPr="00CB2F76">
              <w:rPr>
                <w:rFonts w:ascii="Times New Roman" w:hAnsi="Times New Roman" w:cs="Times New Roman"/>
                <w:bCs/>
                <w:sz w:val="28"/>
                <w:szCs w:val="28"/>
              </w:rPr>
              <w:t>Установление публичного сервитута в отношении земельного участка и (или) земель, находящихся в собственности МО «Гатчинский муниципальный район»,  МО «Город Гатчина», а также в отношении расположенных на территории Гатчинского муниципального района земельного участка и (или) земель, государственная собственность на которые не разграничена,  для их использования в целях,</w:t>
            </w:r>
            <w:r w:rsidRPr="00CB2F76">
              <w:t xml:space="preserve"> </w:t>
            </w:r>
            <w:r w:rsidRPr="00CB2F76">
              <w:rPr>
                <w:rFonts w:ascii="Times New Roman" w:hAnsi="Times New Roman" w:cs="Times New Roman"/>
                <w:bCs/>
                <w:sz w:val="28"/>
                <w:szCs w:val="28"/>
              </w:rPr>
              <w:t>предусмотренных статьей 39.37 Земельного кодекса Российской Федераци</w:t>
            </w:r>
            <w:r>
              <w:rPr>
                <w:rFonts w:ascii="Times New Roman" w:hAnsi="Times New Roman" w:cs="Times New Roman"/>
                <w:bCs/>
                <w:sz w:val="28"/>
                <w:szCs w:val="28"/>
              </w:rPr>
              <w:t>и</w:t>
            </w:r>
            <w:r w:rsidRPr="005A58A5">
              <w:rPr>
                <w:rFonts w:ascii="Times New Roman" w:hAnsi="Times New Roman" w:cs="Times New Roman"/>
                <w:bCs/>
                <w:sz w:val="28"/>
                <w:szCs w:val="28"/>
              </w:rPr>
              <w:t>»</w:t>
            </w:r>
          </w:p>
          <w:p w:rsidR="00BA43FC" w:rsidRPr="005A58A5" w:rsidRDefault="00BA43FC" w:rsidP="004B3EBE">
            <w:pPr>
              <w:pStyle w:val="af1"/>
              <w:rPr>
                <w:sz w:val="28"/>
                <w:szCs w:val="28"/>
              </w:rPr>
            </w:pPr>
          </w:p>
          <w:p w:rsidR="00BA43FC" w:rsidRPr="005A58A5" w:rsidRDefault="00BA43FC" w:rsidP="004B3EBE">
            <w:pPr>
              <w:pStyle w:val="af1"/>
              <w:rPr>
                <w:sz w:val="28"/>
                <w:szCs w:val="28"/>
              </w:rPr>
            </w:pPr>
          </w:p>
          <w:p w:rsidR="00BA43FC" w:rsidRPr="005A58A5" w:rsidRDefault="00BA43FC" w:rsidP="004B3EBE">
            <w:pPr>
              <w:pStyle w:val="af1"/>
              <w:rPr>
                <w:sz w:val="28"/>
                <w:szCs w:val="28"/>
              </w:rPr>
            </w:pPr>
          </w:p>
        </w:tc>
      </w:tr>
      <w:tr w:rsidR="00BA43FC" w:rsidRPr="00BF7DC6" w:rsidTr="004B3EBE">
        <w:tc>
          <w:tcPr>
            <w:tcW w:w="5688" w:type="dxa"/>
          </w:tcPr>
          <w:p w:rsidR="00BA43FC" w:rsidRPr="00BF7DC6" w:rsidRDefault="00BA43FC" w:rsidP="004B3EBE">
            <w:pPr>
              <w:pStyle w:val="af1"/>
              <w:rPr>
                <w:sz w:val="28"/>
                <w:szCs w:val="28"/>
              </w:rPr>
            </w:pPr>
          </w:p>
        </w:tc>
      </w:tr>
    </w:tbl>
    <w:p w:rsidR="00BA43FC" w:rsidRDefault="00BA43FC" w:rsidP="00BA43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w:t>
      </w:r>
    </w:p>
    <w:p w:rsidR="00BA43FC" w:rsidRDefault="00BA43FC" w:rsidP="00BA43FC">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ПОСТАНОВЛЯЕТ:</w:t>
      </w:r>
    </w:p>
    <w:p w:rsidR="00BA43FC" w:rsidRPr="00F11CF7" w:rsidRDefault="00BA43FC" w:rsidP="00BA43FC">
      <w:pPr>
        <w:pStyle w:val="ConsPlusNormal"/>
        <w:ind w:firstLine="709"/>
        <w:jc w:val="both"/>
        <w:rPr>
          <w:rFonts w:ascii="Times New Roman" w:hAnsi="Times New Roman" w:cs="Times New Roman"/>
          <w:sz w:val="28"/>
          <w:szCs w:val="28"/>
        </w:rPr>
      </w:pPr>
      <w:r w:rsidRPr="00BF7DC6">
        <w:rPr>
          <w:sz w:val="28"/>
          <w:szCs w:val="28"/>
        </w:rPr>
        <w:t xml:space="preserve">1. </w:t>
      </w:r>
      <w:r w:rsidRPr="005A58A5">
        <w:rPr>
          <w:rFonts w:ascii="Times New Roman" w:hAnsi="Times New Roman" w:cs="Times New Roman"/>
          <w:sz w:val="28"/>
          <w:szCs w:val="28"/>
        </w:rPr>
        <w:t>Утвердить административный регламент по предоставлению администрацией Гатчинского муниципального района муниципальной услуги «</w:t>
      </w:r>
      <w:r w:rsidRPr="00CB2F76">
        <w:rPr>
          <w:rFonts w:ascii="Times New Roman" w:hAnsi="Times New Roman" w:cs="Times New Roman"/>
          <w:bCs/>
          <w:sz w:val="28"/>
          <w:szCs w:val="28"/>
        </w:rPr>
        <w:t xml:space="preserve">Установление публичного сервитута в отношении земельного участка и (или) земель, находящихся в собственности МО «Гатчинский муниципальный район»,  МО «Город Гатчина», а также в отношении расположенных на территории </w:t>
      </w:r>
      <w:r w:rsidRPr="00CB2F76">
        <w:rPr>
          <w:rFonts w:ascii="Times New Roman" w:hAnsi="Times New Roman" w:cs="Times New Roman"/>
          <w:bCs/>
          <w:sz w:val="28"/>
          <w:szCs w:val="28"/>
        </w:rPr>
        <w:lastRenderedPageBreak/>
        <w:t>Гатчинского муниципального района земельного участка и (или) земель, государственная собственность на которые не разграничена,  для их использования в целях,</w:t>
      </w:r>
      <w:r w:rsidRPr="00CB2F76">
        <w:t xml:space="preserve"> </w:t>
      </w:r>
      <w:r w:rsidRPr="00CB2F76">
        <w:rPr>
          <w:rFonts w:ascii="Times New Roman" w:hAnsi="Times New Roman" w:cs="Times New Roman"/>
          <w:bCs/>
          <w:sz w:val="28"/>
          <w:szCs w:val="28"/>
        </w:rPr>
        <w:t>предусмотренных статьей 39.37 Земельного кодекса Российской Федерации</w:t>
      </w:r>
      <w:r w:rsidR="00190810">
        <w:rPr>
          <w:rFonts w:ascii="Times New Roman" w:hAnsi="Times New Roman" w:cs="Times New Roman"/>
          <w:bCs/>
          <w:sz w:val="28"/>
          <w:szCs w:val="28"/>
        </w:rPr>
        <w:t>».</w:t>
      </w:r>
      <w:bookmarkStart w:id="0" w:name="_GoBack"/>
      <w:bookmarkEnd w:id="0"/>
    </w:p>
    <w:p w:rsidR="00BA43FC" w:rsidRDefault="00BA43FC" w:rsidP="00BA43FC">
      <w:pPr>
        <w:spacing w:after="0" w:line="240" w:lineRule="auto"/>
        <w:ind w:firstLine="709"/>
        <w:jc w:val="both"/>
        <w:rPr>
          <w:rFonts w:ascii="Times New Roman" w:hAnsi="Times New Roman" w:cs="Times New Roman"/>
          <w:sz w:val="28"/>
          <w:szCs w:val="28"/>
        </w:rPr>
      </w:pPr>
      <w:r w:rsidRPr="007D31D7">
        <w:rPr>
          <w:rFonts w:ascii="Times New Roman" w:hAnsi="Times New Roman" w:cs="Times New Roman"/>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w:t>
      </w:r>
      <w:r>
        <w:rPr>
          <w:rFonts w:ascii="Times New Roman" w:hAnsi="Times New Roman" w:cs="Times New Roman"/>
          <w:sz w:val="28"/>
          <w:szCs w:val="28"/>
        </w:rPr>
        <w:t xml:space="preserve"> Гатчинского муниципального района. </w:t>
      </w:r>
    </w:p>
    <w:p w:rsidR="00BA43FC" w:rsidRDefault="00BA43FC" w:rsidP="00BA4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Pr>
          <w:rFonts w:ascii="Times New Roman" w:hAnsi="Times New Roman" w:cs="Times New Roman"/>
          <w:sz w:val="28"/>
          <w:szCs w:val="28"/>
        </w:rPr>
        <w:t>Аввакумова</w:t>
      </w:r>
      <w:proofErr w:type="spellEnd"/>
      <w:r>
        <w:rPr>
          <w:rFonts w:ascii="Times New Roman" w:hAnsi="Times New Roman" w:cs="Times New Roman"/>
          <w:sz w:val="28"/>
          <w:szCs w:val="28"/>
        </w:rPr>
        <w:t xml:space="preserve"> А.Н. </w:t>
      </w:r>
    </w:p>
    <w:p w:rsidR="00BA43FC" w:rsidRDefault="00BA43FC" w:rsidP="00BA43FC">
      <w:pPr>
        <w:pStyle w:val="1"/>
        <w:rPr>
          <w:rFonts w:ascii="Times New Roman" w:hAnsi="Times New Roman"/>
          <w:sz w:val="28"/>
          <w:szCs w:val="28"/>
          <w:lang w:val="ru-RU"/>
        </w:rPr>
      </w:pPr>
    </w:p>
    <w:p w:rsidR="00BA43FC" w:rsidRDefault="00BA43FC" w:rsidP="00BA43FC">
      <w:pPr>
        <w:pStyle w:val="1"/>
        <w:rPr>
          <w:rFonts w:ascii="Times New Roman" w:hAnsi="Times New Roman"/>
          <w:sz w:val="28"/>
          <w:szCs w:val="28"/>
          <w:lang w:val="ru-RU"/>
        </w:rPr>
      </w:pPr>
    </w:p>
    <w:p w:rsidR="00BA43FC" w:rsidRDefault="00BA43FC" w:rsidP="00BA43FC">
      <w:pPr>
        <w:pStyle w:val="1"/>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rsidR="00BA43FC" w:rsidRDefault="00BA43FC" w:rsidP="00BA43FC">
      <w:pPr>
        <w:pStyle w:val="1"/>
        <w:rPr>
          <w:rFonts w:ascii="Times New Roman" w:hAnsi="Times New Roman"/>
          <w:sz w:val="24"/>
          <w:szCs w:val="24"/>
          <w:lang w:val="ru-RU"/>
        </w:rPr>
      </w:pPr>
      <w:r>
        <w:rPr>
          <w:rFonts w:ascii="Times New Roman" w:hAnsi="Times New Roman"/>
          <w:sz w:val="28"/>
          <w:szCs w:val="28"/>
          <w:lang w:val="ru-RU"/>
        </w:rPr>
        <w:t xml:space="preserve">Гатчинского муниципального района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Е.В. Любушкина </w:t>
      </w:r>
    </w:p>
    <w:p w:rsidR="00BA43FC" w:rsidRDefault="00BA43FC" w:rsidP="00BA43FC">
      <w:pPr>
        <w:pStyle w:val="1"/>
        <w:rPr>
          <w:rFonts w:ascii="Times New Roman" w:hAnsi="Times New Roman"/>
          <w:sz w:val="24"/>
          <w:szCs w:val="24"/>
          <w:lang w:val="ru-RU"/>
        </w:rPr>
      </w:pPr>
    </w:p>
    <w:p w:rsidR="00BA43FC" w:rsidRDefault="00BA43FC" w:rsidP="00BA43FC">
      <w:pPr>
        <w:pStyle w:val="af1"/>
        <w:rPr>
          <w:sz w:val="28"/>
          <w:szCs w:val="28"/>
        </w:rPr>
      </w:pPr>
    </w:p>
    <w:p w:rsidR="00BA43FC" w:rsidRDefault="00BA43FC" w:rsidP="00BA43FC">
      <w:pPr>
        <w:pStyle w:val="af1"/>
        <w:rPr>
          <w:sz w:val="28"/>
          <w:szCs w:val="28"/>
        </w:rPr>
      </w:pPr>
      <w:r>
        <w:rPr>
          <w:sz w:val="28"/>
          <w:szCs w:val="28"/>
        </w:rPr>
        <w:t xml:space="preserve">                                                                                   </w:t>
      </w:r>
    </w:p>
    <w:p w:rsidR="00BA43FC" w:rsidRDefault="00BA43FC" w:rsidP="00BA43FC">
      <w:pPr>
        <w:pStyle w:val="af1"/>
        <w:rPr>
          <w:sz w:val="28"/>
          <w:szCs w:val="28"/>
        </w:rPr>
      </w:pPr>
    </w:p>
    <w:p w:rsidR="00BA43FC" w:rsidRDefault="00BA43FC" w:rsidP="00BA43FC">
      <w:pPr>
        <w:pStyle w:val="af1"/>
        <w:rPr>
          <w:sz w:val="28"/>
          <w:szCs w:val="28"/>
        </w:rPr>
      </w:pPr>
    </w:p>
    <w:p w:rsidR="00BA43FC" w:rsidRDefault="00BA43FC" w:rsidP="00BA43FC">
      <w:pPr>
        <w:pStyle w:val="af1"/>
        <w:rPr>
          <w:sz w:val="28"/>
          <w:szCs w:val="28"/>
        </w:rPr>
      </w:pPr>
    </w:p>
    <w:p w:rsidR="00BA43FC" w:rsidRDefault="00BA43FC" w:rsidP="00BA43FC">
      <w:pPr>
        <w:pStyle w:val="af1"/>
        <w:rPr>
          <w:sz w:val="28"/>
          <w:szCs w:val="28"/>
        </w:rPr>
      </w:pPr>
    </w:p>
    <w:p w:rsidR="00BA43FC" w:rsidRDefault="00BA43FC" w:rsidP="00BA43FC">
      <w:pPr>
        <w:pStyle w:val="af1"/>
        <w:rPr>
          <w:sz w:val="28"/>
          <w:szCs w:val="28"/>
        </w:rPr>
      </w:pPr>
    </w:p>
    <w:p w:rsidR="00BA43FC" w:rsidRDefault="00BA43FC" w:rsidP="00BA43FC">
      <w:pPr>
        <w:pStyle w:val="af1"/>
        <w:rPr>
          <w:sz w:val="28"/>
          <w:szCs w:val="28"/>
        </w:rPr>
      </w:pPr>
    </w:p>
    <w:p w:rsidR="00BA43FC" w:rsidRDefault="00BA43FC" w:rsidP="00BA43FC">
      <w:pPr>
        <w:pStyle w:val="ConsPlusTitle"/>
        <w:widowControl/>
        <w:jc w:val="right"/>
        <w:rPr>
          <w:b w:val="0"/>
          <w:sz w:val="28"/>
          <w:szCs w:val="28"/>
        </w:rPr>
      </w:pPr>
    </w:p>
    <w:p w:rsidR="00BA43FC" w:rsidRDefault="00BA43FC" w:rsidP="00BA43FC">
      <w:pPr>
        <w:pStyle w:val="ConsPlusTitle"/>
        <w:widowControl/>
        <w:jc w:val="right"/>
        <w:rPr>
          <w:b w:val="0"/>
          <w:sz w:val="28"/>
          <w:szCs w:val="28"/>
        </w:rPr>
      </w:pPr>
    </w:p>
    <w:p w:rsidR="00BA43FC" w:rsidRDefault="00BA43FC" w:rsidP="00BA43FC">
      <w:pPr>
        <w:pStyle w:val="ConsPlusTitle"/>
        <w:widowControl/>
        <w:jc w:val="right"/>
        <w:rPr>
          <w:b w:val="0"/>
          <w:sz w:val="28"/>
          <w:szCs w:val="28"/>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BA43FC">
      <w:pPr>
        <w:pStyle w:val="af1"/>
      </w:pPr>
      <w:r>
        <w:t>Исп. А.Н. Аввакумов</w:t>
      </w: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43FC" w:rsidRDefault="00BA4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Default="00CB2F76"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МО </w:t>
      </w:r>
      <w:r w:rsidR="00586FE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Гатчинский муниципальный район»,  МО «Город Гатчина»</w:t>
      </w:r>
      <w:r w:rsidR="006004C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а также </w:t>
      </w:r>
      <w:r w:rsidRPr="00BF37E5">
        <w:rPr>
          <w:rFonts w:ascii="Times New Roman" w:eastAsia="Times New Roman" w:hAnsi="Times New Roman" w:cs="Times New Roman"/>
          <w:b/>
          <w:bCs/>
          <w:sz w:val="28"/>
          <w:szCs w:val="28"/>
          <w:lang w:eastAsia="ru-RU"/>
        </w:rPr>
        <w:t xml:space="preserve">в отношении </w:t>
      </w:r>
      <w:r>
        <w:rPr>
          <w:rFonts w:ascii="Times New Roman" w:eastAsia="Times New Roman" w:hAnsi="Times New Roman" w:cs="Times New Roman"/>
          <w:b/>
          <w:bCs/>
          <w:sz w:val="28"/>
          <w:szCs w:val="28"/>
          <w:lang w:eastAsia="ru-RU"/>
        </w:rPr>
        <w:t xml:space="preserve">расположенных на территории Гатчинского муниципального района </w:t>
      </w:r>
      <w:r w:rsidRPr="007C4758">
        <w:rPr>
          <w:rFonts w:ascii="Times New Roman" w:eastAsia="Times New Roman" w:hAnsi="Times New Roman" w:cs="Times New Roman"/>
          <w:b/>
          <w:bCs/>
          <w:sz w:val="28"/>
          <w:szCs w:val="28"/>
          <w:lang w:eastAsia="ru-RU"/>
        </w:rPr>
        <w:t>земельного участка и (или) земель,</w:t>
      </w:r>
      <w:r>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CB2F76"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CB2F76">
        <w:rPr>
          <w:rFonts w:ascii="Times New Roman" w:hAnsi="Times New Roman" w:cs="Times New Roman"/>
          <w:sz w:val="28"/>
          <w:szCs w:val="28"/>
        </w:rPr>
        <w:t xml:space="preserve">администрации Гатчинского муниципального района </w:t>
      </w:r>
      <w:r w:rsidR="00E60610" w:rsidRPr="00E60610">
        <w:rPr>
          <w:rFonts w:ascii="Times New Roman" w:hAnsi="Times New Roman" w:cs="Times New Roman"/>
          <w:sz w:val="28"/>
          <w:szCs w:val="28"/>
        </w:rPr>
        <w:t xml:space="preserve">Ленинградской </w:t>
      </w:r>
      <w:proofErr w:type="gramStart"/>
      <w:r w:rsidR="00E60610" w:rsidRPr="00E60610">
        <w:rPr>
          <w:rFonts w:ascii="Times New Roman" w:hAnsi="Times New Roman" w:cs="Times New Roman"/>
          <w:sz w:val="28"/>
          <w:szCs w:val="28"/>
        </w:rPr>
        <w:t>области  предоставляющ</w:t>
      </w:r>
      <w:r w:rsidR="00CB2F76">
        <w:rPr>
          <w:rFonts w:ascii="Times New Roman" w:hAnsi="Times New Roman" w:cs="Times New Roman"/>
          <w:sz w:val="28"/>
          <w:szCs w:val="28"/>
        </w:rPr>
        <w:t>ей</w:t>
      </w:r>
      <w:proofErr w:type="gramEnd"/>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B2F76">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CB2F76" w:rsidRDefault="00A877B4" w:rsidP="00481E9B">
      <w:pPr>
        <w:pStyle w:val="ConsPlusNormal"/>
        <w:ind w:firstLine="709"/>
        <w:jc w:val="both"/>
        <w:rPr>
          <w:rFonts w:ascii="Times New Roman" w:hAnsi="Times New Roman" w:cs="Times New Roman"/>
          <w:sz w:val="28"/>
          <w:szCs w:val="28"/>
        </w:rPr>
      </w:pPr>
    </w:p>
    <w:p w:rsidR="00A877B4" w:rsidRPr="00CB2F76" w:rsidRDefault="00A877B4" w:rsidP="00481E9B">
      <w:pPr>
        <w:pStyle w:val="ConsPlusNormal"/>
        <w:ind w:firstLine="709"/>
        <w:jc w:val="both"/>
        <w:rPr>
          <w:rFonts w:ascii="Times New Roman" w:hAnsi="Times New Roman" w:cs="Times New Roman"/>
          <w:sz w:val="28"/>
          <w:szCs w:val="28"/>
        </w:rPr>
      </w:pPr>
      <w:r w:rsidRPr="00CB2F76">
        <w:rPr>
          <w:rFonts w:ascii="Times New Roman" w:hAnsi="Times New Roman" w:cs="Times New Roman"/>
          <w:sz w:val="28"/>
          <w:szCs w:val="28"/>
        </w:rPr>
        <w:t xml:space="preserve">2.1. Полное наименование </w:t>
      </w:r>
      <w:r w:rsidR="000C0421" w:rsidRPr="00CB2F76">
        <w:rPr>
          <w:rFonts w:ascii="Times New Roman" w:hAnsi="Times New Roman" w:cs="Times New Roman"/>
          <w:sz w:val="28"/>
          <w:szCs w:val="28"/>
        </w:rPr>
        <w:t>муниципальной услуги</w:t>
      </w:r>
      <w:r w:rsidRPr="00CB2F76">
        <w:rPr>
          <w:rFonts w:ascii="Times New Roman" w:hAnsi="Times New Roman" w:cs="Times New Roman"/>
          <w:sz w:val="28"/>
          <w:szCs w:val="28"/>
        </w:rPr>
        <w:t>:</w:t>
      </w:r>
    </w:p>
    <w:p w:rsidR="00572A10" w:rsidRPr="00F11CF7" w:rsidRDefault="00CB2F76" w:rsidP="00481E9B">
      <w:pPr>
        <w:pStyle w:val="ConsPlusNormal"/>
        <w:ind w:firstLine="709"/>
        <w:jc w:val="both"/>
        <w:rPr>
          <w:rFonts w:ascii="Times New Roman" w:hAnsi="Times New Roman" w:cs="Times New Roman"/>
          <w:sz w:val="28"/>
          <w:szCs w:val="28"/>
        </w:rPr>
      </w:pPr>
      <w:r w:rsidRPr="00CB2F76">
        <w:rPr>
          <w:rFonts w:ascii="Times New Roman" w:hAnsi="Times New Roman" w:cs="Times New Roman"/>
          <w:bCs/>
          <w:sz w:val="28"/>
          <w:szCs w:val="28"/>
        </w:rPr>
        <w:t xml:space="preserve">Установление публичного сервитута в отношении земельного участка и (или) земель, находящихся в собственности МО «Гатчинский муниципальный район»,  </w:t>
      </w:r>
      <w:r w:rsidRPr="00CB2F76">
        <w:rPr>
          <w:rFonts w:ascii="Times New Roman" w:hAnsi="Times New Roman" w:cs="Times New Roman"/>
          <w:bCs/>
          <w:sz w:val="28"/>
          <w:szCs w:val="28"/>
        </w:rPr>
        <w:lastRenderedPageBreak/>
        <w:t>МО «Город Гатчина», а также в отношении расположенных на территории Гатчинского муниципального района земельного участка и (или) земель, государственная собственность на которые не разграничена,  для их использования в целях,</w:t>
      </w:r>
      <w:r w:rsidRPr="00CB2F76">
        <w:t xml:space="preserve"> </w:t>
      </w:r>
      <w:r w:rsidRPr="00CB2F76">
        <w:rPr>
          <w:rFonts w:ascii="Times New Roman" w:hAnsi="Times New Roman" w:cs="Times New Roman"/>
          <w:bCs/>
          <w:sz w:val="28"/>
          <w:szCs w:val="28"/>
        </w:rPr>
        <w:t>предусмотренных статьей 39.37 Земельного кодекса Российской Федерации</w:t>
      </w:r>
      <w:r>
        <w:rPr>
          <w:rFonts w:ascii="Times New Roman" w:hAnsi="Times New Roman" w:cs="Times New Roman"/>
          <w:bCs/>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CB2F76" w:rsidRPr="00306CF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Pr>
          <w:rFonts w:ascii="Times New Roman" w:hAnsi="Times New Roman" w:cs="Times New Roman"/>
          <w:sz w:val="28"/>
          <w:szCs w:val="28"/>
        </w:rPr>
        <w:t>ет а</w:t>
      </w:r>
      <w:r w:rsidRPr="00306CF2">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Гатчинского </w:t>
      </w:r>
      <w:r w:rsidRPr="00306CF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(далее – администрация). Ответственный за предоставление муниципальной услуги – Комитет по управлению имуществом Гатчинского муниципального района Ленинградской области (далее – КУИ ГМР). </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CB2F76" w:rsidRPr="009B1CCC"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налоговая служба</w:t>
      </w:r>
      <w:r>
        <w:rPr>
          <w:rFonts w:ascii="Times New Roman" w:hAnsi="Times New Roman" w:cs="Times New Roman"/>
          <w:sz w:val="28"/>
          <w:szCs w:val="28"/>
        </w:rPr>
        <w:t>;</w:t>
      </w:r>
      <w:r w:rsidRPr="009B1CCC">
        <w:rPr>
          <w:rFonts w:ascii="Times New Roman" w:hAnsi="Times New Roman" w:cs="Times New Roman"/>
          <w:sz w:val="28"/>
          <w:szCs w:val="28"/>
        </w:rPr>
        <w:t xml:space="preserve"> </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служба государственной регистрации, кадастра и картографии</w:t>
      </w:r>
      <w:r>
        <w:rPr>
          <w:rFonts w:ascii="Times New Roman" w:hAnsi="Times New Roman" w:cs="Times New Roman"/>
          <w:sz w:val="28"/>
          <w:szCs w:val="28"/>
        </w:rPr>
        <w:t>.</w:t>
      </w:r>
      <w:r w:rsidRPr="009B1CCC">
        <w:rPr>
          <w:rFonts w:ascii="Times New Roman" w:hAnsi="Times New Roman" w:cs="Times New Roman"/>
          <w:sz w:val="28"/>
          <w:szCs w:val="28"/>
        </w:rPr>
        <w:t xml:space="preserve"> </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Pr>
          <w:rFonts w:ascii="Times New Roman" w:hAnsi="Times New Roman" w:cs="Times New Roman"/>
          <w:sz w:val="28"/>
          <w:szCs w:val="28"/>
        </w:rPr>
        <w:t>КУИ ГМР</w:t>
      </w:r>
      <w:r w:rsidRPr="007948E2">
        <w:rPr>
          <w:rFonts w:ascii="Times New Roman" w:hAnsi="Times New Roman" w:cs="Times New Roman"/>
          <w:sz w:val="28"/>
          <w:szCs w:val="28"/>
        </w:rPr>
        <w:t>;</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КУИ ГМР</w:t>
      </w:r>
      <w:r w:rsidRPr="007948E2">
        <w:rPr>
          <w:rFonts w:ascii="Times New Roman" w:hAnsi="Times New Roman" w:cs="Times New Roman"/>
          <w:sz w:val="28"/>
          <w:szCs w:val="28"/>
        </w:rPr>
        <w:t>;</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 в </w:t>
      </w:r>
      <w:r>
        <w:rPr>
          <w:rFonts w:ascii="Times New Roman" w:hAnsi="Times New Roman" w:cs="Times New Roman"/>
          <w:sz w:val="28"/>
          <w:szCs w:val="28"/>
        </w:rPr>
        <w:t>КУИ ГМР</w:t>
      </w:r>
      <w:r w:rsidRPr="007948E2">
        <w:rPr>
          <w:rFonts w:ascii="Times New Roman" w:hAnsi="Times New Roman" w:cs="Times New Roman"/>
          <w:sz w:val="28"/>
          <w:szCs w:val="28"/>
        </w:rPr>
        <w:t>, МФЦ;</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w:t>
      </w:r>
      <w:r>
        <w:rPr>
          <w:rFonts w:ascii="Times New Roman" w:hAnsi="Times New Roman" w:cs="Times New Roman"/>
          <w:sz w:val="28"/>
          <w:szCs w:val="28"/>
        </w:rPr>
        <w:t>администрации</w:t>
      </w:r>
      <w:r w:rsidRPr="007948E2">
        <w:rPr>
          <w:rFonts w:ascii="Times New Roman" w:hAnsi="Times New Roman" w:cs="Times New Roman"/>
          <w:sz w:val="28"/>
          <w:szCs w:val="28"/>
        </w:rPr>
        <w:t xml:space="preserve">, МФЦ (при технической реализации) </w:t>
      </w:r>
    </w:p>
    <w:p w:rsidR="00CB2F76" w:rsidRPr="007948E2" w:rsidRDefault="000A5734"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CB2F76" w:rsidRPr="007948E2">
          <w:rPr>
            <w:rFonts w:ascii="Times New Roman" w:hAnsi="Times New Roman" w:cs="Times New Roman"/>
            <w:sz w:val="28"/>
            <w:szCs w:val="28"/>
          </w:rPr>
          <w:t>3</w:t>
        </w:r>
      </w:hyperlink>
      <w:r w:rsidR="00CB2F76" w:rsidRPr="007948E2">
        <w:rPr>
          <w:rFonts w:ascii="Times New Roman" w:hAnsi="Times New Roman" w:cs="Times New Roman"/>
          <w:sz w:val="28"/>
          <w:szCs w:val="28"/>
        </w:rPr>
        <w:t xml:space="preserve">) по телефону - в </w:t>
      </w:r>
      <w:r w:rsidR="00CB2F76">
        <w:rPr>
          <w:rFonts w:ascii="Times New Roman" w:hAnsi="Times New Roman" w:cs="Times New Roman"/>
          <w:sz w:val="28"/>
          <w:szCs w:val="28"/>
        </w:rPr>
        <w:t>КУИ ГМР</w:t>
      </w:r>
      <w:r w:rsidR="00CB2F76" w:rsidRPr="007948E2">
        <w:rPr>
          <w:rFonts w:ascii="Times New Roman" w:hAnsi="Times New Roman" w:cs="Times New Roman"/>
          <w:sz w:val="28"/>
          <w:szCs w:val="28"/>
        </w:rPr>
        <w:t>, в МФЦ.</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rPr>
        <w:t xml:space="preserve">КУИ ГМР </w:t>
      </w:r>
      <w:r w:rsidRPr="007948E2">
        <w:rPr>
          <w:rFonts w:ascii="Times New Roman" w:hAnsi="Times New Roman" w:cs="Times New Roman"/>
          <w:sz w:val="28"/>
          <w:szCs w:val="28"/>
        </w:rPr>
        <w:t>или МФЦ графика приема заявителей.</w:t>
      </w:r>
    </w:p>
    <w:p w:rsidR="00CB2F76" w:rsidRPr="007948E2" w:rsidRDefault="00CB2F76" w:rsidP="00CB2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proofErr w:type="gramStart"/>
      <w:r>
        <w:rPr>
          <w:rFonts w:ascii="Times New Roman" w:hAnsi="Times New Roman" w:cs="Times New Roman"/>
          <w:sz w:val="28"/>
          <w:szCs w:val="28"/>
        </w:rPr>
        <w:t>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proofErr w:type="gramEnd"/>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CB2F76">
        <w:rPr>
          <w:rFonts w:ascii="Times New Roman" w:hAnsi="Times New Roman" w:cs="Times New Roman"/>
          <w:sz w:val="28"/>
          <w:szCs w:val="28"/>
        </w:rPr>
        <w:t>КУИ ГМР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w:t>
      </w:r>
      <w:r w:rsidR="00CB2F76">
        <w:rPr>
          <w:rFonts w:ascii="Times New Roman" w:hAnsi="Times New Roman" w:cs="Times New Roman"/>
          <w:sz w:val="28"/>
          <w:szCs w:val="28"/>
        </w:rPr>
        <w:t xml:space="preserve">КУИ ГМР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003E3A5F" w:rsidRPr="003E3A5F">
        <w:rPr>
          <w:rFonts w:ascii="Times New Roman" w:hAnsi="Times New Roman" w:cs="Times New Roman"/>
          <w:sz w:val="28"/>
          <w:szCs w:val="28"/>
        </w:rPr>
        <w:lastRenderedPageBreak/>
        <w:t>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003E3A5F" w:rsidRPr="003E3A5F">
        <w:rPr>
          <w:rFonts w:ascii="Times New Roman" w:hAnsi="Times New Roman" w:cs="Times New Roman"/>
          <w:sz w:val="28"/>
          <w:szCs w:val="28"/>
        </w:rPr>
        <w:t>нужд, в случае, если</w:t>
      </w:r>
      <w:proofErr w:type="gramEnd"/>
      <w:r w:rsidR="003E3A5F" w:rsidRPr="003E3A5F">
        <w:rPr>
          <w:rFonts w:ascii="Times New Roman" w:hAnsi="Times New Roman" w:cs="Times New Roman"/>
          <w:sz w:val="28"/>
          <w:szCs w:val="28"/>
        </w:rPr>
        <w:t xml:space="preserve">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w:t>
      </w:r>
      <w:proofErr w:type="gramStart"/>
      <w:r w:rsidR="003E3A5F" w:rsidRPr="003E3A5F">
        <w:rPr>
          <w:rFonts w:ascii="Times New Roman" w:hAnsi="Times New Roman" w:cs="Times New Roman"/>
          <w:sz w:val="28"/>
          <w:szCs w:val="28"/>
        </w:rPr>
        <w:t>заявителя, в случае, если</w:t>
      </w:r>
      <w:proofErr w:type="gramEnd"/>
      <w:r w:rsidR="003E3A5F" w:rsidRPr="003E3A5F">
        <w:rPr>
          <w:rFonts w:ascii="Times New Roman" w:hAnsi="Times New Roman" w:cs="Times New Roman"/>
          <w:sz w:val="28"/>
          <w:szCs w:val="28"/>
        </w:rPr>
        <w:t xml:space="preserve">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2A75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КУИ ГМР</w:t>
      </w:r>
      <w:r w:rsidR="00A877B4"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w:t>
      </w:r>
      <w:r w:rsidR="004D0D41" w:rsidRPr="004D0D41">
        <w:rPr>
          <w:rFonts w:ascii="Times New Roman" w:hAnsi="Times New Roman" w:cs="Times New Roman"/>
          <w:sz w:val="28"/>
          <w:szCs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заключении соглашения </w:t>
      </w:r>
      <w:r w:rsidR="002A75DD">
        <w:rPr>
          <w:rFonts w:ascii="Times New Roman" w:hAnsi="Times New Roman" w:cs="Times New Roman"/>
          <w:sz w:val="28"/>
          <w:szCs w:val="28"/>
        </w:rPr>
        <w:t>об 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w:t>
      </w:r>
      <w:r w:rsidR="002A75DD">
        <w:rPr>
          <w:rFonts w:ascii="Times New Roman" w:hAnsi="Times New Roman" w:cs="Times New Roman"/>
          <w:sz w:val="28"/>
          <w:szCs w:val="28"/>
        </w:rPr>
        <w:t xml:space="preserve">КУИ ГМР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w:t>
      </w:r>
      <w:r w:rsidR="00532604">
        <w:rPr>
          <w:rFonts w:ascii="Times New Roman" w:hAnsi="Times New Roman" w:cs="Times New Roman"/>
          <w:sz w:val="28"/>
          <w:szCs w:val="28"/>
        </w:rPr>
        <w:lastRenderedPageBreak/>
        <w:t xml:space="preserve">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w:t>
      </w:r>
      <w:r w:rsidR="002A75DD">
        <w:rPr>
          <w:rFonts w:ascii="Times New Roman" w:hAnsi="Times New Roman" w:cs="Times New Roman"/>
          <w:sz w:val="28"/>
          <w:szCs w:val="28"/>
        </w:rPr>
        <w:t>КУИ ГМР</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w:t>
      </w:r>
      <w:r w:rsidR="002A75DD">
        <w:rPr>
          <w:rFonts w:ascii="Times New Roman" w:hAnsi="Times New Roman" w:cs="Times New Roman"/>
          <w:sz w:val="28"/>
          <w:szCs w:val="28"/>
        </w:rPr>
        <w:t>КУИ ГМР</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w:t>
      </w:r>
      <w:r w:rsidR="002A75DD">
        <w:rPr>
          <w:rFonts w:ascii="Times New Roman" w:hAnsi="Times New Roman" w:cs="Times New Roman"/>
          <w:sz w:val="28"/>
          <w:szCs w:val="28"/>
        </w:rPr>
        <w:t>КУИ ГМР</w:t>
      </w:r>
      <w:r w:rsidRPr="00586FEC">
        <w:rPr>
          <w:rFonts w:ascii="Times New Roman" w:hAnsi="Times New Roman" w:cs="Times New Roman"/>
          <w:sz w:val="28"/>
          <w:szCs w:val="28"/>
        </w:rPr>
        <w:t xml:space="preserve">-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w:t>
      </w:r>
      <w:r w:rsidR="002A75DD">
        <w:rPr>
          <w:rFonts w:ascii="Times New Roman" w:hAnsi="Times New Roman" w:cs="Times New Roman"/>
          <w:sz w:val="28"/>
          <w:szCs w:val="28"/>
        </w:rPr>
        <w:t xml:space="preserve">КУИ ГМР </w:t>
      </w:r>
      <w:r w:rsidRPr="00586FEC">
        <w:rPr>
          <w:rFonts w:ascii="Times New Roman" w:hAnsi="Times New Roman" w:cs="Times New Roman"/>
          <w:sz w:val="28"/>
          <w:szCs w:val="28"/>
        </w:rPr>
        <w:t xml:space="preserve">(при наличии соглашения) - в день поступления запроса в </w:t>
      </w:r>
      <w:r w:rsidR="002A75DD">
        <w:rPr>
          <w:rFonts w:ascii="Times New Roman" w:hAnsi="Times New Roman" w:cs="Times New Roman"/>
          <w:sz w:val="28"/>
          <w:szCs w:val="28"/>
        </w:rPr>
        <w:t>КУИ ГМР</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w:t>
      </w:r>
      <w:r w:rsidR="002A75DD">
        <w:rPr>
          <w:rFonts w:ascii="Times New Roman" w:hAnsi="Times New Roman" w:cs="Times New Roman"/>
          <w:sz w:val="28"/>
          <w:szCs w:val="28"/>
        </w:rPr>
        <w:t xml:space="preserve">КУИ ГМР </w:t>
      </w:r>
      <w:r w:rsidRPr="00F11CF7">
        <w:rPr>
          <w:rFonts w:ascii="Times New Roman" w:hAnsi="Times New Roman" w:cs="Times New Roman"/>
          <w:sz w:val="28"/>
          <w:szCs w:val="28"/>
        </w:rPr>
        <w:t>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A75DD">
        <w:rPr>
          <w:rFonts w:ascii="Times New Roman" w:hAnsi="Times New Roman" w:cs="Times New Roman"/>
          <w:sz w:val="28"/>
          <w:szCs w:val="28"/>
        </w:rPr>
        <w:t>КУИ ГМР</w:t>
      </w:r>
      <w:r w:rsidRPr="00F11CF7">
        <w:rPr>
          <w:rFonts w:ascii="Times New Roman" w:hAnsi="Times New Roman" w:cs="Times New Roman"/>
          <w:sz w:val="28"/>
          <w:szCs w:val="28"/>
        </w:rPr>
        <w:t>,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w:t>
      </w:r>
      <w:r w:rsidR="002A75DD">
        <w:rPr>
          <w:rFonts w:ascii="Times New Roman" w:hAnsi="Times New Roman" w:cs="Times New Roman"/>
          <w:sz w:val="28"/>
          <w:szCs w:val="28"/>
        </w:rPr>
        <w:t>КУИ ГМР</w:t>
      </w:r>
      <w:r w:rsidRPr="00F11CF7">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lastRenderedPageBreak/>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2.14.15. Информационные стенды должны располагаться в помещении </w:t>
      </w:r>
      <w:r w:rsidR="002A75DD">
        <w:rPr>
          <w:rFonts w:ascii="Times New Roman" w:hAnsi="Times New Roman" w:cs="Times New Roman"/>
          <w:sz w:val="28"/>
          <w:szCs w:val="28"/>
        </w:rPr>
        <w:t xml:space="preserve">КУИ ГМР </w:t>
      </w:r>
      <w:r w:rsidRPr="00F11CF7">
        <w:rPr>
          <w:rFonts w:ascii="Times New Roman" w:hAnsi="Times New Roman" w:cs="Times New Roman"/>
          <w:sz w:val="28"/>
          <w:szCs w:val="28"/>
        </w:rPr>
        <w:t>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w:t>
      </w:r>
      <w:r w:rsidR="002A75DD">
        <w:rPr>
          <w:rFonts w:ascii="Times New Roman" w:hAnsi="Times New Roman" w:cs="Times New Roman"/>
          <w:sz w:val="28"/>
          <w:szCs w:val="28"/>
        </w:rPr>
        <w:t>КУИ ГМР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 xml:space="preserve">в </w:t>
      </w:r>
      <w:r w:rsidR="002A75DD">
        <w:rPr>
          <w:rFonts w:ascii="Times New Roman" w:hAnsi="Times New Roman" w:cs="Times New Roman"/>
          <w:sz w:val="28"/>
          <w:szCs w:val="28"/>
        </w:rPr>
        <w:t xml:space="preserve">КУИ ГМР </w:t>
      </w:r>
      <w:r w:rsidRPr="00F11CF7">
        <w:rPr>
          <w:rFonts w:ascii="Times New Roman" w:hAnsi="Times New Roman" w:cs="Times New Roman"/>
          <w:sz w:val="28"/>
          <w:szCs w:val="28"/>
        </w:rPr>
        <w:t>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w:t>
      </w:r>
      <w:r w:rsidR="002A75DD">
        <w:rPr>
          <w:rFonts w:ascii="Times New Roman" w:hAnsi="Times New Roman" w:cs="Times New Roman"/>
          <w:sz w:val="28"/>
          <w:szCs w:val="28"/>
        </w:rPr>
        <w:t xml:space="preserve">специалистам КУИ ГМР </w:t>
      </w:r>
      <w:r w:rsidRPr="00F11CF7">
        <w:rPr>
          <w:rFonts w:ascii="Times New Roman" w:hAnsi="Times New Roman" w:cs="Times New Roman"/>
          <w:sz w:val="28"/>
          <w:szCs w:val="28"/>
        </w:rPr>
        <w:t xml:space="preserve">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w:t>
      </w:r>
      <w:r w:rsidR="002A75DD">
        <w:rPr>
          <w:rFonts w:ascii="Times New Roman" w:hAnsi="Times New Roman" w:cs="Times New Roman"/>
          <w:sz w:val="28"/>
          <w:szCs w:val="28"/>
        </w:rPr>
        <w:t>специалистов КУИ ГМР</w:t>
      </w:r>
      <w:r w:rsidRPr="00F11CF7">
        <w:rPr>
          <w:rFonts w:ascii="Times New Roman" w:hAnsi="Times New Roman" w:cs="Times New Roman"/>
          <w:sz w:val="28"/>
          <w:szCs w:val="28"/>
        </w:rPr>
        <w:t>,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002A75DD">
        <w:rPr>
          <w:rFonts w:ascii="Times New Roman" w:hAnsi="Times New Roman" w:cs="Times New Roman"/>
          <w:sz w:val="28"/>
          <w:szCs w:val="28"/>
        </w:rPr>
        <w:t xml:space="preserve">КУИ ГМР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2A75DD">
        <w:rPr>
          <w:rFonts w:ascii="Times New Roman" w:hAnsi="Times New Roman" w:cs="Times New Roman"/>
          <w:sz w:val="28"/>
          <w:szCs w:val="28"/>
        </w:rPr>
        <w:t>специалист КУИ ГМР</w:t>
      </w:r>
      <w:r w:rsidRPr="00F11CF7">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w:t>
      </w:r>
      <w:r w:rsidR="007C1559">
        <w:rPr>
          <w:rFonts w:ascii="Times New Roman" w:hAnsi="Times New Roman" w:cs="Times New Roman"/>
          <w:sz w:val="28"/>
          <w:szCs w:val="28"/>
        </w:rPr>
        <w:t>КУИ ГМР</w:t>
      </w:r>
      <w:r w:rsidRPr="00F11CF7">
        <w:rPr>
          <w:rFonts w:ascii="Times New Roman" w:hAnsi="Times New Roman" w:cs="Times New Roman"/>
          <w:sz w:val="28"/>
          <w:szCs w:val="28"/>
        </w:rPr>
        <w:t>,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w:t>
      </w:r>
      <w:r w:rsidR="007C1559">
        <w:rPr>
          <w:rFonts w:ascii="Times New Roman" w:hAnsi="Times New Roman" w:cs="Times New Roman"/>
          <w:sz w:val="28"/>
          <w:szCs w:val="28"/>
        </w:rPr>
        <w:t xml:space="preserve">КУИ ГМР </w:t>
      </w:r>
      <w:r w:rsidR="003D4E5C" w:rsidRPr="003D4E5C">
        <w:rPr>
          <w:rFonts w:ascii="Times New Roman" w:hAnsi="Times New Roman" w:cs="Times New Roman"/>
          <w:sz w:val="28"/>
          <w:szCs w:val="28"/>
        </w:rPr>
        <w:t xml:space="preserve">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w:t>
      </w:r>
      <w:r w:rsidR="003D4E5C" w:rsidRPr="003D4E5C">
        <w:rPr>
          <w:rFonts w:ascii="Times New Roman" w:hAnsi="Times New Roman" w:cs="Times New Roman"/>
          <w:sz w:val="28"/>
          <w:szCs w:val="28"/>
        </w:rPr>
        <w:lastRenderedPageBreak/>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7C1559">
        <w:rPr>
          <w:rFonts w:ascii="Times New Roman" w:hAnsi="Times New Roman" w:cs="Times New Roman"/>
          <w:sz w:val="28"/>
          <w:szCs w:val="28"/>
        </w:rPr>
        <w:t>специалисту КУИ ГМР</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заявления и документов </w:t>
      </w:r>
      <w:r w:rsidR="007C1559">
        <w:rPr>
          <w:rFonts w:ascii="Times New Roman" w:hAnsi="Times New Roman" w:cs="Times New Roman"/>
          <w:sz w:val="28"/>
          <w:szCs w:val="28"/>
        </w:rPr>
        <w:t>специалисту КУИ ГМР</w:t>
      </w:r>
      <w:r w:rsidR="009E32FA" w:rsidRPr="009E32FA">
        <w:rPr>
          <w:rFonts w:ascii="Times New Roman" w:hAnsi="Times New Roman" w:cs="Times New Roman"/>
          <w:sz w:val="28"/>
          <w:szCs w:val="28"/>
        </w:rPr>
        <w:t>,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7C1559">
        <w:rPr>
          <w:rFonts w:ascii="Times New Roman" w:hAnsi="Times New Roman" w:cs="Times New Roman"/>
          <w:sz w:val="28"/>
          <w:szCs w:val="28"/>
        </w:rPr>
        <w:t>специалисту КУИ ГМР,</w:t>
      </w:r>
      <w:r w:rsidR="000A7D3C" w:rsidRPr="000A7D3C">
        <w:rPr>
          <w:rFonts w:ascii="Times New Roman" w:hAnsi="Times New Roman" w:cs="Times New Roman"/>
          <w:sz w:val="28"/>
          <w:szCs w:val="28"/>
        </w:rPr>
        <w:t xml:space="preserve">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w:t>
      </w:r>
      <w:r w:rsidR="00B11E37" w:rsidRPr="00B11E37">
        <w:rPr>
          <w:rFonts w:ascii="Times New Roman" w:hAnsi="Times New Roman" w:cs="Times New Roman"/>
          <w:sz w:val="28"/>
          <w:szCs w:val="28"/>
        </w:rPr>
        <w:lastRenderedPageBreak/>
        <w:t>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sidR="007C1559">
        <w:rPr>
          <w:rFonts w:ascii="Times New Roman" w:hAnsi="Times New Roman" w:cs="Times New Roman"/>
          <w:sz w:val="28"/>
          <w:szCs w:val="28"/>
        </w:rPr>
        <w:t>КУИ ГМР</w:t>
      </w:r>
      <w:r w:rsidRPr="000264FD">
        <w:rPr>
          <w:rFonts w:ascii="Times New Roman" w:hAnsi="Times New Roman" w:cs="Times New Roman"/>
          <w:sz w:val="28"/>
          <w:szCs w:val="28"/>
        </w:rPr>
        <w:t xml:space="preserve">,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r w:rsidRPr="00F11CF7">
        <w:rPr>
          <w:rFonts w:ascii="Times New Roman" w:hAnsi="Times New Roman" w:cs="Times New Roman"/>
          <w:sz w:val="28"/>
          <w:szCs w:val="28"/>
        </w:rPr>
        <w:lastRenderedPageBreak/>
        <w:t xml:space="preserve">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7C1559">
        <w:rPr>
          <w:rFonts w:ascii="Times New Roman" w:hAnsi="Times New Roman" w:cs="Times New Roman"/>
          <w:sz w:val="28"/>
          <w:szCs w:val="28"/>
        </w:rPr>
        <w:t>специалист КУИ ГМР</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3C7DB5">
        <w:rPr>
          <w:rFonts w:ascii="Times New Roman" w:hAnsi="Times New Roman" w:cs="Times New Roman"/>
          <w:sz w:val="28"/>
          <w:szCs w:val="28"/>
        </w:rPr>
        <w:t>нужд, в случае, если</w:t>
      </w:r>
      <w:proofErr w:type="gramEnd"/>
      <w:r w:rsidRPr="003C7DB5">
        <w:rPr>
          <w:rFonts w:ascii="Times New Roman" w:hAnsi="Times New Roman" w:cs="Times New Roman"/>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w:t>
      </w:r>
      <w:proofErr w:type="gramStart"/>
      <w:r>
        <w:rPr>
          <w:rFonts w:ascii="Times New Roman" w:hAnsi="Times New Roman" w:cs="Times New Roman"/>
          <w:sz w:val="28"/>
          <w:szCs w:val="28"/>
        </w:rPr>
        <w:t>РФ</w:t>
      </w:r>
      <w:r w:rsidRPr="003C7DB5">
        <w:rPr>
          <w:rFonts w:ascii="Times New Roman" w:hAnsi="Times New Roman" w:cs="Times New Roman"/>
          <w:sz w:val="28"/>
          <w:szCs w:val="28"/>
        </w:rPr>
        <w:t>, в случае, если</w:t>
      </w:r>
      <w:proofErr w:type="gramEnd"/>
      <w:r w:rsidRPr="003C7DB5">
        <w:rPr>
          <w:rFonts w:ascii="Times New Roman" w:hAnsi="Times New Roman" w:cs="Times New Roman"/>
          <w:sz w:val="28"/>
          <w:szCs w:val="28"/>
        </w:rPr>
        <w:t xml:space="preserve">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Об информации, информационных технологиях </w:t>
      </w:r>
      <w:r w:rsidRPr="00F11CF7">
        <w:rPr>
          <w:rFonts w:ascii="Times New Roman" w:hAnsi="Times New Roman" w:cs="Times New Roman"/>
          <w:sz w:val="28"/>
          <w:szCs w:val="28"/>
        </w:rPr>
        <w:lastRenderedPageBreak/>
        <w:t>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 обязательной личной явкой на прием в </w:t>
      </w:r>
      <w:r w:rsidR="007C1559">
        <w:rPr>
          <w:rFonts w:ascii="Times New Roman" w:hAnsi="Times New Roman" w:cs="Times New Roman"/>
          <w:sz w:val="28"/>
          <w:szCs w:val="28"/>
        </w:rPr>
        <w:t>КУИ ГМР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без личной явки на прием в </w:t>
      </w:r>
      <w:r w:rsidR="007C1559">
        <w:rPr>
          <w:rFonts w:ascii="Times New Roman" w:hAnsi="Times New Roman" w:cs="Times New Roman"/>
          <w:sz w:val="28"/>
          <w:szCs w:val="28"/>
        </w:rPr>
        <w:t>КУИ ГМР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w:t>
      </w:r>
      <w:r w:rsidR="007C1559">
        <w:rPr>
          <w:rFonts w:ascii="Times New Roman" w:hAnsi="Times New Roman" w:cs="Times New Roman"/>
          <w:sz w:val="28"/>
          <w:szCs w:val="28"/>
        </w:rPr>
        <w:t xml:space="preserve">КУИ ГМР </w:t>
      </w:r>
      <w:r w:rsidRPr="00F11CF7">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w:t>
      </w:r>
      <w:r w:rsidR="007C1559">
        <w:rPr>
          <w:rFonts w:ascii="Times New Roman" w:hAnsi="Times New Roman" w:cs="Times New Roman"/>
          <w:sz w:val="28"/>
          <w:szCs w:val="28"/>
        </w:rPr>
        <w:t xml:space="preserve">КУИ ГМР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7C1559">
        <w:rPr>
          <w:rFonts w:ascii="Times New Roman" w:hAnsi="Times New Roman" w:cs="Times New Roman"/>
          <w:sz w:val="28"/>
          <w:szCs w:val="28"/>
        </w:rPr>
        <w:t>КУИ ГМР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w:t>
      </w:r>
      <w:r w:rsidR="007C1559">
        <w:rPr>
          <w:rFonts w:ascii="Times New Roman" w:hAnsi="Times New Roman" w:cs="Times New Roman"/>
          <w:sz w:val="28"/>
          <w:szCs w:val="28"/>
        </w:rPr>
        <w:t xml:space="preserve">КУИ ГМР </w:t>
      </w:r>
      <w:r w:rsidRPr="00F11CF7">
        <w:rPr>
          <w:rFonts w:ascii="Times New Roman" w:hAnsi="Times New Roman" w:cs="Times New Roman"/>
          <w:sz w:val="28"/>
          <w:szCs w:val="28"/>
        </w:rPr>
        <w:t>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w:t>
      </w:r>
      <w:r w:rsidRPr="00F11CF7">
        <w:rPr>
          <w:rFonts w:ascii="Times New Roman" w:hAnsi="Times New Roman" w:cs="Times New Roman"/>
          <w:sz w:val="28"/>
          <w:szCs w:val="28"/>
        </w:rPr>
        <w:lastRenderedPageBreak/>
        <w:t xml:space="preserve">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w:t>
      </w:r>
      <w:r w:rsidR="007C1559">
        <w:rPr>
          <w:rFonts w:ascii="Times New Roman" w:hAnsi="Times New Roman" w:cs="Times New Roman"/>
          <w:sz w:val="28"/>
          <w:szCs w:val="28"/>
        </w:rPr>
        <w:t xml:space="preserve">специалист КУИ ГМР </w:t>
      </w:r>
      <w:r w:rsidRPr="00F11CF7">
        <w:rPr>
          <w:rFonts w:ascii="Times New Roman" w:hAnsi="Times New Roman" w:cs="Times New Roman"/>
          <w:sz w:val="28"/>
          <w:szCs w:val="28"/>
        </w:rPr>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7C1559">
        <w:rPr>
          <w:rFonts w:ascii="Times New Roman" w:hAnsi="Times New Roman" w:cs="Times New Roman"/>
          <w:sz w:val="28"/>
          <w:szCs w:val="28"/>
        </w:rPr>
        <w:t xml:space="preserve">специалист КУИ ГМР </w:t>
      </w:r>
      <w:r w:rsidRPr="00F11CF7">
        <w:rPr>
          <w:rFonts w:ascii="Times New Roman" w:hAnsi="Times New Roman" w:cs="Times New Roman"/>
          <w:sz w:val="28"/>
          <w:szCs w:val="28"/>
        </w:rPr>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7C1559">
        <w:rPr>
          <w:rFonts w:ascii="Times New Roman" w:hAnsi="Times New Roman" w:cs="Times New Roman"/>
          <w:sz w:val="28"/>
          <w:szCs w:val="28"/>
        </w:rPr>
        <w:t>КУИ ГМР</w:t>
      </w:r>
      <w:r w:rsidRPr="00F11CF7">
        <w:rPr>
          <w:rFonts w:ascii="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sidR="007C1559">
        <w:rPr>
          <w:rFonts w:ascii="Times New Roman" w:hAnsi="Times New Roman" w:cs="Times New Roman"/>
          <w:sz w:val="28"/>
          <w:szCs w:val="28"/>
        </w:rPr>
        <w:t>КУИ ГМР</w:t>
      </w:r>
      <w:r w:rsidR="003F1A7F" w:rsidRPr="00DC77E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00C875B6">
        <w:rPr>
          <w:rFonts w:ascii="Times New Roman" w:hAnsi="Times New Roman" w:cs="Times New Roman"/>
          <w:sz w:val="28"/>
          <w:szCs w:val="28"/>
        </w:rPr>
        <w:t>специалист КУИ ГМР</w:t>
      </w:r>
      <w:r w:rsidRPr="00F11CF7">
        <w:rPr>
          <w:rFonts w:ascii="Times New Roman" w:hAnsi="Times New Roman" w:cs="Times New Roman"/>
          <w:sz w:val="28"/>
          <w:szCs w:val="28"/>
        </w:rPr>
        <w:t>, наделенн</w:t>
      </w:r>
      <w:r w:rsidR="00C875B6">
        <w:rPr>
          <w:rFonts w:ascii="Times New Roman" w:hAnsi="Times New Roman" w:cs="Times New Roman"/>
          <w:sz w:val="28"/>
          <w:szCs w:val="28"/>
        </w:rPr>
        <w:t>ый</w:t>
      </w:r>
      <w:r w:rsidRPr="00F11CF7">
        <w:rPr>
          <w:rFonts w:ascii="Times New Roman" w:hAnsi="Times New Roman" w:cs="Times New Roman"/>
          <w:sz w:val="28"/>
          <w:szCs w:val="28"/>
        </w:rPr>
        <w:t xml:space="preserve">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C875B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КУИ ГМР </w:t>
      </w:r>
      <w:r w:rsidR="00A877B4" w:rsidRPr="00F11CF7">
        <w:rPr>
          <w:rFonts w:ascii="Times New Roman" w:hAnsi="Times New Roman" w:cs="Times New Roman"/>
          <w:sz w:val="28"/>
          <w:szCs w:val="28"/>
        </w:rPr>
        <w:t xml:space="preserve">уведомляет заявителя о принятом решении с </w:t>
      </w:r>
      <w:r w:rsidR="00A877B4" w:rsidRPr="00F11CF7">
        <w:rPr>
          <w:rFonts w:ascii="Times New Roman" w:hAnsi="Times New Roman" w:cs="Times New Roman"/>
          <w:sz w:val="28"/>
          <w:szCs w:val="28"/>
        </w:rPr>
        <w:lastRenderedPageBreak/>
        <w:t xml:space="preserve">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A877B4"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A877B4" w:rsidRPr="00F11CF7">
        <w:rPr>
          <w:rFonts w:ascii="Times New Roman" w:hAnsi="Times New Roman" w:cs="Times New Roman"/>
          <w:sz w:val="28"/>
          <w:szCs w:val="28"/>
        </w:rPr>
        <w:t xml:space="preserve">: в письменном виде почтой, либо выдает его при личном обращении заявителя в </w:t>
      </w:r>
      <w:r>
        <w:rPr>
          <w:rFonts w:ascii="Times New Roman" w:hAnsi="Times New Roman" w:cs="Times New Roman"/>
          <w:sz w:val="28"/>
          <w:szCs w:val="28"/>
        </w:rPr>
        <w:t>КУИ ГМР</w:t>
      </w:r>
      <w:r w:rsidR="00A877B4" w:rsidRPr="00F11CF7">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w:t>
      </w:r>
      <w:r w:rsidR="00C875B6">
        <w:rPr>
          <w:rFonts w:ascii="Times New Roman" w:hAnsi="Times New Roman" w:cs="Times New Roman"/>
          <w:sz w:val="28"/>
          <w:szCs w:val="28"/>
        </w:rPr>
        <w:t xml:space="preserve">КУИ ГМР </w:t>
      </w:r>
      <w:r w:rsidRPr="00F11CF7">
        <w:rPr>
          <w:rFonts w:ascii="Times New Roman" w:hAnsi="Times New Roman" w:cs="Times New Roman"/>
          <w:sz w:val="28"/>
          <w:szCs w:val="28"/>
        </w:rPr>
        <w:t xml:space="preserve">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w:t>
      </w:r>
      <w:r w:rsidR="00C875B6">
        <w:rPr>
          <w:rFonts w:ascii="Times New Roman" w:hAnsi="Times New Roman" w:cs="Times New Roman"/>
          <w:sz w:val="28"/>
          <w:szCs w:val="28"/>
        </w:rPr>
        <w:t>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00C875B6">
        <w:rPr>
          <w:rFonts w:ascii="Times New Roman" w:hAnsi="Times New Roman" w:cs="Times New Roman"/>
          <w:sz w:val="28"/>
          <w:szCs w:val="28"/>
        </w:rPr>
        <w:t>КУИ ГМР</w:t>
      </w:r>
      <w:r w:rsidRPr="00F11CF7">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w:t>
      </w:r>
      <w:r w:rsidR="00C875B6">
        <w:rPr>
          <w:rFonts w:ascii="Times New Roman" w:hAnsi="Times New Roman" w:cs="Times New Roman"/>
          <w:sz w:val="28"/>
          <w:szCs w:val="28"/>
        </w:rPr>
        <w:t xml:space="preserve">КУИ ГМР </w:t>
      </w:r>
      <w:r w:rsidRPr="00F11CF7">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F11CF7">
        <w:rPr>
          <w:rFonts w:ascii="Times New Roman" w:hAnsi="Times New Roman" w:cs="Times New Roman"/>
          <w:sz w:val="28"/>
          <w:szCs w:val="28"/>
        </w:rPr>
        <w:lastRenderedPageBreak/>
        <w:t xml:space="preserve">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ж) направляет пакет документов в </w:t>
      </w:r>
      <w:r w:rsidR="00C875B6">
        <w:rPr>
          <w:rFonts w:ascii="Times New Roman" w:hAnsi="Times New Roman" w:cs="Times New Roman"/>
          <w:sz w:val="28"/>
          <w:szCs w:val="28"/>
        </w:rPr>
        <w:t>КУИ ГМР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посредством МФЦ </w:t>
      </w:r>
      <w:r w:rsidR="00C875B6">
        <w:rPr>
          <w:rFonts w:ascii="Times New Roman" w:hAnsi="Times New Roman" w:cs="Times New Roman"/>
          <w:sz w:val="28"/>
          <w:szCs w:val="28"/>
        </w:rPr>
        <w:t>специалист КУИ ГМР</w:t>
      </w:r>
      <w:r w:rsidRPr="00F11CF7">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00C875B6">
        <w:rPr>
          <w:rFonts w:ascii="Times New Roman" w:hAnsi="Times New Roman" w:cs="Times New Roman"/>
          <w:sz w:val="28"/>
          <w:szCs w:val="28"/>
        </w:rPr>
        <w:t xml:space="preserve">КУИ ГМР </w:t>
      </w:r>
      <w:r w:rsidRPr="00F11CF7">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C875B6">
        <w:rPr>
          <w:rFonts w:ascii="Times New Roman" w:hAnsi="Times New Roman" w:cs="Times New Roman"/>
          <w:sz w:val="28"/>
          <w:szCs w:val="28"/>
        </w:rPr>
        <w:t xml:space="preserve">КУИ ГМР </w:t>
      </w:r>
      <w:r w:rsidRPr="00F11CF7">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C875B6">
        <w:rPr>
          <w:rFonts w:ascii="Times New Roman" w:hAnsi="Times New Roman" w:cs="Times New Roman"/>
          <w:sz w:val="28"/>
          <w:szCs w:val="28"/>
        </w:rPr>
        <w:t xml:space="preserve">КУИ ГМР </w:t>
      </w:r>
      <w:r w:rsidRPr="00F11CF7">
        <w:rPr>
          <w:rFonts w:ascii="Times New Roman" w:hAnsi="Times New Roman" w:cs="Times New Roman"/>
          <w:sz w:val="28"/>
          <w:szCs w:val="28"/>
        </w:rPr>
        <w:t>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Текущий контроль осуществляется ответственными работниками </w:t>
      </w:r>
      <w:r w:rsidR="00C875B6">
        <w:rPr>
          <w:rFonts w:ascii="Times New Roman" w:hAnsi="Times New Roman" w:cs="Times New Roman"/>
          <w:sz w:val="28"/>
          <w:szCs w:val="28"/>
        </w:rPr>
        <w:t xml:space="preserve">КУИ ГМР </w:t>
      </w:r>
      <w:r w:rsidRPr="00F11CF7">
        <w:rPr>
          <w:rFonts w:ascii="Times New Roman" w:hAnsi="Times New Roman" w:cs="Times New Roman"/>
          <w:sz w:val="28"/>
          <w:szCs w:val="28"/>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C875B6">
        <w:rPr>
          <w:rFonts w:ascii="Times New Roman" w:hAnsi="Times New Roman" w:cs="Times New Roman"/>
          <w:sz w:val="28"/>
          <w:szCs w:val="28"/>
        </w:rPr>
        <w:t xml:space="preserve">КУИ ГМР </w:t>
      </w:r>
      <w:r w:rsidRPr="00F11CF7">
        <w:rPr>
          <w:rFonts w:ascii="Times New Roman" w:hAnsi="Times New Roman" w:cs="Times New Roman"/>
          <w:sz w:val="28"/>
          <w:szCs w:val="28"/>
        </w:rPr>
        <w:t>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F11CF7">
        <w:rPr>
          <w:rFonts w:ascii="Times New Roman" w:hAnsi="Times New Roman" w:cs="Times New Roman"/>
          <w:sz w:val="28"/>
          <w:szCs w:val="28"/>
        </w:rPr>
        <w:lastRenderedPageBreak/>
        <w:t>документов.</w:t>
      </w:r>
    </w:p>
    <w:p w:rsidR="00A877B4" w:rsidRPr="00F11CF7" w:rsidRDefault="00C875B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КУИ ГМР</w:t>
      </w:r>
      <w:r w:rsidR="00A877B4" w:rsidRPr="00F11CF7">
        <w:rPr>
          <w:rFonts w:ascii="Times New Roman" w:hAnsi="Times New Roman" w:cs="Times New Roman"/>
          <w:sz w:val="28"/>
          <w:szCs w:val="28"/>
        </w:rPr>
        <w:t xml:space="preserve">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C875B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КУИ ГМР </w:t>
      </w:r>
      <w:r w:rsidR="00A877B4" w:rsidRPr="00F11CF7">
        <w:rPr>
          <w:rFonts w:ascii="Times New Roman" w:hAnsi="Times New Roman" w:cs="Times New Roman"/>
          <w:sz w:val="28"/>
          <w:szCs w:val="28"/>
        </w:rPr>
        <w:t xml:space="preserve">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C77E7">
        <w:rPr>
          <w:rFonts w:ascii="Times New Roman" w:hAnsi="Times New Roman" w:cs="Times New Roman"/>
          <w:sz w:val="28"/>
          <w:szCs w:val="28"/>
        </w:rPr>
        <w:lastRenderedPageBreak/>
        <w:t>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Pr="00DC77E7">
        <w:rPr>
          <w:rFonts w:ascii="Times New Roman" w:hAnsi="Times New Roman" w:cs="Times New Roman"/>
          <w:sz w:val="28"/>
          <w:szCs w:val="28"/>
        </w:rPr>
        <w:lastRenderedPageBreak/>
        <w:t xml:space="preserve">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Pr="00EB4A91" w:rsidRDefault="00C875B6"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Default="00C875B6" w:rsidP="00EB4A91">
      <w:pPr>
        <w:pStyle w:val="ConsPlusNormal"/>
        <w:jc w:val="right"/>
        <w:outlineLvl w:val="1"/>
        <w:rPr>
          <w:rFonts w:ascii="Times New Roman" w:hAnsi="Times New Roman" w:cs="Times New Roman"/>
          <w:sz w:val="28"/>
          <w:szCs w:val="28"/>
        </w:rPr>
      </w:pPr>
    </w:p>
    <w:p w:rsidR="00C875B6" w:rsidRPr="00EB4A91" w:rsidRDefault="00C875B6"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C875B6" w:rsidRDefault="00C875B6"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CB2F76" w:rsidRDefault="00CB2F76" w:rsidP="001B6E20">
                            <w:pPr>
                              <w:jc w:val="center"/>
                            </w:pPr>
                            <w:r>
                              <w:t xml:space="preserve">Ходатайство о </w:t>
                            </w:r>
                            <w:r w:rsidRPr="002A21C5">
                              <w:t>заключении соглашения об установлении сервитута</w:t>
                            </w:r>
                          </w:p>
                          <w:p w:rsidR="00CB2F76" w:rsidRDefault="00CB2F76"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CB2F76" w:rsidRDefault="00CB2F76" w:rsidP="001B6E20">
                      <w:pPr>
                        <w:jc w:val="center"/>
                      </w:pPr>
                      <w:r>
                        <w:t xml:space="preserve">Ходатайство о </w:t>
                      </w:r>
                      <w:r w:rsidRPr="002A21C5">
                        <w:t>заключении соглашения об установлении сервитута</w:t>
                      </w:r>
                    </w:p>
                    <w:p w:rsidR="00CB2F76" w:rsidRDefault="00CB2F76"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B07143"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C25E98"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4F992B"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CBDC51"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CB2F76" w:rsidRPr="00ED3062" w:rsidRDefault="00CB2F76"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CB2F76" w:rsidRPr="00ED3062" w:rsidRDefault="00CB2F76"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ПГУ ЛО/</w:t>
                            </w:r>
                            <w:r w:rsidRPr="00893EA7">
                              <w:t>ЕПГУ</w:t>
                            </w:r>
                          </w:p>
                          <w:p w:rsidR="00CB2F76" w:rsidRDefault="00CB2F76"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CB2F76" w:rsidRDefault="00CB2F76" w:rsidP="001B6E20">
                      <w:pPr>
                        <w:jc w:val="center"/>
                      </w:pPr>
                      <w:r>
                        <w:t>ПГУ ЛО/</w:t>
                      </w:r>
                      <w:r w:rsidRPr="00893EA7">
                        <w:t>ЕПГУ</w:t>
                      </w:r>
                    </w:p>
                    <w:p w:rsidR="00CB2F76" w:rsidRDefault="00CB2F76"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МФЦ</w:t>
                            </w:r>
                          </w:p>
                          <w:p w:rsidR="00CB2F76" w:rsidRDefault="00CB2F76"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CB2F76" w:rsidRDefault="00CB2F76" w:rsidP="001B6E20">
                      <w:pPr>
                        <w:jc w:val="center"/>
                      </w:pPr>
                      <w:r>
                        <w:t>МФЦ</w:t>
                      </w:r>
                    </w:p>
                    <w:p w:rsidR="00CB2F76" w:rsidRDefault="00CB2F76"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C7C7C5"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40D76A"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71FF7F"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CB2F76" w:rsidRDefault="00CB2F76"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3BD2C9"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CB2F76" w:rsidRDefault="00CB2F76"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CB2F76" w:rsidRDefault="00CB2F76"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0D5C1A"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r>
                              <w:t>(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CB2F76" w:rsidRDefault="00CB2F76"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E552F7"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FC1C70"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CB2F76" w:rsidRDefault="00CB2F76"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Имеются предусмотренные п.2.10 основания для отказа в предоставлении муниципальной услуги</w:t>
                            </w:r>
                          </w:p>
                          <w:p w:rsidR="00CB2F76" w:rsidRDefault="00CB2F76"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CB2F76" w:rsidRDefault="00CB2F76" w:rsidP="001B6E20">
                      <w:pPr>
                        <w:jc w:val="center"/>
                      </w:pPr>
                      <w:r>
                        <w:t>Имеются предусмотренные п.2.10 основания для отказа в предоставлении муниципальной услуги</w:t>
                      </w:r>
                    </w:p>
                    <w:p w:rsidR="00CB2F76" w:rsidRDefault="00CB2F76"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FBE0A3"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1C7250"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Подготовка проекта решения о возврате ходатайства /решения об отказе в предоставлении муниципальной услуги</w:t>
                            </w:r>
                          </w:p>
                          <w:p w:rsidR="00CB2F76" w:rsidRDefault="00CB2F76"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CB2F76" w:rsidRDefault="00CB2F76" w:rsidP="001B6E20">
                      <w:pPr>
                        <w:jc w:val="center"/>
                      </w:pPr>
                      <w:r>
                        <w:t>Подготовка проекта решения о возврате ходатайства /решения об отказе в предоставлении муниципальной услуги</w:t>
                      </w:r>
                    </w:p>
                    <w:p w:rsidR="00CB2F76" w:rsidRDefault="00CB2F76"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rsidRPr="004F1FCB">
                              <w:t>Подготовка проекта р</w:t>
                            </w:r>
                            <w:r>
                              <w:t>ешения</w:t>
                            </w:r>
                            <w:r w:rsidRPr="004F1FCB">
                              <w:t xml:space="preserve"> о</w:t>
                            </w:r>
                            <w:r>
                              <w:t>б</w:t>
                            </w:r>
                          </w:p>
                          <w:p w:rsidR="00CB2F76" w:rsidRDefault="00CB2F76"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CB2F76" w:rsidRDefault="00CB2F76" w:rsidP="001B6E20">
                      <w:pPr>
                        <w:jc w:val="center"/>
                      </w:pPr>
                      <w:r w:rsidRPr="004F1FCB">
                        <w:t>Подготовка проекта р</w:t>
                      </w:r>
                      <w:r>
                        <w:t>ешения</w:t>
                      </w:r>
                      <w:r w:rsidRPr="004F1FCB">
                        <w:t xml:space="preserve"> о</w:t>
                      </w:r>
                      <w:r>
                        <w:t>б</w:t>
                      </w:r>
                    </w:p>
                    <w:p w:rsidR="00CB2F76" w:rsidRDefault="00CB2F76"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6425E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8A162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CB2F76" w:rsidRDefault="00CB2F76"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0886E5"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E53462"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CB2F76" w:rsidRDefault="00CB2F76"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CB2F76" w:rsidRDefault="00CB2F76" w:rsidP="001B6E20">
                            <w:pPr>
                              <w:jc w:val="center"/>
                            </w:pPr>
                            <w:r>
                              <w:t xml:space="preserve">Решение об установлении </w:t>
                            </w:r>
                          </w:p>
                          <w:p w:rsidR="00CB2F76" w:rsidRDefault="00CB2F76"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CB2F76" w:rsidRDefault="00CB2F76" w:rsidP="001B6E20">
                      <w:pPr>
                        <w:jc w:val="center"/>
                      </w:pPr>
                      <w:r>
                        <w:t xml:space="preserve">Решение об установлении </w:t>
                      </w:r>
                    </w:p>
                    <w:p w:rsidR="00CB2F76" w:rsidRDefault="00CB2F76"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CB2F76" w:rsidRPr="00AB490A" w:rsidRDefault="00CB2F76"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CB2F76" w:rsidRPr="00AB490A" w:rsidRDefault="00CB2F76"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323DFA"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D79924"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34" w:rsidRDefault="000A5734" w:rsidP="00327D48">
      <w:pPr>
        <w:spacing w:after="0" w:line="240" w:lineRule="auto"/>
      </w:pPr>
      <w:r>
        <w:separator/>
      </w:r>
    </w:p>
  </w:endnote>
  <w:endnote w:type="continuationSeparator" w:id="0">
    <w:p w:rsidR="000A5734" w:rsidRDefault="000A573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34" w:rsidRDefault="000A5734" w:rsidP="00327D48">
      <w:pPr>
        <w:spacing w:after="0" w:line="240" w:lineRule="auto"/>
      </w:pPr>
      <w:r>
        <w:separator/>
      </w:r>
    </w:p>
  </w:footnote>
  <w:footnote w:type="continuationSeparator" w:id="0">
    <w:p w:rsidR="000A5734" w:rsidRDefault="000A573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rsidR="00CB2F76" w:rsidRDefault="00CB2F76">
        <w:pPr>
          <w:pStyle w:val="a3"/>
          <w:jc w:val="center"/>
        </w:pPr>
        <w:r>
          <w:fldChar w:fldCharType="begin"/>
        </w:r>
        <w:r>
          <w:instrText>PAGE   \* MERGEFORMAT</w:instrText>
        </w:r>
        <w:r>
          <w:fldChar w:fldCharType="separate"/>
        </w:r>
        <w:r>
          <w:rPr>
            <w:noProof/>
          </w:rPr>
          <w:t>15</w:t>
        </w:r>
        <w:r>
          <w:fldChar w:fldCharType="end"/>
        </w:r>
      </w:p>
    </w:sdtContent>
  </w:sdt>
  <w:p w:rsidR="00CB2F76" w:rsidRDefault="00CB2F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264FD"/>
    <w:rsid w:val="000446A7"/>
    <w:rsid w:val="00046C72"/>
    <w:rsid w:val="000876BD"/>
    <w:rsid w:val="00095EF9"/>
    <w:rsid w:val="000A5734"/>
    <w:rsid w:val="000A7D3C"/>
    <w:rsid w:val="000B28B4"/>
    <w:rsid w:val="000C0421"/>
    <w:rsid w:val="000F392D"/>
    <w:rsid w:val="000F4556"/>
    <w:rsid w:val="000F7473"/>
    <w:rsid w:val="001649E3"/>
    <w:rsid w:val="00175F2B"/>
    <w:rsid w:val="00190810"/>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A75DD"/>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A3064"/>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1559"/>
    <w:rsid w:val="007C4758"/>
    <w:rsid w:val="007D247F"/>
    <w:rsid w:val="007E1271"/>
    <w:rsid w:val="00811830"/>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A43FC"/>
    <w:rsid w:val="00BF37E5"/>
    <w:rsid w:val="00C13652"/>
    <w:rsid w:val="00C144C8"/>
    <w:rsid w:val="00C26F48"/>
    <w:rsid w:val="00C26FA7"/>
    <w:rsid w:val="00C310DC"/>
    <w:rsid w:val="00C42A21"/>
    <w:rsid w:val="00C656F7"/>
    <w:rsid w:val="00C71757"/>
    <w:rsid w:val="00C875B6"/>
    <w:rsid w:val="00CA0213"/>
    <w:rsid w:val="00CA731E"/>
    <w:rsid w:val="00CB2F76"/>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6A92"/>
  <w15:docId w15:val="{981BF272-B0B7-46B5-8009-9E926B4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No Spacing"/>
    <w:uiPriority w:val="1"/>
    <w:qFormat/>
    <w:rsid w:val="00BA43FC"/>
    <w:pPr>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rsid w:val="00BA43FC"/>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1132-355A-420D-9265-BAB0B8A7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10992</Words>
  <Characters>62658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Мелихова Марина Геннадьевна</cp:lastModifiedBy>
  <cp:revision>5</cp:revision>
  <cp:lastPrinted>2019-03-21T06:08:00Z</cp:lastPrinted>
  <dcterms:created xsi:type="dcterms:W3CDTF">2019-03-04T06:27:00Z</dcterms:created>
  <dcterms:modified xsi:type="dcterms:W3CDTF">2019-03-21T06:11:00Z</dcterms:modified>
</cp:coreProperties>
</file>