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B07EE" w:rsidRPr="00E97321" w:rsidRDefault="000B07EE" w:rsidP="000B07EE">
      <w:pPr>
        <w:jc w:val="center"/>
        <w:rPr>
          <w:sz w:val="28"/>
          <w:szCs w:val="28"/>
        </w:rPr>
      </w:pPr>
      <w:r w:rsidRPr="00E97321">
        <w:rPr>
          <w:noProof/>
          <w:sz w:val="28"/>
          <w:szCs w:val="28"/>
        </w:rPr>
        <w:drawing>
          <wp:inline distT="0" distB="0" distL="0" distR="0" wp14:anchorId="684D5967" wp14:editId="7A6BC61E">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rsidR="000B07EE" w:rsidRPr="00E81558" w:rsidRDefault="000B07EE" w:rsidP="000B07EE">
      <w:pPr>
        <w:contextualSpacing/>
        <w:jc w:val="center"/>
        <w:rPr>
          <w:rFonts w:ascii="Times New Roman" w:hAnsi="Times New Roman" w:cs="Times New Roman"/>
          <w:sz w:val="28"/>
          <w:szCs w:val="28"/>
        </w:rPr>
      </w:pPr>
      <w:r w:rsidRPr="00E81558">
        <w:rPr>
          <w:rFonts w:ascii="Times New Roman" w:hAnsi="Times New Roman" w:cs="Times New Roman"/>
          <w:sz w:val="28"/>
          <w:szCs w:val="28"/>
        </w:rPr>
        <w:t>АДМИНИСТРАЦИЯ ГАТЧИНСКОГО МУНИЦИПАЛЬНОГО РАЙОНА</w:t>
      </w:r>
    </w:p>
    <w:p w:rsidR="000B07EE" w:rsidRPr="00E81558" w:rsidRDefault="000B07EE" w:rsidP="000B07EE">
      <w:pPr>
        <w:contextualSpacing/>
        <w:jc w:val="center"/>
        <w:rPr>
          <w:rFonts w:ascii="Times New Roman" w:hAnsi="Times New Roman" w:cs="Times New Roman"/>
          <w:sz w:val="28"/>
          <w:szCs w:val="28"/>
        </w:rPr>
      </w:pPr>
      <w:r w:rsidRPr="00E81558">
        <w:rPr>
          <w:rFonts w:ascii="Times New Roman" w:hAnsi="Times New Roman" w:cs="Times New Roman"/>
          <w:sz w:val="28"/>
          <w:szCs w:val="28"/>
        </w:rPr>
        <w:t>ЛЕНИНГРАДСКОЙ ОБЛАСТИ</w:t>
      </w:r>
    </w:p>
    <w:p w:rsidR="000B07EE" w:rsidRPr="00E81558" w:rsidRDefault="000B07EE" w:rsidP="000B07EE">
      <w:pPr>
        <w:contextualSpacing/>
        <w:jc w:val="center"/>
        <w:rPr>
          <w:rFonts w:ascii="Times New Roman" w:hAnsi="Times New Roman" w:cs="Times New Roman"/>
          <w:sz w:val="28"/>
          <w:szCs w:val="28"/>
        </w:rPr>
      </w:pPr>
    </w:p>
    <w:p w:rsidR="000B07EE" w:rsidRPr="00E81558" w:rsidRDefault="000B07EE" w:rsidP="000B07EE">
      <w:pPr>
        <w:contextualSpacing/>
        <w:jc w:val="center"/>
        <w:rPr>
          <w:rFonts w:ascii="Times New Roman" w:hAnsi="Times New Roman" w:cs="Times New Roman"/>
          <w:b/>
          <w:sz w:val="28"/>
          <w:szCs w:val="28"/>
        </w:rPr>
      </w:pPr>
      <w:r w:rsidRPr="000B07EE">
        <w:rPr>
          <w:rFonts w:ascii="Times New Roman" w:hAnsi="Times New Roman" w:cs="Times New Roman"/>
          <w:b/>
          <w:sz w:val="32"/>
          <w:szCs w:val="32"/>
        </w:rPr>
        <w:t>ПОСТАНОВЛЕНИЕ</w:t>
      </w:r>
      <w:r w:rsidRPr="00E81558">
        <w:rPr>
          <w:rFonts w:ascii="Times New Roman" w:hAnsi="Times New Roman" w:cs="Times New Roman"/>
          <w:b/>
          <w:sz w:val="28"/>
          <w:szCs w:val="28"/>
        </w:rPr>
        <w:t xml:space="preserve"> проект</w:t>
      </w:r>
    </w:p>
    <w:p w:rsidR="000B07EE" w:rsidRPr="00E81558" w:rsidRDefault="000B07EE" w:rsidP="000B07EE">
      <w:pPr>
        <w:contextualSpacing/>
        <w:jc w:val="center"/>
        <w:rPr>
          <w:rFonts w:ascii="Times New Roman" w:hAnsi="Times New Roman" w:cs="Times New Roman"/>
          <w:sz w:val="28"/>
          <w:szCs w:val="28"/>
        </w:rPr>
      </w:pPr>
    </w:p>
    <w:p w:rsidR="000B07EE" w:rsidRPr="00E81558" w:rsidRDefault="000B07EE" w:rsidP="000B07EE">
      <w:pPr>
        <w:contextualSpacing/>
        <w:jc w:val="center"/>
        <w:rPr>
          <w:rFonts w:ascii="Times New Roman" w:hAnsi="Times New Roman" w:cs="Times New Roman"/>
          <w:sz w:val="28"/>
          <w:szCs w:val="28"/>
        </w:rPr>
      </w:pPr>
    </w:p>
    <w:p w:rsidR="000B07EE" w:rsidRPr="00E81558" w:rsidRDefault="000B07EE" w:rsidP="000B07EE">
      <w:pPr>
        <w:contextualSpacing/>
        <w:rPr>
          <w:rFonts w:ascii="Times New Roman" w:hAnsi="Times New Roman" w:cs="Times New Roman"/>
          <w:sz w:val="28"/>
          <w:szCs w:val="28"/>
        </w:rPr>
      </w:pPr>
      <w:r>
        <w:rPr>
          <w:rFonts w:ascii="Times New Roman" w:hAnsi="Times New Roman" w:cs="Times New Roman"/>
          <w:sz w:val="28"/>
          <w:szCs w:val="28"/>
        </w:rPr>
        <w:t>о</w:t>
      </w:r>
      <w:r w:rsidRPr="00E81558">
        <w:rPr>
          <w:rFonts w:ascii="Times New Roman" w:hAnsi="Times New Roman" w:cs="Times New Roman"/>
          <w:sz w:val="28"/>
          <w:szCs w:val="28"/>
        </w:rPr>
        <w:t xml:space="preserve">т  </w:t>
      </w:r>
      <w:r>
        <w:rPr>
          <w:rFonts w:ascii="Times New Roman" w:hAnsi="Times New Roman" w:cs="Times New Roman"/>
          <w:sz w:val="28"/>
          <w:szCs w:val="28"/>
        </w:rPr>
        <w:t>________________</w:t>
      </w:r>
      <w:r w:rsidRPr="00E81558">
        <w:rPr>
          <w:rFonts w:ascii="Times New Roman" w:hAnsi="Times New Roman" w:cs="Times New Roman"/>
          <w:sz w:val="28"/>
          <w:szCs w:val="28"/>
        </w:rPr>
        <w:t xml:space="preserve">    </w:t>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t xml:space="preserve">         </w:t>
      </w:r>
      <w:r w:rsidRPr="00E81558">
        <w:rPr>
          <w:rFonts w:ascii="Times New Roman" w:hAnsi="Times New Roman" w:cs="Times New Roman"/>
          <w:sz w:val="28"/>
          <w:szCs w:val="28"/>
        </w:rPr>
        <w:tab/>
        <w:t xml:space="preserve">№ </w:t>
      </w:r>
    </w:p>
    <w:p w:rsidR="000B07EE" w:rsidRPr="00E81558" w:rsidRDefault="000B07EE" w:rsidP="000B07EE">
      <w:pPr>
        <w:contextualSpacing/>
        <w:jc w:val="both"/>
        <w:rPr>
          <w:rFonts w:ascii="Times New Roman" w:hAnsi="Times New Roman" w:cs="Times New Roman"/>
          <w:sz w:val="28"/>
          <w:szCs w:val="28"/>
        </w:rPr>
      </w:pPr>
    </w:p>
    <w:p w:rsidR="000B07EE" w:rsidRPr="00E81558" w:rsidRDefault="000B07EE" w:rsidP="000B07EE">
      <w:pPr>
        <w:contextualSpacing/>
        <w:jc w:val="both"/>
        <w:rPr>
          <w:rFonts w:ascii="Times New Roman" w:hAnsi="Times New Roman" w:cs="Times New Roman"/>
          <w:sz w:val="28"/>
          <w:szCs w:val="28"/>
        </w:rPr>
      </w:pPr>
      <w:r w:rsidRPr="00E81558">
        <w:rPr>
          <w:rFonts w:ascii="Times New Roman" w:hAnsi="Times New Roman" w:cs="Times New Roman"/>
          <w:sz w:val="28"/>
          <w:szCs w:val="28"/>
        </w:rPr>
        <w:t>Об утверждении административного регламента</w:t>
      </w:r>
    </w:p>
    <w:p w:rsidR="000B07EE" w:rsidRDefault="000B07EE" w:rsidP="000B07EE">
      <w:pPr>
        <w:spacing w:line="240" w:lineRule="auto"/>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по предоставлению муниципальной услуги </w:t>
      </w:r>
    </w:p>
    <w:p w:rsidR="000B07EE" w:rsidRDefault="000B07EE" w:rsidP="000B07EE">
      <w:pPr>
        <w:spacing w:line="240" w:lineRule="auto"/>
        <w:contextualSpacing/>
        <w:jc w:val="both"/>
        <w:rPr>
          <w:rFonts w:ascii="Times New Roman" w:hAnsi="Times New Roman" w:cs="Times New Roman"/>
          <w:sz w:val="28"/>
          <w:szCs w:val="28"/>
        </w:rPr>
      </w:pPr>
      <w:r w:rsidRPr="000B07EE">
        <w:rPr>
          <w:rFonts w:ascii="Times New Roman" w:hAnsi="Times New Roman" w:cs="Times New Roman"/>
          <w:sz w:val="28"/>
          <w:szCs w:val="28"/>
        </w:rPr>
        <w:t xml:space="preserve">«Предоставление сведений об объектах </w:t>
      </w:r>
    </w:p>
    <w:p w:rsidR="000B07EE" w:rsidRDefault="000B07EE" w:rsidP="000B07EE">
      <w:pPr>
        <w:spacing w:line="240" w:lineRule="auto"/>
        <w:contextualSpacing/>
        <w:jc w:val="both"/>
        <w:rPr>
          <w:rFonts w:ascii="Times New Roman" w:hAnsi="Times New Roman" w:cs="Times New Roman"/>
          <w:sz w:val="28"/>
          <w:szCs w:val="28"/>
        </w:rPr>
      </w:pPr>
      <w:r w:rsidRPr="000B07EE">
        <w:rPr>
          <w:rFonts w:ascii="Times New Roman" w:hAnsi="Times New Roman" w:cs="Times New Roman"/>
          <w:sz w:val="28"/>
          <w:szCs w:val="28"/>
        </w:rPr>
        <w:t>имущества, включенных в перечень</w:t>
      </w:r>
    </w:p>
    <w:p w:rsidR="00A97B6E"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муниципального имущества </w:t>
      </w:r>
      <w:r w:rsidR="00A97B6E">
        <w:rPr>
          <w:rFonts w:ascii="Times New Roman" w:hAnsi="Times New Roman" w:cs="Times New Roman"/>
          <w:sz w:val="28"/>
          <w:szCs w:val="28"/>
        </w:rPr>
        <w:t xml:space="preserve">МО «Гатчинский </w:t>
      </w:r>
    </w:p>
    <w:p w:rsidR="00E05B0C" w:rsidRDefault="00A97B6E" w:rsidP="00E05B0C">
      <w:pPr>
        <w:widowControl w:val="0"/>
        <w:autoSpaceDE w:val="0"/>
        <w:autoSpaceDN w:val="0"/>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муниципальный район» и </w:t>
      </w:r>
      <w:r w:rsidR="00E05B0C" w:rsidRPr="00E05B0C">
        <w:rPr>
          <w:rFonts w:ascii="Times New Roman" w:hAnsi="Times New Roman" w:cs="Times New Roman"/>
          <w:sz w:val="28"/>
          <w:szCs w:val="28"/>
        </w:rPr>
        <w:t>МО «Город Гатчина»,</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свободного от прав третьих лиц (за исключением</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имущественных прав субъектов малого и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среднего предпринимательства), предназначенного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для использования в целях предоставления его</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во владение и (или) в пользование на долгосрочной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основе (в том числе по </w:t>
      </w:r>
      <w:hyperlink r:id="rId9"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платы) субъектам малого и среднего предпринимательства</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и организациям, образующим инфраструктуру </w:t>
      </w:r>
    </w:p>
    <w:p w:rsidR="00E05B0C" w:rsidRPr="00E05B0C" w:rsidRDefault="00E05B0C" w:rsidP="00E05B0C">
      <w:pPr>
        <w:widowControl w:val="0"/>
        <w:autoSpaceDE w:val="0"/>
        <w:autoSpaceDN w:val="0"/>
        <w:spacing w:line="240" w:lineRule="auto"/>
        <w:contextualSpacing/>
        <w:rPr>
          <w:rFonts w:ascii="Times New Roman" w:hAnsi="Times New Roman" w:cs="Times New Roman"/>
          <w:b/>
          <w:sz w:val="28"/>
          <w:szCs w:val="28"/>
        </w:rPr>
      </w:pP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0B07EE" w:rsidRPr="00E81558" w:rsidRDefault="000B07EE" w:rsidP="000B07EE">
      <w:pPr>
        <w:contextualSpacing/>
        <w:jc w:val="both"/>
        <w:rPr>
          <w:rFonts w:ascii="Times New Roman" w:hAnsi="Times New Roman" w:cs="Times New Roman"/>
          <w:sz w:val="28"/>
          <w:szCs w:val="28"/>
        </w:rPr>
      </w:pPr>
    </w:p>
    <w:p w:rsidR="000B07EE" w:rsidRPr="00E81558" w:rsidRDefault="000B07EE" w:rsidP="000B07EE">
      <w:pPr>
        <w:pStyle w:val="ab"/>
        <w:ind w:left="0"/>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rsidR="000B07EE" w:rsidRDefault="000B07EE" w:rsidP="000B07EE">
      <w:pPr>
        <w:pStyle w:val="ab"/>
        <w:ind w:left="0"/>
        <w:contextualSpacing/>
        <w:jc w:val="center"/>
        <w:rPr>
          <w:rFonts w:ascii="Times New Roman" w:hAnsi="Times New Roman" w:cs="Times New Roman"/>
          <w:b/>
          <w:sz w:val="28"/>
          <w:szCs w:val="28"/>
        </w:rPr>
      </w:pPr>
    </w:p>
    <w:p w:rsidR="003013A8" w:rsidRDefault="000B07EE" w:rsidP="003013A8">
      <w:pPr>
        <w:pStyle w:val="ab"/>
        <w:ind w:left="0"/>
        <w:contextualSpacing/>
        <w:jc w:val="center"/>
        <w:rPr>
          <w:rFonts w:ascii="Times New Roman" w:hAnsi="Times New Roman" w:cs="Times New Roman"/>
          <w:b/>
          <w:sz w:val="28"/>
          <w:szCs w:val="28"/>
        </w:rPr>
      </w:pPr>
      <w:r w:rsidRPr="00E81558">
        <w:rPr>
          <w:rFonts w:ascii="Times New Roman" w:hAnsi="Times New Roman" w:cs="Times New Roman"/>
          <w:b/>
          <w:sz w:val="28"/>
          <w:szCs w:val="28"/>
        </w:rPr>
        <w:t>ПОСТАНОВЛЯЕТ:</w:t>
      </w:r>
    </w:p>
    <w:p w:rsidR="003013A8" w:rsidRDefault="003013A8" w:rsidP="003013A8">
      <w:pPr>
        <w:pStyle w:val="ab"/>
        <w:ind w:left="0"/>
        <w:contextualSpacing/>
        <w:jc w:val="both"/>
        <w:rPr>
          <w:b/>
          <w:sz w:val="28"/>
          <w:szCs w:val="28"/>
        </w:rPr>
      </w:pPr>
    </w:p>
    <w:p w:rsidR="000B07EE" w:rsidRPr="000B07EE" w:rsidRDefault="000B07EE" w:rsidP="00BD3517">
      <w:pPr>
        <w:pStyle w:val="ab"/>
        <w:ind w:left="0"/>
        <w:contextualSpacing/>
        <w:jc w:val="both"/>
        <w:rPr>
          <w:rFonts w:ascii="Times New Roman" w:hAnsi="Times New Roman" w:cs="Times New Roman"/>
          <w:sz w:val="28"/>
          <w:szCs w:val="28"/>
        </w:rPr>
      </w:pPr>
      <w:r>
        <w:rPr>
          <w:b/>
          <w:sz w:val="28"/>
          <w:szCs w:val="28"/>
        </w:rPr>
        <w:lastRenderedPageBreak/>
        <w:t xml:space="preserve">              </w:t>
      </w:r>
      <w:r w:rsidRPr="000B07EE">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E05B0C" w:rsidRPr="000B07EE">
        <w:rPr>
          <w:rFonts w:ascii="Times New Roman" w:hAnsi="Times New Roman" w:cs="Times New Roman"/>
          <w:sz w:val="28"/>
          <w:szCs w:val="28"/>
        </w:rPr>
        <w:t>«Предоставление сведений об объектах имущества, включенных в перечень</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 xml:space="preserve">муниципального имущества </w:t>
      </w:r>
      <w:r w:rsidR="00A97B6E">
        <w:rPr>
          <w:rFonts w:ascii="Times New Roman" w:hAnsi="Times New Roman" w:cs="Times New Roman"/>
          <w:sz w:val="28"/>
          <w:szCs w:val="28"/>
        </w:rPr>
        <w:t xml:space="preserve">МО «Гатчинский муниципальный район» и </w:t>
      </w:r>
      <w:r w:rsidR="00E05B0C" w:rsidRPr="00E05B0C">
        <w:rPr>
          <w:rFonts w:ascii="Times New Roman" w:hAnsi="Times New Roman" w:cs="Times New Roman"/>
          <w:sz w:val="28"/>
          <w:szCs w:val="28"/>
        </w:rPr>
        <w:t>МО «Город Гатчина»,</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свободного от прав третьих лиц (за исключением</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 xml:space="preserve">во владение и (или) в пользование на долгосрочной </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 xml:space="preserve">основе (в том числе по </w:t>
      </w:r>
      <w:hyperlink r:id="rId10" w:history="1">
        <w:r w:rsidR="00E05B0C" w:rsidRPr="00E05B0C">
          <w:rPr>
            <w:rFonts w:ascii="Times New Roman" w:hAnsi="Times New Roman" w:cs="Times New Roman"/>
            <w:sz w:val="28"/>
            <w:szCs w:val="28"/>
          </w:rPr>
          <w:t>льготным ставкам</w:t>
        </w:r>
      </w:hyperlink>
      <w:r w:rsidR="00E05B0C" w:rsidRPr="00E05B0C">
        <w:rPr>
          <w:rFonts w:ascii="Times New Roman" w:hAnsi="Times New Roman" w:cs="Times New Roman"/>
          <w:sz w:val="28"/>
          <w:szCs w:val="28"/>
        </w:rPr>
        <w:t xml:space="preserve"> арендной</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платы) субъектам малого и среднего предпринимательства</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и организациям, образующим инфраструктуру</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поддержки субъектов малого и среднего предпринимательства</w:t>
      </w:r>
      <w:r w:rsidR="00E05B0C">
        <w:rPr>
          <w:rFonts w:ascii="Times New Roman" w:hAnsi="Times New Roman" w:cs="Times New Roman"/>
          <w:sz w:val="28"/>
          <w:szCs w:val="28"/>
        </w:rPr>
        <w:t>»</w:t>
      </w:r>
      <w:r w:rsidRPr="000B07EE">
        <w:rPr>
          <w:rFonts w:ascii="Times New Roman" w:hAnsi="Times New Roman" w:cs="Times New Roman"/>
          <w:sz w:val="28"/>
          <w:szCs w:val="28"/>
        </w:rPr>
        <w:t>, согласно приложению.</w:t>
      </w:r>
    </w:p>
    <w:p w:rsidR="000B07EE" w:rsidRPr="00E81558" w:rsidRDefault="000B07EE" w:rsidP="00BD3517">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r w:rsidRPr="00E81558">
        <w:rPr>
          <w:rFonts w:ascii="Times New Roman" w:hAnsi="Times New Roman" w:cs="Times New Roman"/>
          <w:sz w:val="28"/>
          <w:szCs w:val="28"/>
        </w:rPr>
        <w:t xml:space="preserve"> 2. </w:t>
      </w:r>
      <w:r w:rsidRPr="00E81558">
        <w:rPr>
          <w:rFonts w:ascii="Times New Roman" w:hAnsi="Times New Roman" w:cs="Times New Roman"/>
          <w:color w:val="000000"/>
          <w:spacing w:val="1"/>
          <w:sz w:val="28"/>
          <w:szCs w:val="28"/>
        </w:rPr>
        <w:t>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0B07EE" w:rsidRPr="00E81558" w:rsidRDefault="000B07EE" w:rsidP="00BD3517">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w:t>
      </w:r>
      <w:r w:rsidRPr="00E81558">
        <w:rPr>
          <w:rFonts w:ascii="Times New Roman" w:hAnsi="Times New Roman" w:cs="Times New Roman"/>
          <w:color w:val="000000"/>
          <w:spacing w:val="1"/>
          <w:sz w:val="28"/>
          <w:szCs w:val="28"/>
        </w:rPr>
        <w:t>. Настоящее постановление вступает в силу со дня официального опубликования.</w:t>
      </w:r>
    </w:p>
    <w:p w:rsidR="000B07EE" w:rsidRPr="00E81558" w:rsidRDefault="000B07EE" w:rsidP="00BD3517">
      <w:pPr>
        <w:shd w:val="clear" w:color="auto" w:fill="FFFFFF"/>
        <w:tabs>
          <w:tab w:val="left" w:pos="5050"/>
        </w:tabs>
        <w:spacing w:before="240"/>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w:t>
      </w:r>
      <w:r w:rsidRPr="00E81558">
        <w:rPr>
          <w:rFonts w:ascii="Times New Roman" w:hAnsi="Times New Roman" w:cs="Times New Roman"/>
          <w:color w:val="000000"/>
          <w:spacing w:val="1"/>
          <w:sz w:val="28"/>
          <w:szCs w:val="28"/>
        </w:rPr>
        <w:t>. 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rsidR="000B07EE" w:rsidRPr="00E81558" w:rsidRDefault="000B07EE" w:rsidP="00BD3517">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p>
    <w:p w:rsidR="000B07EE" w:rsidRPr="00E81558" w:rsidRDefault="000B07EE" w:rsidP="000B07EE">
      <w:pPr>
        <w:ind w:firstLine="708"/>
        <w:contextualSpacing/>
        <w:jc w:val="both"/>
        <w:rPr>
          <w:rFonts w:ascii="Times New Roman" w:hAnsi="Times New Roman" w:cs="Times New Roman"/>
          <w:sz w:val="28"/>
          <w:szCs w:val="28"/>
        </w:rPr>
      </w:pPr>
    </w:p>
    <w:p w:rsidR="000B07EE" w:rsidRPr="00E81558" w:rsidRDefault="000B07EE" w:rsidP="000B07EE">
      <w:pPr>
        <w:contextualSpacing/>
        <w:rPr>
          <w:rFonts w:ascii="Times New Roman" w:hAnsi="Times New Roman" w:cs="Times New Roman"/>
          <w:sz w:val="28"/>
          <w:szCs w:val="28"/>
        </w:rPr>
      </w:pPr>
      <w:r w:rsidRPr="00E81558">
        <w:rPr>
          <w:rFonts w:ascii="Times New Roman" w:hAnsi="Times New Roman" w:cs="Times New Roman"/>
          <w:sz w:val="28"/>
          <w:szCs w:val="28"/>
        </w:rPr>
        <w:t>Глава администрации</w:t>
      </w:r>
    </w:p>
    <w:p w:rsidR="000B07EE" w:rsidRPr="00E81558" w:rsidRDefault="000B07EE" w:rsidP="000B07EE">
      <w:pPr>
        <w:contextualSpacing/>
        <w:rPr>
          <w:rFonts w:ascii="Times New Roman" w:hAnsi="Times New Roman" w:cs="Times New Roman"/>
          <w:sz w:val="28"/>
          <w:szCs w:val="28"/>
        </w:rPr>
      </w:pPr>
      <w:r w:rsidRPr="00E81558">
        <w:rPr>
          <w:rFonts w:ascii="Times New Roman" w:hAnsi="Times New Roman" w:cs="Times New Roman"/>
          <w:sz w:val="28"/>
          <w:szCs w:val="28"/>
        </w:rPr>
        <w:t>Гатчинского муниципального района                                       Е.В. Любушкина</w:t>
      </w: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97321" w:rsidRDefault="000B07EE" w:rsidP="000B07EE">
      <w:pPr>
        <w:shd w:val="clear" w:color="auto" w:fill="FFFFFF"/>
        <w:tabs>
          <w:tab w:val="left" w:pos="547"/>
        </w:tabs>
        <w:spacing w:after="331" w:line="274" w:lineRule="exact"/>
        <w:rPr>
          <w:color w:val="000000"/>
          <w:spacing w:val="-11"/>
          <w:sz w:val="28"/>
          <w:szCs w:val="28"/>
        </w:rPr>
      </w:pPr>
    </w:p>
    <w:p w:rsidR="000B07EE" w:rsidRPr="00E97321" w:rsidRDefault="000B07EE" w:rsidP="000B07EE">
      <w:pPr>
        <w:rPr>
          <w:sz w:val="28"/>
          <w:szCs w:val="28"/>
        </w:rPr>
      </w:pPr>
    </w:p>
    <w:p w:rsidR="000B07EE" w:rsidRDefault="000B07EE" w:rsidP="000B07EE">
      <w:pPr>
        <w:rPr>
          <w:sz w:val="28"/>
          <w:szCs w:val="28"/>
        </w:rPr>
      </w:pPr>
    </w:p>
    <w:p w:rsidR="000B07EE" w:rsidRDefault="000B07EE" w:rsidP="000B07EE">
      <w:pPr>
        <w:rPr>
          <w:sz w:val="28"/>
          <w:szCs w:val="28"/>
        </w:rPr>
      </w:pPr>
    </w:p>
    <w:p w:rsidR="000B07EE" w:rsidRDefault="000B07EE" w:rsidP="000B07EE">
      <w:pPr>
        <w:rPr>
          <w:sz w:val="28"/>
          <w:szCs w:val="28"/>
        </w:rPr>
      </w:pPr>
    </w:p>
    <w:p w:rsidR="000B07EE" w:rsidRDefault="000B07EE" w:rsidP="000B07EE">
      <w:pPr>
        <w:rPr>
          <w:sz w:val="28"/>
          <w:szCs w:val="28"/>
        </w:rPr>
      </w:pPr>
    </w:p>
    <w:p w:rsidR="000B07EE" w:rsidRPr="0039363C" w:rsidRDefault="000B07EE" w:rsidP="000B07EE">
      <w:pPr>
        <w:rPr>
          <w:rFonts w:ascii="Times New Roman" w:hAnsi="Times New Roman" w:cs="Times New Roman"/>
          <w:sz w:val="20"/>
          <w:szCs w:val="20"/>
        </w:rPr>
      </w:pPr>
      <w:r w:rsidRPr="0039363C">
        <w:rPr>
          <w:rFonts w:ascii="Times New Roman" w:hAnsi="Times New Roman" w:cs="Times New Roman"/>
          <w:sz w:val="20"/>
          <w:szCs w:val="20"/>
        </w:rPr>
        <w:t>Аввакумов А.Н. 9-66-60</w:t>
      </w:r>
    </w:p>
    <w:p w:rsidR="000B07EE" w:rsidRDefault="000B07E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B07EE" w:rsidRPr="003A771E" w:rsidRDefault="000B07EE" w:rsidP="000B07E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Приложение</w:t>
      </w:r>
    </w:p>
    <w:p w:rsidR="000B07EE" w:rsidRPr="003A771E" w:rsidRDefault="000B07EE" w:rsidP="000B07E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к постановлению администрации</w:t>
      </w:r>
    </w:p>
    <w:p w:rsidR="000B07EE" w:rsidRPr="003A771E" w:rsidRDefault="000B07EE" w:rsidP="000B07E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Гатчинского муниципального района</w:t>
      </w:r>
    </w:p>
    <w:p w:rsidR="000B07EE" w:rsidRPr="003A771E" w:rsidRDefault="000B07EE" w:rsidP="000B07E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w:t>
      </w:r>
      <w:r w:rsidRPr="003A771E">
        <w:rPr>
          <w:rFonts w:ascii="Times New Roman" w:hAnsi="Times New Roman" w:cs="Times New Roman"/>
          <w:sz w:val="28"/>
          <w:szCs w:val="28"/>
        </w:rPr>
        <w:t>т_____</w:t>
      </w:r>
      <w:r>
        <w:rPr>
          <w:rFonts w:ascii="Times New Roman" w:hAnsi="Times New Roman" w:cs="Times New Roman"/>
          <w:sz w:val="28"/>
          <w:szCs w:val="28"/>
        </w:rPr>
        <w:t>_______</w:t>
      </w:r>
      <w:r w:rsidRPr="003A771E">
        <w:rPr>
          <w:rFonts w:ascii="Times New Roman" w:hAnsi="Times New Roman" w:cs="Times New Roman"/>
          <w:sz w:val="28"/>
          <w:szCs w:val="28"/>
        </w:rPr>
        <w:t>___________№____</w:t>
      </w:r>
    </w:p>
    <w:p w:rsidR="000B07EE" w:rsidRDefault="000B07E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B07EE" w:rsidRDefault="000B07E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E05B0C" w:rsidRPr="003A771E" w:rsidRDefault="00E05B0C" w:rsidP="00E05B0C">
      <w:pPr>
        <w:spacing w:line="240" w:lineRule="auto"/>
        <w:contextualSpacing/>
        <w:jc w:val="center"/>
        <w:rPr>
          <w:rFonts w:ascii="Times New Roman" w:hAnsi="Times New Roman" w:cs="Times New Roman"/>
          <w:sz w:val="28"/>
          <w:szCs w:val="28"/>
        </w:rPr>
      </w:pPr>
      <w:r w:rsidRPr="003A771E">
        <w:rPr>
          <w:rFonts w:ascii="Times New Roman" w:hAnsi="Times New Roman" w:cs="Times New Roman"/>
          <w:sz w:val="28"/>
          <w:szCs w:val="28"/>
        </w:rPr>
        <w:t>Административный регламент</w:t>
      </w:r>
    </w:p>
    <w:p w:rsidR="00E05B0C" w:rsidRDefault="00E05B0C" w:rsidP="00E05B0C">
      <w:pPr>
        <w:spacing w:line="240" w:lineRule="auto"/>
        <w:contextualSpacing/>
        <w:jc w:val="center"/>
        <w:rPr>
          <w:rFonts w:ascii="Times New Roman" w:hAnsi="Times New Roman" w:cs="Times New Roman"/>
          <w:sz w:val="28"/>
          <w:szCs w:val="28"/>
        </w:rPr>
      </w:pPr>
      <w:r w:rsidRPr="003A771E">
        <w:rPr>
          <w:rFonts w:ascii="Times New Roman" w:hAnsi="Times New Roman" w:cs="Times New Roman"/>
          <w:sz w:val="28"/>
          <w:szCs w:val="28"/>
        </w:rPr>
        <w:t>по предоставлению муниципальной услуги</w:t>
      </w:r>
    </w:p>
    <w:p w:rsidR="001365F1" w:rsidRDefault="00E05B0C" w:rsidP="00E05B0C">
      <w:pPr>
        <w:spacing w:line="240" w:lineRule="auto"/>
        <w:contextualSpacing/>
        <w:jc w:val="center"/>
        <w:rPr>
          <w:rFonts w:ascii="Times New Roman" w:hAnsi="Times New Roman" w:cs="Times New Roman"/>
          <w:sz w:val="28"/>
          <w:szCs w:val="28"/>
        </w:rPr>
      </w:pPr>
      <w:r w:rsidRPr="000B07EE">
        <w:rPr>
          <w:b/>
          <w:sz w:val="28"/>
          <w:szCs w:val="28"/>
        </w:rPr>
        <w:t xml:space="preserve"> </w:t>
      </w:r>
      <w:r w:rsidRPr="000B07EE">
        <w:rPr>
          <w:rFonts w:ascii="Times New Roman" w:hAnsi="Times New Roman" w:cs="Times New Roman"/>
          <w:sz w:val="28"/>
          <w:szCs w:val="28"/>
        </w:rPr>
        <w:t>«Предоставление сведений об объектах имущества, включенных в перечень</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муниципального имущества </w:t>
      </w:r>
      <w:r w:rsidR="00A97B6E">
        <w:rPr>
          <w:rFonts w:ascii="Times New Roman" w:hAnsi="Times New Roman" w:cs="Times New Roman"/>
          <w:sz w:val="28"/>
          <w:szCs w:val="28"/>
        </w:rPr>
        <w:t xml:space="preserve">МО «Гатчинский муниципальный район» </w:t>
      </w:r>
      <w:r w:rsidR="00A97B6E">
        <w:rPr>
          <w:rFonts w:ascii="Times New Roman" w:hAnsi="Times New Roman" w:cs="Times New Roman"/>
          <w:sz w:val="28"/>
          <w:szCs w:val="28"/>
        </w:rPr>
        <w:t xml:space="preserve">и </w:t>
      </w:r>
      <w:r w:rsidRPr="00E05B0C">
        <w:rPr>
          <w:rFonts w:ascii="Times New Roman" w:hAnsi="Times New Roman" w:cs="Times New Roman"/>
          <w:sz w:val="28"/>
          <w:szCs w:val="28"/>
        </w:rPr>
        <w:t>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11"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E05B0C" w:rsidRDefault="00E05B0C" w:rsidP="00E05B0C">
      <w:pPr>
        <w:spacing w:line="240" w:lineRule="auto"/>
        <w:contextualSpacing/>
        <w:jc w:val="center"/>
        <w:rPr>
          <w:b/>
          <w:sz w:val="28"/>
          <w:szCs w:val="28"/>
        </w:rPr>
      </w:pPr>
    </w:p>
    <w:p w:rsidR="007076BA" w:rsidRPr="001E3239" w:rsidRDefault="003013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Pr>
          <w:rFonts w:ascii="Times New Roman" w:hAnsi="Times New Roman" w:cs="Times New Roman"/>
          <w:sz w:val="28"/>
          <w:szCs w:val="28"/>
          <w:lang w:val="en-US"/>
        </w:rPr>
        <w:t>1</w:t>
      </w:r>
      <w:r w:rsidR="007076BA" w:rsidRPr="001E3239">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3920EF" w:rsidRPr="003920EF" w:rsidRDefault="007076BA" w:rsidP="003920EF">
      <w:pPr>
        <w:pStyle w:val="ab"/>
        <w:numPr>
          <w:ilvl w:val="1"/>
          <w:numId w:val="6"/>
        </w:numPr>
        <w:spacing w:line="240" w:lineRule="auto"/>
        <w:ind w:left="0" w:firstLine="630"/>
        <w:contextualSpacing/>
        <w:jc w:val="both"/>
        <w:rPr>
          <w:rFonts w:ascii="Times New Roman" w:hAnsi="Times New Roman" w:cs="Times New Roman"/>
          <w:sz w:val="28"/>
          <w:szCs w:val="28"/>
        </w:rPr>
      </w:pPr>
      <w:bookmarkStart w:id="1" w:name="Par45"/>
      <w:bookmarkEnd w:id="1"/>
      <w:r w:rsidRPr="003920EF">
        <w:rPr>
          <w:rFonts w:ascii="Times New Roman" w:hAnsi="Times New Roman" w:cs="Times New Roman"/>
          <w:sz w:val="28"/>
          <w:szCs w:val="28"/>
        </w:rPr>
        <w:t xml:space="preserve">Наименование </w:t>
      </w:r>
      <w:r w:rsidR="00244A21" w:rsidRPr="003920EF">
        <w:rPr>
          <w:rFonts w:ascii="Times New Roman" w:hAnsi="Times New Roman" w:cs="Times New Roman"/>
          <w:sz w:val="28"/>
          <w:szCs w:val="28"/>
        </w:rPr>
        <w:t>муниципальной</w:t>
      </w:r>
      <w:r w:rsidRPr="003920EF">
        <w:rPr>
          <w:rFonts w:ascii="Times New Roman" w:hAnsi="Times New Roman" w:cs="Times New Roman"/>
          <w:sz w:val="28"/>
          <w:szCs w:val="28"/>
        </w:rPr>
        <w:t xml:space="preserve"> услуги</w:t>
      </w:r>
      <w:r w:rsidR="006541E2" w:rsidRPr="003920EF">
        <w:rPr>
          <w:rFonts w:ascii="Times New Roman" w:hAnsi="Times New Roman" w:cs="Times New Roman"/>
          <w:sz w:val="28"/>
          <w:szCs w:val="28"/>
        </w:rPr>
        <w:t xml:space="preserve"> </w:t>
      </w:r>
      <w:r w:rsidR="00F83D25" w:rsidRPr="003920EF">
        <w:rPr>
          <w:b/>
          <w:sz w:val="28"/>
          <w:szCs w:val="28"/>
        </w:rPr>
        <w:t xml:space="preserve"> </w:t>
      </w:r>
      <w:r w:rsidR="00F83D25" w:rsidRPr="003920EF">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w:t>
      </w:r>
      <w:r w:rsidR="00A97B6E">
        <w:rPr>
          <w:rFonts w:ascii="Times New Roman" w:hAnsi="Times New Roman" w:cs="Times New Roman"/>
          <w:sz w:val="28"/>
          <w:szCs w:val="28"/>
        </w:rPr>
        <w:t xml:space="preserve">МО «Гатчинский муниципальный район» </w:t>
      </w:r>
      <w:r w:rsidR="00A97B6E">
        <w:rPr>
          <w:rFonts w:ascii="Times New Roman" w:hAnsi="Times New Roman" w:cs="Times New Roman"/>
          <w:sz w:val="28"/>
          <w:szCs w:val="28"/>
        </w:rPr>
        <w:t xml:space="preserve">и </w:t>
      </w:r>
      <w:r w:rsidR="00F83D25" w:rsidRPr="003920EF">
        <w:rPr>
          <w:rFonts w:ascii="Times New Roman" w:hAnsi="Times New Roman" w:cs="Times New Roman"/>
          <w:sz w:val="28"/>
          <w:szCs w:val="28"/>
        </w:rPr>
        <w:t xml:space="preserve">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12" w:history="1">
        <w:r w:rsidR="00F83D25" w:rsidRPr="003920EF">
          <w:rPr>
            <w:rFonts w:ascii="Times New Roman" w:hAnsi="Times New Roman" w:cs="Times New Roman"/>
            <w:sz w:val="28"/>
            <w:szCs w:val="28"/>
          </w:rPr>
          <w:t>льготным ставкам</w:t>
        </w:r>
      </w:hyperlink>
      <w:r w:rsidR="00F83D25" w:rsidRPr="003920EF">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D43E2" w:rsidRPr="003920EF">
        <w:rPr>
          <w:rFonts w:ascii="Times New Roman" w:hAnsi="Times New Roman" w:cs="Times New Roman"/>
          <w:sz w:val="28"/>
          <w:szCs w:val="28"/>
        </w:rPr>
        <w:t>(далее - муниципальная услуга)</w:t>
      </w:r>
      <w:r w:rsidR="00FB0D20" w:rsidRPr="003920EF">
        <w:rPr>
          <w:rFonts w:ascii="Times New Roman" w:hAnsi="Times New Roman" w:cs="Times New Roman"/>
          <w:sz w:val="28"/>
          <w:szCs w:val="28"/>
        </w:rPr>
        <w:t>.</w:t>
      </w:r>
    </w:p>
    <w:p w:rsidR="00246A9E" w:rsidRPr="003920EF" w:rsidRDefault="00246A9E" w:rsidP="003920EF">
      <w:pPr>
        <w:pStyle w:val="ab"/>
        <w:numPr>
          <w:ilvl w:val="1"/>
          <w:numId w:val="6"/>
        </w:numPr>
        <w:spacing w:line="240" w:lineRule="auto"/>
        <w:ind w:left="0" w:firstLine="630"/>
        <w:contextualSpacing/>
        <w:jc w:val="both"/>
        <w:rPr>
          <w:rFonts w:ascii="Times New Roman" w:hAnsi="Times New Roman" w:cs="Times New Roman"/>
          <w:sz w:val="28"/>
          <w:szCs w:val="28"/>
        </w:rPr>
      </w:pPr>
      <w:r w:rsidRPr="003920EF">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Гатчинского муниципального района муниципальной услуги.</w:t>
      </w:r>
    </w:p>
    <w:p w:rsidR="00246A9E" w:rsidRDefault="00246A9E" w:rsidP="00246A9E">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bookmarkStart w:id="2" w:name="Par49"/>
      <w:bookmarkEnd w:id="2"/>
      <w:r w:rsidRPr="001357FF">
        <w:rPr>
          <w:rFonts w:ascii="Times New Roman" w:hAnsi="Times New Roman" w:cs="Times New Roman"/>
          <w:sz w:val="28"/>
          <w:szCs w:val="28"/>
        </w:rPr>
        <w:t>1.</w:t>
      </w:r>
      <w:r>
        <w:rPr>
          <w:rFonts w:ascii="Times New Roman" w:hAnsi="Times New Roman" w:cs="Times New Roman"/>
          <w:sz w:val="28"/>
          <w:szCs w:val="28"/>
        </w:rPr>
        <w:t>3</w:t>
      </w:r>
      <w:r w:rsidRPr="001357FF">
        <w:rPr>
          <w:rFonts w:ascii="Times New Roman" w:hAnsi="Times New Roman" w:cs="Times New Roman"/>
          <w:sz w:val="28"/>
          <w:szCs w:val="28"/>
        </w:rPr>
        <w:t xml:space="preserve">. </w:t>
      </w:r>
      <w:r w:rsidRPr="009D36D2">
        <w:rPr>
          <w:rFonts w:ascii="Times New Roman" w:hAnsi="Times New Roman" w:cs="Times New Roman"/>
          <w:sz w:val="28"/>
          <w:szCs w:val="28"/>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w:t>
      </w:r>
    </w:p>
    <w:p w:rsidR="00246A9E" w:rsidRPr="009D36D2" w:rsidRDefault="00246A9E" w:rsidP="00246A9E">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D36D2">
        <w:rPr>
          <w:rFonts w:ascii="Times New Roman" w:hAnsi="Times New Roman" w:cs="Times New Roman"/>
          <w:sz w:val="28"/>
          <w:szCs w:val="28"/>
        </w:rPr>
        <w:t>1.4.</w:t>
      </w:r>
      <w:r w:rsidRPr="009D36D2">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246A9E" w:rsidRPr="00154D17" w:rsidRDefault="00246A9E" w:rsidP="00246A9E">
      <w:pPr>
        <w:widowControl w:val="0"/>
        <w:autoSpaceDE w:val="0"/>
        <w:autoSpaceDN w:val="0"/>
        <w:adjustRightInd w:val="0"/>
        <w:ind w:firstLine="539"/>
        <w:contextualSpacing/>
        <w:jc w:val="both"/>
        <w:rPr>
          <w:rFonts w:ascii="Times New Roman" w:hAnsi="Times New Roman" w:cs="Times New Roman"/>
          <w:sz w:val="28"/>
          <w:szCs w:val="28"/>
        </w:rPr>
      </w:pPr>
      <w:bookmarkStart w:id="3" w:name="Par60"/>
      <w:bookmarkEnd w:id="3"/>
      <w:r w:rsidRPr="00154D17">
        <w:rPr>
          <w:rFonts w:ascii="Times New Roman" w:eastAsia="Calibri" w:hAnsi="Times New Roman" w:cs="Times New Roman"/>
          <w:sz w:val="28"/>
          <w:szCs w:val="28"/>
        </w:rPr>
        <w:t xml:space="preserve">1.5. </w:t>
      </w:r>
      <w:r w:rsidRPr="00154D17">
        <w:rPr>
          <w:rFonts w:ascii="Times New Roman" w:hAnsi="Times New Roman" w:cs="Times New Roman"/>
          <w:sz w:val="28"/>
          <w:szCs w:val="28"/>
        </w:rPr>
        <w:t xml:space="preserve">Места нахождения, справочные телефоны и адреса электронной почты администрации Гатчинского муниципального района и КУИ ГМР приведены в </w:t>
      </w:r>
      <w:r w:rsidRPr="00154D17">
        <w:rPr>
          <w:rFonts w:ascii="Times New Roman" w:hAnsi="Times New Roman" w:cs="Times New Roman"/>
          <w:sz w:val="28"/>
          <w:szCs w:val="28"/>
        </w:rPr>
        <w:lastRenderedPageBreak/>
        <w:t>приложении 1 к настоящему административному регламенту.</w:t>
      </w:r>
    </w:p>
    <w:p w:rsidR="00246A9E" w:rsidRPr="00295291" w:rsidRDefault="00246A9E" w:rsidP="00246A9E">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6A9E" w:rsidRPr="00295291" w:rsidRDefault="00246A9E" w:rsidP="00246A9E">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46A9E" w:rsidRPr="00295291"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07"/>
      <w:bookmarkEnd w:id="4"/>
      <w:r w:rsidRPr="001357FF">
        <w:rPr>
          <w:rFonts w:ascii="Times New Roman" w:eastAsia="Calibri" w:hAnsi="Times New Roman" w:cs="Times New Roman"/>
          <w:sz w:val="28"/>
          <w:szCs w:val="28"/>
        </w:rPr>
        <w:t>1.</w:t>
      </w:r>
      <w:r>
        <w:rPr>
          <w:rFonts w:ascii="Times New Roman" w:eastAsia="Calibri" w:hAnsi="Times New Roman" w:cs="Times New Roman"/>
          <w:sz w:val="28"/>
          <w:szCs w:val="28"/>
        </w:rPr>
        <w:t>8</w:t>
      </w:r>
      <w:r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6A9E" w:rsidRPr="00295291"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3" w:history="1">
        <w:r w:rsidRPr="00295291">
          <w:rPr>
            <w:rFonts w:ascii="Times New Roman" w:eastAsia="Calibri" w:hAnsi="Times New Roman" w:cs="Times New Roman"/>
            <w:sz w:val="28"/>
            <w:szCs w:val="28"/>
          </w:rPr>
          <w:t>gu.lenobl.ru</w:t>
        </w:r>
      </w:hyperlink>
      <w:r w:rsidRPr="00295291">
        <w:rPr>
          <w:rFonts w:ascii="Times New Roman" w:eastAsia="Calibri" w:hAnsi="Times New Roman" w:cs="Times New Roman"/>
          <w:sz w:val="28"/>
          <w:szCs w:val="28"/>
        </w:rPr>
        <w:t>;</w:t>
      </w:r>
    </w:p>
    <w:p w:rsidR="00246A9E" w:rsidRPr="00A412C8"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4" w:history="1">
        <w:r w:rsidRPr="00A412C8">
          <w:rPr>
            <w:rStyle w:val="a3"/>
            <w:rFonts w:ascii="Times New Roman" w:eastAsia="Calibri" w:hAnsi="Times New Roman" w:cs="Times New Roman"/>
            <w:sz w:val="28"/>
            <w:szCs w:val="28"/>
          </w:rPr>
          <w:t>www.gosuslugi.ru</w:t>
        </w:r>
      </w:hyperlink>
      <w:r>
        <w:rPr>
          <w:rFonts w:ascii="Times New Roman" w:eastAsia="Calibri" w:hAnsi="Times New Roman" w:cs="Times New Roman"/>
          <w:sz w:val="28"/>
          <w:szCs w:val="28"/>
        </w:rPr>
        <w:t>;</w:t>
      </w:r>
    </w:p>
    <w:p w:rsidR="00246A9E" w:rsidRPr="00295291"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w:history="1">
        <w:r w:rsidRPr="00A412C8">
          <w:rPr>
            <w:rStyle w:val="a3"/>
            <w:rFonts w:ascii="Times New Roman" w:eastAsia="Calibri" w:hAnsi="Times New Roman" w:cs="Times New Roman"/>
            <w:sz w:val="28"/>
            <w:szCs w:val="28"/>
          </w:rPr>
          <w:t>: www.lenobl.ru</w:t>
        </w:r>
      </w:hyperlink>
      <w:r w:rsidRPr="00A412C8">
        <w:rPr>
          <w:rFonts w:ascii="Times New Roman" w:eastAsia="Calibri" w:hAnsi="Times New Roman" w:cs="Times New Roman"/>
          <w:sz w:val="28"/>
          <w:szCs w:val="28"/>
        </w:rPr>
        <w:t>;</w:t>
      </w:r>
    </w:p>
    <w:p w:rsidR="00246A9E" w:rsidRDefault="00246A9E" w:rsidP="00246A9E">
      <w:pPr>
        <w:autoSpaceDE w:val="0"/>
        <w:autoSpaceDN w:val="0"/>
        <w:adjustRightInd w:val="0"/>
        <w:ind w:firstLine="539"/>
        <w:contextualSpacing/>
        <w:jc w:val="both"/>
        <w:rPr>
          <w:rFonts w:ascii="Times New Roman"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Pr="00A412C8">
        <w:t xml:space="preserve"> </w:t>
      </w:r>
      <w:hyperlink r:id="rId15" w:history="1">
        <w:r w:rsidRPr="00A412C8">
          <w:rPr>
            <w:rStyle w:val="a3"/>
            <w:rFonts w:ascii="Times New Roman" w:hAnsi="Times New Roman" w:cs="Times New Roman"/>
          </w:rPr>
          <w:t xml:space="preserve"> </w:t>
        </w:r>
        <w:r w:rsidRPr="00A412C8">
          <w:rPr>
            <w:rStyle w:val="a3"/>
            <w:rFonts w:ascii="Times New Roman" w:hAnsi="Times New Roman" w:cs="Times New Roman"/>
            <w:sz w:val="28"/>
            <w:szCs w:val="28"/>
          </w:rPr>
          <w:t>www</w:t>
        </w:r>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r w:rsidRPr="00A412C8">
          <w:rPr>
            <w:rStyle w:val="a3"/>
            <w:rFonts w:ascii="Times New Roman" w:hAnsi="Times New Roman" w:cs="Times New Roman"/>
            <w:sz w:val="28"/>
            <w:szCs w:val="28"/>
            <w:lang w:val="en-US"/>
          </w:rPr>
          <w:t>radm</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gtn</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ru</w:t>
        </w:r>
      </w:hyperlink>
      <w:r w:rsidRPr="00A412C8">
        <w:rPr>
          <w:rFonts w:ascii="Times New Roman" w:hAnsi="Times New Roman" w:cs="Times New Roman"/>
          <w:sz w:val="28"/>
          <w:szCs w:val="28"/>
        </w:rPr>
        <w:t>.</w:t>
      </w:r>
      <w:bookmarkStart w:id="5" w:name="Par130"/>
      <w:bookmarkEnd w:id="5"/>
    </w:p>
    <w:p w:rsidR="00246A9E" w:rsidRPr="00295291" w:rsidRDefault="00246A9E" w:rsidP="00246A9E">
      <w:pPr>
        <w:autoSpaceDE w:val="0"/>
        <w:autoSpaceDN w:val="0"/>
        <w:adjustRightInd w:val="0"/>
        <w:ind w:firstLine="539"/>
        <w:contextualSpacing/>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9</w:t>
      </w:r>
      <w:r w:rsidRPr="00295291">
        <w:rPr>
          <w:rFonts w:ascii="Times New Roman" w:eastAsia="Calibri"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6A9E" w:rsidRPr="00295291" w:rsidRDefault="00246A9E" w:rsidP="00246A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46A9E" w:rsidRPr="00295291" w:rsidRDefault="00246A9E" w:rsidP="00246A9E">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Pr>
          <w:rFonts w:ascii="Times New Roman" w:eastAsia="Calibri" w:hAnsi="Times New Roman" w:cs="Times New Roman"/>
          <w:sz w:val="28"/>
          <w:szCs w:val="28"/>
        </w:rPr>
        <w:t>КУИ ГМР</w:t>
      </w:r>
      <w:r w:rsidRPr="00295291">
        <w:rPr>
          <w:rFonts w:ascii="Times New Roman" w:eastAsia="Calibri" w:hAnsi="Times New Roman" w:cs="Times New Roman"/>
          <w:sz w:val="28"/>
          <w:szCs w:val="28"/>
        </w:rPr>
        <w:t>; (непосредственно в день обращения заинтересованных лиц);</w:t>
      </w:r>
    </w:p>
    <w:p w:rsidR="00246A9E" w:rsidRPr="00295291" w:rsidRDefault="00246A9E" w:rsidP="00246A9E">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органа местного самоуправления:</w:t>
      </w:r>
      <w:hyperlink r:id="rId16" w:history="1">
        <w:r w:rsidRPr="00A412C8">
          <w:rPr>
            <w:rStyle w:val="a3"/>
            <w:rFonts w:ascii="Times New Roman" w:hAnsi="Times New Roman" w:cs="Times New Roman"/>
          </w:rPr>
          <w:t xml:space="preserve"> </w:t>
        </w:r>
        <w:r w:rsidRPr="00A412C8">
          <w:rPr>
            <w:rStyle w:val="a3"/>
            <w:rFonts w:ascii="Times New Roman" w:hAnsi="Times New Roman" w:cs="Times New Roman"/>
            <w:sz w:val="28"/>
            <w:szCs w:val="28"/>
          </w:rPr>
          <w:t>www</w:t>
        </w:r>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r w:rsidRPr="00A412C8">
          <w:rPr>
            <w:rStyle w:val="a3"/>
            <w:rFonts w:ascii="Times New Roman" w:hAnsi="Times New Roman" w:cs="Times New Roman"/>
            <w:sz w:val="28"/>
            <w:szCs w:val="28"/>
            <w:lang w:val="en-US"/>
          </w:rPr>
          <w:t>radm</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gtn</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ru</w:t>
        </w:r>
      </w:hyperlink>
      <w:r w:rsidRPr="00295291">
        <w:rPr>
          <w:rFonts w:ascii="Times New Roman" w:eastAsia="Calibri" w:hAnsi="Times New Roman" w:cs="Times New Roman"/>
          <w:sz w:val="28"/>
          <w:szCs w:val="28"/>
        </w:rPr>
        <w:t>;</w:t>
      </w:r>
    </w:p>
    <w:p w:rsidR="00246A9E" w:rsidRPr="00295291" w:rsidRDefault="00246A9E" w:rsidP="00246A9E">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7" w:history="1">
        <w:r w:rsidRPr="00A412C8">
          <w:rPr>
            <w:rStyle w:val="a3"/>
            <w:rFonts w:ascii="Times New Roman" w:eastAsia="Calibri" w:hAnsi="Times New Roman" w:cs="Times New Roman"/>
            <w:sz w:val="28"/>
            <w:szCs w:val="28"/>
          </w:rPr>
          <w:t>www.gu.lenobl.ru</w:t>
        </w:r>
      </w:hyperlink>
      <w:r w:rsidRPr="00295291">
        <w:rPr>
          <w:rFonts w:ascii="Times New Roman" w:eastAsia="Calibri" w:hAnsi="Times New Roman" w:cs="Times New Roman"/>
          <w:sz w:val="28"/>
          <w:szCs w:val="28"/>
        </w:rPr>
        <w:t>;</w:t>
      </w:r>
    </w:p>
    <w:p w:rsidR="00246A9E" w:rsidRPr="00295291" w:rsidRDefault="00246A9E" w:rsidP="00246A9E">
      <w:pPr>
        <w:widowControl w:val="0"/>
        <w:numPr>
          <w:ilvl w:val="0"/>
          <w:numId w:val="1"/>
        </w:numPr>
        <w:tabs>
          <w:tab w:val="clear" w:pos="1800"/>
          <w:tab w:val="num" w:pos="567"/>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w:t>
      </w:r>
      <w:r>
        <w:rPr>
          <w:rFonts w:ascii="Times New Roman" w:eastAsia="Calibri" w:hAnsi="Times New Roman" w:cs="Times New Roman"/>
          <w:sz w:val="28"/>
          <w:szCs w:val="28"/>
        </w:rPr>
        <w:t>альных услуг (функций)»: www.gosuslugi.ru</w:t>
      </w:r>
      <w:r w:rsidRPr="00295291">
        <w:rPr>
          <w:rFonts w:ascii="Times New Roman" w:eastAsia="Calibri" w:hAnsi="Times New Roman" w:cs="Times New Roman"/>
          <w:sz w:val="28"/>
          <w:szCs w:val="28"/>
        </w:rPr>
        <w:t>;</w:t>
      </w:r>
    </w:p>
    <w:p w:rsidR="00246A9E" w:rsidRPr="00295291" w:rsidRDefault="00246A9E" w:rsidP="00246A9E">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46A9E" w:rsidRPr="00C32840" w:rsidRDefault="00FA0D54" w:rsidP="00246A9E">
      <w:pPr>
        <w:widowControl w:val="0"/>
        <w:numPr>
          <w:ilvl w:val="0"/>
          <w:numId w:val="1"/>
        </w:numPr>
        <w:tabs>
          <w:tab w:val="clear" w:pos="1800"/>
          <w:tab w:val="num" w:pos="567"/>
        </w:tabs>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FA0D54">
        <w:rPr>
          <w:rFonts w:ascii="Times New Roman" w:eastAsia="Calibri" w:hAnsi="Times New Roman" w:cs="Times New Roman"/>
          <w:sz w:val="28"/>
          <w:szCs w:val="28"/>
        </w:rPr>
        <w:t xml:space="preserve"> п</w:t>
      </w:r>
      <w:r w:rsidR="00246A9E" w:rsidRPr="00C32840">
        <w:rPr>
          <w:rFonts w:ascii="Times New Roman" w:eastAsia="Calibri" w:hAnsi="Times New Roman" w:cs="Times New Roman"/>
          <w:sz w:val="28"/>
          <w:szCs w:val="28"/>
        </w:rPr>
        <w:t xml:space="preserve">исьменные обращения заинтересованных лиц, поступившие почтовой корреспонденцией, по адресу: 188300 Ленинградская область, г. Гатчина , ул. Карла Маркса д.44, а также в электронном виде на электронный адрес органа местного </w:t>
      </w:r>
      <w:r w:rsidR="00246A9E" w:rsidRPr="00C32840">
        <w:rPr>
          <w:rFonts w:ascii="Times New Roman" w:eastAsia="Calibri" w:hAnsi="Times New Roman" w:cs="Times New Roman"/>
          <w:sz w:val="28"/>
          <w:szCs w:val="28"/>
        </w:rPr>
        <w:lastRenderedPageBreak/>
        <w:t>самоуправления:</w:t>
      </w:r>
      <w:hyperlink r:id="rId18" w:history="1">
        <w:r w:rsidR="00246A9E" w:rsidRPr="00C32840">
          <w:rPr>
            <w:rStyle w:val="a3"/>
            <w:rFonts w:ascii="Times New Roman" w:hAnsi="Times New Roman" w:cs="Times New Roman"/>
          </w:rPr>
          <w:t xml:space="preserve"> </w:t>
        </w:r>
        <w:r w:rsidR="00246A9E" w:rsidRPr="00C32840">
          <w:rPr>
            <w:rStyle w:val="a3"/>
            <w:rFonts w:ascii="Times New Roman" w:hAnsi="Times New Roman" w:cs="Times New Roman"/>
            <w:sz w:val="28"/>
            <w:szCs w:val="28"/>
          </w:rPr>
          <w:t xml:space="preserve">www. </w:t>
        </w:r>
        <w:r w:rsidR="00246A9E" w:rsidRPr="00C32840">
          <w:rPr>
            <w:rStyle w:val="a3"/>
            <w:rFonts w:ascii="Times New Roman" w:hAnsi="Times New Roman" w:cs="Times New Roman"/>
            <w:sz w:val="28"/>
            <w:szCs w:val="28"/>
            <w:lang w:val="en-US"/>
          </w:rPr>
          <w:t>radm</w:t>
        </w:r>
        <w:r w:rsidR="00246A9E" w:rsidRPr="00C32840">
          <w:rPr>
            <w:rStyle w:val="a3"/>
            <w:rFonts w:ascii="Times New Roman" w:hAnsi="Times New Roman" w:cs="Times New Roman"/>
            <w:sz w:val="28"/>
            <w:szCs w:val="28"/>
          </w:rPr>
          <w:t>.</w:t>
        </w:r>
        <w:r w:rsidR="00246A9E" w:rsidRPr="00C32840">
          <w:rPr>
            <w:rStyle w:val="a3"/>
            <w:rFonts w:ascii="Times New Roman" w:hAnsi="Times New Roman" w:cs="Times New Roman"/>
            <w:sz w:val="28"/>
            <w:szCs w:val="28"/>
            <w:lang w:val="en-US"/>
          </w:rPr>
          <w:t>gtn</w:t>
        </w:r>
        <w:r w:rsidR="00246A9E" w:rsidRPr="00C32840">
          <w:rPr>
            <w:rStyle w:val="a3"/>
            <w:rFonts w:ascii="Times New Roman" w:hAnsi="Times New Roman" w:cs="Times New Roman"/>
            <w:sz w:val="28"/>
            <w:szCs w:val="28"/>
          </w:rPr>
          <w:t>.</w:t>
        </w:r>
        <w:r w:rsidR="00246A9E" w:rsidRPr="00C32840">
          <w:rPr>
            <w:rStyle w:val="a3"/>
            <w:rFonts w:ascii="Times New Roman" w:hAnsi="Times New Roman" w:cs="Times New Roman"/>
            <w:sz w:val="28"/>
            <w:szCs w:val="28"/>
            <w:lang w:val="en-US"/>
          </w:rPr>
          <w:t>ru</w:t>
        </w:r>
      </w:hyperlink>
      <w:r w:rsidR="00246A9E" w:rsidRPr="00C32840">
        <w:rPr>
          <w:rFonts w:ascii="Times New Roman" w:eastAsia="Calibri" w:hAnsi="Times New Roman" w:cs="Times New Roman"/>
          <w:sz w:val="28"/>
          <w:szCs w:val="28"/>
        </w:rPr>
        <w:t xml:space="preserve"> рассматриваются </w:t>
      </w:r>
      <w:r w:rsidR="00246A9E">
        <w:rPr>
          <w:rFonts w:ascii="Times New Roman" w:eastAsia="Calibri" w:hAnsi="Times New Roman" w:cs="Times New Roman"/>
          <w:sz w:val="28"/>
          <w:szCs w:val="28"/>
        </w:rPr>
        <w:t>КУИ ГМР</w:t>
      </w:r>
      <w:r w:rsidR="00246A9E" w:rsidRPr="00C32840">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Информирование заявителей в электронной форме осуществляется путем размещения информации на ПГУ ЛО.</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1.2</w:t>
      </w:r>
      <w:r w:rsidRPr="00295291">
        <w:rPr>
          <w:rFonts w:ascii="Times New Roman" w:eastAsia="Calibri"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46A9E"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w:t>
      </w:r>
      <w:r>
        <w:rPr>
          <w:rFonts w:ascii="Times New Roman" w:eastAsia="Calibri" w:hAnsi="Times New Roman" w:cs="Times New Roman"/>
          <w:sz w:val="28"/>
          <w:szCs w:val="28"/>
        </w:rPr>
        <w:t>3</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6A9E" w:rsidRPr="003B6755" w:rsidRDefault="00246A9E" w:rsidP="00246A9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Pr="003B6755">
        <w:rPr>
          <w:rFonts w:ascii="Times New Roman" w:eastAsia="Calibri" w:hAnsi="Times New Roman" w:cs="Times New Roman"/>
          <w:sz w:val="28"/>
          <w:szCs w:val="28"/>
        </w:rPr>
        <w:t>Заявителями являются физические лица</w:t>
      </w:r>
      <w:r w:rsidRPr="00246A9E">
        <w:rPr>
          <w:rFonts w:ascii="Times New Roman" w:hAnsi="Times New Roman" w:cs="Times New Roman"/>
          <w:sz w:val="28"/>
          <w:szCs w:val="28"/>
        </w:rPr>
        <w:t xml:space="preserve"> </w:t>
      </w:r>
      <w:r w:rsidRPr="00E05B0C">
        <w:rPr>
          <w:rFonts w:ascii="Times New Roman" w:hAnsi="Times New Roman" w:cs="Times New Roman"/>
          <w:sz w:val="28"/>
          <w:szCs w:val="28"/>
        </w:rPr>
        <w:t>субъект</w:t>
      </w:r>
      <w:r>
        <w:rPr>
          <w:rFonts w:ascii="Times New Roman" w:hAnsi="Times New Roman" w:cs="Times New Roman"/>
          <w:sz w:val="28"/>
          <w:szCs w:val="28"/>
        </w:rPr>
        <w:t>ы</w:t>
      </w:r>
      <w:r w:rsidRPr="00E05B0C">
        <w:rPr>
          <w:rFonts w:ascii="Times New Roman" w:hAnsi="Times New Roman" w:cs="Times New Roman"/>
          <w:sz w:val="28"/>
          <w:szCs w:val="28"/>
        </w:rPr>
        <w:t xml:space="preserve"> малого и среднего предпринимательства</w:t>
      </w:r>
      <w:r w:rsidRPr="003B6755">
        <w:rPr>
          <w:rFonts w:ascii="Times New Roman" w:eastAsia="Calibri" w:hAnsi="Times New Roman" w:cs="Times New Roman"/>
          <w:sz w:val="28"/>
          <w:szCs w:val="28"/>
        </w:rPr>
        <w:t xml:space="preserve"> (в том числе индивидуальные предприниматели) и </w:t>
      </w:r>
      <w:r w:rsidRPr="00E05B0C">
        <w:rPr>
          <w:rFonts w:ascii="Times New Roman" w:hAnsi="Times New Roman" w:cs="Times New Roman"/>
          <w:sz w:val="28"/>
          <w:szCs w:val="28"/>
        </w:rPr>
        <w:t>организаци</w:t>
      </w:r>
      <w:r>
        <w:rPr>
          <w:rFonts w:ascii="Times New Roman" w:hAnsi="Times New Roman" w:cs="Times New Roman"/>
          <w:sz w:val="28"/>
          <w:szCs w:val="28"/>
        </w:rPr>
        <w:t>и</w:t>
      </w:r>
      <w:r w:rsidRPr="00E05B0C">
        <w:rPr>
          <w:rFonts w:ascii="Times New Roman" w:hAnsi="Times New Roman" w:cs="Times New Roman"/>
          <w:sz w:val="28"/>
          <w:szCs w:val="28"/>
        </w:rPr>
        <w:t>, образующи</w:t>
      </w:r>
      <w:r>
        <w:rPr>
          <w:rFonts w:ascii="Times New Roman" w:hAnsi="Times New Roman" w:cs="Times New Roman"/>
          <w:sz w:val="28"/>
          <w:szCs w:val="28"/>
        </w:rPr>
        <w:t>е</w:t>
      </w:r>
      <w:r w:rsidRPr="00E05B0C">
        <w:rPr>
          <w:rFonts w:ascii="Times New Roman" w:hAnsi="Times New Roman" w:cs="Times New Roman"/>
          <w:sz w:val="28"/>
          <w:szCs w:val="28"/>
        </w:rPr>
        <w:t xml:space="preserve">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eastAsia="Calibri" w:hAnsi="Times New Roman" w:cs="Times New Roman"/>
          <w:sz w:val="28"/>
          <w:szCs w:val="28"/>
        </w:rPr>
        <w:t xml:space="preserve">. </w:t>
      </w:r>
      <w:r w:rsidRPr="009D36D2">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246A9E" w:rsidRDefault="00246A9E" w:rsidP="00246A9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7076BA" w:rsidRPr="001E3239"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1E3239">
        <w:rPr>
          <w:rFonts w:ascii="Times New Roman" w:hAnsi="Times New Roman" w:cs="Times New Roman"/>
          <w:sz w:val="28"/>
          <w:szCs w:val="28"/>
        </w:rPr>
        <w:t>2</w:t>
      </w:r>
      <w:r w:rsidR="007076BA" w:rsidRPr="001E3239">
        <w:rPr>
          <w:rFonts w:ascii="Times New Roman" w:hAnsi="Times New Roman" w:cs="Times New Roman"/>
          <w:sz w:val="28"/>
          <w:szCs w:val="28"/>
        </w:rPr>
        <w:t xml:space="preserve">. Стандарт предоставления </w:t>
      </w:r>
      <w:r w:rsidR="00D5154A" w:rsidRPr="001E3239">
        <w:rPr>
          <w:rFonts w:ascii="Times New Roman" w:hAnsi="Times New Roman" w:cs="Times New Roman"/>
          <w:sz w:val="28"/>
          <w:szCs w:val="28"/>
        </w:rPr>
        <w:t>муниципальной</w:t>
      </w:r>
      <w:r w:rsidR="007076BA" w:rsidRPr="001E3239">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46A9E" w:rsidRPr="000B07EE">
        <w:rPr>
          <w:rFonts w:ascii="Times New Roman" w:hAnsi="Times New Roman" w:cs="Times New Roman"/>
          <w:sz w:val="28"/>
          <w:szCs w:val="28"/>
        </w:rPr>
        <w:t>«Предоставление сведений об объектах имущества, включенных в перечень</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муниципального имущества </w:t>
      </w:r>
      <w:r w:rsidR="00A97B6E">
        <w:rPr>
          <w:rFonts w:ascii="Times New Roman" w:hAnsi="Times New Roman" w:cs="Times New Roman"/>
          <w:sz w:val="28"/>
          <w:szCs w:val="28"/>
        </w:rPr>
        <w:t xml:space="preserve">МО «Гатчинский муниципальный район» </w:t>
      </w:r>
      <w:r w:rsidR="00A97B6E">
        <w:rPr>
          <w:rFonts w:ascii="Times New Roman" w:hAnsi="Times New Roman" w:cs="Times New Roman"/>
          <w:sz w:val="28"/>
          <w:szCs w:val="28"/>
        </w:rPr>
        <w:t xml:space="preserve">и </w:t>
      </w:r>
      <w:r w:rsidR="00246A9E" w:rsidRPr="00E05B0C">
        <w:rPr>
          <w:rFonts w:ascii="Times New Roman" w:hAnsi="Times New Roman" w:cs="Times New Roman"/>
          <w:sz w:val="28"/>
          <w:szCs w:val="28"/>
        </w:rPr>
        <w:t>МО «Город Гатчина»,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свободного от прав третьих лиц (за исключением</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во владение и (или) в пользование на долгосрочной </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основе (в том числе по </w:t>
      </w:r>
      <w:hyperlink r:id="rId19" w:history="1">
        <w:r w:rsidR="00246A9E" w:rsidRPr="00E05B0C">
          <w:rPr>
            <w:rFonts w:ascii="Times New Roman" w:hAnsi="Times New Roman" w:cs="Times New Roman"/>
            <w:sz w:val="28"/>
            <w:szCs w:val="28"/>
          </w:rPr>
          <w:t>льготным ставкам</w:t>
        </w:r>
      </w:hyperlink>
      <w:r w:rsidR="00246A9E" w:rsidRPr="00E05B0C">
        <w:rPr>
          <w:rFonts w:ascii="Times New Roman" w:hAnsi="Times New Roman" w:cs="Times New Roman"/>
          <w:sz w:val="28"/>
          <w:szCs w:val="28"/>
        </w:rPr>
        <w:t xml:space="preserve"> арендной</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платы) субъектам малого и среднего предпринимательства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 организациям, образующим инфраструктуру</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поддержки субъектов малого и среднего предпринимательства</w:t>
      </w:r>
      <w:r w:rsidR="00246A9E">
        <w:rPr>
          <w:rFonts w:ascii="Times New Roman" w:hAnsi="Times New Roman" w:cs="Times New Roman"/>
          <w:sz w:val="28"/>
          <w:szCs w:val="28"/>
        </w:rPr>
        <w:t>»</w:t>
      </w:r>
      <w:r w:rsidR="00FB0D20">
        <w:rPr>
          <w:rFonts w:ascii="Times New Roman" w:hAnsi="Times New Roman" w:cs="Times New Roman"/>
          <w:sz w:val="28"/>
          <w:szCs w:val="28"/>
        </w:rPr>
        <w:t>.</w:t>
      </w:r>
    </w:p>
    <w:p w:rsidR="00246A9E" w:rsidRPr="00DD644C" w:rsidRDefault="00246A9E" w:rsidP="00246A9E">
      <w:pPr>
        <w:widowControl w:val="0"/>
        <w:autoSpaceDE w:val="0"/>
        <w:autoSpaceDN w:val="0"/>
        <w:adjustRightInd w:val="0"/>
        <w:contextualSpacing/>
        <w:jc w:val="both"/>
        <w:outlineLvl w:val="2"/>
        <w:rPr>
          <w:rFonts w:ascii="Times New Roman" w:eastAsia="Calibri" w:hAnsi="Times New Roman" w:cs="Times New Roman"/>
          <w:sz w:val="28"/>
          <w:szCs w:val="28"/>
        </w:rPr>
      </w:pPr>
      <w:bookmarkStart w:id="7" w:name="Par179"/>
      <w:bookmarkStart w:id="8" w:name="Par187"/>
      <w:bookmarkEnd w:id="7"/>
      <w:bookmarkEnd w:id="8"/>
      <w:r>
        <w:rPr>
          <w:rFonts w:ascii="Times New Roman" w:eastAsia="Calibri" w:hAnsi="Times New Roman" w:cs="Times New Roman"/>
          <w:sz w:val="28"/>
          <w:szCs w:val="28"/>
        </w:rPr>
        <w:t xml:space="preserve">        </w:t>
      </w:r>
      <w:r w:rsidRPr="00DD644C">
        <w:rPr>
          <w:rFonts w:ascii="Times New Roman" w:eastAsia="Calibri" w:hAnsi="Times New Roman" w:cs="Times New Roman"/>
          <w:sz w:val="28"/>
          <w:szCs w:val="28"/>
        </w:rPr>
        <w:t xml:space="preserve">2.2. </w:t>
      </w:r>
      <w:r w:rsidRPr="00154D17">
        <w:rPr>
          <w:rFonts w:ascii="Times New Roman" w:eastAsia="Calibri" w:hAnsi="Times New Roman" w:cs="Times New Roman"/>
          <w:sz w:val="28"/>
          <w:szCs w:val="28"/>
        </w:rPr>
        <w:t>Наименование органа местного самоуправления, непосредственно предоставляющего муниципальную услугу: предоставление муниципальной услуги осуществляется КУИ ГМР.</w:t>
      </w:r>
    </w:p>
    <w:p w:rsidR="00246A9E" w:rsidRPr="00DD644C"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246A9E" w:rsidRPr="00DD644C"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w:t>
      </w:r>
      <w:r>
        <w:rPr>
          <w:rFonts w:ascii="Times New Roman" w:eastAsia="Calibri" w:hAnsi="Times New Roman" w:cs="Times New Roman"/>
          <w:sz w:val="28"/>
          <w:szCs w:val="28"/>
        </w:rPr>
        <w:t>ей</w:t>
      </w:r>
      <w:r w:rsidRPr="00DD644C">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6A9E" w:rsidRPr="00DD644C"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или осуществления действий, </w:t>
      </w:r>
      <w:r w:rsidRPr="00DD644C">
        <w:rPr>
          <w:rFonts w:ascii="Times New Roman" w:eastAsia="Calibri" w:hAnsi="Times New Roman" w:cs="Times New Roman"/>
          <w:sz w:val="28"/>
          <w:szCs w:val="28"/>
        </w:rPr>
        <w:lastRenderedPageBreak/>
        <w:t>представление или осуществление которых не предусмотрено настоящим Административным регламентом;</w:t>
      </w:r>
    </w:p>
    <w:p w:rsidR="00246A9E" w:rsidRPr="00DD644C"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A97B6E">
        <w:rPr>
          <w:rFonts w:ascii="Times New Roman" w:hAnsi="Times New Roman" w:cs="Times New Roman"/>
          <w:sz w:val="28"/>
          <w:szCs w:val="28"/>
        </w:rPr>
        <w:t xml:space="preserve">МО «Гатчинский муниципальный район» </w:t>
      </w:r>
      <w:r w:rsidR="00A97B6E">
        <w:rPr>
          <w:rFonts w:ascii="Times New Roman" w:hAnsi="Times New Roman" w:cs="Times New Roman"/>
          <w:sz w:val="28"/>
          <w:szCs w:val="28"/>
        </w:rPr>
        <w:t xml:space="preserve"> и </w:t>
      </w:r>
      <w:r w:rsidR="00246A9E" w:rsidRPr="00E05B0C">
        <w:rPr>
          <w:rFonts w:ascii="Times New Roman" w:hAnsi="Times New Roman" w:cs="Times New Roman"/>
          <w:sz w:val="28"/>
          <w:szCs w:val="28"/>
        </w:rPr>
        <w:t>МО «Город Гатчина»,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свободного от прав третьих лиц (за исключением</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во владение и (или) в пользование на долгосрочной </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основе (в том числе по </w:t>
      </w:r>
      <w:hyperlink r:id="rId20" w:history="1">
        <w:r w:rsidR="00246A9E" w:rsidRPr="00E05B0C">
          <w:rPr>
            <w:rFonts w:ascii="Times New Roman" w:hAnsi="Times New Roman" w:cs="Times New Roman"/>
            <w:sz w:val="28"/>
            <w:szCs w:val="28"/>
          </w:rPr>
          <w:t>льготным ставкам</w:t>
        </w:r>
      </w:hyperlink>
      <w:r w:rsidR="00246A9E" w:rsidRPr="00E05B0C">
        <w:rPr>
          <w:rFonts w:ascii="Times New Roman" w:hAnsi="Times New Roman" w:cs="Times New Roman"/>
          <w:sz w:val="28"/>
          <w:szCs w:val="28"/>
        </w:rPr>
        <w:t xml:space="preserve"> арендной</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платы) субъектам малого и среднего предпринимательства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 организациям, образующим инфраструктуру</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46A9E" w:rsidRPr="00B56242"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21"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246A9E" w:rsidRPr="00B56242"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2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246A9E" w:rsidRPr="00B56242"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23"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896239" w:rsidRDefault="00246A9E"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Pr>
          <w:rFonts w:ascii="Times New Roman" w:hAnsi="Times New Roman" w:cs="Times New Roman"/>
          <w:sz w:val="28"/>
          <w:szCs w:val="28"/>
        </w:rPr>
        <w:t>й</w:t>
      </w:r>
      <w:r w:rsidR="00A80006" w:rsidRPr="004942D4">
        <w:rPr>
          <w:rFonts w:ascii="Times New Roman" w:hAnsi="Times New Roman" w:cs="Times New Roman"/>
          <w:sz w:val="28"/>
          <w:szCs w:val="28"/>
        </w:rPr>
        <w:t xml:space="preserve"> закон</w:t>
      </w:r>
      <w:r w:rsidR="00A80006" w:rsidRPr="003C1155">
        <w:rPr>
          <w:rFonts w:ascii="Times New Roman" w:hAnsi="Times New Roman" w:cs="Times New Roman"/>
          <w:bCs/>
          <w:sz w:val="28"/>
          <w:szCs w:val="28"/>
        </w:rPr>
        <w:t xml:space="preserve"> от 24.07.2007 </w:t>
      </w:r>
      <w:r>
        <w:rPr>
          <w:rFonts w:ascii="Times New Roman" w:hAnsi="Times New Roman" w:cs="Times New Roman"/>
          <w:bCs/>
          <w:sz w:val="28"/>
          <w:szCs w:val="28"/>
        </w:rPr>
        <w:t>№</w:t>
      </w:r>
      <w:r w:rsidR="00A80006" w:rsidRPr="003C1155">
        <w:rPr>
          <w:rFonts w:ascii="Times New Roman" w:hAnsi="Times New Roman" w:cs="Times New Roman"/>
          <w:bCs/>
          <w:sz w:val="28"/>
          <w:szCs w:val="28"/>
        </w:rPr>
        <w:t xml:space="preserve">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246A9E"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 xml:space="preserve">остановление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246A9E"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 Правительства Российской Федерации от 22</w:t>
      </w:r>
      <w:r>
        <w:rPr>
          <w:rFonts w:ascii="Times New Roman" w:hAnsi="Times New Roman" w:cs="Times New Roman"/>
          <w:bCs/>
          <w:sz w:val="28"/>
          <w:szCs w:val="28"/>
        </w:rPr>
        <w:t>.12.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w:t>
      </w:r>
      <w:r w:rsidR="005A4430" w:rsidRPr="00A80006">
        <w:rPr>
          <w:rFonts w:ascii="Times New Roman" w:hAnsi="Times New Roman" w:cs="Times New Roman"/>
          <w:bCs/>
          <w:sz w:val="28"/>
          <w:szCs w:val="28"/>
        </w:rPr>
        <w:lastRenderedPageBreak/>
        <w:t>«Об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246A9E"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 xml:space="preserve">Приказ Минэкономразвития России от 25.03.2015 </w:t>
      </w:r>
      <w:r>
        <w:rPr>
          <w:rFonts w:ascii="Times New Roman" w:hAnsi="Times New Roman" w:cs="Times New Roman"/>
          <w:sz w:val="28"/>
          <w:szCs w:val="28"/>
        </w:rPr>
        <w:t>№</w:t>
      </w:r>
      <w:r w:rsidR="003C1155" w:rsidRPr="003C1155">
        <w:rPr>
          <w:rFonts w:ascii="Times New Roman" w:hAnsi="Times New Roman" w:cs="Times New Roman"/>
          <w:sz w:val="28"/>
          <w:szCs w:val="28"/>
        </w:rPr>
        <w:t xml:space="preserve"> 167</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sidR="003C1155">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w:t>
      </w:r>
    </w:p>
    <w:p w:rsidR="001C671D" w:rsidRPr="00B41109" w:rsidRDefault="00246A9E" w:rsidP="001C67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hyperlink r:id="rId28" w:history="1">
        <w:r w:rsidR="001C671D" w:rsidRPr="00B41109">
          <w:rPr>
            <w:rFonts w:ascii="Times New Roman" w:eastAsia="Calibri" w:hAnsi="Times New Roman" w:cs="Times New Roman"/>
            <w:sz w:val="28"/>
            <w:szCs w:val="28"/>
          </w:rPr>
          <w:t>Приказ</w:t>
        </w:r>
      </w:hyperlink>
      <w:r w:rsidR="001C671D" w:rsidRPr="00B41109">
        <w:rPr>
          <w:rFonts w:ascii="Times New Roman" w:eastAsia="Calibri" w:hAnsi="Times New Roman" w:cs="Times New Roman"/>
          <w:sz w:val="28"/>
          <w:szCs w:val="28"/>
        </w:rPr>
        <w:t xml:space="preserve"> Министерства экономического развития Росс</w:t>
      </w:r>
      <w:r w:rsidR="001C671D">
        <w:rPr>
          <w:rFonts w:ascii="Times New Roman" w:eastAsia="Calibri" w:hAnsi="Times New Roman" w:cs="Times New Roman"/>
          <w:sz w:val="28"/>
          <w:szCs w:val="28"/>
        </w:rPr>
        <w:t>ийской Федерации от 30.08.2011 № 424 «</w:t>
      </w:r>
      <w:r w:rsidR="001C671D" w:rsidRPr="00B41109">
        <w:rPr>
          <w:rFonts w:ascii="Times New Roman" w:eastAsia="Calibri" w:hAnsi="Times New Roman" w:cs="Times New Roman"/>
          <w:sz w:val="28"/>
          <w:szCs w:val="28"/>
        </w:rPr>
        <w:t>Об утверждении Порядка ведения органами местного самоуправления ре</w:t>
      </w:r>
      <w:r w:rsidR="001C671D">
        <w:rPr>
          <w:rFonts w:ascii="Times New Roman" w:eastAsia="Calibri" w:hAnsi="Times New Roman" w:cs="Times New Roman"/>
          <w:sz w:val="28"/>
          <w:szCs w:val="28"/>
        </w:rPr>
        <w:t>естров муниципального имущества»</w:t>
      </w:r>
      <w:r w:rsidR="001C671D" w:rsidRPr="00B41109">
        <w:rPr>
          <w:rFonts w:ascii="Times New Roman" w:eastAsia="Calibri" w:hAnsi="Times New Roman" w:cs="Times New Roman"/>
          <w:sz w:val="28"/>
          <w:szCs w:val="28"/>
        </w:rPr>
        <w:t>;</w:t>
      </w:r>
    </w:p>
    <w:p w:rsidR="00F56BBB" w:rsidRPr="009210F1" w:rsidRDefault="001C671D" w:rsidP="00F56BBB">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F56BBB">
        <w:rPr>
          <w:rFonts w:ascii="Times New Roman" w:eastAsia="Calibri" w:hAnsi="Times New Roman" w:cs="Times New Roman"/>
          <w:sz w:val="28"/>
          <w:szCs w:val="28"/>
        </w:rPr>
        <w:t>Решение совета депутатов</w:t>
      </w:r>
      <w:r w:rsidR="00F56BBB">
        <w:t xml:space="preserve"> </w:t>
      </w:r>
      <w:r w:rsidR="00F56BBB" w:rsidRPr="009210F1">
        <w:rPr>
          <w:rFonts w:ascii="Times New Roman" w:hAnsi="Times New Roman" w:cs="Times New Roman"/>
          <w:sz w:val="28"/>
          <w:szCs w:val="28"/>
        </w:rPr>
        <w:t xml:space="preserve">Гатчинского муниципального района от 23.12.2011 № 185 </w:t>
      </w:r>
      <w:r w:rsidR="00F56BBB">
        <w:rPr>
          <w:rFonts w:ascii="Times New Roman" w:hAnsi="Times New Roman" w:cs="Times New Roman"/>
          <w:sz w:val="28"/>
          <w:szCs w:val="28"/>
        </w:rPr>
        <w:t>«</w:t>
      </w:r>
      <w:r w:rsidR="00F56BBB" w:rsidRPr="009210F1">
        <w:rPr>
          <w:rFonts w:ascii="Times New Roman" w:hAnsi="Times New Roman" w:cs="Times New Roman"/>
          <w:sz w:val="28"/>
          <w:szCs w:val="28"/>
        </w:rPr>
        <w:t xml:space="preserve">Об утверждении перечня муниципального имущества, находящегося в собственности муниципального образования </w:t>
      </w:r>
      <w:r w:rsidR="00F56BBB">
        <w:rPr>
          <w:rFonts w:ascii="Times New Roman" w:hAnsi="Times New Roman" w:cs="Times New Roman"/>
          <w:sz w:val="28"/>
          <w:szCs w:val="28"/>
        </w:rPr>
        <w:t>«</w:t>
      </w:r>
      <w:r w:rsidR="00F56BBB" w:rsidRPr="009210F1">
        <w:rPr>
          <w:rFonts w:ascii="Times New Roman" w:hAnsi="Times New Roman" w:cs="Times New Roman"/>
          <w:sz w:val="28"/>
          <w:szCs w:val="28"/>
        </w:rPr>
        <w:t>Гатчинский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F56BBB" w:rsidRPr="009210F1" w:rsidRDefault="00F56BBB" w:rsidP="00F56BBB">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210F1">
        <w:rPr>
          <w:rFonts w:ascii="Times New Roman" w:hAnsi="Times New Roman" w:cs="Times New Roman"/>
          <w:sz w:val="28"/>
          <w:szCs w:val="28"/>
        </w:rPr>
        <w:t xml:space="preserve">- </w:t>
      </w:r>
      <w:r w:rsidRPr="009210F1">
        <w:rPr>
          <w:rFonts w:ascii="Times New Roman" w:eastAsia="Calibri" w:hAnsi="Times New Roman" w:cs="Times New Roman"/>
          <w:sz w:val="28"/>
          <w:szCs w:val="28"/>
        </w:rPr>
        <w:t>Постановление администрации Гатчинского муниципального района от 15.08.2016 № 3775 «Об утверждении перечня муниципального имущества муниципального образования «Город Гатчина»</w:t>
      </w:r>
      <w:r w:rsidRPr="009210F1">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1C671D" w:rsidRPr="002D72ED" w:rsidRDefault="00F56BBB" w:rsidP="001C67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0F1">
        <w:rPr>
          <w:rFonts w:ascii="Times New Roman" w:hAnsi="Times New Roman" w:cs="Times New Roman"/>
          <w:sz w:val="28"/>
          <w:szCs w:val="28"/>
        </w:rPr>
        <w:t xml:space="preserve">- </w:t>
      </w:r>
      <w:r w:rsidR="001C671D" w:rsidRPr="002D72ED">
        <w:rPr>
          <w:rFonts w:ascii="Times New Roman" w:hAnsi="Times New Roman" w:cs="Times New Roman"/>
          <w:sz w:val="28"/>
          <w:szCs w:val="28"/>
        </w:rPr>
        <w:t>Положение «О порядке ведения реестра муниципального имущества муниципального образования Гатчинский муниципальный район», утверждённое решением Совета депутатов Гатчинского муниципального района от 26.12.2014 № 31;</w:t>
      </w:r>
    </w:p>
    <w:p w:rsidR="001C671D" w:rsidRPr="002D72ED" w:rsidRDefault="001C671D" w:rsidP="001C671D">
      <w:pPr>
        <w:widowControl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2D72ED">
        <w:rPr>
          <w:rFonts w:ascii="Times New Roman" w:hAnsi="Times New Roman" w:cs="Times New Roman"/>
          <w:sz w:val="28"/>
          <w:szCs w:val="28"/>
        </w:rPr>
        <w:t xml:space="preserve">Положение </w:t>
      </w:r>
      <w:r w:rsidRPr="002D72ED">
        <w:rPr>
          <w:rFonts w:ascii="Times New Roman" w:hAnsi="Times New Roman" w:cs="Times New Roman"/>
          <w:bCs/>
          <w:sz w:val="28"/>
          <w:szCs w:val="28"/>
        </w:rPr>
        <w:t xml:space="preserve">о порядке ведения Реестра муниципального имущества муниципального образования </w:t>
      </w:r>
      <w:r w:rsidRPr="002D72ED">
        <w:rPr>
          <w:rFonts w:ascii="Times New Roman" w:hAnsi="Times New Roman" w:cs="Times New Roman"/>
          <w:bCs/>
          <w:color w:val="000000"/>
          <w:sz w:val="28"/>
          <w:szCs w:val="28"/>
        </w:rPr>
        <w:t>«Город Гатчина» Гатчинского муниципального района Ленинградской области</w:t>
      </w:r>
      <w:r w:rsidRPr="002D72ED">
        <w:rPr>
          <w:rFonts w:ascii="Times New Roman" w:hAnsi="Times New Roman" w:cs="Times New Roman"/>
          <w:sz w:val="28"/>
          <w:szCs w:val="28"/>
        </w:rPr>
        <w:t xml:space="preserve"> утверждённое решением Совета депутатов Мо «Город Гатчина» от 24.12.2014 № 80</w:t>
      </w:r>
      <w:r w:rsidRPr="002D72ED">
        <w:rPr>
          <w:rFonts w:ascii="Times New Roman" w:eastAsia="Calibri" w:hAnsi="Times New Roman" w:cs="Times New Roman"/>
          <w:sz w:val="28"/>
          <w:szCs w:val="28"/>
        </w:rPr>
        <w:t>.</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15"/>
      <w:bookmarkEnd w:id="10"/>
      <w:r w:rsidRPr="0006121C">
        <w:rPr>
          <w:rFonts w:ascii="Times New Roman" w:eastAsia="Calibri" w:hAnsi="Times New Roman" w:cs="Times New Roman"/>
          <w:sz w:val="28"/>
          <w:szCs w:val="28"/>
        </w:rPr>
        <w:t>2.</w:t>
      </w:r>
      <w:r>
        <w:rPr>
          <w:rFonts w:ascii="Times New Roman" w:eastAsia="Calibri" w:hAnsi="Times New Roman" w:cs="Times New Roman"/>
          <w:sz w:val="28"/>
          <w:szCs w:val="28"/>
        </w:rPr>
        <w:t>6</w:t>
      </w:r>
      <w:r w:rsidRPr="0006121C">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F44C22" w:rsidRPr="00D36D75" w:rsidRDefault="00F44C22" w:rsidP="00F44C22">
      <w:pPr>
        <w:pStyle w:val="ConsPlusNormal"/>
        <w:ind w:firstLine="540"/>
        <w:jc w:val="both"/>
        <w:rPr>
          <w:rFonts w:ascii="Times New Roman" w:eastAsia="Calibri" w:hAnsi="Times New Roman" w:cs="Times New Roman"/>
          <w:sz w:val="28"/>
          <w:szCs w:val="28"/>
        </w:rPr>
      </w:pPr>
      <w:bookmarkStart w:id="11" w:name="P170"/>
      <w:bookmarkEnd w:id="11"/>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муниципальной услуги (приложения 3, 4 к настоящему Административному регламенту</w:t>
      </w:r>
      <w:r w:rsidRPr="00D36D75">
        <w:rPr>
          <w:rFonts w:ascii="Times New Roman" w:eastAsia="Calibri" w:hAnsi="Times New Roman" w:cs="Times New Roman"/>
          <w:sz w:val="28"/>
          <w:szCs w:val="28"/>
        </w:rPr>
        <w:t>);</w:t>
      </w:r>
    </w:p>
    <w:p w:rsidR="00F44C22"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48"/>
      <w:bookmarkStart w:id="13" w:name="Par254"/>
      <w:bookmarkEnd w:id="12"/>
      <w:bookmarkEnd w:id="13"/>
      <w:r w:rsidRPr="0006121C">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6121C">
        <w:rPr>
          <w:rFonts w:ascii="Times New Roman" w:eastAsia="Calibri"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44C22" w:rsidRDefault="00F44C22" w:rsidP="00F44C22">
      <w:pPr>
        <w:pStyle w:val="ConsPlusNormal"/>
        <w:ind w:firstLine="540"/>
        <w:jc w:val="both"/>
        <w:rPr>
          <w:rFonts w:ascii="Times New Roman" w:eastAsia="Calibri" w:hAnsi="Times New Roman" w:cs="Times New Roman"/>
          <w:sz w:val="28"/>
          <w:szCs w:val="28"/>
        </w:rPr>
      </w:pPr>
      <w:r w:rsidRPr="00354755">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7</w:t>
      </w:r>
      <w:r w:rsidRPr="00354755">
        <w:rPr>
          <w:rFonts w:ascii="Times New Roman" w:eastAsia="Calibri" w:hAnsi="Times New Roman" w:cs="Times New Roman"/>
          <w:sz w:val="28"/>
          <w:szCs w:val="28"/>
        </w:rPr>
        <w:t>.1.</w:t>
      </w:r>
      <w:r w:rsidRPr="0006121C">
        <w:rPr>
          <w:rFonts w:ascii="Times New Roman" w:eastAsia="Calibri" w:hAnsi="Times New Roman" w:cs="Times New Roman"/>
          <w:sz w:val="28"/>
          <w:szCs w:val="28"/>
        </w:rPr>
        <w:t xml:space="preserve"> </w:t>
      </w:r>
      <w:hyperlink w:anchor="P551" w:history="1">
        <w:r w:rsidRPr="00F80B58">
          <w:rPr>
            <w:rFonts w:ascii="Times New Roman" w:eastAsia="Calibri" w:hAnsi="Times New Roman" w:cs="Times New Roman"/>
            <w:sz w:val="28"/>
            <w:szCs w:val="28"/>
          </w:rPr>
          <w:t>заявление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Pr>
          <w:rFonts w:ascii="Times New Roman" w:eastAsia="Calibri" w:hAnsi="Times New Roman" w:cs="Times New Roman"/>
          <w:sz w:val="28"/>
          <w:szCs w:val="28"/>
        </w:rPr>
        <w:t>приложениях 3, 4 к настоящему Административному регламенту, и содержать следующие сведения:</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44C22" w:rsidRPr="00CE6CD3"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F44C22" w:rsidRPr="00CE6CD3"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354755">
        <w:rPr>
          <w:rFonts w:ascii="Times New Roman" w:eastAsia="Calibri" w:hAnsi="Times New Roman" w:cs="Times New Roman"/>
          <w:sz w:val="28"/>
          <w:szCs w:val="28"/>
        </w:rPr>
        <w:t>ГБУ ЛО «МФЦ», ПГУ ЛО).</w:t>
      </w:r>
    </w:p>
    <w:p w:rsidR="00F44C22" w:rsidRPr="00F80B58"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F44C22" w:rsidRPr="00F80B58" w:rsidRDefault="00F44C22" w:rsidP="00F44C22">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F44C22" w:rsidRPr="00F80B58" w:rsidRDefault="00F44C22" w:rsidP="00F44C22">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F44C22" w:rsidRPr="0006121C" w:rsidRDefault="00F44C22" w:rsidP="00F44C2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06121C">
        <w:rPr>
          <w:rFonts w:ascii="Times New Roman" w:eastAsia="Calibri"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61"/>
      <w:bookmarkEnd w:id="14"/>
      <w:r w:rsidRPr="0006121C">
        <w:rPr>
          <w:rFonts w:ascii="Times New Roman" w:eastAsia="Calibri" w:hAnsi="Times New Roman" w:cs="Times New Roman"/>
          <w:sz w:val="28"/>
          <w:szCs w:val="28"/>
        </w:rPr>
        <w:t>2.</w:t>
      </w:r>
      <w:r>
        <w:rPr>
          <w:rFonts w:ascii="Times New Roman" w:eastAsia="Calibri" w:hAnsi="Times New Roman" w:cs="Times New Roman"/>
          <w:sz w:val="28"/>
          <w:szCs w:val="28"/>
        </w:rPr>
        <w:t>9</w:t>
      </w:r>
      <w:r w:rsidRPr="0006121C">
        <w:rPr>
          <w:rFonts w:ascii="Times New Roman" w:eastAsia="Calibri" w:hAnsi="Times New Roman" w:cs="Times New Roman"/>
          <w:sz w:val="28"/>
          <w:szCs w:val="28"/>
        </w:rPr>
        <w:t xml:space="preserve">. Заявители направляют документы в орган местного самоуправления </w:t>
      </w:r>
      <w:r w:rsidRPr="00354755">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p>
    <w:p w:rsidR="00F44C22" w:rsidRPr="0006121C" w:rsidRDefault="00F44C22" w:rsidP="00F44C22">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5" w:name="Par267"/>
      <w:bookmarkEnd w:id="15"/>
      <w:r w:rsidRPr="0006121C">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06121C">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44C22" w:rsidRDefault="00F44C22" w:rsidP="00F44C22">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06121C">
        <w:rPr>
          <w:rFonts w:ascii="Times New Roman" w:eastAsia="Calibri" w:hAnsi="Times New Roman" w:cs="Times New Roman"/>
          <w:sz w:val="28"/>
          <w:szCs w:val="28"/>
        </w:rPr>
        <w:t>.1.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F44C22" w:rsidRPr="0006121C" w:rsidRDefault="00F44C22" w:rsidP="00F44C2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54755">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354755">
        <w:rPr>
          <w:rFonts w:ascii="Times New Roman" w:eastAsia="Calibri" w:hAnsi="Times New Roman" w:cs="Times New Roman"/>
          <w:sz w:val="28"/>
          <w:szCs w:val="28"/>
        </w:rPr>
        <w:t>.2.</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 xml:space="preserve">В заявлении содержатся нецензурные, либо оскорбительные выражения, угрозы жизни, здоровью и имуществу должностного лица, а также </w:t>
      </w:r>
      <w:r w:rsidRPr="0006121C">
        <w:rPr>
          <w:rFonts w:ascii="Times New Roman" w:eastAsia="Calibri" w:hAnsi="Times New Roman" w:cs="Times New Roman"/>
          <w:sz w:val="28"/>
          <w:szCs w:val="28"/>
        </w:rPr>
        <w:lastRenderedPageBreak/>
        <w:t>членов его семьи.</w:t>
      </w:r>
    </w:p>
    <w:p w:rsidR="00F44C22" w:rsidRPr="0006121C" w:rsidRDefault="00F44C22" w:rsidP="00F44C2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54755">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354755">
        <w:rPr>
          <w:rFonts w:ascii="Times New Roman" w:eastAsia="Calibri" w:hAnsi="Times New Roman" w:cs="Times New Roman"/>
          <w:sz w:val="28"/>
          <w:szCs w:val="28"/>
        </w:rPr>
        <w:t>.3.</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Текст заявления не поддается прочтению.</w:t>
      </w:r>
    </w:p>
    <w:p w:rsidR="00F44C22" w:rsidRDefault="00F44C22" w:rsidP="00F44C2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Pr>
          <w:rFonts w:ascii="Times New Roman" w:eastAsia="Calibri" w:hAnsi="Times New Roman" w:cs="Times New Roman"/>
          <w:sz w:val="28"/>
          <w:szCs w:val="28"/>
        </w:rPr>
        <w:t>1</w:t>
      </w:r>
      <w:r w:rsidRPr="0006121C">
        <w:rPr>
          <w:rFonts w:ascii="Times New Roman" w:eastAsia="Calibri"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44C22" w:rsidRPr="0006121C"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6" w:name="Par278"/>
      <w:bookmarkStart w:id="17" w:name="Par281"/>
      <w:bookmarkEnd w:id="16"/>
      <w:bookmarkEnd w:id="17"/>
      <w:r>
        <w:rPr>
          <w:rFonts w:ascii="Times New Roman" w:eastAsia="Calibri" w:hAnsi="Times New Roman" w:cs="Times New Roman"/>
          <w:sz w:val="28"/>
          <w:szCs w:val="28"/>
        </w:rPr>
        <w:t>2.1</w:t>
      </w:r>
      <w:r w:rsidR="003920EF">
        <w:rPr>
          <w:rFonts w:ascii="Times New Roman" w:eastAsia="Calibri" w:hAnsi="Times New Roman" w:cs="Times New Roman"/>
          <w:sz w:val="28"/>
          <w:szCs w:val="28"/>
        </w:rPr>
        <w:t>2</w:t>
      </w:r>
      <w:r>
        <w:rPr>
          <w:rFonts w:ascii="Times New Roman" w:eastAsia="Calibri" w:hAnsi="Times New Roman" w:cs="Times New Roman"/>
          <w:sz w:val="28"/>
          <w:szCs w:val="28"/>
        </w:rPr>
        <w:t>. Основанием</w:t>
      </w:r>
      <w:r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F44C22" w:rsidRPr="0006121C"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r w:rsidRPr="00354755">
        <w:rPr>
          <w:rFonts w:ascii="Times New Roman" w:eastAsia="Calibri" w:hAnsi="Times New Roman" w:cs="Times New Roman"/>
          <w:sz w:val="28"/>
          <w:szCs w:val="28"/>
        </w:rPr>
        <w:t>п.п. 2.1</w:t>
      </w:r>
      <w:r w:rsidR="003920EF">
        <w:rPr>
          <w:rFonts w:ascii="Times New Roman" w:eastAsia="Calibri" w:hAnsi="Times New Roman" w:cs="Times New Roman"/>
          <w:sz w:val="28"/>
          <w:szCs w:val="28"/>
        </w:rPr>
        <w:t>0</w:t>
      </w:r>
      <w:r w:rsidR="00980950">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F44C22" w:rsidRPr="00EA3D1A"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EA3D1A">
          <w:rPr>
            <w:rFonts w:ascii="Times New Roman" w:eastAsia="Calibri" w:hAnsi="Times New Roman" w:cs="Times New Roman"/>
            <w:sz w:val="28"/>
            <w:szCs w:val="28"/>
          </w:rPr>
          <w:t xml:space="preserve">п. </w:t>
        </w:r>
      </w:hyperlink>
      <w:r w:rsidRPr="003920EF">
        <w:rPr>
          <w:rFonts w:ascii="Times New Roman" w:eastAsia="Calibri" w:hAnsi="Times New Roman" w:cs="Times New Roman"/>
          <w:sz w:val="28"/>
          <w:szCs w:val="28"/>
        </w:rPr>
        <w:t>1.12</w:t>
      </w:r>
      <w:r w:rsidR="00980950">
        <w:rPr>
          <w:rFonts w:ascii="Times New Roman" w:eastAsia="Calibri" w:hAnsi="Times New Roman" w:cs="Times New Roman"/>
          <w:sz w:val="28"/>
          <w:szCs w:val="28"/>
        </w:rPr>
        <w:t>.</w:t>
      </w:r>
      <w:bookmarkStart w:id="18" w:name="_GoBack"/>
      <w:bookmarkEnd w:id="18"/>
      <w:r w:rsidRPr="003920EF">
        <w:rPr>
          <w:rFonts w:ascii="Times New Roman" w:eastAsia="Calibri" w:hAnsi="Times New Roman" w:cs="Times New Roman"/>
          <w:sz w:val="28"/>
          <w:szCs w:val="28"/>
        </w:rPr>
        <w:t xml:space="preserve"> настоящего</w:t>
      </w:r>
      <w:r w:rsidRPr="00EA3D1A">
        <w:rPr>
          <w:rFonts w:ascii="Times New Roman" w:eastAsia="Calibri" w:hAnsi="Times New Roman" w:cs="Times New Roman"/>
          <w:sz w:val="28"/>
          <w:szCs w:val="28"/>
        </w:rPr>
        <w:t xml:space="preserve"> Административного регламента;</w:t>
      </w:r>
    </w:p>
    <w:p w:rsidR="00F44C22" w:rsidRPr="00EA3D1A"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F44C22" w:rsidRDefault="00F44C22" w:rsidP="00F44C22">
      <w:pPr>
        <w:widowControl w:val="0"/>
        <w:autoSpaceDE w:val="0"/>
        <w:autoSpaceDN w:val="0"/>
        <w:adjustRightInd w:val="0"/>
        <w:spacing w:after="0" w:line="240" w:lineRule="auto"/>
        <w:ind w:firstLine="567"/>
        <w:jc w:val="both"/>
      </w:pPr>
      <w:r w:rsidRPr="00354755">
        <w:rPr>
          <w:rFonts w:ascii="Times New Roman" w:eastAsia="Calibri" w:hAnsi="Times New Roman" w:cs="Times New Roman"/>
          <w:sz w:val="28"/>
          <w:szCs w:val="28"/>
        </w:rPr>
        <w:t>2.1</w:t>
      </w:r>
      <w:r w:rsidR="003920EF">
        <w:rPr>
          <w:rFonts w:ascii="Times New Roman" w:eastAsia="Calibri" w:hAnsi="Times New Roman" w:cs="Times New Roman"/>
          <w:sz w:val="28"/>
          <w:szCs w:val="28"/>
        </w:rPr>
        <w:t>2</w:t>
      </w:r>
      <w:r w:rsidRPr="00354755">
        <w:rPr>
          <w:rFonts w:ascii="Times New Roman" w:eastAsia="Calibri" w:hAnsi="Times New Roman" w:cs="Times New Roman"/>
          <w:sz w:val="28"/>
          <w:szCs w:val="28"/>
        </w:rPr>
        <w:t>.1.</w:t>
      </w:r>
      <w:r w:rsidRPr="0006121C">
        <w:rPr>
          <w:rFonts w:ascii="Times New Roman" w:eastAsia="Calibri" w:hAnsi="Times New Roman" w:cs="Times New Roman"/>
          <w:sz w:val="28"/>
          <w:szCs w:val="28"/>
        </w:rPr>
        <w:t xml:space="preserve"> Основания для приостановления муниципальной услуги </w:t>
      </w:r>
      <w:r>
        <w:t xml:space="preserve"> </w:t>
      </w:r>
      <w:r>
        <w:rPr>
          <w:rFonts w:ascii="Times New Roman" w:eastAsia="Calibri" w:hAnsi="Times New Roman" w:cs="Times New Roman"/>
          <w:sz w:val="28"/>
          <w:szCs w:val="28"/>
        </w:rPr>
        <w:t>отсутствуют.</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290"/>
      <w:bookmarkEnd w:id="19"/>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3</w:t>
      </w:r>
      <w:r w:rsidRPr="0006121C">
        <w:rPr>
          <w:rFonts w:ascii="Times New Roman" w:eastAsia="Calibri" w:hAnsi="Times New Roman" w:cs="Times New Roman"/>
          <w:sz w:val="28"/>
          <w:szCs w:val="28"/>
        </w:rPr>
        <w:t>. Предоставление муниципальной услуги является бесплатным для заявителей.</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95"/>
      <w:bookmarkEnd w:id="20"/>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4</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 15 (пятнадцать) минут.</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5</w:t>
      </w:r>
      <w:r w:rsidRPr="0006121C">
        <w:rPr>
          <w:rFonts w:ascii="Times New Roman" w:eastAsia="Calibri" w:hAnsi="Times New Roman" w:cs="Times New Roman"/>
          <w:sz w:val="28"/>
          <w:szCs w:val="28"/>
        </w:rPr>
        <w:t>. Срок ожидания в очереди при получении результата предоставления муниципальной услуги – 15 (пятнадцать) минут.</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6</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7</w:t>
      </w:r>
      <w:r w:rsidRPr="00295291">
        <w:rPr>
          <w:rFonts w:ascii="Times New Roman" w:eastAsia="Calibri" w:hAnsi="Times New Roman" w:cs="Times New Roman"/>
          <w:sz w:val="28"/>
          <w:szCs w:val="28"/>
        </w:rPr>
        <w:t>. Срок регистрации заявления о предоставлении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течение </w:t>
      </w:r>
      <w:r w:rsidRPr="00354755">
        <w:rPr>
          <w:rFonts w:ascii="Times New Roman" w:eastAsia="Calibri" w:hAnsi="Times New Roman" w:cs="Times New Roman"/>
          <w:sz w:val="28"/>
          <w:szCs w:val="28"/>
        </w:rPr>
        <w:t>1 (одного)</w:t>
      </w:r>
      <w:r>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311"/>
      <w:bookmarkEnd w:id="21"/>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3920EF">
        <w:rPr>
          <w:rFonts w:ascii="Times New Roman" w:eastAsia="Calibri" w:hAnsi="Times New Roman" w:cs="Times New Roman"/>
          <w:sz w:val="28"/>
          <w:szCs w:val="28"/>
        </w:rPr>
        <w:t>19</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329"/>
      <w:bookmarkEnd w:id="22"/>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0</w:t>
      </w:r>
      <w:r w:rsidRPr="00295291">
        <w:rPr>
          <w:rFonts w:ascii="Times New Roman" w:eastAsia="Calibri" w:hAnsi="Times New Roman" w:cs="Times New Roman"/>
          <w:sz w:val="28"/>
          <w:szCs w:val="28"/>
        </w:rPr>
        <w:t>.1. Показатели доступности муниципальной услуги (специальные, применимые в отношении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1</w:t>
      </w:r>
      <w:r w:rsidRPr="00295291">
        <w:rPr>
          <w:rFonts w:ascii="Times New Roman" w:eastAsia="Calibri" w:hAnsi="Times New Roman" w:cs="Times New Roman"/>
          <w:sz w:val="28"/>
          <w:szCs w:val="28"/>
        </w:rPr>
        <w:t>. Показатели качества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поданных в установленном порядке.</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2</w:t>
      </w:r>
      <w:r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2</w:t>
      </w:r>
      <w:r w:rsidRPr="00295291">
        <w:rPr>
          <w:rFonts w:ascii="Times New Roman" w:eastAsia="Calibri" w:hAnsi="Times New Roman" w:cs="Times New Roman"/>
          <w:sz w:val="28"/>
          <w:szCs w:val="28"/>
        </w:rPr>
        <w:t>.1. К целевым показателям доступности и качества муниципальной услуги относятся: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w:t>
      </w:r>
      <w:r w:rsidRPr="00295291">
        <w:rPr>
          <w:rFonts w:ascii="Times New Roman" w:eastAsia="Calibri" w:hAnsi="Times New Roman" w:cs="Times New Roman"/>
          <w:sz w:val="28"/>
          <w:szCs w:val="28"/>
        </w:rPr>
        <w:lastRenderedPageBreak/>
        <w:t>получения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2</w:t>
      </w:r>
      <w:r w:rsidRPr="00295291">
        <w:rPr>
          <w:rFonts w:ascii="Times New Roman" w:eastAsia="Calibri" w:hAnsi="Times New Roman" w:cs="Times New Roman"/>
          <w:sz w:val="28"/>
          <w:szCs w:val="28"/>
        </w:rPr>
        <w:t>.2. К непосредственным показателям доступности и качества муниципальной услуги относятся: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3</w:t>
      </w:r>
      <w:r w:rsidRPr="00295291">
        <w:rPr>
          <w:rFonts w:ascii="Times New Roman" w:eastAsia="Calibri" w:hAnsi="Times New Roman" w:cs="Times New Roman"/>
          <w:sz w:val="28"/>
          <w:szCs w:val="28"/>
        </w:rPr>
        <w:t>. Особенности предоставления муниципальной услуги в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3</w:t>
      </w:r>
      <w:r w:rsidRPr="00295291">
        <w:rPr>
          <w:rFonts w:ascii="Times New Roman" w:eastAsia="Calibri" w:hAnsi="Times New Roman" w:cs="Times New Roman"/>
          <w:sz w:val="28"/>
          <w:szCs w:val="28"/>
        </w:rPr>
        <w:t>.1. МФЦ осуществляет:</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3</w:t>
      </w:r>
      <w:r w:rsidRPr="00295291">
        <w:rPr>
          <w:rFonts w:ascii="Times New Roman" w:eastAsia="Calibri"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w:t>
      </w:r>
      <w:r w:rsidRPr="00295291">
        <w:rPr>
          <w:rFonts w:ascii="Times New Roman" w:eastAsia="Calibri"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F44C22" w:rsidRPr="00295291" w:rsidRDefault="003920EF"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F44C22"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00F44C22" w:rsidRPr="00FA0D54">
          <w:rPr>
            <w:rFonts w:ascii="Times New Roman" w:eastAsia="Calibri" w:hAnsi="Times New Roman" w:cs="Times New Roman"/>
            <w:sz w:val="28"/>
            <w:szCs w:val="28"/>
          </w:rPr>
          <w:t>п.п. 2.</w:t>
        </w:r>
      </w:hyperlink>
      <w:r w:rsidR="00F44C22" w:rsidRPr="00FA0D54">
        <w:rPr>
          <w:rFonts w:ascii="Times New Roman" w:eastAsia="Calibri" w:hAnsi="Times New Roman" w:cs="Times New Roman"/>
          <w:sz w:val="28"/>
          <w:szCs w:val="28"/>
        </w:rPr>
        <w:t>1</w:t>
      </w:r>
      <w:r w:rsidR="00FA0D54" w:rsidRPr="00FA0D54">
        <w:rPr>
          <w:rFonts w:ascii="Times New Roman" w:eastAsia="Calibri" w:hAnsi="Times New Roman" w:cs="Times New Roman"/>
          <w:sz w:val="28"/>
          <w:szCs w:val="28"/>
        </w:rPr>
        <w:t>0</w:t>
      </w:r>
      <w:r w:rsidR="00F44C22" w:rsidRPr="00FA0D54">
        <w:rPr>
          <w:rFonts w:ascii="Times New Roman" w:eastAsia="Calibri" w:hAnsi="Times New Roman" w:cs="Times New Roman"/>
          <w:sz w:val="28"/>
          <w:szCs w:val="28"/>
        </w:rPr>
        <w:t>. – 2.1</w:t>
      </w:r>
      <w:r w:rsidR="00FA0D54" w:rsidRPr="00FA0D54">
        <w:rPr>
          <w:rFonts w:ascii="Times New Roman" w:eastAsia="Calibri" w:hAnsi="Times New Roman" w:cs="Times New Roman"/>
          <w:sz w:val="28"/>
          <w:szCs w:val="28"/>
        </w:rPr>
        <w:t>1</w:t>
      </w:r>
      <w:r w:rsidR="00F44C22" w:rsidRPr="00FA0D54">
        <w:rPr>
          <w:rFonts w:ascii="Times New Roman" w:eastAsia="Calibri" w:hAnsi="Times New Roman" w:cs="Times New Roman"/>
          <w:sz w:val="28"/>
          <w:szCs w:val="28"/>
        </w:rPr>
        <w:t>.</w:t>
      </w:r>
      <w:r w:rsidR="00F44C22" w:rsidRPr="00295291">
        <w:rPr>
          <w:rFonts w:ascii="Times New Roman" w:eastAsia="Calibri"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 Особенности предоставления муниципальной услуги в электронном виде.</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муниципальная услуга может быть получена через ПГУ ЛО следующими способами: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 обязательной личной явкой на прием в Администрацию;</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5</w:t>
      </w:r>
      <w:r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295291">
        <w:rPr>
          <w:rFonts w:ascii="Times New Roman" w:eastAsia="Calibri" w:hAnsi="Times New Roman" w:cs="Times New Roman"/>
          <w:sz w:val="28"/>
          <w:szCs w:val="28"/>
        </w:rPr>
        <w:lastRenderedPageBreak/>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8</w:t>
      </w:r>
      <w:r w:rsidRPr="00295291">
        <w:rPr>
          <w:rFonts w:ascii="Times New Roman" w:eastAsia="Calibri"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9</w:t>
      </w:r>
      <w:r w:rsidRPr="00295291">
        <w:rPr>
          <w:rFonts w:ascii="Times New Roman" w:eastAsia="Calibri" w:hAnsi="Times New Roman" w:cs="Times New Roman"/>
          <w:sz w:val="28"/>
          <w:szCs w:val="28"/>
        </w:rPr>
        <w:t>.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w:t>
      </w:r>
      <w:r w:rsidRPr="00BD3517">
        <w:rPr>
          <w:rFonts w:ascii="Times New Roman" w:eastAsia="Calibri" w:hAnsi="Times New Roman" w:cs="Times New Roman"/>
          <w:sz w:val="28"/>
          <w:szCs w:val="28"/>
        </w:rPr>
        <w:t>2.</w:t>
      </w:r>
      <w:r w:rsidR="00BD3517" w:rsidRPr="00BD3517">
        <w:rPr>
          <w:rFonts w:ascii="Times New Roman" w:eastAsia="Calibri" w:hAnsi="Times New Roman" w:cs="Times New Roman"/>
          <w:sz w:val="28"/>
          <w:szCs w:val="28"/>
        </w:rPr>
        <w:t>7</w:t>
      </w:r>
      <w:r w:rsidRPr="00BD3517">
        <w:rPr>
          <w:rFonts w:ascii="Times New Roman" w:eastAsia="Calibri" w:hAnsi="Times New Roman" w:cs="Times New Roman"/>
          <w:sz w:val="28"/>
          <w:szCs w:val="28"/>
        </w:rPr>
        <w:t>. настоящего</w:t>
      </w:r>
      <w:r w:rsidRPr="00295291">
        <w:rPr>
          <w:rFonts w:ascii="Times New Roman" w:eastAsia="Calibri" w:hAnsi="Times New Roman" w:cs="Times New Roman"/>
          <w:sz w:val="28"/>
          <w:szCs w:val="28"/>
        </w:rPr>
        <w:t xml:space="preserve">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295291">
        <w:rPr>
          <w:rFonts w:ascii="Times New Roman" w:eastAsia="Calibri" w:hAnsi="Times New Roman" w:cs="Times New Roman"/>
          <w:sz w:val="28"/>
          <w:szCs w:val="28"/>
        </w:rPr>
        <w:lastRenderedPageBreak/>
        <w:t>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w:t>
      </w:r>
      <w:r w:rsidR="00BD3517">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7A66DE">
        <w:rPr>
          <w:rFonts w:ascii="Times New Roman" w:eastAsia="Calibri" w:hAnsi="Times New Roman" w:cs="Times New Roman"/>
          <w:sz w:val="28"/>
          <w:szCs w:val="28"/>
        </w:rPr>
        <w:t>в п.п. 2.1</w:t>
      </w:r>
      <w:r w:rsidR="00BD3517">
        <w:rPr>
          <w:rFonts w:ascii="Times New Roman" w:eastAsia="Calibri" w:hAnsi="Times New Roman" w:cs="Times New Roman"/>
          <w:sz w:val="28"/>
          <w:szCs w:val="28"/>
        </w:rPr>
        <w:t>0</w:t>
      </w:r>
      <w:r w:rsidRPr="007A66DE">
        <w:rPr>
          <w:rFonts w:ascii="Times New Roman" w:eastAsia="Calibri" w:hAnsi="Times New Roman" w:cs="Times New Roman"/>
          <w:sz w:val="28"/>
          <w:szCs w:val="28"/>
        </w:rPr>
        <w:t>. – 2.1</w:t>
      </w:r>
      <w:r w:rsidR="00BD3517">
        <w:rPr>
          <w:rFonts w:ascii="Times New Roman" w:eastAsia="Calibri" w:hAnsi="Times New Roman" w:cs="Times New Roman"/>
          <w:sz w:val="28"/>
          <w:szCs w:val="28"/>
        </w:rPr>
        <w:t>1</w:t>
      </w:r>
      <w:r w:rsidRPr="007A66DE">
        <w:rPr>
          <w:rFonts w:ascii="Times New Roman" w:eastAsia="Calibri" w:hAnsi="Times New Roman" w:cs="Times New Roman"/>
          <w:sz w:val="28"/>
          <w:szCs w:val="28"/>
        </w:rPr>
        <w:t>. настоящего</w:t>
      </w:r>
      <w:r w:rsidRPr="00295291">
        <w:rPr>
          <w:rFonts w:ascii="Times New Roman" w:eastAsia="Calibri" w:hAnsi="Times New Roman" w:cs="Times New Roman"/>
          <w:sz w:val="28"/>
          <w:szCs w:val="28"/>
        </w:rPr>
        <w:t xml:space="preserve"> Административного регламента.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.1</w:t>
      </w:r>
      <w:r w:rsidR="00BD3517">
        <w:rPr>
          <w:rFonts w:ascii="Times New Roman" w:eastAsia="Calibri" w:hAnsi="Times New Roman" w:cs="Times New Roman"/>
          <w:sz w:val="28"/>
          <w:szCs w:val="28"/>
        </w:rPr>
        <w:t>0</w:t>
      </w:r>
      <w:r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3013A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013A8">
        <w:rPr>
          <w:rFonts w:ascii="Times New Roman" w:hAnsi="Times New Roman" w:cs="Times New Roman"/>
          <w:sz w:val="28"/>
          <w:szCs w:val="28"/>
        </w:rPr>
        <w:t>3. Перечень услуг, которые являются необходимыми</w:t>
      </w:r>
    </w:p>
    <w:p w:rsidR="00325967" w:rsidRPr="003013A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3013A8">
        <w:rPr>
          <w:rFonts w:ascii="Times New Roman" w:hAnsi="Times New Roman" w:cs="Times New Roman"/>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3013A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4</w:t>
      </w:r>
      <w:r w:rsidR="007E37D2" w:rsidRPr="003013A8">
        <w:rPr>
          <w:rFonts w:ascii="Times New Roman" w:hAnsi="Times New Roman" w:cs="Times New Roman"/>
          <w:sz w:val="28"/>
          <w:szCs w:val="28"/>
        </w:rPr>
        <w:t>. Состав, последовательность и сроки выполнения</w:t>
      </w:r>
    </w:p>
    <w:p w:rsidR="007E37D2" w:rsidRPr="003013A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административных процедур, требования к порядку их</w:t>
      </w:r>
    </w:p>
    <w:p w:rsidR="007E37D2" w:rsidRPr="003013A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выполнения, в том числе особенности выполнения</w:t>
      </w:r>
    </w:p>
    <w:p w:rsidR="007E37D2" w:rsidRPr="003013A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w:t>
      </w:r>
      <w:r w:rsidR="00023A7E" w:rsidRPr="00B17F35">
        <w:rPr>
          <w:rFonts w:ascii="Times New Roman" w:hAnsi="Times New Roman" w:cs="Times New Roman"/>
          <w:sz w:val="28"/>
          <w:szCs w:val="28"/>
        </w:rPr>
        <w:t xml:space="preserve">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B15683" w:rsidRPr="00107E11" w:rsidRDefault="00B15683" w:rsidP="00B1568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w:t>
      </w:r>
      <w:r>
        <w:rPr>
          <w:rFonts w:ascii="Times New Roman" w:eastAsia="Calibri" w:hAnsi="Times New Roman" w:cs="Times New Roman"/>
          <w:sz w:val="28"/>
          <w:szCs w:val="28"/>
        </w:rPr>
        <w:t>2</w:t>
      </w:r>
      <w:r w:rsidRPr="00295291">
        <w:rPr>
          <w:rFonts w:ascii="Times New Roman" w:eastAsia="Calibri" w:hAnsi="Times New Roman" w:cs="Times New Roman"/>
          <w:sz w:val="28"/>
          <w:szCs w:val="28"/>
        </w:rPr>
        <w:t>. Организация предоставления муниципальной услуги включает в себя следующие административные процедуры:</w:t>
      </w:r>
    </w:p>
    <w:p w:rsidR="00B15683" w:rsidRPr="00C41E38"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прием и регистрация заявления;</w:t>
      </w:r>
    </w:p>
    <w:p w:rsidR="00B15683" w:rsidRDefault="00B15683" w:rsidP="00B15683">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ия;</w:t>
      </w:r>
    </w:p>
    <w:p w:rsidR="00B15683"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B15683" w:rsidRPr="00637C03" w:rsidRDefault="00B15683" w:rsidP="00B15683">
      <w:pPr>
        <w:pStyle w:val="ConsPlusNormal"/>
        <w:ind w:firstLine="540"/>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4.</w:t>
      </w:r>
      <w:r>
        <w:rPr>
          <w:rFonts w:ascii="Times New Roman" w:eastAsia="Calibri" w:hAnsi="Times New Roman" w:cs="Times New Roman"/>
          <w:sz w:val="28"/>
          <w:szCs w:val="28"/>
        </w:rPr>
        <w:t>3</w:t>
      </w:r>
      <w:r w:rsidRPr="007A66DE">
        <w:rPr>
          <w:rFonts w:ascii="Times New Roman" w:eastAsia="Calibri" w:hAnsi="Times New Roman" w:cs="Times New Roman"/>
          <w:sz w:val="28"/>
          <w:szCs w:val="28"/>
        </w:rPr>
        <w:t>.</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w:t>
      </w:r>
      <w:r>
        <w:rPr>
          <w:rFonts w:ascii="Times New Roman" w:eastAsia="Calibri" w:hAnsi="Times New Roman" w:cs="Times New Roman"/>
          <w:sz w:val="28"/>
          <w:szCs w:val="28"/>
        </w:rPr>
        <w:t>огласно</w:t>
      </w:r>
      <w:r w:rsidRPr="00637C03">
        <w:rPr>
          <w:rFonts w:ascii="Times New Roman" w:eastAsia="Calibri" w:hAnsi="Times New Roman" w:cs="Times New Roman"/>
          <w:sz w:val="28"/>
          <w:szCs w:val="28"/>
        </w:rPr>
        <w:t xml:space="preserve"> приложени</w:t>
      </w:r>
      <w:r>
        <w:rPr>
          <w:rFonts w:ascii="Times New Roman" w:eastAsia="Calibri" w:hAnsi="Times New Roman" w:cs="Times New Roman"/>
          <w:sz w:val="28"/>
          <w:szCs w:val="28"/>
        </w:rPr>
        <w:t>я</w:t>
      </w:r>
      <w:r w:rsidRPr="00637C03">
        <w:rPr>
          <w:rFonts w:ascii="Times New Roman" w:eastAsia="Calibri" w:hAnsi="Times New Roman" w:cs="Times New Roman"/>
          <w:sz w:val="28"/>
          <w:szCs w:val="28"/>
        </w:rPr>
        <w:t xml:space="preserve">м </w:t>
      </w:r>
      <w:r>
        <w:rPr>
          <w:rFonts w:ascii="Times New Roman" w:eastAsia="Calibri" w:hAnsi="Times New Roman" w:cs="Times New Roman"/>
          <w:sz w:val="28"/>
          <w:szCs w:val="28"/>
        </w:rPr>
        <w:t xml:space="preserve">3,4 </w:t>
      </w:r>
      <w:r w:rsidRPr="00637C03">
        <w:rPr>
          <w:rFonts w:ascii="Times New Roman" w:eastAsia="Calibri" w:hAnsi="Times New Roman" w:cs="Times New Roman"/>
          <w:sz w:val="28"/>
          <w:szCs w:val="28"/>
        </w:rPr>
        <w:t xml:space="preserve"> настоящего Административного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B15683" w:rsidRPr="00637C03" w:rsidRDefault="00B15683" w:rsidP="00B15683">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7A66DE">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B15683" w:rsidRPr="00C41E38"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Результатом административной процедуры являются прием и регистрация </w:t>
      </w:r>
      <w:r>
        <w:rPr>
          <w:rFonts w:ascii="Times New Roman" w:eastAsia="Calibri" w:hAnsi="Times New Roman" w:cs="Times New Roman"/>
          <w:sz w:val="28"/>
          <w:szCs w:val="28"/>
        </w:rPr>
        <w:t>заявления</w:t>
      </w:r>
      <w:r w:rsidRPr="00C41E38">
        <w:rPr>
          <w:rFonts w:ascii="Times New Roman" w:eastAsia="Calibri"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КУИ ГМР, ответственному за рассмотрение заявления, зарегистрированного заявления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4.4.1. В случае если заявление не соответствует приложениям 3,4 настоящего Административного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Pr="00187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 xml:space="preserve">о возврате заявления и </w:t>
      </w:r>
      <w:r w:rsidRPr="008F5FC4">
        <w:rPr>
          <w:rFonts w:ascii="Times New Roman" w:eastAsia="Times New Roman" w:hAnsi="Times New Roman" w:cs="Times New Roman"/>
          <w:sz w:val="28"/>
          <w:szCs w:val="28"/>
        </w:rPr>
        <w:lastRenderedPageBreak/>
        <w:t>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B15683" w:rsidRPr="00736AD0" w:rsidRDefault="00B15683" w:rsidP="00B15683">
      <w:pPr>
        <w:widowControl w:val="0"/>
        <w:autoSpaceDE w:val="0"/>
        <w:autoSpaceDN w:val="0"/>
        <w:spacing w:after="0" w:line="240" w:lineRule="auto"/>
        <w:ind w:firstLine="540"/>
        <w:jc w:val="both"/>
        <w:rPr>
          <w:rFonts w:ascii="Calibri" w:eastAsia="Times New Roman" w:hAnsi="Calibri" w:cs="Calibri"/>
          <w:szCs w:val="20"/>
          <w:highlight w:val="yellow"/>
        </w:rPr>
      </w:pP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случае если заявление соответствует приложениям 3,4 настоящего Административного регламента, специалист: </w:t>
      </w:r>
    </w:p>
    <w:p w:rsidR="00B15683"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sidRPr="002F03E0">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30A27">
        <w:rPr>
          <w:rFonts w:ascii="Times New Roman" w:eastAsia="Times New Roman" w:hAnsi="Times New Roman" w:cs="Times New Roman"/>
          <w:sz w:val="28"/>
          <w:szCs w:val="28"/>
        </w:rPr>
        <w:t xml:space="preserve"> </w:t>
      </w:r>
      <w:r w:rsidRPr="00B15683">
        <w:rPr>
          <w:rFonts w:ascii="Times New Roman" w:eastAsia="Times New Roman" w:hAnsi="Times New Roman" w:cs="Times New Roman"/>
          <w:sz w:val="28"/>
          <w:szCs w:val="28"/>
        </w:rPr>
        <w:t xml:space="preserve">информацией </w:t>
      </w:r>
      <w:r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Pr>
          <w:rFonts w:ascii="Times New Roman" w:hAnsi="Times New Roman" w:cs="Times New Roman"/>
          <w:sz w:val="28"/>
          <w:szCs w:val="28"/>
          <w:shd w:val="clear" w:color="auto" w:fill="FFFFFF" w:themeFill="background1"/>
        </w:rPr>
        <w:t xml:space="preserve"> </w:t>
      </w:r>
      <w:r w:rsidRPr="00E05B0C">
        <w:rPr>
          <w:rFonts w:ascii="Times New Roman" w:hAnsi="Times New Roman" w:cs="Times New Roman"/>
          <w:sz w:val="28"/>
          <w:szCs w:val="28"/>
        </w:rPr>
        <w:t>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29"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B15683" w:rsidRPr="00BD7207" w:rsidRDefault="00B15683" w:rsidP="00B15683">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или в предоставлении муниципальной услуги, установленных </w:t>
      </w:r>
      <w:r w:rsidR="00BD3517">
        <w:rPr>
          <w:rFonts w:ascii="Times New Roman" w:eastAsia="Calibri" w:hAnsi="Times New Roman" w:cs="Times New Roman"/>
          <w:sz w:val="28"/>
          <w:szCs w:val="28"/>
        </w:rPr>
        <w:t>п.</w:t>
      </w:r>
      <w:r w:rsidRPr="00BD3517">
        <w:rPr>
          <w:rFonts w:ascii="Times New Roman" w:eastAsia="Calibri" w:hAnsi="Times New Roman" w:cs="Times New Roman"/>
          <w:sz w:val="28"/>
          <w:szCs w:val="28"/>
        </w:rPr>
        <w:t xml:space="preserve"> 2.1</w:t>
      </w:r>
      <w:r w:rsidR="00BD3517" w:rsidRPr="00BD3517">
        <w:rPr>
          <w:rFonts w:ascii="Times New Roman" w:eastAsia="Calibri" w:hAnsi="Times New Roman" w:cs="Times New Roman"/>
          <w:sz w:val="28"/>
          <w:szCs w:val="28"/>
        </w:rPr>
        <w:t>2</w:t>
      </w:r>
      <w:r w:rsidRPr="00BD3517">
        <w:rPr>
          <w:rFonts w:ascii="Times New Roman" w:eastAsia="Calibri" w:hAnsi="Times New Roman" w:cs="Times New Roman"/>
          <w:sz w:val="28"/>
          <w:szCs w:val="28"/>
        </w:rPr>
        <w:t>.</w:t>
      </w:r>
      <w:r w:rsidR="00BD35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настоящего Административного регламенты соответственно, готовит проект уведомления (письма) </w:t>
      </w:r>
      <w:r w:rsidRPr="008F5FC4">
        <w:rPr>
          <w:rFonts w:ascii="Times New Roman" w:eastAsia="Times New Roman" w:hAnsi="Times New Roman" w:cs="Times New Roman"/>
          <w:sz w:val="28"/>
          <w:szCs w:val="28"/>
        </w:rPr>
        <w:t xml:space="preserve">о возврате заявления </w:t>
      </w:r>
      <w:r>
        <w:rPr>
          <w:rFonts w:ascii="Times New Roman" w:eastAsia="Calibri" w:hAnsi="Times New Roman" w:cs="Times New Roman"/>
          <w:sz w:val="28"/>
          <w:szCs w:val="28"/>
        </w:rPr>
        <w:t>или об отказе в предоставлении муниципальной услуги.</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w:t>
      </w:r>
    </w:p>
    <w:p w:rsidR="00B15683"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sidRPr="00830A27">
        <w:rPr>
          <w:rFonts w:ascii="Times New Roman" w:eastAsia="Calibri" w:hAnsi="Times New Roman" w:cs="Times New Roman"/>
          <w:sz w:val="28"/>
          <w:szCs w:val="28"/>
        </w:rPr>
        <w:t xml:space="preserve">- письма </w:t>
      </w:r>
      <w:r>
        <w:rPr>
          <w:rFonts w:ascii="Times New Roman" w:eastAsia="Times New Roman" w:hAnsi="Times New Roman" w:cs="Times New Roman"/>
          <w:sz w:val="28"/>
          <w:szCs w:val="28"/>
        </w:rPr>
        <w:t>с</w:t>
      </w:r>
      <w:r w:rsidRPr="00830A27">
        <w:rPr>
          <w:rFonts w:ascii="Times New Roman" w:eastAsia="Times New Roman" w:hAnsi="Times New Roman" w:cs="Times New Roman"/>
          <w:sz w:val="28"/>
          <w:szCs w:val="28"/>
        </w:rPr>
        <w:t xml:space="preserve"> </w:t>
      </w:r>
      <w:r w:rsidRPr="00B15683">
        <w:rPr>
          <w:rFonts w:ascii="Times New Roman" w:eastAsia="Times New Roman" w:hAnsi="Times New Roman" w:cs="Times New Roman"/>
          <w:sz w:val="28"/>
          <w:szCs w:val="28"/>
        </w:rPr>
        <w:t xml:space="preserve">информацией </w:t>
      </w:r>
      <w:r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Pr>
          <w:rFonts w:ascii="Times New Roman" w:hAnsi="Times New Roman" w:cs="Times New Roman"/>
          <w:sz w:val="28"/>
          <w:szCs w:val="28"/>
          <w:shd w:val="clear" w:color="auto" w:fill="FFFFFF" w:themeFill="background1"/>
        </w:rPr>
        <w:t xml:space="preserve"> </w:t>
      </w:r>
      <w:r w:rsidRPr="00E05B0C">
        <w:rPr>
          <w:rFonts w:ascii="Times New Roman" w:hAnsi="Times New Roman" w:cs="Times New Roman"/>
          <w:sz w:val="28"/>
          <w:szCs w:val="28"/>
        </w:rPr>
        <w:t>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30"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 о возврате заявления;</w:t>
      </w:r>
    </w:p>
    <w:p w:rsidR="00B15683" w:rsidRPr="00830A27"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Максимальный срок выполнения административной процедуры - не более 7</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Pr>
          <w:rFonts w:ascii="Times New Roman" w:eastAsia="Times New Roman" w:hAnsi="Times New Roman" w:cs="Times New Roman"/>
          <w:sz w:val="28"/>
          <w:szCs w:val="28"/>
        </w:rPr>
        <w:t>муниципальной услуги.</w:t>
      </w:r>
    </w:p>
    <w:p w:rsidR="00B15683" w:rsidRPr="00F43B11"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sidRPr="007A66DE">
        <w:rPr>
          <w:rFonts w:ascii="Times New Roman" w:eastAsia="Times New Roman" w:hAnsi="Times New Roman" w:cs="Times New Roman"/>
          <w:sz w:val="28"/>
          <w:szCs w:val="28"/>
        </w:rPr>
        <w:t>4.</w:t>
      </w:r>
      <w:r w:rsidR="009F1C66">
        <w:rPr>
          <w:rFonts w:ascii="Times New Roman" w:eastAsia="Times New Roman" w:hAnsi="Times New Roman" w:cs="Times New Roman"/>
          <w:sz w:val="28"/>
          <w:szCs w:val="28"/>
        </w:rPr>
        <w:t>5</w:t>
      </w:r>
      <w:r w:rsidRPr="007A66DE">
        <w:rPr>
          <w:rFonts w:ascii="Times New Roman" w:eastAsia="Times New Roman" w:hAnsi="Times New Roman" w:cs="Times New Roman"/>
          <w:sz w:val="28"/>
          <w:szCs w:val="28"/>
        </w:rPr>
        <w:t>.</w:t>
      </w:r>
      <w:r>
        <w:rPr>
          <w:rFonts w:ascii="Calibri" w:eastAsia="Times New Roman" w:hAnsi="Calibri" w:cs="Calibri"/>
          <w:szCs w:val="20"/>
        </w:rPr>
        <w:t xml:space="preserve"> </w:t>
      </w:r>
      <w:r w:rsidRPr="00F43B11">
        <w:rPr>
          <w:rFonts w:ascii="Times New Roman" w:hAnsi="Times New Roman" w:cs="Times New Roman"/>
          <w:sz w:val="28"/>
          <w:szCs w:val="28"/>
        </w:rPr>
        <w:t>Выдача результата предоставления муниципальной услуги</w:t>
      </w:r>
      <w:r w:rsidR="009F1C66">
        <w:rPr>
          <w:rFonts w:ascii="Times New Roman" w:hAnsi="Times New Roman" w:cs="Times New Roman"/>
          <w:sz w:val="28"/>
          <w:szCs w:val="28"/>
        </w:rPr>
        <w:t>:</w:t>
      </w:r>
    </w:p>
    <w:p w:rsidR="00B15683" w:rsidRDefault="009F1C66" w:rsidP="00B15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B15683" w:rsidRPr="007A66DE">
        <w:rPr>
          <w:rFonts w:ascii="Times New Roman" w:hAnsi="Times New Roman" w:cs="Times New Roman"/>
          <w:sz w:val="28"/>
          <w:szCs w:val="28"/>
        </w:rPr>
        <w:t>.1</w:t>
      </w:r>
      <w:r w:rsidR="00B15683">
        <w:rPr>
          <w:rFonts w:ascii="Times New Roman" w:hAnsi="Times New Roman" w:cs="Times New Roman"/>
          <w:sz w:val="28"/>
          <w:szCs w:val="28"/>
        </w:rPr>
        <w:t>.</w:t>
      </w:r>
      <w:r w:rsidR="00B15683" w:rsidRPr="00635E3D">
        <w:rPr>
          <w:rFonts w:ascii="Times New Roman" w:hAnsi="Times New Roman" w:cs="Times New Roman"/>
          <w:sz w:val="28"/>
          <w:szCs w:val="28"/>
        </w:rPr>
        <w:t xml:space="preserve"> </w:t>
      </w:r>
      <w:r w:rsidR="00B15683" w:rsidRPr="008F5FC4">
        <w:rPr>
          <w:rFonts w:ascii="Times New Roman" w:hAnsi="Times New Roman" w:cs="Times New Roman"/>
          <w:sz w:val="28"/>
          <w:szCs w:val="28"/>
        </w:rPr>
        <w:t>Основанием для начала административной процедуры являе</w:t>
      </w:r>
      <w:r w:rsidR="00B15683" w:rsidRPr="00106F7C">
        <w:rPr>
          <w:rFonts w:ascii="Times New Roman" w:hAnsi="Times New Roman" w:cs="Times New Roman"/>
          <w:sz w:val="28"/>
          <w:szCs w:val="28"/>
        </w:rPr>
        <w:t xml:space="preserve">тся поступление </w:t>
      </w:r>
      <w:r w:rsidR="00B15683" w:rsidRPr="007A66DE">
        <w:rPr>
          <w:rFonts w:ascii="Times New Roman" w:hAnsi="Times New Roman" w:cs="Times New Roman"/>
          <w:sz w:val="28"/>
          <w:szCs w:val="28"/>
        </w:rPr>
        <w:t>специалисту КУИ ГМР</w:t>
      </w:r>
      <w:r w:rsidR="00B15683">
        <w:rPr>
          <w:rFonts w:ascii="Times New Roman" w:hAnsi="Times New Roman" w:cs="Times New Roman"/>
          <w:sz w:val="28"/>
          <w:szCs w:val="28"/>
        </w:rPr>
        <w:t xml:space="preserve"> документов,</w:t>
      </w:r>
      <w:r w:rsidR="00B15683" w:rsidRPr="00DB22DE">
        <w:rPr>
          <w:rFonts w:ascii="Times New Roman" w:hAnsi="Times New Roman" w:cs="Times New Roman"/>
          <w:sz w:val="28"/>
          <w:szCs w:val="28"/>
        </w:rPr>
        <w:t xml:space="preserve"> </w:t>
      </w:r>
      <w:r w:rsidR="00B15683">
        <w:rPr>
          <w:rFonts w:ascii="Times New Roman" w:hAnsi="Times New Roman" w:cs="Times New Roman"/>
          <w:sz w:val="28"/>
          <w:szCs w:val="28"/>
        </w:rPr>
        <w:t>являющихся результатом предоставления муниципальной услуги:</w:t>
      </w:r>
    </w:p>
    <w:p w:rsidR="009F1C66" w:rsidRDefault="00B15683" w:rsidP="009F1C66">
      <w:pPr>
        <w:widowControl w:val="0"/>
        <w:autoSpaceDE w:val="0"/>
        <w:autoSpaceDN w:val="0"/>
        <w:spacing w:after="0" w:line="240" w:lineRule="auto"/>
        <w:ind w:firstLine="540"/>
        <w:jc w:val="both"/>
        <w:rPr>
          <w:rFonts w:ascii="Times New Roman"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письма </w:t>
      </w:r>
      <w:r w:rsidR="009F1C66">
        <w:rPr>
          <w:rFonts w:ascii="Times New Roman" w:eastAsia="Times New Roman" w:hAnsi="Times New Roman" w:cs="Times New Roman"/>
          <w:sz w:val="28"/>
          <w:szCs w:val="28"/>
        </w:rPr>
        <w:t>с</w:t>
      </w:r>
      <w:r w:rsidR="009F1C66" w:rsidRPr="00830A27">
        <w:rPr>
          <w:rFonts w:ascii="Times New Roman" w:eastAsia="Times New Roman" w:hAnsi="Times New Roman" w:cs="Times New Roman"/>
          <w:sz w:val="28"/>
          <w:szCs w:val="28"/>
        </w:rPr>
        <w:t xml:space="preserve"> </w:t>
      </w:r>
      <w:r w:rsidR="009F1C66" w:rsidRPr="00B15683">
        <w:rPr>
          <w:rFonts w:ascii="Times New Roman" w:eastAsia="Times New Roman" w:hAnsi="Times New Roman" w:cs="Times New Roman"/>
          <w:sz w:val="28"/>
          <w:szCs w:val="28"/>
        </w:rPr>
        <w:t xml:space="preserve">информацией </w:t>
      </w:r>
      <w:r w:rsidR="009F1C66"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9F1C66">
        <w:rPr>
          <w:rFonts w:ascii="Times New Roman" w:hAnsi="Times New Roman" w:cs="Times New Roman"/>
          <w:sz w:val="28"/>
          <w:szCs w:val="28"/>
          <w:shd w:val="clear" w:color="auto" w:fill="FFFFFF" w:themeFill="background1"/>
        </w:rPr>
        <w:t xml:space="preserve"> </w:t>
      </w:r>
      <w:r w:rsidR="009F1C66" w:rsidRPr="00E05B0C">
        <w:rPr>
          <w:rFonts w:ascii="Times New Roman" w:hAnsi="Times New Roman" w:cs="Times New Roman"/>
          <w:sz w:val="28"/>
          <w:szCs w:val="28"/>
        </w:rPr>
        <w:t>МО «Город Гатчина»,</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свободного от прав третьих лиц (за исключением</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 xml:space="preserve">во владение и (или) в пользование на долгосрочной </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 xml:space="preserve">основе (в том числе по </w:t>
      </w:r>
      <w:hyperlink r:id="rId31" w:history="1">
        <w:r w:rsidR="009F1C66" w:rsidRPr="00E05B0C">
          <w:rPr>
            <w:rFonts w:ascii="Times New Roman" w:hAnsi="Times New Roman" w:cs="Times New Roman"/>
            <w:sz w:val="28"/>
            <w:szCs w:val="28"/>
          </w:rPr>
          <w:t>льготным ставкам</w:t>
        </w:r>
      </w:hyperlink>
      <w:r w:rsidR="009F1C66" w:rsidRPr="00E05B0C">
        <w:rPr>
          <w:rFonts w:ascii="Times New Roman" w:hAnsi="Times New Roman" w:cs="Times New Roman"/>
          <w:sz w:val="28"/>
          <w:szCs w:val="28"/>
        </w:rPr>
        <w:t xml:space="preserve"> арендной</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платы) субъектам малого и среднего предпринимательства</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и организациям, образующим инфраструктуру</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поддержки субъектов малого и среднего предпринимательства</w:t>
      </w:r>
      <w:r w:rsidR="009F1C66">
        <w:rPr>
          <w:rFonts w:ascii="Times New Roman"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о возврате заявления</w:t>
      </w:r>
      <w:r>
        <w:rPr>
          <w:rFonts w:ascii="Times New Roman" w:eastAsia="Times New Roman" w:hAnsi="Times New Roman" w:cs="Times New Roman"/>
          <w:sz w:val="28"/>
          <w:szCs w:val="28"/>
        </w:rPr>
        <w:t>;</w:t>
      </w:r>
    </w:p>
    <w:p w:rsidR="00B15683" w:rsidRPr="00830A27"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B15683" w:rsidRDefault="00B15683" w:rsidP="00B15683">
      <w:pPr>
        <w:pStyle w:val="ConsPlusNormal"/>
        <w:ind w:firstLine="540"/>
        <w:jc w:val="both"/>
      </w:pPr>
      <w:r>
        <w:rPr>
          <w:rFonts w:ascii="Times New Roman" w:eastAsia="Calibri" w:hAnsi="Times New Roman" w:cs="Times New Roman"/>
          <w:sz w:val="28"/>
          <w:szCs w:val="28"/>
        </w:rPr>
        <w:t>4.</w:t>
      </w:r>
      <w:r w:rsidR="009F1C66">
        <w:rPr>
          <w:rFonts w:ascii="Times New Roman" w:eastAsia="Calibri" w:hAnsi="Times New Roman" w:cs="Times New Roman"/>
          <w:sz w:val="28"/>
          <w:szCs w:val="28"/>
        </w:rPr>
        <w:t>5</w:t>
      </w:r>
      <w:r>
        <w:rPr>
          <w:rFonts w:ascii="Times New Roman" w:eastAsia="Calibri" w:hAnsi="Times New Roman" w:cs="Times New Roman"/>
          <w:sz w:val="28"/>
          <w:szCs w:val="28"/>
        </w:rPr>
        <w:t xml:space="preserve">.2. </w:t>
      </w:r>
      <w:r w:rsidRPr="00FC7DCE">
        <w:rPr>
          <w:rFonts w:ascii="Times New Roman" w:eastAsia="Calibri" w:hAnsi="Times New Roman" w:cs="Times New Roman"/>
          <w:sz w:val="28"/>
          <w:szCs w:val="28"/>
        </w:rPr>
        <w:t xml:space="preserve">Выдача результата предоставления муниципальной услуги заявителю </w:t>
      </w:r>
      <w:r w:rsidRPr="00FC7DCE">
        <w:rPr>
          <w:rFonts w:ascii="Times New Roman" w:eastAsia="Calibri" w:hAnsi="Times New Roman" w:cs="Times New Roman"/>
          <w:sz w:val="28"/>
          <w:szCs w:val="28"/>
        </w:rPr>
        <w:lastRenderedPageBreak/>
        <w:t>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15683" w:rsidRPr="00736AD0" w:rsidRDefault="00B15683" w:rsidP="00B15683">
      <w:pPr>
        <w:pStyle w:val="ConsPlusNormal"/>
        <w:ind w:firstLine="540"/>
        <w:jc w:val="both"/>
      </w:pPr>
      <w:r>
        <w:rPr>
          <w:rFonts w:ascii="Times New Roman" w:hAnsi="Times New Roman" w:cs="Times New Roman"/>
          <w:sz w:val="28"/>
          <w:szCs w:val="28"/>
        </w:rPr>
        <w:t>4.</w:t>
      </w:r>
      <w:r w:rsidR="009F1C66">
        <w:rPr>
          <w:rFonts w:ascii="Times New Roman" w:hAnsi="Times New Roman" w:cs="Times New Roman"/>
          <w:sz w:val="28"/>
          <w:szCs w:val="28"/>
        </w:rPr>
        <w:t>5</w:t>
      </w:r>
      <w:r>
        <w:rPr>
          <w:rFonts w:ascii="Times New Roman" w:hAnsi="Times New Roman" w:cs="Times New Roman"/>
          <w:sz w:val="28"/>
          <w:szCs w:val="28"/>
        </w:rPr>
        <w:t>.3.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8F5FC4">
        <w:rPr>
          <w:rFonts w:ascii="Times New Roman" w:hAnsi="Times New Roman" w:cs="Times New Roman"/>
          <w:sz w:val="28"/>
          <w:szCs w:val="28"/>
        </w:rPr>
        <w:t xml:space="preserve">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23A7E" w:rsidRDefault="00023A7E" w:rsidP="00B156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1C66" w:rsidRPr="00295291" w:rsidRDefault="003013A8" w:rsidP="009F1C6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3" w:name="Par469"/>
      <w:bookmarkStart w:id="24" w:name="Par540"/>
      <w:bookmarkEnd w:id="23"/>
      <w:bookmarkEnd w:id="24"/>
      <w:r w:rsidRPr="003013A8">
        <w:rPr>
          <w:rFonts w:ascii="Times New Roman" w:eastAsia="Calibri" w:hAnsi="Times New Roman" w:cs="Times New Roman"/>
          <w:sz w:val="28"/>
          <w:szCs w:val="28"/>
        </w:rPr>
        <w:t>5</w:t>
      </w:r>
      <w:r w:rsidR="009F1C66" w:rsidRPr="00295291">
        <w:rPr>
          <w:rFonts w:ascii="Times New Roman" w:eastAsia="Calibri" w:hAnsi="Times New Roman" w:cs="Times New Roman"/>
          <w:sz w:val="28"/>
          <w:szCs w:val="28"/>
        </w:rPr>
        <w:t>. Формы контроля за предоставлением муниципальной услуги</w:t>
      </w:r>
    </w:p>
    <w:p w:rsidR="009F1C66" w:rsidRPr="00295291" w:rsidRDefault="009F1C66" w:rsidP="009F1C6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1C66" w:rsidRPr="007A66DE"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 Контроль за надлежащим исполнением Административного регламента осуществляет глава администрации Гатчинского муниципального района, заместитель главы администрации Гатчинского муниципального района, курирующий деятельность КУИ ГМР, председатель КУИ ГМР, начальник отдела по вопросам имущественных отношений КУИ ГМР.</w:t>
      </w:r>
    </w:p>
    <w:p w:rsidR="009F1C66" w:rsidRPr="007A66DE" w:rsidRDefault="009F1C66" w:rsidP="009F1C66">
      <w:pPr>
        <w:widowControl w:val="0"/>
        <w:tabs>
          <w:tab w:val="left" w:pos="567"/>
          <w:tab w:val="left" w:pos="993"/>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F1C66" w:rsidRPr="007A66DE"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bookmarkStart w:id="25" w:name="Par400"/>
      <w:bookmarkEnd w:id="25"/>
      <w:r w:rsidRPr="007A66DE">
        <w:rPr>
          <w:rFonts w:ascii="Times New Roman" w:eastAsia="Calibri" w:hAnsi="Times New Roman" w:cs="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Гатчинского муниципального района, заместителем главы администрации Гатчинского муниципального района, курирующим деятельность КУИ ГМР, председателем КУИ ГМР, начальником отдела по вопросам имущественных отношений КУИ ГМР, в виде:</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проведения текущего мониторинга предоставления муниципальной услуги;</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рассмотрения и анализа отчетов специалистов администрации Гатчинского муниципального района, содержащих основные количественные показатели, характеризующие процесс предоставления муниципальной услуги;</w:t>
      </w:r>
    </w:p>
    <w:p w:rsidR="009F1C66" w:rsidRPr="007A66DE"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F1C66" w:rsidRPr="007A66DE" w:rsidRDefault="009F1C66" w:rsidP="009F1C66">
      <w:pPr>
        <w:tabs>
          <w:tab w:val="left" w:pos="1134"/>
        </w:tabs>
        <w:autoSpaceDE w:val="0"/>
        <w:autoSpaceDN w:val="0"/>
        <w:adjustRightInd w:val="0"/>
        <w:ind w:firstLine="567"/>
        <w:contextualSpacing/>
        <w:jc w:val="both"/>
        <w:rPr>
          <w:rFonts w:ascii="Times New Roman" w:eastAsia="Calibri" w:hAnsi="Times New Roman" w:cs="Times New Roman"/>
          <w:sz w:val="28"/>
          <w:szCs w:val="28"/>
        </w:rPr>
      </w:pPr>
      <w:bookmarkStart w:id="26" w:name="Par415"/>
      <w:bookmarkEnd w:id="26"/>
      <w:r w:rsidRPr="007A66DE">
        <w:rPr>
          <w:rFonts w:ascii="Times New Roman" w:eastAsia="Calibri" w:hAnsi="Times New Roman" w:cs="Times New Roman"/>
          <w:sz w:val="28"/>
          <w:szCs w:val="28"/>
        </w:rPr>
        <w:t>5.4.</w:t>
      </w:r>
      <w:r w:rsidRPr="007A66DE">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Гатчинского муниципального района) осуществляет начальник отдела  по вопросам имущественных отношений КУИ ГМР.</w:t>
      </w:r>
    </w:p>
    <w:p w:rsidR="009F1C66" w:rsidRPr="007A66DE" w:rsidRDefault="009F1C66" w:rsidP="009F1C66">
      <w:pPr>
        <w:widowControl w:val="0"/>
        <w:tabs>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5.5.</w:t>
      </w:r>
      <w:r w:rsidRPr="007A66DE">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bookmarkStart w:id="27" w:name="Par422"/>
      <w:bookmarkEnd w:id="27"/>
      <w:r w:rsidRPr="007A66DE">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5.7. Проверки могут быть внеплановыми и плановыми.</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Гатчинского муниципального района иной информации, указывающей на имеющиеся нарушения, и проводится в отношении конкретного обращения.</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Плановая (комплексная) проверка назначается в случае поступления в администрацию Гатчинского муниципального района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Гатчинского муниципального района.</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5.8. В целях проведения внеплановой / плановой проверки постановлением главы администрации Гатчинского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5.9. Результатами проведения проверок являются:</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lastRenderedPageBreak/>
        <w:t>- выявление нарушения выполнения административных процедур;</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устранение  выявленных ошибок (нарушений);</w:t>
      </w:r>
    </w:p>
    <w:p w:rsidR="009F1C66" w:rsidRPr="007A66DE" w:rsidRDefault="009F1C66" w:rsidP="009F1C66">
      <w:pPr>
        <w:widowControl w:val="0"/>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xml:space="preserve">- </w:t>
      </w:r>
      <w:r w:rsidR="004B7DDD">
        <w:rPr>
          <w:rFonts w:ascii="Times New Roman" w:eastAsia="Calibri" w:hAnsi="Times New Roman" w:cs="Times New Roman"/>
          <w:sz w:val="28"/>
          <w:szCs w:val="28"/>
        </w:rPr>
        <w:t>выявление</w:t>
      </w:r>
      <w:r w:rsidRPr="007A66DE">
        <w:rPr>
          <w:rFonts w:ascii="Times New Roman" w:eastAsia="Calibri" w:hAnsi="Times New Roman" w:cs="Times New Roman"/>
          <w:sz w:val="28"/>
          <w:szCs w:val="28"/>
        </w:rPr>
        <w:t xml:space="preserve"> ошибок (нарушений).</w:t>
      </w:r>
    </w:p>
    <w:p w:rsidR="009F1C66" w:rsidRPr="007A66DE" w:rsidRDefault="009F1C66" w:rsidP="009F1C66">
      <w:pPr>
        <w:tabs>
          <w:tab w:val="left" w:pos="993"/>
          <w:tab w:val="left" w:pos="1134"/>
          <w:tab w:val="left" w:pos="1418"/>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5.10.</w:t>
      </w:r>
      <w:r w:rsidRPr="007A66DE">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администрации Гатчинского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F1C66" w:rsidRPr="007A66DE" w:rsidRDefault="009F1C66" w:rsidP="009F1C66">
      <w:pPr>
        <w:tabs>
          <w:tab w:val="left" w:pos="993"/>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5.11.</w:t>
      </w:r>
      <w:r w:rsidRPr="007A66DE">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F1C66" w:rsidRPr="007A66DE" w:rsidRDefault="009F1C66" w:rsidP="009F1C66">
      <w:pPr>
        <w:tabs>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5.12.</w:t>
      </w:r>
      <w:r w:rsidRPr="007A66DE">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Гатчинского муниципального района.</w:t>
      </w:r>
    </w:p>
    <w:p w:rsidR="009F1C66" w:rsidRPr="007A66DE" w:rsidRDefault="009F1C66" w:rsidP="009F1C66">
      <w:pPr>
        <w:widowControl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9F1C66" w:rsidRPr="00456021" w:rsidRDefault="003013A8" w:rsidP="009F1C66">
      <w:pPr>
        <w:autoSpaceDE w:val="0"/>
        <w:autoSpaceDN w:val="0"/>
        <w:adjustRightInd w:val="0"/>
        <w:contextualSpacing/>
        <w:jc w:val="center"/>
        <w:rPr>
          <w:rFonts w:ascii="Times New Roman" w:hAnsi="Times New Roman" w:cs="Times New Roman"/>
          <w:spacing w:val="-7"/>
          <w:sz w:val="28"/>
          <w:szCs w:val="28"/>
        </w:rPr>
      </w:pPr>
      <w:bookmarkStart w:id="28" w:name="Par491"/>
      <w:bookmarkEnd w:id="28"/>
      <w:r w:rsidRPr="00A97B6E">
        <w:rPr>
          <w:rFonts w:ascii="Times New Roman" w:eastAsia="Calibri" w:hAnsi="Times New Roman" w:cs="Times New Roman"/>
          <w:sz w:val="28"/>
          <w:szCs w:val="28"/>
        </w:rPr>
        <w:t>6</w:t>
      </w:r>
      <w:r w:rsidR="009F1C66" w:rsidRPr="00456021">
        <w:rPr>
          <w:rFonts w:ascii="Times New Roman" w:eastAsia="Calibri" w:hAnsi="Times New Roman" w:cs="Times New Roman"/>
          <w:sz w:val="28"/>
          <w:szCs w:val="28"/>
        </w:rPr>
        <w:t xml:space="preserve">. </w:t>
      </w:r>
      <w:r w:rsidR="009F1C66" w:rsidRPr="00456021">
        <w:rPr>
          <w:rFonts w:ascii="Times New Roman" w:hAnsi="Times New Roman" w:cs="Times New Roman"/>
          <w:spacing w:val="-7"/>
          <w:sz w:val="28"/>
          <w:szCs w:val="28"/>
        </w:rPr>
        <w:t>Досудебный (внесудебный) порядок обжалования</w:t>
      </w:r>
    </w:p>
    <w:p w:rsidR="009F1C66" w:rsidRPr="00456021" w:rsidRDefault="009F1C66" w:rsidP="009F1C66">
      <w:pPr>
        <w:autoSpaceDE w:val="0"/>
        <w:autoSpaceDN w:val="0"/>
        <w:adjustRightInd w:val="0"/>
        <w:contextualSpacing/>
        <w:jc w:val="center"/>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решений и действий (бездействия) органа, предоставляющего </w:t>
      </w:r>
      <w:r w:rsidRPr="00456021">
        <w:rPr>
          <w:rFonts w:ascii="Times New Roman" w:hAnsi="Times New Roman" w:cs="Times New Roman"/>
          <w:sz w:val="28"/>
          <w:szCs w:val="28"/>
        </w:rPr>
        <w:t>муниципальную</w:t>
      </w:r>
      <w:r w:rsidRPr="00456021">
        <w:rPr>
          <w:rFonts w:ascii="Times New Roman" w:hAnsi="Times New Roman" w:cs="Times New Roman"/>
          <w:spacing w:val="-7"/>
          <w:sz w:val="28"/>
          <w:szCs w:val="28"/>
        </w:rPr>
        <w:t xml:space="preserve"> услугу, а также должностных лиц, муниципальных служащих</w:t>
      </w:r>
    </w:p>
    <w:p w:rsidR="009F1C66" w:rsidRPr="00456021" w:rsidRDefault="009F1C66" w:rsidP="009F1C66">
      <w:pPr>
        <w:autoSpaceDE w:val="0"/>
        <w:autoSpaceDN w:val="0"/>
        <w:adjustRightInd w:val="0"/>
        <w:ind w:firstLine="720"/>
        <w:contextualSpacing/>
        <w:jc w:val="both"/>
        <w:rPr>
          <w:rFonts w:ascii="Times New Roman" w:hAnsi="Times New Roman" w:cs="Times New Roman"/>
          <w:spacing w:val="-7"/>
          <w:sz w:val="28"/>
          <w:szCs w:val="28"/>
        </w:rPr>
      </w:pPr>
    </w:p>
    <w:p w:rsidR="009F1C66"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вышестоящему должностному лицу, а также в судебном порядке.</w:t>
      </w:r>
    </w:p>
    <w:p w:rsidR="009F1C66" w:rsidRPr="00456021" w:rsidRDefault="009F1C66" w:rsidP="009F1C66">
      <w:pPr>
        <w:autoSpaceDE w:val="0"/>
        <w:autoSpaceDN w:val="0"/>
        <w:adjustRightInd w:val="0"/>
        <w:ind w:firstLine="567"/>
        <w:contextualSpacing/>
        <w:jc w:val="both"/>
        <w:rPr>
          <w:rFonts w:ascii="Times New Roman" w:hAnsi="Times New Roman" w:cs="Times New Roman"/>
          <w:sz w:val="28"/>
          <w:szCs w:val="28"/>
        </w:rPr>
      </w:pPr>
      <w:r w:rsidRPr="00456021">
        <w:rPr>
          <w:rFonts w:ascii="Times New Roman" w:hAnsi="Times New Roman" w:cs="Times New Roman"/>
          <w:sz w:val="28"/>
          <w:szCs w:val="28"/>
        </w:rPr>
        <w:t>Заявитель может обратиться с жалобой в том числе в следующих случаях:</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2) нарушение срока предоставления государственной или муниципальной услуги;</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w:t>
      </w:r>
      <w:r w:rsidRPr="00456021">
        <w:rPr>
          <w:rFonts w:ascii="Times New Roman" w:hAnsi="Times New Roman" w:cs="Times New Roman"/>
          <w:sz w:val="28"/>
          <w:szCs w:val="28"/>
        </w:rPr>
        <w:lastRenderedPageBreak/>
        <w:t>для предоставления государственной или муниципальной услуги;</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 у заявителя;</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6.2. Предметом обжалования являются неправомерные действия (бездействие) уполномоченного на предоставление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 xml:space="preserve">должностного лица, а также принимаемые им решения при предоставлении </w:t>
      </w:r>
      <w:r w:rsidRPr="00456021">
        <w:rPr>
          <w:rFonts w:ascii="Times New Roman" w:hAnsi="Times New Roman" w:cs="Times New Roman"/>
          <w:sz w:val="28"/>
          <w:szCs w:val="28"/>
        </w:rPr>
        <w:t>муниципальной услуги</w:t>
      </w:r>
      <w:r w:rsidRPr="00456021">
        <w:rPr>
          <w:rFonts w:ascii="Times New Roman" w:hAnsi="Times New Roman" w:cs="Times New Roman"/>
          <w:spacing w:val="-7"/>
          <w:sz w:val="28"/>
          <w:szCs w:val="28"/>
        </w:rPr>
        <w:t>.</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6021">
        <w:rPr>
          <w:rFonts w:ascii="Times New Roman" w:hAnsi="Times New Roman" w:cs="Times New Roman"/>
          <w:sz w:val="28"/>
          <w:szCs w:val="28"/>
        </w:rPr>
        <w:t>27.07.2010  №</w:t>
      </w:r>
      <w:r w:rsidRPr="00456021">
        <w:rPr>
          <w:rFonts w:ascii="Times New Roman" w:hAnsi="Times New Roman" w:cs="Times New Roman"/>
          <w:spacing w:val="-7"/>
          <w:sz w:val="28"/>
          <w:szCs w:val="28"/>
        </w:rPr>
        <w:t xml:space="preserve"> 210-ФЗ «Об организации предоставления государственных и муниципальных услуг».  </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6.4. Основанием для начала процедуры досудебного обжалования является </w:t>
      </w:r>
      <w:r w:rsidR="004B7DDD">
        <w:rPr>
          <w:rFonts w:ascii="Times New Roman" w:hAnsi="Times New Roman" w:cs="Times New Roman"/>
          <w:spacing w:val="-7"/>
          <w:sz w:val="28"/>
          <w:szCs w:val="28"/>
        </w:rPr>
        <w:t xml:space="preserve">поступление </w:t>
      </w:r>
      <w:r w:rsidRPr="00456021">
        <w:rPr>
          <w:rFonts w:ascii="Times New Roman" w:hAnsi="Times New Roman" w:cs="Times New Roman"/>
          <w:spacing w:val="-7"/>
          <w:sz w:val="28"/>
          <w:szCs w:val="28"/>
        </w:rPr>
        <w:t>жалоб</w:t>
      </w:r>
      <w:r w:rsidR="004B7DDD">
        <w:rPr>
          <w:rFonts w:ascii="Times New Roman" w:hAnsi="Times New Roman" w:cs="Times New Roman"/>
          <w:spacing w:val="-7"/>
          <w:sz w:val="28"/>
          <w:szCs w:val="28"/>
        </w:rPr>
        <w:t>ы</w:t>
      </w:r>
      <w:r w:rsidRPr="00456021">
        <w:rPr>
          <w:rFonts w:ascii="Times New Roman" w:hAnsi="Times New Roman" w:cs="Times New Roman"/>
          <w:spacing w:val="-7"/>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6.5. Заинтересованное лицо имеет право на получение в органе, предоставляющего </w:t>
      </w:r>
      <w:r w:rsidRPr="00456021">
        <w:rPr>
          <w:rFonts w:ascii="Times New Roman" w:hAnsi="Times New Roman" w:cs="Times New Roman"/>
          <w:sz w:val="28"/>
          <w:szCs w:val="28"/>
        </w:rPr>
        <w:t>муниципальную</w:t>
      </w:r>
      <w:r w:rsidRPr="00456021">
        <w:rPr>
          <w:rFonts w:ascii="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 xml:space="preserve">должностного лица, а также принимаемого им решения при исполнении </w:t>
      </w:r>
      <w:r w:rsidRPr="00456021">
        <w:rPr>
          <w:rFonts w:ascii="Times New Roman" w:hAnsi="Times New Roman" w:cs="Times New Roman"/>
          <w:sz w:val="28"/>
          <w:szCs w:val="28"/>
        </w:rPr>
        <w:t>муниципальной услуги</w:t>
      </w:r>
      <w:r w:rsidRPr="00456021">
        <w:rPr>
          <w:rFonts w:ascii="Times New Roman" w:hAnsi="Times New Roman" w:cs="Times New Roman"/>
          <w:spacing w:val="-7"/>
          <w:sz w:val="28"/>
          <w:szCs w:val="28"/>
        </w:rPr>
        <w:t xml:space="preserve">. </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6.6. Жалоба, поступившая в орган местного самоуправления, рассматривается в течение 15 дней со дня ее регистрации.</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направившему обращение, если его фамилия или почтовый адрес поддаются прочтению.</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lastRenderedPageBreak/>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о признании жалобы обоснованной и устранении выявленных нарушений;</w:t>
      </w:r>
    </w:p>
    <w:p w:rsidR="009F1C66" w:rsidRPr="00456021"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456021">
        <w:rPr>
          <w:rFonts w:ascii="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r w:rsidRPr="00456021">
        <w:rPr>
          <w:rFonts w:ascii="Times New Roman" w:hAnsi="Times New Roman" w:cs="Times New Roman"/>
          <w:sz w:val="28"/>
          <w:szCs w:val="28"/>
        </w:rPr>
        <w:br w:type="page"/>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eastAsia="Calibri" w:hAnsi="Times New Roman" w:cs="Times New Roman"/>
          <w:sz w:val="28"/>
          <w:szCs w:val="28"/>
        </w:rPr>
      </w:pPr>
      <w:r w:rsidRPr="00460F42">
        <w:rPr>
          <w:rFonts w:ascii="Times New Roman" w:eastAsia="Calibri" w:hAnsi="Times New Roman" w:cs="Times New Roman"/>
          <w:sz w:val="28"/>
          <w:szCs w:val="28"/>
        </w:rPr>
        <w:t>Приложение № 1</w:t>
      </w:r>
    </w:p>
    <w:p w:rsidR="009F1C66" w:rsidRPr="00460F42" w:rsidRDefault="009F1C66" w:rsidP="009F1C66">
      <w:pPr>
        <w:widowControl w:val="0"/>
        <w:autoSpaceDE w:val="0"/>
        <w:autoSpaceDN w:val="0"/>
        <w:adjustRightInd w:val="0"/>
        <w:contextualSpacing/>
        <w:jc w:val="right"/>
        <w:rPr>
          <w:rFonts w:ascii="Times New Roman" w:eastAsia="Calibri" w:hAnsi="Times New Roman" w:cs="Times New Roman"/>
          <w:sz w:val="28"/>
          <w:szCs w:val="28"/>
        </w:rPr>
      </w:pPr>
      <w:r w:rsidRPr="00460F42">
        <w:rPr>
          <w:rFonts w:ascii="Times New Roman" w:eastAsia="Calibri" w:hAnsi="Times New Roman" w:cs="Times New Roman"/>
          <w:sz w:val="28"/>
          <w:szCs w:val="28"/>
        </w:rPr>
        <w:t>к Административному регламенту</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Местонахождение администрации Гатчинского муниципального района:</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188300 Ленинградская область , г. Гатчина, ул. Карла  Маркса, д.44.</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 xml:space="preserve">Адрес электронной почты: </w:t>
      </w:r>
      <w:r w:rsidRPr="00460F42">
        <w:rPr>
          <w:rFonts w:ascii="Times New Roman" w:hAnsi="Times New Roman" w:cs="Times New Roman"/>
          <w:sz w:val="28"/>
          <w:szCs w:val="28"/>
          <w:lang w:val="en-US"/>
        </w:rPr>
        <w:t>radm</w:t>
      </w:r>
      <w:r w:rsidRPr="00460F42">
        <w:rPr>
          <w:rFonts w:ascii="Times New Roman" w:hAnsi="Times New Roman" w:cs="Times New Roman"/>
          <w:sz w:val="28"/>
          <w:szCs w:val="28"/>
        </w:rPr>
        <w:t>@</w:t>
      </w:r>
      <w:r w:rsidRPr="00460F42">
        <w:rPr>
          <w:rFonts w:ascii="Times New Roman" w:hAnsi="Times New Roman" w:cs="Times New Roman"/>
          <w:sz w:val="28"/>
          <w:szCs w:val="28"/>
          <w:lang w:val="en-US"/>
        </w:rPr>
        <w:t>gtn</w:t>
      </w:r>
      <w:r w:rsidRPr="00460F42">
        <w:rPr>
          <w:rFonts w:ascii="Times New Roman" w:hAnsi="Times New Roman" w:cs="Times New Roman"/>
          <w:sz w:val="28"/>
          <w:szCs w:val="28"/>
        </w:rPr>
        <w:t>.</w:t>
      </w:r>
      <w:r w:rsidRPr="00460F42">
        <w:rPr>
          <w:rFonts w:ascii="Times New Roman" w:hAnsi="Times New Roman" w:cs="Times New Roman"/>
          <w:sz w:val="28"/>
          <w:szCs w:val="28"/>
          <w:lang w:val="en-US"/>
        </w:rPr>
        <w:t>ru</w:t>
      </w:r>
      <w:r w:rsidRPr="00460F42">
        <w:rPr>
          <w:rFonts w:ascii="Times New Roman" w:eastAsia="Calibri" w:hAnsi="Times New Roman" w:cs="Times New Roman"/>
          <w:sz w:val="28"/>
          <w:szCs w:val="28"/>
        </w:rPr>
        <w:t xml:space="preserve"> </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График работы администрации Гатчинского муниципального района Ленинградской области:</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649"/>
        <w:gridCol w:w="5336"/>
      </w:tblGrid>
      <w:tr w:rsidR="009F1C66" w:rsidRPr="00460F42" w:rsidTr="001E3239">
        <w:trPr>
          <w:tblCellSpacing w:w="5" w:type="nil"/>
        </w:trPr>
        <w:tc>
          <w:tcPr>
            <w:tcW w:w="9985" w:type="dxa"/>
            <w:gridSpan w:val="2"/>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 время работы администрации Гатчинского муниципального района</w:t>
            </w:r>
          </w:p>
        </w:tc>
      </w:tr>
      <w:tr w:rsidR="009F1C66" w:rsidRPr="00460F42" w:rsidTr="001E32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w:t>
            </w:r>
          </w:p>
        </w:tc>
        <w:tc>
          <w:tcPr>
            <w:tcW w:w="5336"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Время</w:t>
            </w:r>
          </w:p>
        </w:tc>
      </w:tr>
      <w:tr w:rsidR="009F1C66" w:rsidRPr="00460F42" w:rsidTr="001E3239">
        <w:trPr>
          <w:tblCellSpacing w:w="5" w:type="nil"/>
        </w:trPr>
        <w:tc>
          <w:tcPr>
            <w:tcW w:w="4649"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Понедельник</w:t>
            </w:r>
          </w:p>
        </w:tc>
        <w:tc>
          <w:tcPr>
            <w:tcW w:w="5336"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18.00,</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Вторник</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Среда</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Четверг</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rHeight w:val="80"/>
          <w:tblCellSpacing w:w="5" w:type="nil"/>
        </w:trPr>
        <w:tc>
          <w:tcPr>
            <w:tcW w:w="4649"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p>
        </w:tc>
        <w:tc>
          <w:tcPr>
            <w:tcW w:w="5336"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p>
        </w:tc>
      </w:tr>
      <w:tr w:rsidR="009F1C66" w:rsidRPr="00460F42" w:rsidTr="001E3239">
        <w:trPr>
          <w:trHeight w:val="750"/>
          <w:tblCellSpacing w:w="5" w:type="nil"/>
        </w:trPr>
        <w:tc>
          <w:tcPr>
            <w:tcW w:w="4649"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Пятница</w:t>
            </w:r>
          </w:p>
        </w:tc>
        <w:tc>
          <w:tcPr>
            <w:tcW w:w="5336"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17.00,</w:t>
            </w:r>
          </w:p>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bl>
    <w:p w:rsidR="009F1C66" w:rsidRPr="00460F42" w:rsidRDefault="009F1C66" w:rsidP="009F1C66">
      <w:pPr>
        <w:widowControl w:val="0"/>
        <w:autoSpaceDE w:val="0"/>
        <w:autoSpaceDN w:val="0"/>
        <w:adjustRightInd w:val="0"/>
        <w:contextualSpacing/>
        <w:jc w:val="both"/>
        <w:rPr>
          <w:rFonts w:ascii="Times New Roman" w:eastAsia="Calibri" w:hAnsi="Times New Roman" w:cs="Times New Roman"/>
          <w:sz w:val="28"/>
          <w:szCs w:val="28"/>
        </w:rPr>
      </w:pP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График работы  органа непосредственно оказывающего услугу:</w:t>
      </w:r>
    </w:p>
    <w:p w:rsidR="009F1C66" w:rsidRPr="00460F42" w:rsidRDefault="009F1C66" w:rsidP="009F1C66">
      <w:pPr>
        <w:widowControl w:val="0"/>
        <w:autoSpaceDE w:val="0"/>
        <w:autoSpaceDN w:val="0"/>
        <w:adjustRightInd w:val="0"/>
        <w:contextualSpacing/>
        <w:jc w:val="both"/>
        <w:rPr>
          <w:rFonts w:ascii="Times New Roman" w:eastAsia="Calibri" w:hAnsi="Times New Roman" w:cs="Times New Roman"/>
          <w:sz w:val="28"/>
          <w:szCs w:val="28"/>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649"/>
        <w:gridCol w:w="5336"/>
      </w:tblGrid>
      <w:tr w:rsidR="009F1C66" w:rsidRPr="00460F42" w:rsidTr="001E3239">
        <w:trPr>
          <w:tblCellSpacing w:w="5" w:type="nil"/>
        </w:trPr>
        <w:tc>
          <w:tcPr>
            <w:tcW w:w="9985" w:type="dxa"/>
            <w:gridSpan w:val="2"/>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 xml:space="preserve">Приемное время КУИ ГМР </w:t>
            </w:r>
          </w:p>
        </w:tc>
      </w:tr>
      <w:tr w:rsidR="009F1C66" w:rsidRPr="00460F42" w:rsidTr="001E32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w:t>
            </w:r>
          </w:p>
        </w:tc>
        <w:tc>
          <w:tcPr>
            <w:tcW w:w="5336"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Время</w:t>
            </w:r>
          </w:p>
        </w:tc>
      </w:tr>
      <w:tr w:rsidR="009F1C66" w:rsidRPr="00460F42" w:rsidTr="001E3239">
        <w:trPr>
          <w:tblCellSpacing w:w="5" w:type="nil"/>
        </w:trPr>
        <w:tc>
          <w:tcPr>
            <w:tcW w:w="4649"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Понедельник</w:t>
            </w:r>
          </w:p>
        </w:tc>
        <w:tc>
          <w:tcPr>
            <w:tcW w:w="5336"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18.00,</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Вторник</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Среда</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Четверг</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blCellSpacing w:w="5" w:type="nil"/>
        </w:trPr>
        <w:tc>
          <w:tcPr>
            <w:tcW w:w="4649"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Пятница</w:t>
            </w:r>
          </w:p>
        </w:tc>
        <w:tc>
          <w:tcPr>
            <w:tcW w:w="5336"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17.00,</w:t>
            </w:r>
          </w:p>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bl>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Справочные телефоны КУИ ГМР администрации Гатчинского муниципального района для получения информации, связанной с предоставлением муниципальной услуги:</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Председатель КУИ ГМР  (81371)96690</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Заместитель председателя КУИ ГМР (81371)94595</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Начальник отдела по вопросам имущественных отношений КУИ ГМР (81371)99130</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r w:rsidRPr="00460F42">
        <w:rPr>
          <w:rFonts w:ascii="Times New Roman" w:hAnsi="Times New Roman" w:cs="Times New Roman"/>
          <w:sz w:val="28"/>
          <w:szCs w:val="28"/>
        </w:rPr>
        <w:t>Приложение 2</w:t>
      </w:r>
    </w:p>
    <w:p w:rsidR="009F1C66" w:rsidRPr="00460F42" w:rsidRDefault="009F1C66" w:rsidP="009F1C66">
      <w:pPr>
        <w:widowControl w:val="0"/>
        <w:autoSpaceDE w:val="0"/>
        <w:autoSpaceDN w:val="0"/>
        <w:adjustRightInd w:val="0"/>
        <w:contextualSpacing/>
        <w:jc w:val="right"/>
        <w:rPr>
          <w:rFonts w:ascii="Times New Roman" w:hAnsi="Times New Roman" w:cs="Times New Roman"/>
          <w:sz w:val="28"/>
          <w:szCs w:val="28"/>
        </w:rPr>
      </w:pPr>
      <w:r w:rsidRPr="00460F42">
        <w:rPr>
          <w:rFonts w:ascii="Times New Roman" w:hAnsi="Times New Roman" w:cs="Times New Roman"/>
          <w:sz w:val="28"/>
          <w:szCs w:val="28"/>
        </w:rPr>
        <w:t>к Административному регламенту</w:t>
      </w:r>
    </w:p>
    <w:p w:rsidR="009F1C66" w:rsidRPr="00460F42" w:rsidRDefault="009F1C66" w:rsidP="009F1C66">
      <w:pPr>
        <w:suppressAutoHyphens/>
        <w:contextualSpacing/>
        <w:jc w:val="center"/>
        <w:rPr>
          <w:rFonts w:ascii="Times New Roman" w:hAnsi="Times New Roman" w:cs="Times New Roman"/>
          <w:sz w:val="28"/>
          <w:szCs w:val="28"/>
        </w:rPr>
      </w:pPr>
    </w:p>
    <w:p w:rsidR="009F1C66" w:rsidRPr="00460F42" w:rsidRDefault="009F1C66" w:rsidP="009F1C66">
      <w:pPr>
        <w:widowControl w:val="0"/>
        <w:tabs>
          <w:tab w:val="left" w:pos="1134"/>
        </w:tabs>
        <w:autoSpaceDE w:val="0"/>
        <w:autoSpaceDN w:val="0"/>
        <w:adjustRightInd w:val="0"/>
        <w:ind w:firstLine="709"/>
        <w:contextualSpacing/>
        <w:jc w:val="center"/>
        <w:rPr>
          <w:rFonts w:ascii="Times New Roman" w:hAnsi="Times New Roman" w:cs="Times New Roman"/>
          <w:sz w:val="28"/>
          <w:szCs w:val="28"/>
        </w:rPr>
      </w:pPr>
      <w:r w:rsidRPr="00460F42">
        <w:rPr>
          <w:rFonts w:ascii="Times New Roman" w:hAnsi="Times New Roman" w:cs="Times New Roman"/>
          <w:sz w:val="28"/>
          <w:szCs w:val="28"/>
        </w:rPr>
        <w:t xml:space="preserve">Информация о местах нахождения, </w:t>
      </w:r>
    </w:p>
    <w:p w:rsidR="009F1C66" w:rsidRPr="00460F42" w:rsidRDefault="009F1C66" w:rsidP="009F1C66">
      <w:pPr>
        <w:widowControl w:val="0"/>
        <w:tabs>
          <w:tab w:val="left" w:pos="1134"/>
        </w:tabs>
        <w:autoSpaceDE w:val="0"/>
        <w:autoSpaceDN w:val="0"/>
        <w:adjustRightInd w:val="0"/>
        <w:ind w:firstLine="709"/>
        <w:contextualSpacing/>
        <w:jc w:val="center"/>
        <w:rPr>
          <w:rFonts w:ascii="Times New Roman" w:hAnsi="Times New Roman" w:cs="Times New Roman"/>
          <w:sz w:val="28"/>
          <w:szCs w:val="28"/>
        </w:rPr>
      </w:pPr>
      <w:r w:rsidRPr="00460F42">
        <w:rPr>
          <w:rFonts w:ascii="Times New Roman" w:hAnsi="Times New Roman" w:cs="Times New Roman"/>
          <w:sz w:val="28"/>
          <w:szCs w:val="28"/>
        </w:rPr>
        <w:t>справочных телефонах и адресах электронной почты МФЦ</w:t>
      </w:r>
    </w:p>
    <w:p w:rsidR="009F1C66" w:rsidRPr="00460F42" w:rsidRDefault="009F1C66" w:rsidP="009F1C66">
      <w:pPr>
        <w:ind w:left="142"/>
        <w:contextualSpacing/>
        <w:jc w:val="both"/>
        <w:rPr>
          <w:rFonts w:ascii="Times New Roman" w:eastAsia="Calibri" w:hAnsi="Times New Roman" w:cs="Times New Roman"/>
          <w:sz w:val="28"/>
          <w:szCs w:val="28"/>
          <w:shd w:val="clear" w:color="auto" w:fill="FFFFFF"/>
        </w:rPr>
      </w:pPr>
    </w:p>
    <w:p w:rsidR="009F1C66" w:rsidRPr="00460F42" w:rsidRDefault="009F1C66" w:rsidP="009F1C66">
      <w:pPr>
        <w:ind w:left="142" w:firstLine="566"/>
        <w:contextualSpacing/>
        <w:jc w:val="both"/>
        <w:rPr>
          <w:rFonts w:ascii="Times New Roman" w:eastAsia="Calibri" w:hAnsi="Times New Roman" w:cs="Times New Roman"/>
          <w:sz w:val="28"/>
          <w:szCs w:val="28"/>
          <w:shd w:val="clear" w:color="auto" w:fill="FFFFFF"/>
        </w:rPr>
      </w:pPr>
      <w:r w:rsidRPr="00460F42">
        <w:rPr>
          <w:rFonts w:ascii="Times New Roman" w:eastAsia="Calibri" w:hAnsi="Times New Roman" w:cs="Times New Roman"/>
          <w:sz w:val="28"/>
          <w:szCs w:val="28"/>
          <w:shd w:val="clear" w:color="auto" w:fill="FFFFFF"/>
        </w:rPr>
        <w:t>Телефон единой справочной службы ГБУ ЛО «МФЦ»: 8 (800) 301-47-47</w:t>
      </w:r>
      <w:r w:rsidRPr="00460F42">
        <w:rPr>
          <w:rFonts w:ascii="Times New Roman" w:eastAsia="Calibri" w:hAnsi="Times New Roman" w:cs="Times New Roman"/>
          <w:i/>
          <w:sz w:val="28"/>
          <w:szCs w:val="28"/>
          <w:shd w:val="clear" w:color="auto" w:fill="FFFFFF"/>
        </w:rPr>
        <w:t xml:space="preserve"> (на территории России звонок бесплатный), </w:t>
      </w:r>
      <w:r w:rsidRPr="00460F42">
        <w:rPr>
          <w:rFonts w:ascii="Times New Roman" w:eastAsia="Calibri" w:hAnsi="Times New Roman" w:cs="Times New Roman"/>
          <w:sz w:val="28"/>
          <w:szCs w:val="28"/>
          <w:shd w:val="clear" w:color="auto" w:fill="FFFFFF"/>
        </w:rPr>
        <w:t xml:space="preserve">адрес электронной почты: </w:t>
      </w:r>
      <w:r w:rsidRPr="00460F42">
        <w:rPr>
          <w:rFonts w:ascii="Times New Roman" w:eastAsia="Calibri" w:hAnsi="Times New Roman" w:cs="Times New Roman"/>
          <w:bCs/>
          <w:sz w:val="28"/>
          <w:szCs w:val="28"/>
          <w:shd w:val="clear" w:color="auto" w:fill="FFFFFF"/>
        </w:rPr>
        <w:t>info@mfc47.ru.</w:t>
      </w:r>
    </w:p>
    <w:p w:rsidR="009F1C66" w:rsidRPr="00460F42" w:rsidRDefault="009F1C66" w:rsidP="009F1C66">
      <w:pPr>
        <w:ind w:left="142" w:firstLine="566"/>
        <w:contextualSpacing/>
        <w:jc w:val="both"/>
        <w:rPr>
          <w:rFonts w:ascii="Times New Roman" w:eastAsia="Calibri" w:hAnsi="Times New Roman" w:cs="Times New Roman"/>
          <w:color w:val="0000FF"/>
          <w:sz w:val="28"/>
          <w:szCs w:val="28"/>
          <w:u w:val="single"/>
          <w:shd w:val="clear" w:color="auto" w:fill="FFFFFF"/>
        </w:rPr>
      </w:pPr>
      <w:r w:rsidRPr="00460F42">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460F42">
          <w:rPr>
            <w:rFonts w:ascii="Times New Roman" w:eastAsia="Calibri" w:hAnsi="Times New Roman" w:cs="Times New Roman"/>
            <w:color w:val="0000FF"/>
            <w:sz w:val="28"/>
            <w:szCs w:val="28"/>
            <w:u w:val="single"/>
            <w:shd w:val="clear" w:color="auto" w:fill="FFFFFF"/>
            <w:lang w:val="en-US"/>
          </w:rPr>
          <w:t>www</w:t>
        </w:r>
        <w:r w:rsidRPr="00460F42">
          <w:rPr>
            <w:rFonts w:ascii="Times New Roman" w:eastAsia="Calibri" w:hAnsi="Times New Roman" w:cs="Times New Roman"/>
            <w:color w:val="0000FF"/>
            <w:sz w:val="28"/>
            <w:szCs w:val="28"/>
            <w:u w:val="single"/>
            <w:shd w:val="clear" w:color="auto" w:fill="FFFFFF"/>
          </w:rPr>
          <w:t>.</w:t>
        </w:r>
        <w:r w:rsidRPr="00460F42">
          <w:rPr>
            <w:rFonts w:ascii="Times New Roman" w:eastAsia="Calibri" w:hAnsi="Times New Roman" w:cs="Times New Roman"/>
            <w:color w:val="0000FF"/>
            <w:sz w:val="28"/>
            <w:szCs w:val="28"/>
            <w:u w:val="single"/>
            <w:shd w:val="clear" w:color="auto" w:fill="FFFFFF"/>
            <w:lang w:val="en-US"/>
          </w:rPr>
          <w:t>mfc</w:t>
        </w:r>
        <w:r w:rsidRPr="00460F42">
          <w:rPr>
            <w:rFonts w:ascii="Times New Roman" w:eastAsia="Calibri" w:hAnsi="Times New Roman" w:cs="Times New Roman"/>
            <w:color w:val="0000FF"/>
            <w:sz w:val="28"/>
            <w:szCs w:val="28"/>
            <w:u w:val="single"/>
            <w:shd w:val="clear" w:color="auto" w:fill="FFFFFF"/>
          </w:rPr>
          <w:t>47.</w:t>
        </w:r>
        <w:r w:rsidRPr="00460F42">
          <w:rPr>
            <w:rFonts w:ascii="Times New Roman" w:eastAsia="Calibri" w:hAnsi="Times New Roman" w:cs="Times New Roman"/>
            <w:color w:val="0000FF"/>
            <w:sz w:val="28"/>
            <w:szCs w:val="28"/>
            <w:u w:val="single"/>
            <w:shd w:val="clear" w:color="auto" w:fill="FFFFFF"/>
            <w:lang w:val="en-US"/>
          </w:rPr>
          <w:t>ru</w:t>
        </w:r>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9F1C66" w:rsidRPr="00460F42" w:rsidTr="001E3239">
        <w:trPr>
          <w:trHeight w:hRule="exact" w:val="636"/>
        </w:trPr>
        <w:tc>
          <w:tcPr>
            <w:tcW w:w="709" w:type="dxa"/>
            <w:shd w:val="clear" w:color="auto" w:fill="FFFFFF"/>
            <w:vAlign w:val="center"/>
          </w:tcPr>
          <w:p w:rsidR="009F1C66" w:rsidRPr="00460F42" w:rsidRDefault="009F1C66" w:rsidP="001E3239">
            <w:pPr>
              <w:widowControl w:val="0"/>
              <w:tabs>
                <w:tab w:val="left" w:pos="0"/>
              </w:tabs>
              <w:suppressAutoHyphens/>
              <w:ind w:right="-49" w:hanging="48"/>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w:t>
            </w:r>
          </w:p>
          <w:p w:rsidR="009F1C66" w:rsidRPr="00460F42" w:rsidRDefault="009F1C66" w:rsidP="001E3239">
            <w:pPr>
              <w:widowControl w:val="0"/>
              <w:suppressAutoHyphens/>
              <w:ind w:left="-578" w:firstLine="530"/>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п/п</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Почтовый адрес</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sz w:val="20"/>
                <w:szCs w:val="20"/>
                <w:lang w:eastAsia="ar-SA"/>
              </w:rPr>
              <w:t>График работы</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Телефон</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r>
      <w:tr w:rsidR="009F1C66" w:rsidRPr="00460F42" w:rsidTr="001E3239">
        <w:trPr>
          <w:trHeight w:hRule="exact" w:val="258"/>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9F1C66" w:rsidRPr="00460F42" w:rsidTr="001E3239">
        <w:trPr>
          <w:trHeight w:hRule="exact" w:val="1689"/>
        </w:trPr>
        <w:tc>
          <w:tcPr>
            <w:tcW w:w="709" w:type="dxa"/>
            <w:vMerge w:val="restart"/>
            <w:shd w:val="clear" w:color="auto" w:fill="FFFFFF"/>
            <w:vAlign w:val="center"/>
          </w:tcPr>
          <w:p w:rsidR="009F1C66" w:rsidRPr="00460F42" w:rsidRDefault="009F1C66" w:rsidP="001E3239">
            <w:pPr>
              <w:widowControl w:val="0"/>
              <w:tabs>
                <w:tab w:val="left" w:pos="0"/>
              </w:tabs>
              <w:suppressAutoHyphens/>
              <w:ind w:right="-49" w:hanging="48"/>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187650, Россия, Ленинградская область, Бокситогорский район, </w:t>
            </w:r>
            <w:r w:rsidRPr="00460F42">
              <w:rPr>
                <w:rFonts w:ascii="Times New Roman" w:hAnsi="Times New Roman" w:cs="Times New Roman"/>
                <w:sz w:val="20"/>
                <w:szCs w:val="20"/>
              </w:rPr>
              <w:br/>
              <w:t>г. Бокситогорск,  ул. Заводская, д. 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563"/>
        </w:trPr>
        <w:tc>
          <w:tcPr>
            <w:tcW w:w="709" w:type="dxa"/>
            <w:vMerge/>
            <w:shd w:val="clear" w:color="auto" w:fill="FFFFFF"/>
            <w:vAlign w:val="center"/>
          </w:tcPr>
          <w:p w:rsidR="009F1C66" w:rsidRPr="00460F42" w:rsidRDefault="009F1C66" w:rsidP="001E3239">
            <w:pPr>
              <w:widowControl w:val="0"/>
              <w:tabs>
                <w:tab w:val="left" w:pos="0"/>
              </w:tabs>
              <w:suppressAutoHyphens/>
              <w:ind w:right="-49" w:hanging="48"/>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187602, Россия, Ленинградская область, Бокситогорский район, </w:t>
            </w:r>
            <w:r w:rsidRPr="00460F42">
              <w:rPr>
                <w:rFonts w:ascii="Times New Roman" w:hAnsi="Times New Roman" w:cs="Times New Roman"/>
                <w:sz w:val="20"/>
                <w:szCs w:val="20"/>
              </w:rPr>
              <w:br/>
              <w:t>г. Пикалево, ул. Заводская, д. 11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0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9F1C66" w:rsidRPr="00460F42" w:rsidTr="001E3239">
        <w:trPr>
          <w:trHeight w:hRule="exact" w:val="1102"/>
        </w:trPr>
        <w:tc>
          <w:tcPr>
            <w:tcW w:w="709" w:type="dxa"/>
            <w:shd w:val="clear" w:color="auto" w:fill="FFFFFF"/>
            <w:vAlign w:val="center"/>
          </w:tcPr>
          <w:p w:rsidR="009F1C66" w:rsidRPr="00460F42" w:rsidRDefault="009F1C66" w:rsidP="001E3239">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2</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«Волосовский»</w:t>
            </w:r>
          </w:p>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p>
        </w:tc>
        <w:tc>
          <w:tcPr>
            <w:tcW w:w="3683" w:type="dxa"/>
            <w:shd w:val="clear" w:color="auto" w:fill="FFFFFF"/>
            <w:vAlign w:val="center"/>
          </w:tcPr>
          <w:p w:rsidR="009F1C66" w:rsidRPr="00460F42" w:rsidRDefault="009F1C66" w:rsidP="001E3239">
            <w:pPr>
              <w:contextualSpacing/>
              <w:jc w:val="center"/>
              <w:rPr>
                <w:rFonts w:ascii="Times New Roman" w:hAnsi="Times New Roman" w:cs="Times New Roman"/>
                <w:sz w:val="20"/>
                <w:szCs w:val="20"/>
              </w:rPr>
            </w:pPr>
            <w:r w:rsidRPr="00460F42">
              <w:rPr>
                <w:rFonts w:ascii="Times New Roman" w:hAnsi="Times New Roman" w:cs="Times New Roman"/>
                <w:sz w:val="20"/>
                <w:szCs w:val="20"/>
              </w:rPr>
              <w:t>188410, Россия, Ленинградская обл., Волосовский район, г.Волосово, усадьба СХТ, д.1 лит. А</w:t>
            </w:r>
          </w:p>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0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9F1C66" w:rsidRPr="00460F42" w:rsidTr="001E3239">
        <w:trPr>
          <w:trHeight w:hRule="exact" w:val="894"/>
        </w:trPr>
        <w:tc>
          <w:tcPr>
            <w:tcW w:w="709" w:type="dxa"/>
            <w:shd w:val="clear" w:color="auto" w:fill="FFFFFF"/>
            <w:vAlign w:val="center"/>
          </w:tcPr>
          <w:p w:rsidR="009F1C66" w:rsidRPr="00460F42" w:rsidRDefault="009F1C66" w:rsidP="001E3239">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3</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sz w:val="20"/>
                <w:szCs w:val="20"/>
              </w:rPr>
              <w:t>187403, Ленинградская область, г. Волхов. Волховский проспект, д. 9</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suppressAutoHyphens/>
              <w:contextualSpacing/>
              <w:jc w:val="center"/>
              <w:rPr>
                <w:rFonts w:ascii="Times New Roman" w:hAnsi="Times New Roman" w:cs="Times New Roman"/>
                <w:bCs/>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52"/>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bCs/>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во </w:t>
            </w:r>
            <w:r w:rsidRPr="00460F42">
              <w:rPr>
                <w:rFonts w:ascii="Times New Roman" w:eastAsia="Calibri" w:hAnsi="Times New Roman" w:cs="Times New Roman"/>
                <w:b/>
                <w:sz w:val="20"/>
                <w:szCs w:val="20"/>
                <w:shd w:val="clear" w:color="auto" w:fill="FFFFFF"/>
              </w:rPr>
              <w:t xml:space="preserve">Всеволожском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69"/>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4</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188643, Россия, Ленинградская область, Всеволожский район,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г. Всеволожск, ул. Пожвинская, д. 4а</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p w:rsidR="009F1C66" w:rsidRPr="00460F42" w:rsidRDefault="009F1C66" w:rsidP="001E3239">
            <w:pPr>
              <w:contextualSpacing/>
              <w:jc w:val="center"/>
              <w:rPr>
                <w:rFonts w:ascii="Times New Roman" w:eastAsia="Calibri" w:hAnsi="Times New Roman" w:cs="Times New Roman"/>
                <w:sz w:val="20"/>
                <w:szCs w:val="20"/>
              </w:rPr>
            </w:pP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564"/>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«Новосаратовка»</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188681, Россия, Ленинградская область, Всеволожский район,</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д. Новосаратовка - центр, д. 8 </w:t>
            </w:r>
            <w:r w:rsidRPr="00460F4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500"/>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«Сертолово»</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407"/>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F1C66" w:rsidRPr="00460F42" w:rsidRDefault="009F1C66" w:rsidP="001E3239">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84"/>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Предоставление услуг в</w:t>
            </w:r>
            <w:r w:rsidRPr="00460F42">
              <w:rPr>
                <w:rFonts w:ascii="Times New Roman" w:hAnsi="Times New Roman" w:cs="Times New Roman"/>
                <w:b/>
                <w:sz w:val="20"/>
                <w:szCs w:val="20"/>
                <w:lang w:eastAsia="ar-SA"/>
              </w:rPr>
              <w:t xml:space="preserve"> Выборгском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92"/>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5</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«Выборгский»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188800, Россия, Ленинградская область, Выборгский район,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Выборг, ул. Вокзальная, д.13</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2"/>
        </w:trPr>
        <w:tc>
          <w:tcPr>
            <w:tcW w:w="709" w:type="dxa"/>
            <w:vMerge/>
            <w:shd w:val="clear" w:color="auto" w:fill="FFFFFF"/>
            <w:vAlign w:val="center"/>
          </w:tcPr>
          <w:p w:rsidR="009F1C66" w:rsidRPr="00460F42" w:rsidRDefault="009F1C66" w:rsidP="009F1C66">
            <w:pPr>
              <w:widowControl w:val="0"/>
              <w:numPr>
                <w:ilvl w:val="0"/>
                <w:numId w:val="2"/>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«Выборгский» - отдел «Рощино»</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188681, Россия, Ленинградская область, Выборгский район,</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 xml:space="preserve"> п. Рощино, ул. Советская, д.8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3"/>
        </w:trPr>
        <w:tc>
          <w:tcPr>
            <w:tcW w:w="709" w:type="dxa"/>
            <w:vMerge/>
            <w:shd w:val="clear" w:color="auto" w:fill="FFFFFF"/>
            <w:vAlign w:val="center"/>
          </w:tcPr>
          <w:p w:rsidR="009F1C66" w:rsidRPr="00460F42" w:rsidRDefault="009F1C66" w:rsidP="009F1C66">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«Светогорский»</w:t>
            </w:r>
          </w:p>
        </w:tc>
        <w:tc>
          <w:tcPr>
            <w:tcW w:w="3683" w:type="dxa"/>
            <w:shd w:val="clear" w:color="auto" w:fill="FFFFFF"/>
            <w:vAlign w:val="center"/>
          </w:tcPr>
          <w:p w:rsidR="009F1C66" w:rsidRPr="00460F42" w:rsidRDefault="009F1C66" w:rsidP="001E3239">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002"/>
        </w:trPr>
        <w:tc>
          <w:tcPr>
            <w:tcW w:w="709" w:type="dxa"/>
            <w:vMerge/>
            <w:shd w:val="clear" w:color="auto" w:fill="FFFFFF"/>
            <w:vAlign w:val="center"/>
          </w:tcPr>
          <w:p w:rsidR="009F1C66" w:rsidRPr="00460F42" w:rsidRDefault="009F1C66" w:rsidP="001E3239">
            <w:pPr>
              <w:widowControl w:val="0"/>
              <w:suppressAutoHyphens/>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«Приморск»</w:t>
            </w:r>
          </w:p>
        </w:tc>
        <w:tc>
          <w:tcPr>
            <w:tcW w:w="3683" w:type="dxa"/>
            <w:shd w:val="clear" w:color="auto" w:fill="FFFFFF"/>
            <w:vAlign w:val="center"/>
          </w:tcPr>
          <w:p w:rsidR="009F1C66" w:rsidRPr="00460F42" w:rsidRDefault="009F1C66" w:rsidP="001E3239">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58"/>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F1C66" w:rsidRPr="00460F42" w:rsidTr="001E3239">
        <w:trPr>
          <w:trHeight w:hRule="exact" w:val="869"/>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6</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188300, Россия, Ленинградская область, Гатчинский район, </w:t>
            </w:r>
            <w:r w:rsidRPr="00460F42">
              <w:rPr>
                <w:rFonts w:ascii="Times New Roman" w:hAnsi="Times New Roman" w:cs="Times New Roman"/>
                <w:sz w:val="20"/>
                <w:szCs w:val="20"/>
              </w:rPr>
              <w:br/>
              <w:t>г. Гатчина, Пушкинское шоссе, д. 15 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4"/>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136"/>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6"/>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4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Кингисеппском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794"/>
        </w:trPr>
        <w:tc>
          <w:tcPr>
            <w:tcW w:w="709" w:type="dxa"/>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7</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«Кингисеппский»</w:t>
            </w:r>
          </w:p>
          <w:p w:rsidR="009F1C66" w:rsidRPr="00460F42" w:rsidRDefault="009F1C66" w:rsidP="001E3239">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rsidR="009F1C66" w:rsidRPr="00460F42" w:rsidRDefault="009F1C66" w:rsidP="001E3239">
            <w:pPr>
              <w:ind w:firstLine="87"/>
              <w:contextualSpacing/>
              <w:jc w:val="center"/>
              <w:rPr>
                <w:rFonts w:ascii="Times New Roman" w:hAnsi="Times New Roman" w:cs="Times New Roman"/>
                <w:sz w:val="20"/>
                <w:szCs w:val="20"/>
              </w:rPr>
            </w:pPr>
            <w:r w:rsidRPr="00460F42">
              <w:rPr>
                <w:rFonts w:ascii="Times New Roman" w:hAnsi="Times New Roman" w:cs="Times New Roman"/>
                <w:sz w:val="20"/>
                <w:szCs w:val="20"/>
              </w:rPr>
              <w:t>188480, Россия, Ленинградская область, Кингисеппский район,  г. Кингисепп,</w:t>
            </w:r>
          </w:p>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ул. Карла Маркса, д. 43</w:t>
            </w:r>
          </w:p>
        </w:tc>
        <w:tc>
          <w:tcPr>
            <w:tcW w:w="1985" w:type="dxa"/>
            <w:shd w:val="clear" w:color="auto" w:fill="FFFFFF"/>
            <w:vAlign w:val="center"/>
          </w:tcPr>
          <w:p w:rsidR="009F1C66" w:rsidRPr="00460F42" w:rsidRDefault="009F1C66" w:rsidP="001E3239">
            <w:pPr>
              <w:widowControl w:val="0"/>
              <w:suppressAutoHyphens/>
              <w:contextualSpacing/>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rsidR="009F1C66" w:rsidRPr="00460F42" w:rsidRDefault="009F1C66" w:rsidP="001E3239">
            <w:pPr>
              <w:widowControl w:val="0"/>
              <w:suppressAutoHyphens/>
              <w:contextualSpacing/>
              <w:jc w:val="center"/>
              <w:rPr>
                <w:rFonts w:ascii="Times New Roman"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12"/>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F1C66" w:rsidRPr="00460F42" w:rsidTr="001E3239">
        <w:trPr>
          <w:trHeight w:hRule="exact" w:val="822"/>
        </w:trPr>
        <w:tc>
          <w:tcPr>
            <w:tcW w:w="709" w:type="dxa"/>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8</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«Киришский»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187110, Россия, Ленинградская область, Киришский район, г. Кириши, пр. Героев, </w:t>
            </w:r>
            <w:r w:rsidRPr="00460F42">
              <w:rPr>
                <w:rFonts w:ascii="Times New Roman" w:hAnsi="Times New Roman" w:cs="Times New Roman"/>
                <w:sz w:val="20"/>
                <w:szCs w:val="20"/>
              </w:rPr>
              <w:br/>
              <w:t>д. 34А.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4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Кировском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782"/>
        </w:trPr>
        <w:tc>
          <w:tcPr>
            <w:tcW w:w="709" w:type="dxa"/>
            <w:vMerge w:val="restart"/>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lastRenderedPageBreak/>
              <w:t>9</w:t>
            </w:r>
          </w:p>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w:t>
            </w:r>
          </w:p>
          <w:p w:rsidR="009F1C66" w:rsidRPr="00460F42" w:rsidRDefault="009F1C66" w:rsidP="001E3239">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Новая улица, 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4"/>
        </w:trPr>
        <w:tc>
          <w:tcPr>
            <w:tcW w:w="709" w:type="dxa"/>
            <w:vMerge/>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426"/>
        </w:trPr>
        <w:tc>
          <w:tcPr>
            <w:tcW w:w="709" w:type="dxa"/>
            <w:vMerge/>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48"/>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Лодейнопольском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1024"/>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10</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187700, Россия,</w:t>
            </w:r>
          </w:p>
          <w:p w:rsidR="009F1C66" w:rsidRPr="00460F42" w:rsidRDefault="009F1C66" w:rsidP="001E3239">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97"/>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Ломоносовском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9F1C66" w:rsidRPr="00460F42" w:rsidTr="001E3239">
        <w:trPr>
          <w:trHeight w:hRule="exact" w:val="874"/>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11</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«Ломоносовский»</w:t>
            </w:r>
          </w:p>
        </w:tc>
        <w:tc>
          <w:tcPr>
            <w:tcW w:w="3683" w:type="dxa"/>
            <w:shd w:val="clear" w:color="auto" w:fill="FFFFFF"/>
            <w:vAlign w:val="center"/>
          </w:tcPr>
          <w:p w:rsidR="009F1C66" w:rsidRPr="00460F42" w:rsidRDefault="009F1C66" w:rsidP="001E3239">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rsidR="009F1C66" w:rsidRPr="00460F42" w:rsidRDefault="009F1C66" w:rsidP="001E3239">
            <w:pPr>
              <w:widowControl w:val="0"/>
              <w:suppressAutoHyphens/>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97"/>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F1C66" w:rsidRPr="00460F42" w:rsidTr="001E3239">
        <w:trPr>
          <w:trHeight w:hRule="exact" w:val="862"/>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12</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«Лужский»</w:t>
            </w:r>
          </w:p>
        </w:tc>
        <w:tc>
          <w:tcPr>
            <w:tcW w:w="3683" w:type="dxa"/>
            <w:shd w:val="clear" w:color="auto" w:fill="FFFFFF"/>
            <w:vAlign w:val="center"/>
          </w:tcPr>
          <w:p w:rsidR="009F1C66" w:rsidRPr="00460F42" w:rsidRDefault="009F1C66" w:rsidP="001E3239">
            <w:pPr>
              <w:pStyle w:val="2"/>
              <w:shd w:val="clear" w:color="auto" w:fill="FFFFFF"/>
              <w:spacing w:before="0" w:after="0"/>
              <w:contextualSpacing/>
              <w:jc w:val="center"/>
              <w:rPr>
                <w:rFonts w:ascii="Times New Roman" w:hAnsi="Times New Roman"/>
                <w:b w:val="0"/>
                <w:bCs w:val="0"/>
                <w:i w:val="0"/>
                <w:iCs w:val="0"/>
                <w:sz w:val="20"/>
                <w:szCs w:val="20"/>
              </w:rPr>
            </w:pPr>
            <w:r w:rsidRPr="00460F42">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59"/>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Подпорожском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9F1C66" w:rsidRPr="00460F42" w:rsidTr="001E3239">
        <w:trPr>
          <w:trHeight w:hRule="exact" w:val="1177"/>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13</w:t>
            </w:r>
          </w:p>
        </w:tc>
        <w:tc>
          <w:tcPr>
            <w:tcW w:w="2270"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Филиал ГБУ ЛО «МФЦ» «</w:t>
            </w:r>
            <w:r w:rsidRPr="00460F42">
              <w:rPr>
                <w:rFonts w:ascii="Times New Roman" w:hAnsi="Times New Roman" w:cs="Times New Roman"/>
                <w:bCs/>
                <w:sz w:val="20"/>
                <w:szCs w:val="20"/>
                <w:lang w:eastAsia="ar-SA"/>
              </w:rPr>
              <w:t>Лодейнопольский</w:t>
            </w:r>
            <w:r w:rsidRPr="00460F42">
              <w:rPr>
                <w:rFonts w:ascii="Times New Roman" w:hAnsi="Times New Roman" w:cs="Times New Roman"/>
                <w:color w:val="000000"/>
                <w:sz w:val="20"/>
                <w:szCs w:val="20"/>
              </w:rPr>
              <w:t>»-отдел «Подпорожье»</w:t>
            </w:r>
          </w:p>
        </w:tc>
        <w:tc>
          <w:tcPr>
            <w:tcW w:w="3683" w:type="dxa"/>
            <w:shd w:val="clear" w:color="auto" w:fill="FFFFFF"/>
            <w:vAlign w:val="center"/>
          </w:tcPr>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rsidR="009F1C66" w:rsidRPr="00460F42" w:rsidRDefault="009F1C66" w:rsidP="001E3239">
            <w:pPr>
              <w:contextualSpacing/>
              <w:jc w:val="center"/>
              <w:rPr>
                <w:rFonts w:ascii="Times New Roman" w:hAnsi="Times New Roman" w:cs="Times New Roman"/>
                <w:color w:val="000000"/>
                <w:sz w:val="20"/>
                <w:szCs w:val="20"/>
              </w:rPr>
            </w:pPr>
            <w:r w:rsidRPr="00460F42">
              <w:rPr>
                <w:rFonts w:ascii="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val="285"/>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Предоставление услуг в</w:t>
            </w:r>
            <w:r w:rsidRPr="00460F42">
              <w:rPr>
                <w:rFonts w:ascii="Times New Roman" w:eastAsia="Calibri" w:hAnsi="Times New Roman" w:cs="Times New Roman"/>
                <w:b/>
                <w:sz w:val="20"/>
                <w:szCs w:val="20"/>
                <w:shd w:val="clear" w:color="auto" w:fill="FFFFFF"/>
              </w:rPr>
              <w:t xml:space="preserve"> Приозерском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18"/>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14</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188731, Россия,</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043"/>
        </w:trPr>
        <w:tc>
          <w:tcPr>
            <w:tcW w:w="709" w:type="dxa"/>
            <w:vMerge/>
            <w:shd w:val="clear" w:color="auto" w:fill="FFFFFF"/>
            <w:vAlign w:val="center"/>
          </w:tcPr>
          <w:p w:rsidR="009F1C66" w:rsidRPr="00460F42" w:rsidRDefault="009F1C66" w:rsidP="009F1C66">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59"/>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Сланцевском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758"/>
        </w:trPr>
        <w:tc>
          <w:tcPr>
            <w:tcW w:w="709"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15</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188565, Россия, Ленинградская область,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Сланцы, ул. Кирова, д. 16А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eastAsia="Calibri" w:hAnsi="Times New Roman" w:cs="Times New Roman"/>
                <w:color w:val="FF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420"/>
        </w:trPr>
        <w:tc>
          <w:tcPr>
            <w:tcW w:w="9641" w:type="dxa"/>
            <w:gridSpan w:val="5"/>
            <w:tcBorders>
              <w:top w:val="nil"/>
            </w:tcBorders>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
                <w:bCs/>
                <w:sz w:val="20"/>
                <w:szCs w:val="20"/>
                <w:lang w:eastAsia="ar-SA"/>
              </w:rPr>
              <w:t>Предоставление услуг в г. Сосновый Бор Ленинградской области</w:t>
            </w:r>
          </w:p>
        </w:tc>
      </w:tr>
      <w:tr w:rsidR="009F1C66" w:rsidRPr="00460F42" w:rsidTr="001E3239">
        <w:trPr>
          <w:trHeight w:hRule="exact" w:val="808"/>
        </w:trPr>
        <w:tc>
          <w:tcPr>
            <w:tcW w:w="709"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16</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188540, Россия, Ленинградская область,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г. Сосновый Бор, ул. Мира, д.1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7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Тихвинском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38"/>
        </w:trPr>
        <w:tc>
          <w:tcPr>
            <w:tcW w:w="709"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17</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«Тихвинский»</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187553, Россия, Ленинградская область, Тихвинский район,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Тихвин, 1-й микрорайон, д.2</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92"/>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Тосненском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1075"/>
        </w:trPr>
        <w:tc>
          <w:tcPr>
            <w:tcW w:w="709" w:type="dxa"/>
            <w:shd w:val="clear" w:color="auto" w:fill="auto"/>
            <w:vAlign w:val="center"/>
          </w:tcPr>
          <w:p w:rsidR="009F1C66" w:rsidRPr="00460F42" w:rsidRDefault="009F1C66" w:rsidP="001E3239">
            <w:pPr>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lastRenderedPageBreak/>
              <w:t>18</w:t>
            </w:r>
          </w:p>
        </w:tc>
        <w:tc>
          <w:tcPr>
            <w:tcW w:w="2270" w:type="dxa"/>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187000, Россия, Ленинградская область, Тосненский район,</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Тосно, ул. Советская, д. 9В</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sz w:val="20"/>
                <w:szCs w:val="20"/>
                <w:u w:val="single"/>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06"/>
        </w:trPr>
        <w:tc>
          <w:tcPr>
            <w:tcW w:w="9641" w:type="dxa"/>
            <w:gridSpan w:val="5"/>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Уполномоченный МФЦ на территории Ленинградской области</w:t>
            </w:r>
          </w:p>
        </w:tc>
      </w:tr>
      <w:tr w:rsidR="009F1C66" w:rsidRPr="00460F42" w:rsidTr="001E3239">
        <w:trPr>
          <w:trHeight w:hRule="exact" w:val="2951"/>
        </w:trPr>
        <w:tc>
          <w:tcPr>
            <w:tcW w:w="709" w:type="dxa"/>
            <w:shd w:val="clear" w:color="auto" w:fill="auto"/>
            <w:vAlign w:val="center"/>
          </w:tcPr>
          <w:p w:rsidR="009F1C66" w:rsidRPr="00460F42" w:rsidRDefault="009F1C66" w:rsidP="001E3239">
            <w:pPr>
              <w:suppressAutoHyphens/>
              <w:ind w:left="-10"/>
              <w:contextualSpacing/>
              <w:jc w:val="center"/>
              <w:rPr>
                <w:rFonts w:ascii="Times New Roman" w:hAnsi="Times New Roman" w:cs="Times New Roman"/>
                <w:sz w:val="20"/>
                <w:szCs w:val="20"/>
              </w:rPr>
            </w:pPr>
            <w:r w:rsidRPr="00460F42">
              <w:rPr>
                <w:rFonts w:ascii="Times New Roman" w:hAnsi="Times New Roman" w:cs="Times New Roman"/>
                <w:sz w:val="20"/>
                <w:szCs w:val="20"/>
              </w:rPr>
              <w:t>19</w:t>
            </w:r>
          </w:p>
        </w:tc>
        <w:tc>
          <w:tcPr>
            <w:tcW w:w="2270" w:type="dxa"/>
            <w:shd w:val="clear" w:color="auto" w:fill="auto"/>
            <w:vAlign w:val="center"/>
          </w:tcPr>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ГБУ ЛО «МФЦ»</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i/>
                <w:color w:val="000000"/>
                <w:sz w:val="20"/>
                <w:szCs w:val="20"/>
                <w:lang w:eastAsia="ar-SA"/>
              </w:rPr>
              <w:t>(обслуживание заявителей не осуществляется</w:t>
            </w:r>
            <w:r w:rsidRPr="00460F4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F1C66" w:rsidRPr="00460F42" w:rsidRDefault="009F1C66" w:rsidP="001E3239">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Юридический адрес:</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188641, Ленинградская область, Всеволожский район, </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дер. Новосаратовка-центр, д.8</w:t>
            </w:r>
          </w:p>
          <w:p w:rsidR="009F1C66" w:rsidRPr="00460F42" w:rsidRDefault="009F1C66" w:rsidP="001E3239">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Почтовый адрес:</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191311, г. Санкт-Петербург, </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ул. Смольного, д. 3, лит. А</w:t>
            </w:r>
          </w:p>
          <w:p w:rsidR="009F1C66" w:rsidRPr="00460F42" w:rsidRDefault="009F1C66" w:rsidP="001E3239">
            <w:pPr>
              <w:shd w:val="clear" w:color="auto" w:fill="FFFFFF"/>
              <w:contextualSpacing/>
              <w:jc w:val="center"/>
              <w:rPr>
                <w:rFonts w:ascii="Times New Roman" w:hAnsi="Times New Roman" w:cs="Times New Roman"/>
                <w:i/>
                <w:color w:val="000000"/>
                <w:sz w:val="20"/>
                <w:szCs w:val="20"/>
              </w:rPr>
            </w:pPr>
            <w:r w:rsidRPr="00460F42">
              <w:rPr>
                <w:rFonts w:ascii="Times New Roman" w:hAnsi="Times New Roman" w:cs="Times New Roman"/>
                <w:bCs/>
                <w:i/>
                <w:color w:val="000000"/>
                <w:sz w:val="20"/>
                <w:szCs w:val="20"/>
              </w:rPr>
              <w:t>Фактический адрес</w:t>
            </w:r>
            <w:r w:rsidRPr="00460F42">
              <w:rPr>
                <w:rFonts w:ascii="Times New Roman" w:hAnsi="Times New Roman" w:cs="Times New Roman"/>
                <w:b/>
                <w:i/>
                <w:color w:val="000000"/>
                <w:sz w:val="20"/>
                <w:szCs w:val="20"/>
              </w:rPr>
              <w:t>:</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191024, г. Санкт-Петербург,  </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пр. Бакунина, д. 5, лит. А</w:t>
            </w:r>
          </w:p>
        </w:tc>
        <w:tc>
          <w:tcPr>
            <w:tcW w:w="1985"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пн-чт –</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с 9.00 до 18.00,</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пт. –</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 xml:space="preserve">с 9.00 до 17.00, </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перерыв с</w:t>
            </w:r>
          </w:p>
          <w:p w:rsidR="009F1C66" w:rsidRPr="00460F42" w:rsidRDefault="009F1C66" w:rsidP="001E3239">
            <w:pPr>
              <w:widowControl w:val="0"/>
              <w:tabs>
                <w:tab w:val="left" w:pos="733"/>
              </w:tab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13.00 до 13.48, выходные дни -</w:t>
            </w:r>
          </w:p>
          <w:p w:rsidR="009F1C66" w:rsidRPr="00460F42" w:rsidRDefault="009F1C66" w:rsidP="001E3239">
            <w:pPr>
              <w:widowControl w:val="0"/>
              <w:suppressAutoHyphens/>
              <w:autoSpaceDN w:val="0"/>
              <w:ind w:left="58"/>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bl>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Pr="0020714A"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B53" w:rsidRDefault="00303B53" w:rsidP="00303B53">
      <w:pPr>
        <w:spacing w:after="0" w:line="240" w:lineRule="auto"/>
        <w:ind w:left="142"/>
        <w:jc w:val="both"/>
        <w:rPr>
          <w:rFonts w:ascii="Times New Roman" w:eastAsia="Calibri" w:hAnsi="Times New Roman" w:cs="Times New Roman"/>
          <w:color w:val="000000"/>
          <w:sz w:val="28"/>
          <w:szCs w:val="28"/>
        </w:rPr>
      </w:pPr>
    </w:p>
    <w:p w:rsidR="009F1C66" w:rsidRDefault="009F1C66" w:rsidP="00303B53">
      <w:pPr>
        <w:spacing w:after="0" w:line="240" w:lineRule="auto"/>
        <w:ind w:left="142"/>
        <w:jc w:val="both"/>
        <w:rPr>
          <w:rFonts w:ascii="Times New Roman" w:eastAsia="Calibri" w:hAnsi="Times New Roman" w:cs="Times New Roman"/>
          <w:color w:val="000000"/>
          <w:sz w:val="28"/>
          <w:szCs w:val="28"/>
        </w:rPr>
      </w:pPr>
    </w:p>
    <w:p w:rsidR="009F1C66" w:rsidRDefault="009F1C66" w:rsidP="00303B53">
      <w:pPr>
        <w:spacing w:after="0" w:line="240" w:lineRule="auto"/>
        <w:ind w:left="142"/>
        <w:jc w:val="both"/>
        <w:rPr>
          <w:rFonts w:ascii="Times New Roman" w:eastAsia="Calibri" w:hAnsi="Times New Roman" w:cs="Times New Roman"/>
          <w:color w:val="000000"/>
          <w:sz w:val="28"/>
          <w:szCs w:val="28"/>
        </w:rPr>
      </w:pPr>
    </w:p>
    <w:p w:rsidR="009F1C66" w:rsidRPr="00DF0512" w:rsidRDefault="009F1C66"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588"/>
      <w:bookmarkEnd w:id="29"/>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pStyle w:val="ConsPlusNonformat"/>
        <w:jc w:val="both"/>
      </w:pPr>
      <w:r>
        <w:t xml:space="preserve">                                     В администрацию ______________________</w:t>
      </w:r>
    </w:p>
    <w:p w:rsidR="009F1C66" w:rsidRDefault="009F1C66" w:rsidP="009F1C66">
      <w:pPr>
        <w:pStyle w:val="ConsPlusNonformat"/>
        <w:jc w:val="both"/>
      </w:pPr>
      <w:r>
        <w:t xml:space="preserve">                                     ______________________________________</w:t>
      </w:r>
    </w:p>
    <w:p w:rsidR="009F1C66" w:rsidRDefault="009F1C66" w:rsidP="009F1C66">
      <w:pPr>
        <w:pStyle w:val="ConsPlusNonformat"/>
        <w:jc w:val="both"/>
      </w:pPr>
      <w:r>
        <w:t xml:space="preserve">                                     </w:t>
      </w:r>
    </w:p>
    <w:p w:rsidR="000631F3" w:rsidRDefault="009F1C66" w:rsidP="009F1C66">
      <w:pPr>
        <w:pStyle w:val="ConsPlusNonformat"/>
        <w:jc w:val="both"/>
        <w:rPr>
          <w:rFonts w:eastAsia="Times New Roman"/>
        </w:rPr>
      </w:pPr>
      <w:r>
        <w:t>Данные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30" w:name="P784"/>
      <w:bookmarkEnd w:id="30"/>
      <w:r w:rsidRPr="000631F3">
        <w:rPr>
          <w:rFonts w:ascii="Courier New" w:eastAsia="Times New Roman" w:hAnsi="Courier New" w:cs="Courier New"/>
          <w:sz w:val="20"/>
          <w:szCs w:val="20"/>
        </w:rPr>
        <w:t xml:space="preserve">                               ЗАЯВЛЕНИЕ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9F1C66">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Default="000631F3" w:rsidP="009F1C66">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Pr="000631F3"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pStyle w:val="ConsPlusNonformat"/>
        <w:jc w:val="right"/>
      </w:pPr>
      <w:r>
        <w:t>В администрацию ______________________</w:t>
      </w:r>
    </w:p>
    <w:p w:rsidR="009F1C66" w:rsidRDefault="009F1C66" w:rsidP="009F1C66">
      <w:pPr>
        <w:pStyle w:val="ConsPlusNonformat"/>
        <w:jc w:val="right"/>
      </w:pPr>
      <w:r>
        <w:t xml:space="preserve">                                     ______________________________________</w:t>
      </w:r>
    </w:p>
    <w:p w:rsidR="009F1C66" w:rsidRDefault="009F1C66" w:rsidP="009F1C66">
      <w:pPr>
        <w:pStyle w:val="ConsPlusNonformat"/>
        <w:jc w:val="both"/>
      </w:pPr>
      <w:r>
        <w:t xml:space="preserve">                                     </w:t>
      </w:r>
    </w:p>
    <w:p w:rsidR="009F1C66" w:rsidRDefault="009F1C66" w:rsidP="009F1C66">
      <w:pPr>
        <w:pStyle w:val="ConsPlusNonformat"/>
        <w:jc w:val="both"/>
        <w:rPr>
          <w:rFonts w:eastAsia="Times New Roman"/>
        </w:rPr>
      </w:pPr>
      <w:r>
        <w:t>Данные заявителя</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1" w:name="P962"/>
      <w:bookmarkEnd w:id="31"/>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9F1C6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2" w:name="Par597"/>
      <w:bookmarkEnd w:id="32"/>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9F1C66">
        <w:rPr>
          <w:rFonts w:ascii="Courier New" w:eastAsia="Times New Roman" w:hAnsi="Courier New" w:cs="Courier New"/>
          <w:sz w:val="20"/>
          <w:szCs w:val="20"/>
        </w:rPr>
        <w:t>Администрацию</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Подготовка </w:t>
      </w:r>
      <w:r w:rsidR="009F1C66">
        <w:rPr>
          <w:rFonts w:ascii="Courier New" w:eastAsia="Times New Roman" w:hAnsi="Courier New" w:cs="Courier New"/>
          <w:sz w:val="20"/>
          <w:szCs w:val="20"/>
        </w:rPr>
        <w:t>письма с информацией</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F1C66">
        <w:rPr>
          <w:rFonts w:ascii="Courier New" w:eastAsia="Times New Roman" w:hAnsi="Courier New" w:cs="Courier New"/>
          <w:sz w:val="20"/>
          <w:szCs w:val="20"/>
        </w:rPr>
        <w:t>письма с информацией</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sidR="009F1C66">
        <w:rPr>
          <w:rFonts w:ascii="Courier New" w:eastAsia="Times New Roman" w:hAnsi="Courier New" w:cs="Courier New"/>
          <w:sz w:val="20"/>
          <w:szCs w:val="20"/>
        </w:rPr>
        <w:t xml:space="preserve">письма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524"/>
      <w:bookmarkEnd w:id="3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14" w:rsidRDefault="00EE0D14" w:rsidP="006541E2">
      <w:pPr>
        <w:spacing w:after="0" w:line="240" w:lineRule="auto"/>
      </w:pPr>
      <w:r>
        <w:separator/>
      </w:r>
    </w:p>
  </w:endnote>
  <w:endnote w:type="continuationSeparator" w:id="0">
    <w:p w:rsidR="00EE0D14" w:rsidRDefault="00EE0D1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39" w:rsidRPr="001365F1" w:rsidRDefault="001E3239"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14" w:rsidRDefault="00EE0D14" w:rsidP="006541E2">
      <w:pPr>
        <w:spacing w:after="0" w:line="240" w:lineRule="auto"/>
      </w:pPr>
      <w:r>
        <w:separator/>
      </w:r>
    </w:p>
  </w:footnote>
  <w:footnote w:type="continuationSeparator" w:id="0">
    <w:p w:rsidR="00EE0D14" w:rsidRDefault="00EE0D14"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809"/>
    <w:multiLevelType w:val="multilevel"/>
    <w:tmpl w:val="4F84D7C2"/>
    <w:lvl w:ilvl="0">
      <w:start w:val="1"/>
      <w:numFmt w:val="decimal"/>
      <w:lvlText w:val="%1."/>
      <w:lvlJc w:val="left"/>
      <w:pPr>
        <w:ind w:left="555" w:hanging="55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A63ABD"/>
    <w:multiLevelType w:val="multilevel"/>
    <w:tmpl w:val="575CE0CE"/>
    <w:lvl w:ilvl="0">
      <w:start w:val="1"/>
      <w:numFmt w:val="decimal"/>
      <w:lvlText w:val="%1."/>
      <w:lvlJc w:val="left"/>
      <w:pPr>
        <w:ind w:left="450" w:hanging="45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5" w15:restartNumberingAfterBreak="0">
    <w:nsid w:val="4DE64342"/>
    <w:multiLevelType w:val="multilevel"/>
    <w:tmpl w:val="0BE25C38"/>
    <w:lvl w:ilvl="0">
      <w:start w:val="1"/>
      <w:numFmt w:val="decimal"/>
      <w:lvlText w:val="%1."/>
      <w:lvlJc w:val="left"/>
      <w:pPr>
        <w:ind w:left="450" w:hanging="450"/>
      </w:pPr>
      <w:rPr>
        <w:rFonts w:eastAsia="Calibri" w:hint="default"/>
      </w:rPr>
    </w:lvl>
    <w:lvl w:ilvl="1">
      <w:start w:val="1"/>
      <w:numFmt w:val="decimal"/>
      <w:lvlText w:val="%1.%2."/>
      <w:lvlJc w:val="left"/>
      <w:pPr>
        <w:ind w:left="1560" w:hanging="720"/>
      </w:pPr>
      <w:rPr>
        <w:rFonts w:eastAsia="Calibri" w:hint="default"/>
      </w:rPr>
    </w:lvl>
    <w:lvl w:ilvl="2">
      <w:start w:val="1"/>
      <w:numFmt w:val="decimal"/>
      <w:lvlText w:val="%1.%2.%3."/>
      <w:lvlJc w:val="left"/>
      <w:pPr>
        <w:ind w:left="2400" w:hanging="720"/>
      </w:pPr>
      <w:rPr>
        <w:rFonts w:eastAsia="Calibri" w:hint="default"/>
      </w:rPr>
    </w:lvl>
    <w:lvl w:ilvl="3">
      <w:start w:val="1"/>
      <w:numFmt w:val="decimal"/>
      <w:lvlText w:val="%1.%2.%3.%4."/>
      <w:lvlJc w:val="left"/>
      <w:pPr>
        <w:ind w:left="3600" w:hanging="1080"/>
      </w:pPr>
      <w:rPr>
        <w:rFonts w:eastAsia="Calibri" w:hint="default"/>
      </w:rPr>
    </w:lvl>
    <w:lvl w:ilvl="4">
      <w:start w:val="1"/>
      <w:numFmt w:val="decimal"/>
      <w:lvlText w:val="%1.%2.%3.%4.%5."/>
      <w:lvlJc w:val="left"/>
      <w:pPr>
        <w:ind w:left="4440" w:hanging="1080"/>
      </w:pPr>
      <w:rPr>
        <w:rFonts w:eastAsia="Calibri" w:hint="default"/>
      </w:rPr>
    </w:lvl>
    <w:lvl w:ilvl="5">
      <w:start w:val="1"/>
      <w:numFmt w:val="decimal"/>
      <w:lvlText w:val="%1.%2.%3.%4.%5.%6."/>
      <w:lvlJc w:val="left"/>
      <w:pPr>
        <w:ind w:left="5640" w:hanging="1440"/>
      </w:pPr>
      <w:rPr>
        <w:rFonts w:eastAsia="Calibri" w:hint="default"/>
      </w:rPr>
    </w:lvl>
    <w:lvl w:ilvl="6">
      <w:start w:val="1"/>
      <w:numFmt w:val="decimal"/>
      <w:lvlText w:val="%1.%2.%3.%4.%5.%6.%7."/>
      <w:lvlJc w:val="left"/>
      <w:pPr>
        <w:ind w:left="6840" w:hanging="1800"/>
      </w:pPr>
      <w:rPr>
        <w:rFonts w:eastAsia="Calibri" w:hint="default"/>
      </w:rPr>
    </w:lvl>
    <w:lvl w:ilvl="7">
      <w:start w:val="1"/>
      <w:numFmt w:val="decimal"/>
      <w:lvlText w:val="%1.%2.%3.%4.%5.%6.%7.%8."/>
      <w:lvlJc w:val="left"/>
      <w:pPr>
        <w:ind w:left="7680" w:hanging="1800"/>
      </w:pPr>
      <w:rPr>
        <w:rFonts w:eastAsia="Calibri" w:hint="default"/>
      </w:rPr>
    </w:lvl>
    <w:lvl w:ilvl="8">
      <w:start w:val="1"/>
      <w:numFmt w:val="decimal"/>
      <w:lvlText w:val="%1.%2.%3.%4.%5.%6.%7.%8.%9."/>
      <w:lvlJc w:val="left"/>
      <w:pPr>
        <w:ind w:left="8880" w:hanging="2160"/>
      </w:pPr>
      <w:rPr>
        <w:rFonts w:eastAsia="Calibri"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07EE"/>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C671D"/>
    <w:rsid w:val="001E3239"/>
    <w:rsid w:val="001F5427"/>
    <w:rsid w:val="001F62A5"/>
    <w:rsid w:val="00202619"/>
    <w:rsid w:val="00203A9C"/>
    <w:rsid w:val="00210567"/>
    <w:rsid w:val="00214FDD"/>
    <w:rsid w:val="00222C99"/>
    <w:rsid w:val="00224264"/>
    <w:rsid w:val="002341C2"/>
    <w:rsid w:val="00242F03"/>
    <w:rsid w:val="00244A21"/>
    <w:rsid w:val="00244E69"/>
    <w:rsid w:val="0024504F"/>
    <w:rsid w:val="00246A9E"/>
    <w:rsid w:val="00247E4A"/>
    <w:rsid w:val="00257383"/>
    <w:rsid w:val="00257C07"/>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13A8"/>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20EF"/>
    <w:rsid w:val="00393778"/>
    <w:rsid w:val="0039575C"/>
    <w:rsid w:val="00397318"/>
    <w:rsid w:val="00397B45"/>
    <w:rsid w:val="003C1155"/>
    <w:rsid w:val="003C439E"/>
    <w:rsid w:val="003D3FB7"/>
    <w:rsid w:val="003D5A60"/>
    <w:rsid w:val="003E11E5"/>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B7DDD"/>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0950"/>
    <w:rsid w:val="009845AB"/>
    <w:rsid w:val="00985EEC"/>
    <w:rsid w:val="00990A7C"/>
    <w:rsid w:val="00995D5F"/>
    <w:rsid w:val="009A4C98"/>
    <w:rsid w:val="009A797B"/>
    <w:rsid w:val="009C21D8"/>
    <w:rsid w:val="009C684C"/>
    <w:rsid w:val="009C6926"/>
    <w:rsid w:val="009D0A2C"/>
    <w:rsid w:val="009D1CD2"/>
    <w:rsid w:val="009D43E2"/>
    <w:rsid w:val="009F1C66"/>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97B6E"/>
    <w:rsid w:val="00AA1338"/>
    <w:rsid w:val="00AF39D3"/>
    <w:rsid w:val="00B0186A"/>
    <w:rsid w:val="00B038DA"/>
    <w:rsid w:val="00B15347"/>
    <w:rsid w:val="00B15683"/>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3517"/>
    <w:rsid w:val="00BD7D55"/>
    <w:rsid w:val="00BE5547"/>
    <w:rsid w:val="00BF105F"/>
    <w:rsid w:val="00C01C0F"/>
    <w:rsid w:val="00C02C75"/>
    <w:rsid w:val="00C031F2"/>
    <w:rsid w:val="00C13F06"/>
    <w:rsid w:val="00C1464E"/>
    <w:rsid w:val="00C15F4E"/>
    <w:rsid w:val="00C16513"/>
    <w:rsid w:val="00C174AC"/>
    <w:rsid w:val="00C201A4"/>
    <w:rsid w:val="00C25CEE"/>
    <w:rsid w:val="00C279A9"/>
    <w:rsid w:val="00C3302F"/>
    <w:rsid w:val="00C33C9E"/>
    <w:rsid w:val="00C34135"/>
    <w:rsid w:val="00C342AD"/>
    <w:rsid w:val="00C409C0"/>
    <w:rsid w:val="00C44DB2"/>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5B0C"/>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0D14"/>
    <w:rsid w:val="00EF1BBB"/>
    <w:rsid w:val="00EF2B03"/>
    <w:rsid w:val="00EF624A"/>
    <w:rsid w:val="00F0074B"/>
    <w:rsid w:val="00F01552"/>
    <w:rsid w:val="00F115B1"/>
    <w:rsid w:val="00F13280"/>
    <w:rsid w:val="00F20FDC"/>
    <w:rsid w:val="00F24163"/>
    <w:rsid w:val="00F30B8A"/>
    <w:rsid w:val="00F3232D"/>
    <w:rsid w:val="00F44C22"/>
    <w:rsid w:val="00F4767E"/>
    <w:rsid w:val="00F56BBB"/>
    <w:rsid w:val="00F63FFA"/>
    <w:rsid w:val="00F66C61"/>
    <w:rsid w:val="00F67795"/>
    <w:rsid w:val="00F715EF"/>
    <w:rsid w:val="00F763DF"/>
    <w:rsid w:val="00F777DE"/>
    <w:rsid w:val="00F83D25"/>
    <w:rsid w:val="00F87962"/>
    <w:rsid w:val="00F95D96"/>
    <w:rsid w:val="00F978C4"/>
    <w:rsid w:val="00FA0D5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07DA"/>
  <w15:docId w15:val="{7C21A66B-DC20-4E18-A351-2819A48B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ConsPlusJurTerm">
    <w:name w:val="ConsPlusJurTerm"/>
    <w:rsid w:val="00E05B0C"/>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radm.gtn.ru" TargetMode="External"/><Relationship Id="rId26" Type="http://schemas.openxmlformats.org/officeDocument/2006/relationships/hyperlink" Target="consultantplus://offline/ref=7D370ACD4AF445BF35F8D445908BE421F0A046FD0EB5DB939D1A29B836l2FAK"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4F6856E1135EE2D99F5c5N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70CBA559346CCE2676FD6C0E206915A20369BBCA9926E2157220AF38CAC58AD4B6FA979B792BC8D9v2H" TargetMode="External"/><Relationship Id="rId17" Type="http://schemas.openxmlformats.org/officeDocument/2006/relationships/hyperlink" Target="http://www.gu.lenobl.ru" TargetMode="External"/><Relationship Id="rId25" Type="http://schemas.openxmlformats.org/officeDocument/2006/relationships/hyperlink" Target="consultantplus://offline/ref=7D370ACD4AF445BF35F8D445908BE421F0AE4AF302BADB939D1A29B836l2FA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dm.gtn.ru" TargetMode="External"/><Relationship Id="rId20" Type="http://schemas.openxmlformats.org/officeDocument/2006/relationships/hyperlink" Target="consultantplus://offline/ref=9570CBA559346CCE2676FD6C0E206915A20369BBCA9926E2157220AF38CAC58AD4B6FA979B792BC8D9v2H" TargetMode="External"/><Relationship Id="rId29" Type="http://schemas.openxmlformats.org/officeDocument/2006/relationships/hyperlink" Target="consultantplus://offline/ref=9570CBA559346CCE2676FD6C0E206915A20369BBCA9926E2157220AF38CAC58AD4B6FA979B792BC8D9v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70CBA559346CCE2676FD6C0E206915A20369BBCA9926E2157220AF38CAC58AD4B6FA979B792BC8D9v2H" TargetMode="External"/><Relationship Id="rId24" Type="http://schemas.openxmlformats.org/officeDocument/2006/relationships/hyperlink" Target="consultantplus://offline/ref=7D370ACD4AF445BF35F8D445908BE421F3A943F502B5DB939D1A29B836l2FAK" TargetMode="External"/><Relationship Id="rId32"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radm.gtn.ru" TargetMode="External"/><Relationship Id="rId23" Type="http://schemas.openxmlformats.org/officeDocument/2006/relationships/hyperlink" Target="consultantplus://offline/ref=8AC32E0CCD5ED0F7608436B4E74F5519E8CCF188674362EC7CCCFB5FCD87D3E58BAB1312A524041Ec4N3H" TargetMode="External"/><Relationship Id="rId28" Type="http://schemas.openxmlformats.org/officeDocument/2006/relationships/hyperlink" Target="consultantplus://offline/ref=7D370ACD4AF445BF35F8D445908BE421F0AB41FC01B3DB939D1A29B836l2FAK" TargetMode="External"/><Relationship Id="rId10" Type="http://schemas.openxmlformats.org/officeDocument/2006/relationships/hyperlink" Target="consultantplus://offline/ref=9570CBA559346CCE2676FD6C0E206915A20369BBCA9926E2157220AF38CAC58AD4B6FA979B792BC8D9v2H" TargetMode="External"/><Relationship Id="rId19" Type="http://schemas.openxmlformats.org/officeDocument/2006/relationships/hyperlink" Target="consultantplus://offline/ref=9570CBA559346CCE2676FD6C0E206915A20369BBCA9926E2157220AF38CAC58AD4B6FA979B792BC8D9v2H" TargetMode="External"/><Relationship Id="rId31" Type="http://schemas.openxmlformats.org/officeDocument/2006/relationships/hyperlink" Target="consultantplus://offline/ref=9570CBA559346CCE2676FD6C0E206915A20369BBCA9926E2157220AF38CAC58AD4B6FA979B792BC8D9v2H" TargetMode="External"/><Relationship Id="rId4" Type="http://schemas.openxmlformats.org/officeDocument/2006/relationships/settings" Target="settings.xml"/><Relationship Id="rId9" Type="http://schemas.openxmlformats.org/officeDocument/2006/relationships/hyperlink" Target="consultantplus://offline/ref=9570CBA559346CCE2676FD6C0E206915A20369BBCA9926E2157220AF38CAC58AD4B6FA979B792BC8D9v2H"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AC32E0CCD5ED0F7608436B4E74F5519EBC4F983604F62EC7CCCFB5FCDc8N7H" TargetMode="External"/><Relationship Id="rId27" Type="http://schemas.openxmlformats.org/officeDocument/2006/relationships/hyperlink" Target="consultantplus://offline/ref=7D370ACD4AF445BF35F8D445908BE421F3A943F500BBDB939D1A29B836l2FAK" TargetMode="External"/><Relationship Id="rId30" Type="http://schemas.openxmlformats.org/officeDocument/2006/relationships/hyperlink" Target="consultantplus://offline/ref=9570CBA559346CCE2676FD6C0E206915A20369BBCA9926E2157220AF38CAC58AD4B6FA979B792BC8D9v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F48A-531A-428A-B332-42F05F33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11110</Words>
  <Characters>63333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Ростокина Ольга Вадимовна</cp:lastModifiedBy>
  <cp:revision>7</cp:revision>
  <cp:lastPrinted>2017-04-04T09:52:00Z</cp:lastPrinted>
  <dcterms:created xsi:type="dcterms:W3CDTF">2017-04-04T09:56:00Z</dcterms:created>
  <dcterms:modified xsi:type="dcterms:W3CDTF">2017-04-07T06:52:00Z</dcterms:modified>
</cp:coreProperties>
</file>