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3E5E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F52F7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1.1. </w:t>
      </w:r>
      <w:r w:rsidRPr="00584E7E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584E7E">
        <w:rPr>
          <w:rFonts w:ascii="Times New Roman" w:hAnsi="Times New Roman"/>
          <w:sz w:val="24"/>
          <w:szCs w:val="24"/>
        </w:rPr>
        <w:t xml:space="preserve"> Комитет </w:t>
      </w:r>
      <w:r w:rsidR="006A7A69" w:rsidRPr="006A7A69">
        <w:rPr>
          <w:rFonts w:ascii="Times New Roman" w:hAnsi="Times New Roman"/>
          <w:sz w:val="24"/>
          <w:szCs w:val="24"/>
        </w:rPr>
        <w:t>строительства и градостроительного развития территорий администрации</w:t>
      </w:r>
      <w:r w:rsidR="006A7A69"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A836AE" w:rsidRPr="00584E7E">
        <w:rPr>
          <w:rFonts w:ascii="Times New Roman" w:hAnsi="Times New Roman"/>
          <w:sz w:val="24"/>
          <w:szCs w:val="24"/>
        </w:rPr>
        <w:t>.</w:t>
      </w:r>
    </w:p>
    <w:p w14:paraId="5EE1C219" w14:textId="77777777" w:rsidR="00D311D1" w:rsidRDefault="00193EC2" w:rsidP="00FE4E41">
      <w:pPr>
        <w:jc w:val="both"/>
        <w:rPr>
          <w:rFonts w:ascii="Times New Roman" w:eastAsia="Times New Roman" w:hAnsi="Times New Roman"/>
          <w:b/>
        </w:rPr>
      </w:pPr>
      <w:r w:rsidRPr="00584E7E">
        <w:rPr>
          <w:rFonts w:ascii="Times New Roman" w:hAnsi="Times New Roman"/>
          <w:sz w:val="24"/>
          <w:szCs w:val="24"/>
        </w:rPr>
        <w:t xml:space="preserve">1.2. </w:t>
      </w:r>
      <w:r w:rsidRPr="00584E7E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FE4E41" w:rsidRPr="00584E7E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</w:t>
      </w:r>
      <w:r w:rsidR="00587C43"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="00D311D1" w:rsidRPr="00D311D1">
        <w:rPr>
          <w:rFonts w:ascii="Times New Roman" w:hAnsi="Times New Roman"/>
          <w:sz w:val="24"/>
          <w:szCs w:val="24"/>
        </w:rPr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</w:r>
      <w:r w:rsidR="00D311D1">
        <w:rPr>
          <w:rFonts w:ascii="Times New Roman" w:eastAsia="Times New Roman" w:hAnsi="Times New Roman"/>
          <w:b/>
        </w:rPr>
        <w:t xml:space="preserve"> </w:t>
      </w:r>
    </w:p>
    <w:p w14:paraId="4C1DF4D9" w14:textId="1FFD98F5" w:rsidR="00193EC2" w:rsidRPr="00584E7E" w:rsidRDefault="00193EC2" w:rsidP="00FE4E41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1.3. </w:t>
      </w:r>
      <w:r w:rsidRPr="00584E7E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64DFF1BD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1.4. </w:t>
      </w:r>
      <w:r w:rsidRPr="00584E7E">
        <w:rPr>
          <w:rFonts w:ascii="Times New Roman" w:hAnsi="Times New Roman"/>
          <w:b/>
          <w:bCs/>
          <w:sz w:val="24"/>
          <w:szCs w:val="24"/>
        </w:rPr>
        <w:t>Краткое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6340A" w:rsidRPr="00584E7E">
        <w:rPr>
          <w:rFonts w:ascii="Times New Roman" w:hAnsi="Times New Roman"/>
          <w:sz w:val="24"/>
          <w:szCs w:val="24"/>
        </w:rPr>
        <w:t>необходимость личного обращения в строго установленное время</w:t>
      </w:r>
      <w:r w:rsidRPr="0058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6F22C74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1.5.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приведение к единообразию </w:t>
      </w:r>
      <w:r w:rsidR="001C272C" w:rsidRPr="00584E7E">
        <w:rPr>
          <w:rFonts w:ascii="Times New Roman" w:hAnsi="Times New Roman"/>
          <w:sz w:val="24"/>
          <w:szCs w:val="24"/>
        </w:rPr>
        <w:t>способов оказания предоставления</w:t>
      </w:r>
      <w:r w:rsidR="00FF2329" w:rsidRPr="00584E7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07789" w:rsidRPr="00584E7E">
        <w:rPr>
          <w:rFonts w:ascii="Times New Roman" w:hAnsi="Times New Roman"/>
          <w:sz w:val="24"/>
          <w:szCs w:val="24"/>
        </w:rPr>
        <w:t>,</w:t>
      </w:r>
      <w:r w:rsidR="00FF2329" w:rsidRPr="00584E7E">
        <w:rPr>
          <w:rFonts w:ascii="Times New Roman" w:hAnsi="Times New Roman"/>
          <w:sz w:val="24"/>
          <w:szCs w:val="24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 xml:space="preserve">в </w:t>
      </w:r>
      <w:r w:rsidR="006E0FA2">
        <w:rPr>
          <w:rFonts w:ascii="Times New Roman" w:hAnsi="Times New Roman"/>
          <w:sz w:val="24"/>
          <w:szCs w:val="24"/>
        </w:rPr>
        <w:t xml:space="preserve">форме </w:t>
      </w:r>
      <w:r w:rsidR="002B489D" w:rsidRPr="00584E7E">
        <w:rPr>
          <w:rFonts w:ascii="Times New Roman" w:hAnsi="Times New Roman"/>
          <w:sz w:val="24"/>
          <w:szCs w:val="24"/>
        </w:rPr>
        <w:t>электронно</w:t>
      </w:r>
      <w:r w:rsidR="006E0FA2">
        <w:rPr>
          <w:rFonts w:ascii="Times New Roman" w:hAnsi="Times New Roman"/>
          <w:sz w:val="24"/>
          <w:szCs w:val="24"/>
        </w:rPr>
        <w:t xml:space="preserve">го документа с использованием портала государственных и муниципальных услуг </w:t>
      </w:r>
      <w:r w:rsidR="002B489D" w:rsidRPr="00584E7E">
        <w:rPr>
          <w:rFonts w:ascii="Times New Roman" w:hAnsi="Times New Roman"/>
          <w:sz w:val="24"/>
          <w:szCs w:val="24"/>
        </w:rPr>
        <w:t xml:space="preserve">и (или) через МФЦ, </w:t>
      </w:r>
      <w:r w:rsidR="00FF2329" w:rsidRPr="00584E7E">
        <w:rPr>
          <w:rFonts w:ascii="Times New Roman" w:hAnsi="Times New Roman"/>
          <w:sz w:val="24"/>
          <w:szCs w:val="24"/>
        </w:rPr>
        <w:t>в том числе 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FF2329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1.6.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52C97C4F" w:rsidR="00193EC2" w:rsidRPr="00584E7E" w:rsidRDefault="007C00CA" w:rsidP="000965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7E">
        <w:rPr>
          <w:rFonts w:ascii="Times New Roman" w:hAnsi="Times New Roman"/>
          <w:sz w:val="24"/>
          <w:szCs w:val="24"/>
        </w:rPr>
        <w:t>утверждение</w:t>
      </w:r>
      <w:r w:rsidR="00193EC2"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D311D1" w:rsidRPr="00D311D1">
        <w:rPr>
          <w:rFonts w:ascii="Times New Roman" w:hAnsi="Times New Roman"/>
          <w:sz w:val="24"/>
          <w:szCs w:val="24"/>
        </w:rPr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</w:r>
      <w:r w:rsidR="00D311D1">
        <w:rPr>
          <w:rFonts w:ascii="Times New Roman" w:eastAsia="Times New Roman" w:hAnsi="Times New Roman"/>
          <w:b/>
        </w:rPr>
        <w:t xml:space="preserve"> </w:t>
      </w:r>
      <w:r w:rsidR="00587C43">
        <w:rPr>
          <w:rFonts w:ascii="Times New Roman" w:hAnsi="Times New Roman"/>
          <w:sz w:val="28"/>
          <w:szCs w:val="28"/>
        </w:rPr>
        <w:t xml:space="preserve"> </w:t>
      </w:r>
      <w:r w:rsidR="00FC6F8E" w:rsidRPr="00584E7E">
        <w:rPr>
          <w:rFonts w:ascii="Times New Roman" w:hAnsi="Times New Roman"/>
          <w:sz w:val="24"/>
          <w:szCs w:val="24"/>
        </w:rPr>
        <w:t xml:space="preserve">позволит </w:t>
      </w:r>
      <w:r w:rsidR="002B489D" w:rsidRPr="00584E7E">
        <w:rPr>
          <w:rFonts w:ascii="Times New Roman" w:hAnsi="Times New Roman"/>
          <w:sz w:val="24"/>
          <w:szCs w:val="24"/>
        </w:rPr>
        <w:t>перевести муниципальную услугу в электронный вид и исключит возможность личного обращения к исполнителю муниципальной услуги.</w:t>
      </w:r>
    </w:p>
    <w:p w14:paraId="0C0EDE8F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1.7. </w:t>
      </w:r>
      <w:r w:rsidRPr="00584E7E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584E7E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1.8. </w:t>
      </w:r>
      <w:r w:rsidRPr="00584E7E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67D2D863" w:rsidR="00193EC2" w:rsidRPr="006A7A69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 xml:space="preserve">Ф.И.О.: </w:t>
      </w:r>
      <w:r w:rsidR="00D311D1">
        <w:rPr>
          <w:rFonts w:ascii="Times New Roman" w:hAnsi="Times New Roman"/>
          <w:sz w:val="24"/>
          <w:szCs w:val="24"/>
        </w:rPr>
        <w:t>Давыдова Елена Алексеевна</w:t>
      </w:r>
    </w:p>
    <w:p w14:paraId="003BF1BA" w14:textId="08F57FDD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Должность</w:t>
      </w:r>
      <w:r w:rsidRPr="00584E7E">
        <w:rPr>
          <w:rFonts w:ascii="Times New Roman" w:hAnsi="Times New Roman"/>
          <w:sz w:val="24"/>
          <w:szCs w:val="24"/>
        </w:rPr>
        <w:t xml:space="preserve">: начальник </w:t>
      </w:r>
      <w:r w:rsidR="00587C43">
        <w:rPr>
          <w:rFonts w:ascii="Times New Roman" w:hAnsi="Times New Roman"/>
          <w:sz w:val="24"/>
          <w:szCs w:val="24"/>
        </w:rPr>
        <w:t xml:space="preserve">отдел </w:t>
      </w:r>
      <w:r w:rsidR="00D311D1">
        <w:rPr>
          <w:rFonts w:ascii="Times New Roman" w:hAnsi="Times New Roman"/>
          <w:sz w:val="24"/>
          <w:szCs w:val="24"/>
        </w:rPr>
        <w:t xml:space="preserve">градостроительного развития территорий </w:t>
      </w:r>
      <w:r w:rsidRPr="00584E7E">
        <w:rPr>
          <w:rFonts w:ascii="Times New Roman" w:hAnsi="Times New Roman"/>
          <w:sz w:val="24"/>
          <w:szCs w:val="24"/>
        </w:rPr>
        <w:t xml:space="preserve"> </w:t>
      </w:r>
    </w:p>
    <w:p w14:paraId="16B51DCD" w14:textId="1F68D50D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тел.</w:t>
      </w:r>
      <w:r w:rsidRPr="00584E7E">
        <w:rPr>
          <w:rFonts w:ascii="Times New Roman" w:hAnsi="Times New Roman"/>
          <w:sz w:val="24"/>
          <w:szCs w:val="24"/>
        </w:rPr>
        <w:t xml:space="preserve"> 8 813 71 </w:t>
      </w:r>
      <w:r w:rsidR="00D311D1">
        <w:rPr>
          <w:rFonts w:ascii="Times New Roman" w:hAnsi="Times New Roman"/>
          <w:sz w:val="24"/>
          <w:szCs w:val="24"/>
        </w:rPr>
        <w:t>9-03-46</w:t>
      </w:r>
      <w:r w:rsidRPr="00584E7E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584E7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6E0FA2" w:rsidRPr="006E0FA2">
          <w:rPr>
            <w:rStyle w:val="a5"/>
            <w:rFonts w:ascii="Times New Roman" w:hAnsi="Times New Roman"/>
            <w:sz w:val="24"/>
            <w:szCs w:val="24"/>
          </w:rPr>
          <w:t>@</w:t>
        </w:r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A7A69" w:rsidRPr="006A7A6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A7A69" w:rsidRPr="006A7A6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7032D" w:rsidRPr="006A7A69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08DCA825" w:rsidR="00E368FF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2.1. </w:t>
      </w:r>
      <w:r w:rsidRPr="00584E7E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необходимость </w:t>
      </w:r>
      <w:r w:rsidR="004D510D" w:rsidRPr="00584E7E">
        <w:rPr>
          <w:rFonts w:ascii="Times New Roman" w:hAnsi="Times New Roman"/>
          <w:sz w:val="24"/>
          <w:szCs w:val="24"/>
        </w:rPr>
        <w:t>личного обращения к исполнителю муниципальной услуги в строго установленное время приема</w:t>
      </w:r>
      <w:r w:rsidR="00E368FF" w:rsidRPr="00584E7E">
        <w:rPr>
          <w:rFonts w:ascii="Times New Roman" w:hAnsi="Times New Roman"/>
          <w:sz w:val="24"/>
          <w:szCs w:val="24"/>
        </w:rPr>
        <w:t>.</w:t>
      </w:r>
    </w:p>
    <w:p w14:paraId="03FD97EE" w14:textId="165E7868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2.2. </w:t>
      </w:r>
      <w:r w:rsidRPr="00584E7E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D311D1" w:rsidRPr="00D311D1">
        <w:rPr>
          <w:rFonts w:ascii="Times New Roman" w:hAnsi="Times New Roman"/>
          <w:sz w:val="24"/>
          <w:szCs w:val="24"/>
        </w:rPr>
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</w:r>
      <w:r w:rsidR="00D311D1">
        <w:rPr>
          <w:rFonts w:ascii="Times New Roman" w:eastAsia="Times New Roman" w:hAnsi="Times New Roman"/>
          <w:b/>
        </w:rPr>
        <w:t xml:space="preserve"> </w:t>
      </w:r>
      <w:r w:rsidR="00587C43">
        <w:rPr>
          <w:rFonts w:ascii="Times New Roman" w:hAnsi="Times New Roman"/>
          <w:sz w:val="28"/>
          <w:szCs w:val="28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 xml:space="preserve">без личной явки заявителя, в том числе расширит возможность заявителям подачи заявления в любое удобное для него время. </w:t>
      </w:r>
    </w:p>
    <w:p w14:paraId="32BA4646" w14:textId="1CF883D2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2.3. </w:t>
      </w:r>
      <w:r w:rsidRPr="00584E7E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самозанятые, </w:t>
      </w:r>
      <w:r w:rsidRPr="00584E7E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</w:t>
      </w:r>
      <w:r w:rsidRPr="00584E7E">
        <w:rPr>
          <w:rFonts w:ascii="Times New Roman" w:hAnsi="Times New Roman"/>
          <w:sz w:val="24"/>
          <w:szCs w:val="24"/>
        </w:rPr>
        <w:lastRenderedPageBreak/>
        <w:t xml:space="preserve">и организации, образующие инфраструктуру поддержки субъектов малого и среднего предпринимательства. </w:t>
      </w:r>
    </w:p>
    <w:p w14:paraId="2F26C9D7" w14:textId="5BDB125C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2.4. </w:t>
      </w:r>
      <w:r w:rsidRPr="00584E7E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2B489D" w:rsidRPr="00584E7E">
        <w:rPr>
          <w:rFonts w:ascii="Times New Roman" w:hAnsi="Times New Roman"/>
          <w:sz w:val="24"/>
          <w:szCs w:val="24"/>
        </w:rPr>
        <w:t>часы работы исполнителя муниципальной услуги и часы приема ограничены</w:t>
      </w:r>
      <w:r w:rsidRPr="00584E7E">
        <w:rPr>
          <w:rFonts w:ascii="Times New Roman" w:hAnsi="Times New Roman"/>
          <w:sz w:val="24"/>
          <w:szCs w:val="24"/>
        </w:rPr>
        <w:t>.</w:t>
      </w:r>
    </w:p>
    <w:p w14:paraId="7E1A11D9" w14:textId="7E5C323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2.5. </w:t>
      </w:r>
      <w:r w:rsidRPr="00584E7E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584E7E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2.6. </w:t>
      </w:r>
      <w:r w:rsidRPr="00584E7E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584E7E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2.7. </w:t>
      </w:r>
      <w:r w:rsidRPr="00584E7E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584E7E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56"/>
      <w:bookmarkEnd w:id="0"/>
    </w:p>
    <w:p w14:paraId="0FD33048" w14:textId="10042F4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584E7E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3.1. Цели предлагаемого правового регулирования</w:t>
            </w:r>
          </w:p>
          <w:p w14:paraId="1A47C5D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584E7E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01E58563" w:rsidR="00193EC2" w:rsidRPr="00584E7E" w:rsidRDefault="00193EC2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1BC2DA44" w:rsidR="00193EC2" w:rsidRPr="00584E7E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2B489D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584E7E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4A615" w14:textId="1FB4426A" w:rsidR="00014D74" w:rsidRPr="00584E7E" w:rsidRDefault="00193EC2" w:rsidP="00014D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</w:t>
      </w:r>
      <w:r w:rsidR="005372D4" w:rsidRPr="00584E7E">
        <w:rPr>
          <w:rFonts w:ascii="Times New Roman" w:hAnsi="Times New Roman"/>
          <w:sz w:val="24"/>
          <w:szCs w:val="24"/>
        </w:rPr>
        <w:t>4</w:t>
      </w:r>
      <w:r w:rsidRPr="00584E7E">
        <w:rPr>
          <w:rFonts w:ascii="Times New Roman" w:hAnsi="Times New Roman"/>
          <w:sz w:val="24"/>
          <w:szCs w:val="24"/>
        </w:rPr>
        <w:t xml:space="preserve">. </w:t>
      </w:r>
      <w:r w:rsidRPr="00584E7E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584E7E">
        <w:rPr>
          <w:rFonts w:ascii="Times New Roman" w:hAnsi="Times New Roman"/>
          <w:sz w:val="24"/>
          <w:szCs w:val="24"/>
        </w:rPr>
        <w:t xml:space="preserve">Конституция Российской Федерации; </w:t>
      </w:r>
      <w:r w:rsidR="006A7A69">
        <w:rPr>
          <w:rFonts w:ascii="Times New Roman" w:hAnsi="Times New Roman"/>
          <w:sz w:val="24"/>
          <w:szCs w:val="24"/>
        </w:rPr>
        <w:t>Градостроительный</w:t>
      </w:r>
      <w:r w:rsidR="006A7A69" w:rsidRPr="00584E7E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 w:rsidR="006A7A69">
        <w:rPr>
          <w:rFonts w:ascii="Times New Roman" w:hAnsi="Times New Roman"/>
          <w:sz w:val="24"/>
          <w:szCs w:val="24"/>
        </w:rPr>
        <w:t>,</w:t>
      </w:r>
      <w:r w:rsidR="006A7A69" w:rsidRPr="00584E7E">
        <w:rPr>
          <w:rFonts w:ascii="Times New Roman" w:hAnsi="Times New Roman"/>
          <w:sz w:val="24"/>
          <w:szCs w:val="24"/>
        </w:rPr>
        <w:t xml:space="preserve"> </w:t>
      </w:r>
      <w:r w:rsidR="00E368FF" w:rsidRPr="00584E7E">
        <w:rPr>
          <w:rFonts w:ascii="Times New Roman" w:hAnsi="Times New Roman"/>
          <w:sz w:val="24"/>
          <w:szCs w:val="24"/>
        </w:rPr>
        <w:t>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014D74" w:rsidRPr="00584E7E">
        <w:rPr>
          <w:rFonts w:ascii="Times New Roman" w:hAnsi="Times New Roman"/>
          <w:sz w:val="24"/>
          <w:szCs w:val="24"/>
        </w:rPr>
        <w:t>, Федеральный закон</w:t>
      </w:r>
      <w:r w:rsidR="00014D74" w:rsidRPr="00584E7E">
        <w:rPr>
          <w:rFonts w:ascii="Times New Roman" w:hAnsi="Times New Roman"/>
          <w:bCs/>
          <w:sz w:val="24"/>
          <w:szCs w:val="24"/>
        </w:rPr>
        <w:t xml:space="preserve"> от 24.07.2007 года № 209-ФЗ «О развитии малого и среднего предпринимательства в Российской Федерации».</w:t>
      </w:r>
    </w:p>
    <w:p w14:paraId="341EEF01" w14:textId="77777777" w:rsidR="00F7032D" w:rsidRPr="00584E7E" w:rsidRDefault="00F7032D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584E7E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193EC2" w:rsidRPr="00584E7E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3819D8DC" w:rsidR="00193EC2" w:rsidRPr="00584E7E" w:rsidRDefault="00584E7E" w:rsidP="00584E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4B9"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 xml:space="preserve">«Выдача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lastRenderedPageBreak/>
              <w:t>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7D488649" w:rsidR="00193EC2" w:rsidRPr="00584E7E" w:rsidRDefault="00193EC2" w:rsidP="00F4043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="00F40430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4D7AF94A" w:rsidR="00193EC2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3D0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5EFFC402" w14:textId="618C21CF" w:rsidR="00715A25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3D0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150F6A01" w14:textId="7444AA79" w:rsidR="00715A25" w:rsidRPr="00584E7E" w:rsidRDefault="00715A25" w:rsidP="00D4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D08">
              <w:rPr>
                <w:rFonts w:ascii="Times New Roman" w:hAnsi="Times New Roman"/>
                <w:sz w:val="24"/>
                <w:szCs w:val="24"/>
              </w:rPr>
              <w:t>10</w:t>
            </w:r>
            <w:r w:rsidR="00587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DEFE9E3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1EF1C810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3.9. </w:t>
      </w:r>
      <w:r w:rsidRPr="00584E7E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Pr="006A764A">
        <w:rPr>
          <w:rFonts w:ascii="Times New Roman" w:hAnsi="Times New Roman"/>
          <w:sz w:val="24"/>
          <w:szCs w:val="24"/>
        </w:rPr>
        <w:t>реестр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E2110F" w:rsidRPr="00584E7E">
        <w:rPr>
          <w:rFonts w:ascii="Times New Roman" w:hAnsi="Times New Roman"/>
          <w:sz w:val="24"/>
          <w:szCs w:val="24"/>
        </w:rPr>
        <w:t xml:space="preserve">заявлений об </w:t>
      </w:r>
      <w:r w:rsidR="00014D74" w:rsidRPr="00584E7E">
        <w:rPr>
          <w:rFonts w:ascii="Times New Roman" w:hAnsi="Times New Roman"/>
          <w:sz w:val="24"/>
          <w:szCs w:val="24"/>
        </w:rPr>
        <w:t>оказании услуги</w:t>
      </w:r>
    </w:p>
    <w:p w14:paraId="5726D23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3.10. </w:t>
      </w:r>
      <w:r w:rsidRPr="00584E7E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584E7E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14"/>
            <w:bookmarkEnd w:id="1"/>
            <w:r w:rsidRPr="00584E7E">
              <w:rPr>
                <w:rFonts w:ascii="Times New Roman" w:hAnsi="Times New Roman"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 Количество участников группы</w:t>
            </w:r>
          </w:p>
          <w:p w14:paraId="4746FBF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4.2.1. на стадии разработки проекта акта</w:t>
            </w:r>
          </w:p>
          <w:p w14:paraId="093D2F6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4.3. Источники данных</w:t>
            </w:r>
          </w:p>
        </w:tc>
      </w:tr>
      <w:tr w:rsidR="00193EC2" w:rsidRPr="00584E7E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01416A54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070B6F90" w:rsidR="00193EC2" w:rsidRPr="00D43D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08">
              <w:rPr>
                <w:rFonts w:ascii="Times New Roman" w:hAnsi="Times New Roman"/>
                <w:sz w:val="24"/>
                <w:szCs w:val="24"/>
              </w:rPr>
              <w:t xml:space="preserve">4.2.1. – </w:t>
            </w:r>
            <w:r w:rsidR="00D43D08" w:rsidRPr="00D43D0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5F1757A9" w14:textId="11712291" w:rsidR="00193EC2" w:rsidRPr="00584E7E" w:rsidRDefault="00193EC2" w:rsidP="00D4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08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D43D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D08" w:rsidRPr="00D43D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7738D2C1" w:rsidR="00193EC2" w:rsidRPr="00584E7E" w:rsidRDefault="006A764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заявлений об оказании услуги</w:t>
            </w:r>
          </w:p>
        </w:tc>
      </w:tr>
    </w:tbl>
    <w:p w14:paraId="0D8A443D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584E7E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32"/>
            <w:bookmarkEnd w:id="2"/>
            <w:r w:rsidRPr="00584E7E">
              <w:rPr>
                <w:rFonts w:ascii="Times New Roman" w:hAnsi="Times New Roman"/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193EC2" w:rsidRPr="00584E7E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112FE8A9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использование земель или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0D543C9F" w:rsidR="00193EC2" w:rsidRPr="00584E7E" w:rsidRDefault="00014D74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06DFB8C0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584E7E" w14:paraId="6080852F" w14:textId="77777777" w:rsidTr="0027070B">
        <w:trPr>
          <w:trHeight w:val="6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6.2. Виды расходов (возможных поступлений) бюджета муницип</w:t>
            </w:r>
            <w:r w:rsidR="00F7032D" w:rsidRPr="00584E7E">
              <w:rPr>
                <w:rFonts w:ascii="Times New Roman" w:hAnsi="Times New Roman"/>
                <w:sz w:val="20"/>
                <w:szCs w:val="20"/>
              </w:rPr>
              <w:t>ального образования</w:t>
            </w:r>
          </w:p>
          <w:p w14:paraId="3C6FA8E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584E7E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13799F29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>«Выдача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36321B76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14D2364B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C6456F8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6.4. </w:t>
      </w:r>
      <w:r w:rsidRPr="00584E7E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638070CE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 xml:space="preserve">6.5.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информация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15A5ADAB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584E7E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193EC2" w:rsidRPr="00584E7E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14:paraId="2B15D2D3" w14:textId="490BE3DD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644B9F71" w14:textId="77777777" w:rsidTr="0027070B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A5B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1E4AA03" w14:textId="77777777" w:rsidTr="0027070B">
        <w:trPr>
          <w:trHeight w:val="32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7.5. </w:t>
      </w:r>
      <w:r w:rsidRPr="00584E7E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584E7E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187B92D1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7.6.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AA29A7" w:rsidRPr="00584E7E">
        <w:rPr>
          <w:rFonts w:ascii="Times New Roman" w:hAnsi="Times New Roman"/>
          <w:sz w:val="24"/>
          <w:szCs w:val="24"/>
        </w:rPr>
        <w:t xml:space="preserve">информация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="00AA29A7"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069416BB" w14:textId="77777777" w:rsidR="00851CFD" w:rsidRPr="00584E7E" w:rsidRDefault="00851CF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7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973"/>
      </w:tblGrid>
      <w:tr w:rsidR="00193EC2" w:rsidRPr="00584E7E" w14:paraId="557A57F5" w14:textId="77777777" w:rsidTr="00D311D1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193EC2" w:rsidRPr="00584E7E" w14:paraId="2FBB704A" w14:textId="77777777" w:rsidTr="00D311D1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024C6D5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8.5.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сведения</w:t>
      </w:r>
      <w:r w:rsidR="00AA29A7" w:rsidRPr="00584E7E">
        <w:rPr>
          <w:rFonts w:ascii="Times New Roman" w:hAnsi="Times New Roman"/>
          <w:sz w:val="24"/>
          <w:szCs w:val="24"/>
        </w:rPr>
        <w:t xml:space="preserve"> </w:t>
      </w:r>
      <w:r w:rsidR="00AA29A7">
        <w:rPr>
          <w:rFonts w:ascii="Times New Roman" w:hAnsi="Times New Roman"/>
          <w:sz w:val="24"/>
          <w:szCs w:val="24"/>
        </w:rPr>
        <w:t>комитета строительства и градостроительного развития территорий администрации</w:t>
      </w:r>
      <w:r w:rsidR="00AA29A7" w:rsidRPr="00584E7E">
        <w:rPr>
          <w:rFonts w:ascii="Times New Roman" w:hAnsi="Times New Roman"/>
          <w:sz w:val="24"/>
          <w:szCs w:val="24"/>
        </w:rPr>
        <w:t xml:space="preserve"> ГМР</w:t>
      </w:r>
    </w:p>
    <w:p w14:paraId="5EC93038" w14:textId="77777777" w:rsidR="00F7032D" w:rsidRPr="00584E7E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584E7E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3</w:t>
            </w:r>
          </w:p>
        </w:tc>
      </w:tr>
      <w:tr w:rsidR="00193EC2" w:rsidRPr="00584E7E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1BB31A1F" w:rsidR="00193EC2" w:rsidRPr="00584E7E" w:rsidRDefault="00AB5318" w:rsidP="00D3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D311D1" w:rsidRPr="00D311D1">
              <w:rPr>
                <w:rFonts w:ascii="Times New Roman" w:eastAsia="Times New Roman" w:hAnsi="Times New Roman"/>
              </w:rPr>
              <w:t>«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использование земель или земельного участка находящихся в собственности МО «Город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lastRenderedPageBreak/>
              <w:t>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40FDD813" w:rsidR="00193EC2" w:rsidRPr="00584E7E" w:rsidRDefault="00AB5318" w:rsidP="00D3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утверждение административного регламента по предоставлению муниципальной услуги </w:t>
            </w:r>
            <w:r w:rsidR="00587C43" w:rsidRPr="00587C43">
              <w:rPr>
                <w:rFonts w:ascii="Times New Roman" w:hAnsi="Times New Roman"/>
                <w:sz w:val="24"/>
                <w:szCs w:val="24"/>
              </w:rPr>
              <w:t>«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использование земель или земельного участка находящихся в собственности МО «Город </w:t>
            </w:r>
            <w:r w:rsidR="00D311D1" w:rsidRPr="00D311D1">
              <w:rPr>
                <w:rFonts w:ascii="Times New Roman" w:hAnsi="Times New Roman"/>
                <w:sz w:val="24"/>
                <w:szCs w:val="24"/>
              </w:rPr>
              <w:lastRenderedPageBreak/>
              <w:t>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19531B0D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6A764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1</w:t>
            </w:r>
            <w:r w:rsidRPr="006A76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3D08">
              <w:rPr>
                <w:rFonts w:ascii="Times New Roman" w:hAnsi="Times New Roman"/>
                <w:sz w:val="24"/>
                <w:szCs w:val="24"/>
              </w:rPr>
              <w:t>8</w:t>
            </w:r>
            <w:r w:rsidR="00587C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63E5E4" w14:textId="25B9059F" w:rsidR="00193EC2" w:rsidRPr="006A764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6A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6A764A">
              <w:rPr>
                <w:rFonts w:ascii="Times New Roman" w:hAnsi="Times New Roman"/>
                <w:sz w:val="24"/>
                <w:szCs w:val="24"/>
              </w:rPr>
              <w:t>–</w:t>
            </w:r>
            <w:r w:rsidR="00D43D0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47713A7" w14:textId="5899BF75" w:rsidR="00D1233E" w:rsidRPr="006A764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4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6A764A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6A76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764A" w:rsidRPr="006A764A">
              <w:rPr>
                <w:rFonts w:ascii="Times New Roman" w:hAnsi="Times New Roman"/>
                <w:sz w:val="24"/>
                <w:szCs w:val="24"/>
              </w:rPr>
              <w:t>1</w:t>
            </w:r>
            <w:r w:rsidR="00D43D08">
              <w:rPr>
                <w:rFonts w:ascii="Times New Roman" w:hAnsi="Times New Roman"/>
                <w:sz w:val="24"/>
                <w:szCs w:val="24"/>
              </w:rPr>
              <w:t>0</w:t>
            </w:r>
            <w:r w:rsidR="006A764A" w:rsidRPr="006A76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39AD81" w14:textId="77777777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6A764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4A1A9E4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3DE0FAC8" w14:textId="37742F7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7B0190C9" w14:textId="734C5ABD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4A178F5" w14:textId="77777777" w:rsidTr="0027070B">
        <w:trPr>
          <w:trHeight w:val="1536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9.5. Оценка возможности достижения заявленных целей регулирования </w:t>
            </w: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584E7E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9.7. </w:t>
      </w:r>
      <w:r w:rsidRPr="00584E7E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584E7E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5CBEE4CE" w14:textId="77777777" w:rsidR="00D311D1" w:rsidRPr="00584E7E" w:rsidRDefault="00193EC2" w:rsidP="00D311D1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9.8. </w:t>
      </w:r>
      <w:r w:rsidRPr="00584E7E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584E7E" w:rsidRPr="00584E7E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D311D1" w:rsidRPr="00D311D1">
        <w:rPr>
          <w:rFonts w:ascii="Times New Roman" w:eastAsia="Times New Roman" w:hAnsi="Times New Roman"/>
        </w:rPr>
        <w:t>«</w:t>
      </w:r>
      <w:r w:rsidR="00D311D1" w:rsidRPr="00D311D1">
        <w:rPr>
          <w:rFonts w:ascii="Times New Roman" w:hAnsi="Times New Roman"/>
          <w:sz w:val="24"/>
          <w:szCs w:val="24"/>
        </w:rPr>
        <w:t xml:space="preserve">Выдача разрешений на использование земель или земельного участка находящихся в собственности МО «Город Гатчина» Ленинградской области, и землях или земельных участках, государственная собственность на которые не разграничена, расположенных на территории МО «Город Гатчина», без предоставления </w:t>
      </w:r>
      <w:bookmarkStart w:id="3" w:name="_GoBack"/>
      <w:r w:rsidR="00D311D1" w:rsidRPr="00D311D1">
        <w:rPr>
          <w:rFonts w:ascii="Times New Roman" w:hAnsi="Times New Roman"/>
          <w:sz w:val="24"/>
          <w:szCs w:val="24"/>
        </w:rPr>
        <w:t xml:space="preserve">земельных участков </w:t>
      </w:r>
      <w:bookmarkEnd w:id="3"/>
      <w:r w:rsidR="00D311D1" w:rsidRPr="00D311D1">
        <w:rPr>
          <w:rFonts w:ascii="Times New Roman" w:hAnsi="Times New Roman"/>
          <w:sz w:val="24"/>
          <w:szCs w:val="24"/>
        </w:rPr>
        <w:t>и установления сервитутов в целях, предусмотренных пунктом 1 статьи 39.34 Земельного кодекса Российской Федерации»</w:t>
      </w:r>
    </w:p>
    <w:p w14:paraId="1A495EC2" w14:textId="65572F4F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позволит </w:t>
      </w:r>
      <w:r w:rsidR="00014D74" w:rsidRPr="00584E7E">
        <w:rPr>
          <w:rFonts w:ascii="Times New Roman" w:hAnsi="Times New Roman"/>
          <w:sz w:val="24"/>
          <w:szCs w:val="24"/>
        </w:rPr>
        <w:t>перевести</w:t>
      </w:r>
      <w:r w:rsidR="00AB5318" w:rsidRPr="00584E7E">
        <w:rPr>
          <w:rFonts w:ascii="Times New Roman" w:hAnsi="Times New Roman"/>
          <w:sz w:val="24"/>
          <w:szCs w:val="24"/>
        </w:rPr>
        <w:t xml:space="preserve"> муниципальн</w:t>
      </w:r>
      <w:r w:rsidR="00014D74" w:rsidRPr="00584E7E">
        <w:rPr>
          <w:rFonts w:ascii="Times New Roman" w:hAnsi="Times New Roman"/>
          <w:sz w:val="24"/>
          <w:szCs w:val="24"/>
        </w:rPr>
        <w:t>ую</w:t>
      </w:r>
      <w:r w:rsidR="00AB5318" w:rsidRPr="00584E7E">
        <w:rPr>
          <w:rFonts w:ascii="Times New Roman" w:hAnsi="Times New Roman"/>
          <w:sz w:val="24"/>
          <w:szCs w:val="24"/>
        </w:rPr>
        <w:t xml:space="preserve"> услуг</w:t>
      </w:r>
      <w:r w:rsidR="00014D74" w:rsidRPr="00584E7E">
        <w:rPr>
          <w:rFonts w:ascii="Times New Roman" w:hAnsi="Times New Roman"/>
          <w:sz w:val="24"/>
          <w:szCs w:val="24"/>
        </w:rPr>
        <w:t>у в электронный вид и (или) исключить личную явку</w:t>
      </w:r>
      <w:r w:rsidR="00AB5318" w:rsidRPr="00584E7E">
        <w:rPr>
          <w:rFonts w:ascii="Times New Roman" w:hAnsi="Times New Roman"/>
          <w:sz w:val="24"/>
          <w:szCs w:val="24"/>
        </w:rPr>
        <w:t xml:space="preserve">, в том числе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самозанятым, </w:t>
      </w:r>
      <w:r w:rsidR="00AB5318" w:rsidRPr="00584E7E">
        <w:rPr>
          <w:rFonts w:ascii="Times New Roman" w:hAnsi="Times New Roman"/>
          <w:sz w:val="24"/>
          <w:szCs w:val="24"/>
        </w:rPr>
        <w:t>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AB5318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584E7E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91"/>
      <w:bookmarkEnd w:id="4"/>
      <w:r w:rsidRPr="00584E7E">
        <w:rPr>
          <w:rFonts w:ascii="Times New Roman" w:hAnsi="Times New Roman"/>
          <w:sz w:val="24"/>
          <w:szCs w:val="24"/>
        </w:rPr>
        <w:t xml:space="preserve">10. </w:t>
      </w:r>
      <w:r w:rsidRPr="00584E7E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584E7E">
        <w:rPr>
          <w:rFonts w:ascii="Times New Roman" w:hAnsi="Times New Roman"/>
          <w:b/>
          <w:sz w:val="24"/>
          <w:szCs w:val="24"/>
        </w:rPr>
        <w:t>:</w:t>
      </w:r>
      <w:r w:rsidR="00361A51"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10.1.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нет</w:t>
      </w:r>
      <w:r w:rsidR="00361A51" w:rsidRPr="00584E7E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10.2.1. </w:t>
      </w:r>
      <w:r w:rsidRPr="00584E7E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10.3. </w:t>
      </w:r>
      <w:r w:rsidRPr="00584E7E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584E7E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584E7E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4A2B73D7" w:rsidR="00193EC2" w:rsidRPr="00584E7E" w:rsidRDefault="00AA29A7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 Коновалов</w:t>
      </w:r>
      <w:r w:rsidR="00193EC2" w:rsidRPr="00584E7E">
        <w:rPr>
          <w:rFonts w:ascii="Times New Roman" w:hAnsi="Times New Roman"/>
          <w:sz w:val="24"/>
          <w:szCs w:val="24"/>
        </w:rPr>
        <w:t xml:space="preserve">       ____________ </w:t>
      </w:r>
      <w:r w:rsidR="001025D7" w:rsidRPr="00584E7E">
        <w:rPr>
          <w:rFonts w:ascii="Times New Roman" w:hAnsi="Times New Roman"/>
          <w:sz w:val="24"/>
          <w:szCs w:val="24"/>
        </w:rPr>
        <w:tab/>
      </w:r>
      <w:r w:rsidR="00193EC2" w:rsidRPr="00584E7E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(инициалы, </w:t>
      </w:r>
      <w:proofErr w:type="gramStart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фамилия)   </w:t>
      </w:r>
      <w:proofErr w:type="gramEnd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584E7E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584E7E" w:rsidSect="006E0FA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2"/>
    <w:rsid w:val="00014D74"/>
    <w:rsid w:val="00066D1F"/>
    <w:rsid w:val="000965C5"/>
    <w:rsid w:val="001025D7"/>
    <w:rsid w:val="00193EC2"/>
    <w:rsid w:val="001C272C"/>
    <w:rsid w:val="002245D6"/>
    <w:rsid w:val="0027070B"/>
    <w:rsid w:val="002A300B"/>
    <w:rsid w:val="002B489D"/>
    <w:rsid w:val="00361A51"/>
    <w:rsid w:val="003B122E"/>
    <w:rsid w:val="004D510D"/>
    <w:rsid w:val="005372D4"/>
    <w:rsid w:val="00584E7E"/>
    <w:rsid w:val="00587C43"/>
    <w:rsid w:val="00664212"/>
    <w:rsid w:val="006A764A"/>
    <w:rsid w:val="006A7A69"/>
    <w:rsid w:val="006B59A8"/>
    <w:rsid w:val="006E0FA2"/>
    <w:rsid w:val="00715A25"/>
    <w:rsid w:val="007724B9"/>
    <w:rsid w:val="007C00CA"/>
    <w:rsid w:val="007E334F"/>
    <w:rsid w:val="00851CFD"/>
    <w:rsid w:val="008606B6"/>
    <w:rsid w:val="008A0E56"/>
    <w:rsid w:val="008D49D3"/>
    <w:rsid w:val="00907789"/>
    <w:rsid w:val="00A836AE"/>
    <w:rsid w:val="00AA29A7"/>
    <w:rsid w:val="00AB5318"/>
    <w:rsid w:val="00BE5AC6"/>
    <w:rsid w:val="00D1233E"/>
    <w:rsid w:val="00D311D1"/>
    <w:rsid w:val="00D43D08"/>
    <w:rsid w:val="00D535CE"/>
    <w:rsid w:val="00D84EAE"/>
    <w:rsid w:val="00DD7F08"/>
    <w:rsid w:val="00E2110F"/>
    <w:rsid w:val="00E368FF"/>
    <w:rsid w:val="00E8440D"/>
    <w:rsid w:val="00E9540D"/>
    <w:rsid w:val="00F04FAF"/>
    <w:rsid w:val="00F116F5"/>
    <w:rsid w:val="00F40430"/>
    <w:rsid w:val="00F6340A"/>
    <w:rsid w:val="00F7032D"/>
    <w:rsid w:val="00FC6F8E"/>
    <w:rsid w:val="00FE4E4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7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ir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E6E1-D98D-4CC0-9E90-25D28ED4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Рогован Олеся Николаевна</cp:lastModifiedBy>
  <cp:revision>11</cp:revision>
  <cp:lastPrinted>2021-04-20T13:47:00Z</cp:lastPrinted>
  <dcterms:created xsi:type="dcterms:W3CDTF">2020-12-17T11:08:00Z</dcterms:created>
  <dcterms:modified xsi:type="dcterms:W3CDTF">2021-04-20T13:48:00Z</dcterms:modified>
</cp:coreProperties>
</file>