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416EEF" w:rsidRPr="00CA5D1F" w:rsidRDefault="00416EEF" w:rsidP="00416EEF">
      <w:pPr>
        <w:jc w:val="center"/>
        <w:rPr>
          <w:rFonts w:ascii="Times New Roman" w:hAnsi="Times New Roman" w:cs="Times New Roman"/>
          <w:b/>
          <w:bCs/>
          <w:caps/>
          <w:sz w:val="28"/>
          <w:szCs w:val="28"/>
          <w:lang w:val="x-none" w:eastAsia="x-none"/>
        </w:rPr>
      </w:pPr>
      <w:r w:rsidRPr="00CA5D1F">
        <w:rPr>
          <w:rFonts w:ascii="Times New Roman" w:hAnsi="Times New Roman" w:cs="Times New Roman"/>
          <w:b/>
          <w:bCs/>
          <w:caps/>
          <w:sz w:val="28"/>
          <w:szCs w:val="28"/>
          <w:lang w:val="x-none" w:eastAsia="x-none"/>
        </w:rPr>
        <w:t>КОНКУРСНАЯ ДОКУМЕНТАЦИЯ</w:t>
      </w:r>
    </w:p>
    <w:p w:rsidR="00416EEF" w:rsidRPr="00CA5D1F" w:rsidRDefault="00416EEF" w:rsidP="00416EEF">
      <w:pPr>
        <w:pStyle w:val="af1"/>
        <w:rPr>
          <w:rFonts w:eastAsiaTheme="minorEastAsia"/>
          <w:caps/>
        </w:rPr>
      </w:pPr>
      <w:r w:rsidRPr="00CA5D1F">
        <w:rPr>
          <w:rFonts w:eastAsiaTheme="minorEastAsia"/>
          <w:caps/>
        </w:rPr>
        <w:t>ДЛЯ ПРОВЕДЕНИЯ КОНКУРСА</w:t>
      </w:r>
    </w:p>
    <w:p w:rsidR="00416EEF" w:rsidRPr="00CA5D1F" w:rsidRDefault="00416EEF" w:rsidP="00416EEF">
      <w:pPr>
        <w:pStyle w:val="af1"/>
        <w:rPr>
          <w:rFonts w:eastAsiaTheme="minorEastAsia"/>
          <w:caps/>
        </w:rPr>
      </w:pPr>
      <w:r w:rsidRPr="00CA5D1F">
        <w:rPr>
          <w:rFonts w:eastAsiaTheme="minorEastAsia"/>
          <w:caps/>
        </w:rPr>
        <w:t xml:space="preserve">НА ПРАВО ЗАКЛЮЧЕНИЯ ДОГоВОРА </w:t>
      </w:r>
    </w:p>
    <w:p w:rsidR="00416EEF" w:rsidRPr="00CA5D1F" w:rsidRDefault="00416EEF" w:rsidP="00416EEF">
      <w:pPr>
        <w:pStyle w:val="af1"/>
        <w:rPr>
          <w:rFonts w:eastAsiaTheme="minorEastAsia"/>
          <w:caps/>
        </w:rPr>
      </w:pPr>
      <w:r w:rsidRPr="00CA5D1F">
        <w:rPr>
          <w:rFonts w:eastAsiaTheme="minorEastAsia"/>
          <w:caps/>
        </w:rPr>
        <w:t>НА УСТАНОВКУ И ЭКСПЛУАТАЦИЮ РЕКЛАМН</w:t>
      </w:r>
      <w:r w:rsidRPr="00CA5D1F">
        <w:rPr>
          <w:rFonts w:eastAsiaTheme="minorEastAsia"/>
          <w:caps/>
          <w:lang w:val="ru-RU"/>
        </w:rPr>
        <w:t>ых</w:t>
      </w:r>
      <w:r w:rsidRPr="00CA5D1F">
        <w:rPr>
          <w:rFonts w:eastAsiaTheme="minorEastAsia"/>
          <w:caps/>
        </w:rPr>
        <w:t xml:space="preserve"> КОНСТРУКЦИ</w:t>
      </w:r>
      <w:r w:rsidRPr="00CA5D1F">
        <w:rPr>
          <w:rFonts w:eastAsiaTheme="minorEastAsia"/>
          <w:caps/>
          <w:lang w:val="ru-RU"/>
        </w:rPr>
        <w:t>й</w:t>
      </w:r>
      <w:r w:rsidRPr="00CA5D1F">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115C31" w:rsidRPr="00C75376" w:rsidRDefault="00416EEF" w:rsidP="00416EEF">
      <w:pPr>
        <w:pStyle w:val="af1"/>
        <w:rPr>
          <w:rFonts w:eastAsiaTheme="minorEastAsia"/>
          <w:bCs w:val="0"/>
          <w:caps/>
          <w:sz w:val="24"/>
          <w:szCs w:val="24"/>
          <w:lang w:val="ru-RU" w:eastAsia="ru-RU"/>
        </w:rPr>
      </w:pPr>
      <w:r w:rsidRPr="00CA5D1F">
        <w:rPr>
          <w:rFonts w:eastAsiaTheme="minorEastAsia"/>
          <w:bCs w:val="0"/>
          <w:caps/>
          <w:sz w:val="24"/>
          <w:szCs w:val="24"/>
          <w:lang w:val="ru-RU" w:eastAsia="ru-RU"/>
        </w:rPr>
        <w:t xml:space="preserve"> </w:t>
      </w:r>
      <w:r w:rsidR="00B872D3">
        <w:rPr>
          <w:rFonts w:eastAsiaTheme="minorEastAsia"/>
          <w:bCs w:val="0"/>
          <w:caps/>
          <w:sz w:val="24"/>
          <w:szCs w:val="24"/>
          <w:lang w:val="ru-RU" w:eastAsia="ru-RU"/>
        </w:rPr>
        <w:t>(ЩИТЫ 3х6, ЛОТ № 1</w:t>
      </w:r>
      <w:r w:rsidR="00115C31" w:rsidRPr="00CA5D1F">
        <w:rPr>
          <w:rFonts w:eastAsiaTheme="minorEastAsia"/>
          <w:bCs w:val="0"/>
          <w:caps/>
          <w:sz w:val="24"/>
          <w:szCs w:val="24"/>
          <w:lang w:val="ru-RU" w:eastAsia="ru-RU"/>
        </w:rPr>
        <w:t>)).</w:t>
      </w:r>
    </w:p>
    <w:p w:rsidR="00521684" w:rsidRPr="00C75376" w:rsidRDefault="00521684" w:rsidP="00521684">
      <w:pPr>
        <w:pStyle w:val="af1"/>
        <w:rPr>
          <w:rFonts w:eastAsiaTheme="minorEastAsia"/>
          <w:bCs w:val="0"/>
          <w:caps/>
          <w:sz w:val="24"/>
          <w:szCs w:val="24"/>
          <w:lang w:eastAsia="ru-RU"/>
        </w:rPr>
      </w:pPr>
    </w:p>
    <w:p w:rsidR="00272016" w:rsidRPr="00C75376" w:rsidRDefault="00272016" w:rsidP="00272016">
      <w:pPr>
        <w:pStyle w:val="ConsPlusTitle"/>
        <w:spacing w:line="360" w:lineRule="auto"/>
        <w:jc w:val="center"/>
      </w:pPr>
    </w:p>
    <w:p w:rsidR="00272016" w:rsidRPr="00C75376" w:rsidRDefault="00272016" w:rsidP="00272016">
      <w:pPr>
        <w:jc w:val="center"/>
        <w:rPr>
          <w:rFonts w:ascii="Times New Roman" w:hAnsi="Times New Roman" w:cs="Times New Roman"/>
          <w:b/>
          <w:sz w:val="24"/>
          <w:szCs w:val="24"/>
        </w:rPr>
      </w:pPr>
    </w:p>
    <w:p w:rsidR="00272016" w:rsidRPr="00C75376" w:rsidRDefault="00272016" w:rsidP="00272016">
      <w:pPr>
        <w:jc w:val="center"/>
        <w:rPr>
          <w:rFonts w:ascii="Times New Roman" w:hAnsi="Times New Roman" w:cs="Times New Roman"/>
          <w:b/>
          <w:sz w:val="24"/>
          <w:szCs w:val="24"/>
        </w:rPr>
      </w:pPr>
      <w:r w:rsidRPr="00C75376">
        <w:rPr>
          <w:rFonts w:ascii="Times New Roman" w:hAnsi="Times New Roman" w:cs="Times New Roman"/>
          <w:b/>
          <w:sz w:val="24"/>
          <w:szCs w:val="24"/>
        </w:rPr>
        <w:t xml:space="preserve">ЧАСТЬ </w:t>
      </w:r>
      <w:r w:rsidR="00606248" w:rsidRPr="00C75376">
        <w:rPr>
          <w:rFonts w:ascii="Times New Roman" w:hAnsi="Times New Roman" w:cs="Times New Roman"/>
          <w:b/>
          <w:sz w:val="24"/>
          <w:szCs w:val="24"/>
        </w:rPr>
        <w:t>3</w:t>
      </w:r>
      <w:r w:rsidRPr="00C75376">
        <w:rPr>
          <w:rFonts w:ascii="Times New Roman" w:hAnsi="Times New Roman" w:cs="Times New Roman"/>
          <w:b/>
          <w:sz w:val="24"/>
          <w:szCs w:val="24"/>
        </w:rPr>
        <w:t>. ТЕХНИЧЕСКОЕ ЗАДАНИЕ.</w:t>
      </w: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BC6421" w:rsidRPr="00C75376" w:rsidRDefault="00BC6421" w:rsidP="00B873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D3133E" w:rsidRPr="00C75376" w:rsidRDefault="00D3133E">
      <w:pPr>
        <w:rPr>
          <w:rFonts w:ascii="Times New Roman" w:eastAsia="Times New Roman" w:hAnsi="Times New Roman" w:cs="Times New Roman"/>
          <w:b/>
          <w:bCs/>
          <w:sz w:val="24"/>
          <w:szCs w:val="24"/>
        </w:rPr>
      </w:pPr>
    </w:p>
    <w:p w:rsidR="004438A8" w:rsidRPr="00C75376" w:rsidRDefault="004438A8" w:rsidP="004438A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sectPr w:rsidR="004438A8" w:rsidRPr="00C75376" w:rsidSect="004438A8">
          <w:headerReference w:type="default" r:id="rId8"/>
          <w:footerReference w:type="default" r:id="rId9"/>
          <w:footerReference w:type="first" r:id="rId10"/>
          <w:pgSz w:w="11906" w:h="16838" w:code="9"/>
          <w:pgMar w:top="567" w:right="851" w:bottom="567" w:left="1134" w:header="709" w:footer="709" w:gutter="0"/>
          <w:cols w:space="708"/>
          <w:titlePg/>
          <w:docGrid w:linePitch="360"/>
        </w:sectPr>
      </w:pPr>
    </w:p>
    <w:p w:rsidR="00B8733F" w:rsidRPr="00C75376" w:rsidRDefault="00B8733F" w:rsidP="003443C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75376">
        <w:rPr>
          <w:rFonts w:ascii="Times New Roman" w:eastAsia="Times New Roman" w:hAnsi="Times New Roman" w:cs="Times New Roman"/>
          <w:b/>
          <w:bCs/>
          <w:sz w:val="24"/>
          <w:szCs w:val="24"/>
        </w:rPr>
        <w:lastRenderedPageBreak/>
        <w:t>ТЕХНИЧЕСКОЕ ЗАДАНИЕ</w:t>
      </w:r>
    </w:p>
    <w:p w:rsidR="00377699" w:rsidRPr="00C75376" w:rsidRDefault="00B8733F" w:rsidP="00354E85">
      <w:pPr>
        <w:pStyle w:val="1"/>
        <w:numPr>
          <w:ilvl w:val="0"/>
          <w:numId w:val="2"/>
        </w:numPr>
        <w:spacing w:after="120"/>
        <w:ind w:left="357" w:hanging="357"/>
        <w:jc w:val="center"/>
        <w:rPr>
          <w:rFonts w:ascii="Times New Roman" w:eastAsia="Times New Roman" w:hAnsi="Times New Roman" w:cs="Times New Roman"/>
          <w:b/>
          <w:bCs/>
          <w:color w:val="auto"/>
          <w:sz w:val="24"/>
          <w:szCs w:val="24"/>
        </w:rPr>
      </w:pPr>
      <w:bookmarkStart w:id="0" w:name="_Toc476324112"/>
      <w:r w:rsidRPr="00C75376">
        <w:rPr>
          <w:rFonts w:ascii="Times New Roman" w:eastAsia="Times New Roman" w:hAnsi="Times New Roman" w:cs="Times New Roman"/>
          <w:b/>
          <w:bCs/>
          <w:color w:val="auto"/>
          <w:sz w:val="24"/>
          <w:szCs w:val="24"/>
        </w:rPr>
        <w:t>Общие требования</w:t>
      </w:r>
      <w:bookmarkEnd w:id="0"/>
    </w:p>
    <w:p w:rsidR="003C355B" w:rsidRPr="00C75376" w:rsidRDefault="003C355B" w:rsidP="009A0D65">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Предметом настоящего конкурса является право заключения гражданско-правового договора, предметом которого является установка и эксплуатация рекламных конструкций, находящихся на территории </w:t>
      </w:r>
      <w:r w:rsidR="00C71E09" w:rsidRPr="00C75376">
        <w:rPr>
          <w:rFonts w:ascii="Times New Roman" w:hAnsi="Times New Roman" w:cs="Times New Roman"/>
          <w:sz w:val="24"/>
          <w:szCs w:val="24"/>
        </w:rPr>
        <w:t>Гатчинского муниципального района</w:t>
      </w:r>
      <w:r w:rsidRPr="00C75376">
        <w:rPr>
          <w:rFonts w:ascii="Times New Roman" w:hAnsi="Times New Roman" w:cs="Times New Roman"/>
          <w:sz w:val="24"/>
          <w:szCs w:val="24"/>
        </w:rPr>
        <w:t xml:space="preserve"> Ленинградской области </w:t>
      </w:r>
      <w:r w:rsidR="00DD138D" w:rsidRPr="007C42EC">
        <w:rPr>
          <w:rFonts w:ascii="Times New Roman" w:hAnsi="Times New Roman" w:cs="Times New Roman"/>
          <w:sz w:val="24"/>
          <w:szCs w:val="24"/>
        </w:rPr>
        <w:t>(щиты 3х6</w:t>
      </w:r>
      <w:r w:rsidR="008B603D" w:rsidRPr="007C42EC">
        <w:rPr>
          <w:rFonts w:ascii="Times New Roman" w:hAnsi="Times New Roman" w:cs="Times New Roman"/>
          <w:sz w:val="24"/>
          <w:szCs w:val="24"/>
        </w:rPr>
        <w:t>, лот № 3</w:t>
      </w:r>
      <w:r w:rsidR="00DD138D" w:rsidRPr="007C42EC">
        <w:rPr>
          <w:rFonts w:ascii="Times New Roman" w:hAnsi="Times New Roman" w:cs="Times New Roman"/>
          <w:sz w:val="24"/>
          <w:szCs w:val="24"/>
        </w:rPr>
        <w:t>)).</w:t>
      </w:r>
      <w:r w:rsidR="00DD138D" w:rsidRPr="00C75376">
        <w:rPr>
          <w:rFonts w:ascii="Times New Roman" w:hAnsi="Times New Roman" w:cs="Times New Roman"/>
          <w:sz w:val="24"/>
          <w:szCs w:val="24"/>
        </w:rPr>
        <w:t xml:space="preserve"> </w:t>
      </w:r>
    </w:p>
    <w:p w:rsidR="00971A6B" w:rsidRPr="00AC7B69" w:rsidRDefault="00B8733F" w:rsidP="009A0D65">
      <w:pPr>
        <w:numPr>
          <w:ilvl w:val="1"/>
          <w:numId w:val="2"/>
        </w:numPr>
        <w:suppressLineNumbers/>
        <w:autoSpaceDE w:val="0"/>
        <w:autoSpaceDN w:val="0"/>
        <w:adjustRightInd w:val="0"/>
        <w:spacing w:after="0" w:line="240" w:lineRule="auto"/>
        <w:contextualSpacing/>
        <w:jc w:val="both"/>
        <w:rPr>
          <w:rFonts w:ascii="Times New Roman" w:hAnsi="Times New Roman" w:cs="Times New Roman"/>
          <w:sz w:val="24"/>
          <w:szCs w:val="24"/>
        </w:rPr>
      </w:pPr>
      <w:bookmarkStart w:id="1" w:name="_GoBack"/>
      <w:bookmarkEnd w:id="1"/>
      <w:r w:rsidRPr="00AC7B69">
        <w:rPr>
          <w:rFonts w:ascii="Times New Roman" w:eastAsia="Times New Roman" w:hAnsi="Times New Roman" w:cs="Times New Roman"/>
          <w:sz w:val="24"/>
          <w:szCs w:val="24"/>
        </w:rPr>
        <w:t>Начал</w:t>
      </w:r>
      <w:r w:rsidRPr="00AC7B69">
        <w:rPr>
          <w:rFonts w:ascii="Times New Roman" w:hAnsi="Times New Roman" w:cs="Times New Roman"/>
          <w:sz w:val="24"/>
          <w:szCs w:val="24"/>
        </w:rPr>
        <w:t>ьная (</w:t>
      </w:r>
      <w:r w:rsidR="003C355B" w:rsidRPr="00AC7B69">
        <w:rPr>
          <w:rFonts w:ascii="Times New Roman" w:hAnsi="Times New Roman" w:cs="Times New Roman"/>
          <w:sz w:val="24"/>
          <w:szCs w:val="24"/>
        </w:rPr>
        <w:t>минимальная</w:t>
      </w:r>
      <w:r w:rsidRPr="00AC7B69">
        <w:rPr>
          <w:rFonts w:ascii="Times New Roman" w:hAnsi="Times New Roman" w:cs="Times New Roman"/>
          <w:sz w:val="24"/>
          <w:szCs w:val="24"/>
        </w:rPr>
        <w:t xml:space="preserve">) цена </w:t>
      </w:r>
      <w:r w:rsidR="003C355B" w:rsidRPr="00AC7B69">
        <w:rPr>
          <w:rFonts w:ascii="Times New Roman" w:hAnsi="Times New Roman" w:cs="Times New Roman"/>
          <w:sz w:val="24"/>
          <w:szCs w:val="24"/>
        </w:rPr>
        <w:t>договора</w:t>
      </w:r>
      <w:r w:rsidRPr="00AC7B69">
        <w:rPr>
          <w:rFonts w:ascii="Times New Roman" w:hAnsi="Times New Roman" w:cs="Times New Roman"/>
          <w:sz w:val="24"/>
          <w:szCs w:val="24"/>
        </w:rPr>
        <w:t xml:space="preserve"> – </w:t>
      </w:r>
      <w:r w:rsidR="00AC7B69" w:rsidRPr="00AC7B69">
        <w:rPr>
          <w:rFonts w:ascii="Times New Roman" w:eastAsia="Calibri" w:hAnsi="Times New Roman" w:cs="Times New Roman"/>
          <w:b/>
          <w:sz w:val="24"/>
          <w:szCs w:val="20"/>
        </w:rPr>
        <w:t>15 897 600,00</w:t>
      </w:r>
      <w:r w:rsidR="00B73690" w:rsidRPr="00AC7B69">
        <w:rPr>
          <w:rFonts w:ascii="Times New Roman" w:eastAsia="Calibri" w:hAnsi="Times New Roman" w:cs="Times New Roman"/>
          <w:b/>
          <w:sz w:val="24"/>
          <w:szCs w:val="20"/>
        </w:rPr>
        <w:t xml:space="preserve"> руб</w:t>
      </w:r>
      <w:r w:rsidR="00B73690" w:rsidRPr="00AC7B69">
        <w:rPr>
          <w:rFonts w:ascii="Times New Roman" w:eastAsia="Calibri" w:hAnsi="Times New Roman" w:cs="Times New Roman"/>
          <w:b/>
          <w:sz w:val="20"/>
          <w:szCs w:val="20"/>
        </w:rPr>
        <w:t>.</w:t>
      </w:r>
    </w:p>
    <w:p w:rsidR="001710BD" w:rsidRPr="00C75376" w:rsidRDefault="003C355B" w:rsidP="009A0D65">
      <w:pPr>
        <w:suppressLineNumbers/>
        <w:autoSpaceDE w:val="0"/>
        <w:autoSpaceDN w:val="0"/>
        <w:adjustRightInd w:val="0"/>
        <w:spacing w:after="0" w:line="240" w:lineRule="auto"/>
        <w:ind w:firstLine="709"/>
        <w:contextualSpacing/>
        <w:jc w:val="both"/>
        <w:rPr>
          <w:rFonts w:ascii="Times New Roman" w:hAnsi="Times New Roman" w:cs="Times New Roman"/>
          <w:sz w:val="24"/>
          <w:szCs w:val="24"/>
        </w:rPr>
      </w:pPr>
      <w:r w:rsidRPr="007C42EC">
        <w:rPr>
          <w:rFonts w:ascii="Times New Roman" w:hAnsi="Times New Roman" w:cs="Times New Roman"/>
          <w:sz w:val="24"/>
          <w:szCs w:val="24"/>
        </w:rPr>
        <w:t>Начальная (минимальная) цена договора</w:t>
      </w:r>
      <w:r w:rsidR="00B8733F" w:rsidRPr="007C42EC">
        <w:rPr>
          <w:rFonts w:ascii="Times New Roman" w:hAnsi="Times New Roman" w:cs="Times New Roman"/>
          <w:sz w:val="24"/>
          <w:szCs w:val="24"/>
        </w:rPr>
        <w:t xml:space="preserve"> (далее - НМЦ</w:t>
      </w:r>
      <w:r w:rsidRPr="007C42EC">
        <w:rPr>
          <w:rFonts w:ascii="Times New Roman" w:hAnsi="Times New Roman" w:cs="Times New Roman"/>
          <w:sz w:val="24"/>
          <w:szCs w:val="24"/>
        </w:rPr>
        <w:t>Д</w:t>
      </w:r>
      <w:r w:rsidR="00B8733F" w:rsidRPr="007C42EC">
        <w:rPr>
          <w:rFonts w:ascii="Times New Roman" w:hAnsi="Times New Roman" w:cs="Times New Roman"/>
          <w:sz w:val="24"/>
          <w:szCs w:val="24"/>
        </w:rPr>
        <w:t xml:space="preserve">) определена и обоснована </w:t>
      </w:r>
      <w:r w:rsidRPr="007C42EC">
        <w:rPr>
          <w:rFonts w:ascii="Times New Roman" w:hAnsi="Times New Roman" w:cs="Times New Roman"/>
          <w:sz w:val="24"/>
          <w:szCs w:val="24"/>
        </w:rPr>
        <w:t>Организатором торгов</w:t>
      </w:r>
      <w:r w:rsidR="00B8733F" w:rsidRPr="007C42EC">
        <w:rPr>
          <w:rFonts w:ascii="Times New Roman" w:hAnsi="Times New Roman" w:cs="Times New Roman"/>
          <w:sz w:val="24"/>
          <w:szCs w:val="24"/>
        </w:rPr>
        <w:t xml:space="preserve"> </w:t>
      </w:r>
      <w:r w:rsidR="003443C0" w:rsidRPr="007C42EC">
        <w:rPr>
          <w:rFonts w:ascii="Times New Roman" w:hAnsi="Times New Roman" w:cs="Times New Roman"/>
          <w:sz w:val="24"/>
          <w:szCs w:val="24"/>
        </w:rPr>
        <w:t>в соответствии с решением Совета депутатов Гатчинского муниципального района Лен</w:t>
      </w:r>
      <w:r w:rsidR="007C42EC">
        <w:rPr>
          <w:rFonts w:ascii="Times New Roman" w:hAnsi="Times New Roman" w:cs="Times New Roman"/>
          <w:sz w:val="24"/>
          <w:szCs w:val="24"/>
        </w:rPr>
        <w:t>инградской области от 22.09.2017</w:t>
      </w:r>
      <w:r w:rsidR="003443C0"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3443C0" w:rsidRPr="007C42EC">
        <w:rPr>
          <w:rFonts w:ascii="Times New Roman" w:hAnsi="Times New Roman" w:cs="Times New Roman"/>
          <w:sz w:val="24"/>
          <w:szCs w:val="24"/>
        </w:rPr>
        <w:t xml:space="preserve"> «</w:t>
      </w:r>
      <w:r w:rsidR="007C42EC" w:rsidRPr="007C42EC">
        <w:rPr>
          <w:rFonts w:ascii="Times New Roman" w:hAnsi="Times New Roman" w:cs="Times New Roman"/>
          <w:sz w:val="24"/>
          <w:szCs w:val="24"/>
        </w:rPr>
        <w:t>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r w:rsidR="003443C0" w:rsidRPr="007C42EC">
        <w:rPr>
          <w:rFonts w:ascii="Times New Roman" w:hAnsi="Times New Roman" w:cs="Times New Roman"/>
          <w:sz w:val="24"/>
          <w:szCs w:val="24"/>
        </w:rPr>
        <w:t xml:space="preserve">» </w:t>
      </w:r>
      <w:r w:rsidR="00B8733F" w:rsidRPr="007C42EC">
        <w:rPr>
          <w:rFonts w:ascii="Times New Roman" w:hAnsi="Times New Roman" w:cs="Times New Roman"/>
          <w:sz w:val="24"/>
          <w:szCs w:val="24"/>
        </w:rPr>
        <w:t>(Приложение №</w:t>
      </w:r>
      <w:r w:rsidR="00082CCC" w:rsidRPr="007C42EC">
        <w:rPr>
          <w:rFonts w:ascii="Times New Roman" w:hAnsi="Times New Roman" w:cs="Times New Roman"/>
          <w:sz w:val="24"/>
          <w:szCs w:val="24"/>
        </w:rPr>
        <w:t xml:space="preserve"> </w:t>
      </w:r>
      <w:r w:rsidR="00462BAA" w:rsidRPr="007C42EC">
        <w:rPr>
          <w:rFonts w:ascii="Times New Roman" w:hAnsi="Times New Roman" w:cs="Times New Roman"/>
          <w:sz w:val="24"/>
          <w:szCs w:val="24"/>
        </w:rPr>
        <w:t>2</w:t>
      </w:r>
      <w:r w:rsidR="00B8733F" w:rsidRPr="007C42EC">
        <w:rPr>
          <w:rFonts w:ascii="Times New Roman" w:hAnsi="Times New Roman" w:cs="Times New Roman"/>
          <w:sz w:val="24"/>
          <w:szCs w:val="24"/>
        </w:rPr>
        <w:t xml:space="preserve"> к Техническому заданию).</w:t>
      </w:r>
    </w:p>
    <w:p w:rsidR="006C27D1" w:rsidRPr="005D52B6" w:rsidRDefault="0082652B" w:rsidP="009A0D65">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Перечень типов, мест и адресов расположения рекламных конструкций определен в соответствии со Схемой территориального размещения рекламных конструкций на территории МО «Гатчинский </w:t>
      </w:r>
      <w:r w:rsidRPr="005D52B6">
        <w:rPr>
          <w:rFonts w:ascii="Times New Roman" w:hAnsi="Times New Roman" w:cs="Times New Roman"/>
          <w:sz w:val="24"/>
          <w:szCs w:val="24"/>
        </w:rPr>
        <w:t>муниципальный район»</w:t>
      </w:r>
      <w:r w:rsidR="00CA5D1F" w:rsidRPr="00CA5D1F">
        <w:rPr>
          <w:rFonts w:ascii="Times New Roman" w:hAnsi="Times New Roman" w:cs="Times New Roman"/>
          <w:sz w:val="24"/>
          <w:szCs w:val="24"/>
        </w:rPr>
        <w:t xml:space="preserve"> </w:t>
      </w:r>
      <w:r w:rsidR="00CA5D1F" w:rsidRPr="005D52B6">
        <w:rPr>
          <w:rFonts w:ascii="Times New Roman" w:hAnsi="Times New Roman" w:cs="Times New Roman"/>
          <w:sz w:val="24"/>
          <w:szCs w:val="24"/>
        </w:rPr>
        <w:t>(далее – Схема)</w:t>
      </w:r>
      <w:r w:rsidRPr="005D52B6">
        <w:rPr>
          <w:rFonts w:ascii="Times New Roman" w:hAnsi="Times New Roman" w:cs="Times New Roman"/>
          <w:sz w:val="24"/>
          <w:szCs w:val="24"/>
        </w:rPr>
        <w:t>, утвержденной</w:t>
      </w:r>
      <w:r w:rsidR="00CA5D1F">
        <w:rPr>
          <w:rFonts w:ascii="Times New Roman" w:hAnsi="Times New Roman" w:cs="Times New Roman"/>
          <w:sz w:val="24"/>
          <w:szCs w:val="24"/>
        </w:rPr>
        <w:t xml:space="preserve"> постановлением</w:t>
      </w:r>
      <w:r w:rsidR="007859C2" w:rsidRPr="005D52B6">
        <w:rPr>
          <w:rFonts w:ascii="Times New Roman" w:hAnsi="Times New Roman" w:cs="Times New Roman"/>
          <w:sz w:val="24"/>
          <w:szCs w:val="24"/>
        </w:rPr>
        <w:t xml:space="preserve"> а</w:t>
      </w:r>
      <w:r w:rsidRPr="005D52B6">
        <w:rPr>
          <w:rFonts w:ascii="Times New Roman" w:hAnsi="Times New Roman" w:cs="Times New Roman"/>
          <w:sz w:val="24"/>
          <w:szCs w:val="24"/>
        </w:rPr>
        <w:t>дминистраци</w:t>
      </w:r>
      <w:r w:rsidR="00CA5D1F">
        <w:rPr>
          <w:rFonts w:ascii="Times New Roman" w:hAnsi="Times New Roman" w:cs="Times New Roman"/>
          <w:sz w:val="24"/>
          <w:szCs w:val="24"/>
        </w:rPr>
        <w:t>и</w:t>
      </w:r>
      <w:r w:rsidRPr="005D52B6">
        <w:rPr>
          <w:rFonts w:ascii="Times New Roman" w:hAnsi="Times New Roman" w:cs="Times New Roman"/>
          <w:sz w:val="24"/>
          <w:szCs w:val="24"/>
        </w:rPr>
        <w:t xml:space="preserve"> Гатчинского муниципального района</w:t>
      </w:r>
      <w:r w:rsidR="00CA5D1F">
        <w:rPr>
          <w:rFonts w:ascii="Times New Roman" w:hAnsi="Times New Roman" w:cs="Times New Roman"/>
          <w:sz w:val="24"/>
          <w:szCs w:val="24"/>
        </w:rPr>
        <w:t xml:space="preserve"> № 2732 от 23.07.2014</w:t>
      </w:r>
      <w:r w:rsidR="006C27D1" w:rsidRPr="005D52B6">
        <w:rPr>
          <w:rFonts w:ascii="Times New Roman" w:hAnsi="Times New Roman" w:cs="Times New Roman"/>
          <w:sz w:val="24"/>
          <w:szCs w:val="24"/>
        </w:rPr>
        <w:t>:</w:t>
      </w:r>
    </w:p>
    <w:p w:rsidR="006C27D1" w:rsidRPr="00C75376" w:rsidRDefault="006C27D1" w:rsidP="006C27D1">
      <w:pPr>
        <w:pStyle w:val="a6"/>
        <w:tabs>
          <w:tab w:val="left" w:pos="1134"/>
        </w:tabs>
        <w:ind w:left="360"/>
        <w:jc w:val="both"/>
        <w:rPr>
          <w:rFonts w:ascii="Times New Roman" w:hAnsi="Times New Roman" w:cs="Times New Roman"/>
          <w:sz w:val="24"/>
          <w:szCs w:val="24"/>
        </w:rPr>
      </w:pPr>
    </w:p>
    <w:tbl>
      <w:tblPr>
        <w:tblStyle w:val="ae"/>
        <w:tblpPr w:leftFromText="180" w:rightFromText="180" w:vertAnchor="text" w:tblpY="1"/>
        <w:tblOverlap w:val="never"/>
        <w:tblW w:w="9781" w:type="dxa"/>
        <w:tblLook w:val="04A0" w:firstRow="1" w:lastRow="0" w:firstColumn="1" w:lastColumn="0" w:noHBand="0" w:noVBand="1"/>
      </w:tblPr>
      <w:tblGrid>
        <w:gridCol w:w="503"/>
        <w:gridCol w:w="2043"/>
        <w:gridCol w:w="1424"/>
        <w:gridCol w:w="1837"/>
        <w:gridCol w:w="3974"/>
      </w:tblGrid>
      <w:tr w:rsidR="00167E07" w:rsidRPr="00C75376" w:rsidTr="00EA51D0">
        <w:tc>
          <w:tcPr>
            <w:tcW w:w="503" w:type="dxa"/>
          </w:tcPr>
          <w:p w:rsidR="00167E07" w:rsidRPr="00C75376" w:rsidRDefault="00167E07" w:rsidP="00D84AD3">
            <w:pPr>
              <w:pStyle w:val="a6"/>
              <w:tabs>
                <w:tab w:val="left" w:pos="1134"/>
              </w:tabs>
              <w:ind w:left="0"/>
              <w:jc w:val="center"/>
              <w:rPr>
                <w:rFonts w:ascii="Times New Roman" w:hAnsi="Times New Roman" w:cs="Times New Roman"/>
                <w:sz w:val="24"/>
                <w:szCs w:val="24"/>
              </w:rPr>
            </w:pPr>
            <w:r w:rsidRPr="00C75376">
              <w:rPr>
                <w:rFonts w:ascii="Times New Roman" w:hAnsi="Times New Roman" w:cs="Times New Roman"/>
                <w:b/>
                <w:sz w:val="20"/>
                <w:szCs w:val="24"/>
              </w:rPr>
              <w:t>№ п/п</w:t>
            </w:r>
          </w:p>
        </w:tc>
        <w:tc>
          <w:tcPr>
            <w:tcW w:w="2043" w:type="dxa"/>
          </w:tcPr>
          <w:p w:rsidR="00167E07" w:rsidRPr="00C75376" w:rsidRDefault="00167E07"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Населенный пункт</w:t>
            </w:r>
          </w:p>
        </w:tc>
        <w:tc>
          <w:tcPr>
            <w:tcW w:w="1424" w:type="dxa"/>
          </w:tcPr>
          <w:p w:rsidR="00167E07" w:rsidRPr="00C75376" w:rsidRDefault="00167E07"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 в соответствии со Схемой</w:t>
            </w:r>
          </w:p>
        </w:tc>
        <w:tc>
          <w:tcPr>
            <w:tcW w:w="1837" w:type="dxa"/>
          </w:tcPr>
          <w:p w:rsidR="00167E07" w:rsidRPr="00C75376" w:rsidRDefault="00167E07"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Тип рекламной конструкции</w:t>
            </w:r>
          </w:p>
        </w:tc>
        <w:tc>
          <w:tcPr>
            <w:tcW w:w="3974" w:type="dxa"/>
          </w:tcPr>
          <w:p w:rsidR="00167E07" w:rsidRPr="00C75376" w:rsidRDefault="00167E07"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Адрес*</w:t>
            </w:r>
          </w:p>
        </w:tc>
      </w:tr>
      <w:tr w:rsidR="00167E07" w:rsidRPr="00C75376" w:rsidTr="00EA51D0">
        <w:tc>
          <w:tcPr>
            <w:tcW w:w="503" w:type="dxa"/>
            <w:vAlign w:val="center"/>
          </w:tcPr>
          <w:p w:rsidR="00167E07" w:rsidRPr="00C75376" w:rsidRDefault="00167E07"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1</w:t>
            </w:r>
          </w:p>
        </w:tc>
        <w:tc>
          <w:tcPr>
            <w:tcW w:w="2043" w:type="dxa"/>
            <w:vAlign w:val="center"/>
          </w:tcPr>
          <w:p w:rsidR="00167E07" w:rsidRPr="00C75376" w:rsidRDefault="00167E07"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67E07" w:rsidRPr="00B872D3" w:rsidRDefault="00B872D3" w:rsidP="00D84AD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5</w:t>
            </w:r>
          </w:p>
        </w:tc>
        <w:tc>
          <w:tcPr>
            <w:tcW w:w="1837" w:type="dxa"/>
            <w:vAlign w:val="center"/>
          </w:tcPr>
          <w:p w:rsidR="00167E07" w:rsidRPr="00C75376" w:rsidRDefault="00167E07" w:rsidP="00D84AD3">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167E07" w:rsidRPr="00167E07" w:rsidRDefault="00B872D3" w:rsidP="00D84AD3">
            <w:pPr>
              <w:pStyle w:val="a6"/>
              <w:tabs>
                <w:tab w:val="left" w:pos="1134"/>
              </w:tabs>
              <w:ind w:left="0"/>
              <w:rPr>
                <w:rFonts w:ascii="Times New Roman" w:hAnsi="Times New Roman" w:cs="Times New Roman"/>
                <w:sz w:val="20"/>
                <w:szCs w:val="24"/>
              </w:rPr>
            </w:pPr>
            <w:r w:rsidRPr="00B872D3">
              <w:rPr>
                <w:rFonts w:ascii="Times New Roman" w:hAnsi="Times New Roman" w:cs="Times New Roman"/>
                <w:sz w:val="20"/>
                <w:szCs w:val="24"/>
              </w:rPr>
              <w:t>г. Гатчина, ул.</w:t>
            </w:r>
            <w:r>
              <w:rPr>
                <w:rFonts w:ascii="Times New Roman" w:hAnsi="Times New Roman" w:cs="Times New Roman"/>
                <w:sz w:val="20"/>
                <w:szCs w:val="24"/>
              </w:rPr>
              <w:t xml:space="preserve"> Ген. Кн</w:t>
            </w:r>
            <w:r w:rsidRPr="00B872D3">
              <w:rPr>
                <w:rFonts w:ascii="Times New Roman" w:hAnsi="Times New Roman" w:cs="Times New Roman"/>
                <w:sz w:val="20"/>
                <w:szCs w:val="24"/>
              </w:rPr>
              <w:t>ыша</w:t>
            </w:r>
            <w:r>
              <w:rPr>
                <w:rFonts w:ascii="Times New Roman" w:hAnsi="Times New Roman" w:cs="Times New Roman"/>
                <w:sz w:val="20"/>
                <w:szCs w:val="24"/>
              </w:rPr>
              <w:t xml:space="preserve"> </w:t>
            </w:r>
            <w:r w:rsidRPr="00B872D3">
              <w:rPr>
                <w:rFonts w:ascii="Times New Roman" w:hAnsi="Times New Roman" w:cs="Times New Roman"/>
                <w:sz w:val="20"/>
                <w:szCs w:val="24"/>
              </w:rPr>
              <w:t>/</w:t>
            </w:r>
            <w:r>
              <w:rPr>
                <w:rFonts w:ascii="Times New Roman" w:hAnsi="Times New Roman" w:cs="Times New Roman"/>
                <w:sz w:val="20"/>
                <w:szCs w:val="24"/>
              </w:rPr>
              <w:t xml:space="preserve"> </w:t>
            </w:r>
            <w:r w:rsidRPr="00B872D3">
              <w:rPr>
                <w:rFonts w:ascii="Times New Roman" w:hAnsi="Times New Roman" w:cs="Times New Roman"/>
                <w:sz w:val="20"/>
                <w:szCs w:val="24"/>
              </w:rPr>
              <w:t xml:space="preserve">ул. </w:t>
            </w:r>
            <w:r>
              <w:rPr>
                <w:rFonts w:ascii="Times New Roman" w:hAnsi="Times New Roman" w:cs="Times New Roman"/>
                <w:sz w:val="20"/>
                <w:szCs w:val="24"/>
              </w:rPr>
              <w:t xml:space="preserve">А. </w:t>
            </w:r>
            <w:r w:rsidRPr="00B872D3">
              <w:rPr>
                <w:rFonts w:ascii="Times New Roman" w:hAnsi="Times New Roman" w:cs="Times New Roman"/>
                <w:sz w:val="20"/>
                <w:szCs w:val="24"/>
              </w:rPr>
              <w:t>Зверевой</w:t>
            </w:r>
            <w:r>
              <w:rPr>
                <w:rFonts w:ascii="Times New Roman" w:hAnsi="Times New Roman" w:cs="Times New Roman"/>
                <w:sz w:val="20"/>
                <w:szCs w:val="24"/>
              </w:rPr>
              <w:t xml:space="preserve"> </w:t>
            </w:r>
            <w:r w:rsidRPr="00B872D3">
              <w:rPr>
                <w:rFonts w:ascii="Times New Roman" w:hAnsi="Times New Roman" w:cs="Times New Roman"/>
                <w:sz w:val="20"/>
                <w:szCs w:val="24"/>
              </w:rPr>
              <w:t>(автостоянка)</w:t>
            </w:r>
          </w:p>
        </w:tc>
      </w:tr>
      <w:tr w:rsidR="00167E07" w:rsidRPr="00C75376" w:rsidTr="00EA51D0">
        <w:tc>
          <w:tcPr>
            <w:tcW w:w="503" w:type="dxa"/>
            <w:vAlign w:val="center"/>
          </w:tcPr>
          <w:p w:rsidR="00167E07" w:rsidRPr="00C75376" w:rsidRDefault="00167E07"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2</w:t>
            </w:r>
          </w:p>
        </w:tc>
        <w:tc>
          <w:tcPr>
            <w:tcW w:w="2043" w:type="dxa"/>
            <w:vAlign w:val="center"/>
          </w:tcPr>
          <w:p w:rsidR="00167E07" w:rsidRPr="00C75376" w:rsidRDefault="00167E07"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67E07" w:rsidRPr="00C75376" w:rsidRDefault="00B872D3" w:rsidP="00D84AD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7</w:t>
            </w:r>
          </w:p>
        </w:tc>
        <w:tc>
          <w:tcPr>
            <w:tcW w:w="1837" w:type="dxa"/>
            <w:vAlign w:val="center"/>
          </w:tcPr>
          <w:p w:rsidR="00167E07" w:rsidRPr="00C75376" w:rsidRDefault="00167E07" w:rsidP="00D84AD3">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167E07" w:rsidRPr="00C75376" w:rsidRDefault="00B872D3" w:rsidP="00D84AD3">
            <w:pPr>
              <w:pStyle w:val="a6"/>
              <w:tabs>
                <w:tab w:val="left" w:pos="1134"/>
              </w:tabs>
              <w:ind w:left="0"/>
              <w:rPr>
                <w:rFonts w:ascii="Times New Roman" w:hAnsi="Times New Roman" w:cs="Times New Roman"/>
                <w:sz w:val="20"/>
                <w:szCs w:val="24"/>
              </w:rPr>
            </w:pPr>
            <w:r w:rsidRPr="00B872D3">
              <w:rPr>
                <w:rFonts w:ascii="Times New Roman" w:hAnsi="Times New Roman" w:cs="Times New Roman"/>
                <w:sz w:val="20"/>
                <w:szCs w:val="24"/>
              </w:rPr>
              <w:t>г. Гат</w:t>
            </w:r>
            <w:r>
              <w:rPr>
                <w:rFonts w:ascii="Times New Roman" w:hAnsi="Times New Roman" w:cs="Times New Roman"/>
                <w:sz w:val="20"/>
                <w:szCs w:val="24"/>
              </w:rPr>
              <w:t>чина, ул. А. Зверевой напротив д</w:t>
            </w:r>
            <w:r w:rsidR="0088359D">
              <w:rPr>
                <w:rFonts w:ascii="Times New Roman" w:hAnsi="Times New Roman" w:cs="Times New Roman"/>
                <w:sz w:val="20"/>
                <w:szCs w:val="24"/>
              </w:rPr>
              <w:t xml:space="preserve">. </w:t>
            </w:r>
            <w:r>
              <w:rPr>
                <w:rFonts w:ascii="Times New Roman" w:hAnsi="Times New Roman" w:cs="Times New Roman"/>
                <w:sz w:val="20"/>
                <w:szCs w:val="24"/>
              </w:rPr>
              <w:t>1/</w:t>
            </w:r>
            <w:r w:rsidRPr="00B872D3">
              <w:rPr>
                <w:rFonts w:ascii="Times New Roman" w:hAnsi="Times New Roman" w:cs="Times New Roman"/>
                <w:sz w:val="20"/>
                <w:szCs w:val="24"/>
              </w:rPr>
              <w:t>8</w:t>
            </w:r>
          </w:p>
        </w:tc>
      </w:tr>
      <w:tr w:rsidR="00B872D3" w:rsidRPr="00C75376" w:rsidTr="00EA51D0">
        <w:tc>
          <w:tcPr>
            <w:tcW w:w="503" w:type="dxa"/>
            <w:vAlign w:val="center"/>
          </w:tcPr>
          <w:p w:rsidR="00B872D3" w:rsidRPr="00C75376" w:rsidRDefault="00B872D3"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3</w:t>
            </w:r>
          </w:p>
        </w:tc>
        <w:tc>
          <w:tcPr>
            <w:tcW w:w="2043" w:type="dxa"/>
            <w:vAlign w:val="center"/>
          </w:tcPr>
          <w:p w:rsidR="00B872D3" w:rsidRPr="00C75376" w:rsidRDefault="00B872D3"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B872D3" w:rsidRPr="00C75376" w:rsidRDefault="00B872D3" w:rsidP="00D84AD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9</w:t>
            </w:r>
          </w:p>
        </w:tc>
        <w:tc>
          <w:tcPr>
            <w:tcW w:w="1837"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B872D3">
              <w:rPr>
                <w:rFonts w:ascii="Times New Roman" w:hAnsi="Times New Roman" w:cs="Times New Roman"/>
                <w:sz w:val="20"/>
                <w:szCs w:val="24"/>
              </w:rPr>
              <w:t>г. Гатчина, ул.</w:t>
            </w:r>
            <w:r w:rsidR="0088359D">
              <w:rPr>
                <w:rFonts w:ascii="Times New Roman" w:hAnsi="Times New Roman" w:cs="Times New Roman"/>
                <w:sz w:val="20"/>
                <w:szCs w:val="24"/>
              </w:rPr>
              <w:t xml:space="preserve"> </w:t>
            </w:r>
            <w:r w:rsidRPr="00B872D3">
              <w:rPr>
                <w:rFonts w:ascii="Times New Roman" w:hAnsi="Times New Roman" w:cs="Times New Roman"/>
                <w:sz w:val="20"/>
                <w:szCs w:val="24"/>
              </w:rPr>
              <w:t>Киевская</w:t>
            </w:r>
            <w:r w:rsidR="0088359D">
              <w:rPr>
                <w:rFonts w:ascii="Times New Roman" w:hAnsi="Times New Roman" w:cs="Times New Roman"/>
                <w:sz w:val="20"/>
                <w:szCs w:val="24"/>
              </w:rPr>
              <w:t xml:space="preserve">, напротив </w:t>
            </w:r>
            <w:r w:rsidRPr="00B872D3">
              <w:rPr>
                <w:rFonts w:ascii="Times New Roman" w:hAnsi="Times New Roman" w:cs="Times New Roman"/>
                <w:sz w:val="20"/>
                <w:szCs w:val="24"/>
              </w:rPr>
              <w:t xml:space="preserve">д. 15 </w:t>
            </w:r>
            <w:r w:rsidR="0088359D">
              <w:rPr>
                <w:rFonts w:ascii="Times New Roman" w:hAnsi="Times New Roman" w:cs="Times New Roman"/>
                <w:sz w:val="20"/>
                <w:szCs w:val="24"/>
              </w:rPr>
              <w:t>(</w:t>
            </w:r>
            <w:r w:rsidRPr="00B872D3">
              <w:rPr>
                <w:rFonts w:ascii="Times New Roman" w:hAnsi="Times New Roman" w:cs="Times New Roman"/>
                <w:sz w:val="20"/>
                <w:szCs w:val="24"/>
              </w:rPr>
              <w:t xml:space="preserve">ТЦ </w:t>
            </w:r>
            <w:r w:rsidR="0088359D">
              <w:rPr>
                <w:rFonts w:ascii="Times New Roman" w:hAnsi="Times New Roman" w:cs="Times New Roman"/>
                <w:sz w:val="20"/>
                <w:szCs w:val="24"/>
              </w:rPr>
              <w:t>«</w:t>
            </w:r>
            <w:proofErr w:type="spellStart"/>
            <w:r w:rsidRPr="00B872D3">
              <w:rPr>
                <w:rFonts w:ascii="Times New Roman" w:hAnsi="Times New Roman" w:cs="Times New Roman"/>
                <w:sz w:val="20"/>
                <w:szCs w:val="24"/>
              </w:rPr>
              <w:t>Вимос</w:t>
            </w:r>
            <w:proofErr w:type="spellEnd"/>
            <w:r w:rsidR="0088359D">
              <w:rPr>
                <w:rFonts w:ascii="Times New Roman" w:hAnsi="Times New Roman" w:cs="Times New Roman"/>
                <w:sz w:val="20"/>
                <w:szCs w:val="24"/>
              </w:rPr>
              <w:t>»)</w:t>
            </w:r>
          </w:p>
        </w:tc>
      </w:tr>
      <w:tr w:rsidR="00B872D3" w:rsidRPr="00C75376" w:rsidTr="00EA51D0">
        <w:tc>
          <w:tcPr>
            <w:tcW w:w="503" w:type="dxa"/>
            <w:vAlign w:val="center"/>
          </w:tcPr>
          <w:p w:rsidR="00B872D3" w:rsidRPr="00C75376" w:rsidRDefault="00B872D3"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4</w:t>
            </w:r>
          </w:p>
        </w:tc>
        <w:tc>
          <w:tcPr>
            <w:tcW w:w="2043" w:type="dxa"/>
            <w:vAlign w:val="center"/>
          </w:tcPr>
          <w:p w:rsidR="00B872D3" w:rsidRPr="00C75376" w:rsidRDefault="00B872D3"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B872D3" w:rsidRPr="00C75376" w:rsidRDefault="00B872D3" w:rsidP="00D84AD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10</w:t>
            </w:r>
          </w:p>
        </w:tc>
        <w:tc>
          <w:tcPr>
            <w:tcW w:w="1837"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B872D3">
              <w:rPr>
                <w:rFonts w:ascii="Times New Roman" w:hAnsi="Times New Roman" w:cs="Times New Roman"/>
                <w:sz w:val="20"/>
                <w:szCs w:val="24"/>
              </w:rPr>
              <w:t>г. Гатчина, ул.</w:t>
            </w:r>
            <w:r w:rsidR="0088359D">
              <w:rPr>
                <w:rFonts w:ascii="Times New Roman" w:hAnsi="Times New Roman" w:cs="Times New Roman"/>
                <w:sz w:val="20"/>
                <w:szCs w:val="24"/>
              </w:rPr>
              <w:t xml:space="preserve"> </w:t>
            </w:r>
            <w:r w:rsidRPr="00B872D3">
              <w:rPr>
                <w:rFonts w:ascii="Times New Roman" w:hAnsi="Times New Roman" w:cs="Times New Roman"/>
                <w:sz w:val="20"/>
                <w:szCs w:val="24"/>
              </w:rPr>
              <w:t>Киевская</w:t>
            </w:r>
            <w:r w:rsidR="0088359D">
              <w:rPr>
                <w:rFonts w:ascii="Times New Roman" w:hAnsi="Times New Roman" w:cs="Times New Roman"/>
                <w:sz w:val="20"/>
                <w:szCs w:val="24"/>
              </w:rPr>
              <w:t>, напротив д. 15 (</w:t>
            </w:r>
            <w:r w:rsidRPr="00B872D3">
              <w:rPr>
                <w:rFonts w:ascii="Times New Roman" w:hAnsi="Times New Roman" w:cs="Times New Roman"/>
                <w:sz w:val="20"/>
                <w:szCs w:val="24"/>
              </w:rPr>
              <w:t>ж/д переезд</w:t>
            </w:r>
            <w:r w:rsidR="0088359D">
              <w:rPr>
                <w:rFonts w:ascii="Times New Roman" w:hAnsi="Times New Roman" w:cs="Times New Roman"/>
                <w:sz w:val="20"/>
                <w:szCs w:val="24"/>
              </w:rPr>
              <w:t>)</w:t>
            </w:r>
          </w:p>
        </w:tc>
      </w:tr>
      <w:tr w:rsidR="00B872D3" w:rsidRPr="00C75376" w:rsidTr="00EA51D0">
        <w:tc>
          <w:tcPr>
            <w:tcW w:w="503" w:type="dxa"/>
            <w:vAlign w:val="center"/>
          </w:tcPr>
          <w:p w:rsidR="00B872D3" w:rsidRPr="00167E07" w:rsidRDefault="00B872D3" w:rsidP="00D84AD3">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5</w:t>
            </w:r>
          </w:p>
        </w:tc>
        <w:tc>
          <w:tcPr>
            <w:tcW w:w="2043" w:type="dxa"/>
            <w:vAlign w:val="center"/>
          </w:tcPr>
          <w:p w:rsidR="00B872D3" w:rsidRPr="00C75376" w:rsidRDefault="00B872D3"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B872D3" w:rsidRPr="00C75376" w:rsidRDefault="00B872D3" w:rsidP="00D84AD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11</w:t>
            </w:r>
          </w:p>
        </w:tc>
        <w:tc>
          <w:tcPr>
            <w:tcW w:w="1837"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B872D3">
              <w:rPr>
                <w:rFonts w:ascii="Times New Roman" w:hAnsi="Times New Roman" w:cs="Times New Roman"/>
                <w:sz w:val="20"/>
                <w:szCs w:val="24"/>
              </w:rPr>
              <w:t>г. Гатчина, ул. Киевская</w:t>
            </w:r>
            <w:r w:rsidR="0088359D">
              <w:rPr>
                <w:rFonts w:ascii="Times New Roman" w:hAnsi="Times New Roman" w:cs="Times New Roman"/>
                <w:sz w:val="20"/>
                <w:szCs w:val="24"/>
              </w:rPr>
              <w:t xml:space="preserve"> </w:t>
            </w:r>
            <w:r w:rsidRPr="00B872D3">
              <w:rPr>
                <w:rFonts w:ascii="Times New Roman" w:hAnsi="Times New Roman" w:cs="Times New Roman"/>
                <w:sz w:val="20"/>
                <w:szCs w:val="24"/>
              </w:rPr>
              <w:t>/</w:t>
            </w:r>
            <w:r w:rsidR="0088359D">
              <w:rPr>
                <w:rFonts w:ascii="Times New Roman" w:hAnsi="Times New Roman" w:cs="Times New Roman"/>
                <w:sz w:val="20"/>
                <w:szCs w:val="24"/>
              </w:rPr>
              <w:t xml:space="preserve"> </w:t>
            </w:r>
            <w:r w:rsidRPr="00B872D3">
              <w:rPr>
                <w:rFonts w:ascii="Times New Roman" w:hAnsi="Times New Roman" w:cs="Times New Roman"/>
                <w:sz w:val="20"/>
                <w:szCs w:val="24"/>
              </w:rPr>
              <w:t>ул. Старая Дорога</w:t>
            </w:r>
          </w:p>
        </w:tc>
      </w:tr>
      <w:tr w:rsidR="00B872D3" w:rsidRPr="00C75376" w:rsidTr="00EA51D0">
        <w:tc>
          <w:tcPr>
            <w:tcW w:w="503" w:type="dxa"/>
            <w:vAlign w:val="center"/>
          </w:tcPr>
          <w:p w:rsidR="00B872D3" w:rsidRPr="00167E07" w:rsidRDefault="00B872D3" w:rsidP="00D84AD3">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6</w:t>
            </w:r>
          </w:p>
        </w:tc>
        <w:tc>
          <w:tcPr>
            <w:tcW w:w="2043" w:type="dxa"/>
            <w:vAlign w:val="center"/>
          </w:tcPr>
          <w:p w:rsidR="00B872D3" w:rsidRPr="00C75376" w:rsidRDefault="00B872D3"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B872D3" w:rsidRPr="00C75376" w:rsidRDefault="00B872D3" w:rsidP="00D84AD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12</w:t>
            </w:r>
          </w:p>
        </w:tc>
        <w:tc>
          <w:tcPr>
            <w:tcW w:w="1837"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B872D3" w:rsidRPr="00C75376" w:rsidRDefault="0088359D" w:rsidP="00D84AD3">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г. Гатчина, Ленинградское</w:t>
            </w:r>
            <w:r w:rsidR="00B872D3" w:rsidRPr="00B872D3">
              <w:rPr>
                <w:rFonts w:ascii="Times New Roman" w:hAnsi="Times New Roman" w:cs="Times New Roman"/>
                <w:sz w:val="20"/>
                <w:szCs w:val="24"/>
              </w:rPr>
              <w:t xml:space="preserve"> шоссе</w:t>
            </w:r>
            <w:r>
              <w:rPr>
                <w:rFonts w:ascii="Times New Roman" w:hAnsi="Times New Roman" w:cs="Times New Roman"/>
                <w:sz w:val="20"/>
                <w:szCs w:val="24"/>
              </w:rPr>
              <w:t xml:space="preserve"> </w:t>
            </w:r>
            <w:r w:rsidR="00B872D3" w:rsidRPr="00B872D3">
              <w:rPr>
                <w:rFonts w:ascii="Times New Roman" w:hAnsi="Times New Roman" w:cs="Times New Roman"/>
                <w:sz w:val="20"/>
                <w:szCs w:val="24"/>
              </w:rPr>
              <w:t>(СПб</w:t>
            </w:r>
            <w:r>
              <w:rPr>
                <w:rFonts w:ascii="Times New Roman" w:hAnsi="Times New Roman" w:cs="Times New Roman"/>
                <w:sz w:val="20"/>
                <w:szCs w:val="24"/>
              </w:rPr>
              <w:t xml:space="preserve"> -Гатчина, слева, остановка напротив </w:t>
            </w:r>
            <w:r w:rsidR="00B872D3" w:rsidRPr="00B872D3">
              <w:rPr>
                <w:rFonts w:ascii="Times New Roman" w:hAnsi="Times New Roman" w:cs="Times New Roman"/>
                <w:sz w:val="20"/>
                <w:szCs w:val="24"/>
              </w:rPr>
              <w:t>ОКЕЙ)</w:t>
            </w:r>
          </w:p>
        </w:tc>
      </w:tr>
      <w:tr w:rsidR="00B872D3" w:rsidRPr="00C75376" w:rsidTr="00EA51D0">
        <w:tc>
          <w:tcPr>
            <w:tcW w:w="503" w:type="dxa"/>
            <w:vAlign w:val="center"/>
          </w:tcPr>
          <w:p w:rsidR="00B872D3" w:rsidRPr="00167E07" w:rsidRDefault="00B872D3" w:rsidP="00D84AD3">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7</w:t>
            </w:r>
          </w:p>
        </w:tc>
        <w:tc>
          <w:tcPr>
            <w:tcW w:w="2043" w:type="dxa"/>
            <w:vAlign w:val="center"/>
          </w:tcPr>
          <w:p w:rsidR="00B872D3" w:rsidRPr="00C75376" w:rsidRDefault="00B872D3"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B872D3" w:rsidRPr="00C75376" w:rsidRDefault="00B872D3" w:rsidP="00D84AD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24</w:t>
            </w:r>
          </w:p>
        </w:tc>
        <w:tc>
          <w:tcPr>
            <w:tcW w:w="1837"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B872D3">
              <w:rPr>
                <w:rFonts w:ascii="Times New Roman" w:hAnsi="Times New Roman" w:cs="Times New Roman"/>
                <w:sz w:val="20"/>
                <w:szCs w:val="24"/>
              </w:rPr>
              <w:t xml:space="preserve">г. Гатчина, </w:t>
            </w:r>
            <w:r w:rsidR="0088359D" w:rsidRPr="00B872D3">
              <w:rPr>
                <w:rFonts w:ascii="Times New Roman" w:hAnsi="Times New Roman" w:cs="Times New Roman"/>
                <w:sz w:val="20"/>
                <w:szCs w:val="24"/>
              </w:rPr>
              <w:t>Пушкинское</w:t>
            </w:r>
            <w:r w:rsidRPr="00B872D3">
              <w:rPr>
                <w:rFonts w:ascii="Times New Roman" w:hAnsi="Times New Roman" w:cs="Times New Roman"/>
                <w:sz w:val="20"/>
                <w:szCs w:val="24"/>
              </w:rPr>
              <w:t xml:space="preserve"> шо</w:t>
            </w:r>
            <w:r w:rsidR="0088359D">
              <w:rPr>
                <w:rFonts w:ascii="Times New Roman" w:hAnsi="Times New Roman" w:cs="Times New Roman"/>
                <w:sz w:val="20"/>
                <w:szCs w:val="24"/>
              </w:rPr>
              <w:t>ссе</w:t>
            </w:r>
            <w:r w:rsidRPr="00B872D3">
              <w:rPr>
                <w:rFonts w:ascii="Times New Roman" w:hAnsi="Times New Roman" w:cs="Times New Roman"/>
                <w:sz w:val="20"/>
                <w:szCs w:val="24"/>
              </w:rPr>
              <w:t xml:space="preserve"> </w:t>
            </w:r>
            <w:r w:rsidR="0088359D">
              <w:rPr>
                <w:rFonts w:ascii="Times New Roman" w:hAnsi="Times New Roman" w:cs="Times New Roman"/>
                <w:sz w:val="20"/>
                <w:szCs w:val="24"/>
              </w:rPr>
              <w:t>(</w:t>
            </w:r>
            <w:r w:rsidRPr="00B872D3">
              <w:rPr>
                <w:rFonts w:ascii="Times New Roman" w:hAnsi="Times New Roman" w:cs="Times New Roman"/>
                <w:sz w:val="20"/>
                <w:szCs w:val="24"/>
              </w:rPr>
              <w:t xml:space="preserve">поворот на </w:t>
            </w:r>
            <w:proofErr w:type="spellStart"/>
            <w:r w:rsidRPr="00B872D3">
              <w:rPr>
                <w:rFonts w:ascii="Times New Roman" w:hAnsi="Times New Roman" w:cs="Times New Roman"/>
                <w:sz w:val="20"/>
                <w:szCs w:val="24"/>
              </w:rPr>
              <w:t>Промзону</w:t>
            </w:r>
            <w:proofErr w:type="spellEnd"/>
            <w:r w:rsidR="0088359D">
              <w:rPr>
                <w:rFonts w:ascii="Times New Roman" w:hAnsi="Times New Roman" w:cs="Times New Roman"/>
                <w:sz w:val="20"/>
                <w:szCs w:val="24"/>
              </w:rPr>
              <w:t>)</w:t>
            </w:r>
          </w:p>
        </w:tc>
      </w:tr>
      <w:tr w:rsidR="00B872D3" w:rsidRPr="00C75376" w:rsidTr="00EA51D0">
        <w:tc>
          <w:tcPr>
            <w:tcW w:w="503" w:type="dxa"/>
            <w:vAlign w:val="center"/>
          </w:tcPr>
          <w:p w:rsidR="00B872D3" w:rsidRPr="00167E07" w:rsidRDefault="00B872D3" w:rsidP="00D84AD3">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8</w:t>
            </w:r>
          </w:p>
        </w:tc>
        <w:tc>
          <w:tcPr>
            <w:tcW w:w="2043" w:type="dxa"/>
            <w:vAlign w:val="center"/>
          </w:tcPr>
          <w:p w:rsidR="00B872D3" w:rsidRPr="00C75376" w:rsidRDefault="00B872D3"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B872D3" w:rsidRPr="00C75376" w:rsidRDefault="00B872D3" w:rsidP="00D84AD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27</w:t>
            </w:r>
          </w:p>
        </w:tc>
        <w:tc>
          <w:tcPr>
            <w:tcW w:w="1837"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B872D3">
              <w:rPr>
                <w:rFonts w:ascii="Times New Roman" w:hAnsi="Times New Roman" w:cs="Times New Roman"/>
                <w:sz w:val="20"/>
                <w:szCs w:val="24"/>
              </w:rPr>
              <w:t xml:space="preserve">г. Гатчина, ул. Рощинская </w:t>
            </w:r>
            <w:r w:rsidR="0088359D">
              <w:rPr>
                <w:rFonts w:ascii="Times New Roman" w:hAnsi="Times New Roman" w:cs="Times New Roman"/>
                <w:sz w:val="20"/>
                <w:szCs w:val="24"/>
              </w:rPr>
              <w:t>(</w:t>
            </w:r>
            <w:r w:rsidRPr="00B872D3">
              <w:rPr>
                <w:rFonts w:ascii="Times New Roman" w:hAnsi="Times New Roman" w:cs="Times New Roman"/>
                <w:sz w:val="20"/>
                <w:szCs w:val="24"/>
              </w:rPr>
              <w:t>у</w:t>
            </w:r>
            <w:r w:rsidR="0088359D">
              <w:rPr>
                <w:rFonts w:ascii="Times New Roman" w:hAnsi="Times New Roman" w:cs="Times New Roman"/>
                <w:sz w:val="20"/>
                <w:szCs w:val="24"/>
              </w:rPr>
              <w:t xml:space="preserve"> </w:t>
            </w:r>
            <w:r w:rsidRPr="00B872D3">
              <w:rPr>
                <w:rFonts w:ascii="Times New Roman" w:hAnsi="Times New Roman" w:cs="Times New Roman"/>
                <w:sz w:val="20"/>
                <w:szCs w:val="24"/>
              </w:rPr>
              <w:t>д. 1а</w:t>
            </w:r>
            <w:r w:rsidR="0088359D">
              <w:rPr>
                <w:rFonts w:ascii="Times New Roman" w:hAnsi="Times New Roman" w:cs="Times New Roman"/>
                <w:sz w:val="20"/>
                <w:szCs w:val="24"/>
              </w:rPr>
              <w:t>)</w:t>
            </w:r>
          </w:p>
        </w:tc>
      </w:tr>
      <w:tr w:rsidR="00B872D3" w:rsidRPr="00C75376" w:rsidTr="00EA51D0">
        <w:tc>
          <w:tcPr>
            <w:tcW w:w="503" w:type="dxa"/>
            <w:vAlign w:val="center"/>
          </w:tcPr>
          <w:p w:rsidR="00B872D3" w:rsidRPr="00167E07" w:rsidRDefault="00B872D3" w:rsidP="00D84AD3">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9</w:t>
            </w:r>
          </w:p>
        </w:tc>
        <w:tc>
          <w:tcPr>
            <w:tcW w:w="2043" w:type="dxa"/>
            <w:vAlign w:val="center"/>
          </w:tcPr>
          <w:p w:rsidR="00B872D3" w:rsidRPr="00C75376" w:rsidRDefault="00B872D3" w:rsidP="00D84AD3">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B872D3" w:rsidRPr="00C75376" w:rsidRDefault="00B872D3" w:rsidP="00D84AD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28</w:t>
            </w:r>
          </w:p>
        </w:tc>
        <w:tc>
          <w:tcPr>
            <w:tcW w:w="1837"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B872D3" w:rsidRPr="00C75376" w:rsidRDefault="00B872D3" w:rsidP="00D84AD3">
            <w:pPr>
              <w:pStyle w:val="a6"/>
              <w:tabs>
                <w:tab w:val="left" w:pos="1134"/>
              </w:tabs>
              <w:ind w:left="0"/>
              <w:rPr>
                <w:rFonts w:ascii="Times New Roman" w:hAnsi="Times New Roman" w:cs="Times New Roman"/>
                <w:sz w:val="20"/>
                <w:szCs w:val="24"/>
              </w:rPr>
            </w:pPr>
            <w:r w:rsidRPr="00B872D3">
              <w:rPr>
                <w:rFonts w:ascii="Times New Roman" w:hAnsi="Times New Roman" w:cs="Times New Roman"/>
                <w:sz w:val="20"/>
                <w:szCs w:val="24"/>
              </w:rPr>
              <w:t>г. Гатчина, ул. Рощинская, напротив д. 14 (разделительная полоса)</w:t>
            </w:r>
          </w:p>
        </w:tc>
      </w:tr>
      <w:tr w:rsidR="000A3B17" w:rsidRPr="00C75376" w:rsidTr="00EA51D0">
        <w:tc>
          <w:tcPr>
            <w:tcW w:w="503" w:type="dxa"/>
            <w:vAlign w:val="center"/>
          </w:tcPr>
          <w:p w:rsidR="000A3B17" w:rsidRPr="00167E07" w:rsidRDefault="000A3B17" w:rsidP="000A3B17">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10</w:t>
            </w:r>
          </w:p>
        </w:tc>
        <w:tc>
          <w:tcPr>
            <w:tcW w:w="2043" w:type="dxa"/>
            <w:vAlign w:val="center"/>
          </w:tcPr>
          <w:p w:rsidR="000A3B17" w:rsidRPr="00C75376" w:rsidRDefault="000A3B17" w:rsidP="000A3B17">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0A3B17" w:rsidRPr="00C75376" w:rsidRDefault="000A3B17" w:rsidP="000A3B17">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1-1</w:t>
            </w:r>
          </w:p>
        </w:tc>
        <w:tc>
          <w:tcPr>
            <w:tcW w:w="1837" w:type="dxa"/>
            <w:vAlign w:val="center"/>
          </w:tcPr>
          <w:p w:rsidR="000A3B17" w:rsidRPr="00C75376" w:rsidRDefault="000A3B17" w:rsidP="000A3B17">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0A3B17" w:rsidRPr="00C75376" w:rsidRDefault="000A3B17" w:rsidP="000A3B17">
            <w:pPr>
              <w:pStyle w:val="a6"/>
              <w:tabs>
                <w:tab w:val="left" w:pos="1134"/>
              </w:tabs>
              <w:ind w:left="0"/>
              <w:rPr>
                <w:rFonts w:ascii="Times New Roman" w:hAnsi="Times New Roman" w:cs="Times New Roman"/>
                <w:sz w:val="20"/>
                <w:szCs w:val="24"/>
              </w:rPr>
            </w:pPr>
            <w:r w:rsidRPr="0088359D">
              <w:rPr>
                <w:rFonts w:ascii="Times New Roman" w:hAnsi="Times New Roman" w:cs="Times New Roman"/>
                <w:sz w:val="20"/>
                <w:szCs w:val="24"/>
              </w:rPr>
              <w:t>г.</w:t>
            </w:r>
            <w:r>
              <w:rPr>
                <w:rFonts w:ascii="Times New Roman" w:hAnsi="Times New Roman" w:cs="Times New Roman"/>
                <w:sz w:val="20"/>
                <w:szCs w:val="24"/>
              </w:rPr>
              <w:t xml:space="preserve"> </w:t>
            </w:r>
            <w:r w:rsidRPr="0088359D">
              <w:rPr>
                <w:rFonts w:ascii="Times New Roman" w:hAnsi="Times New Roman" w:cs="Times New Roman"/>
                <w:sz w:val="20"/>
                <w:szCs w:val="24"/>
              </w:rPr>
              <w:t>Гатчина, ул.</w:t>
            </w:r>
            <w:r>
              <w:rPr>
                <w:rFonts w:ascii="Times New Roman" w:hAnsi="Times New Roman" w:cs="Times New Roman"/>
                <w:sz w:val="20"/>
                <w:szCs w:val="24"/>
              </w:rPr>
              <w:t xml:space="preserve"> </w:t>
            </w:r>
            <w:r w:rsidRPr="0088359D">
              <w:rPr>
                <w:rFonts w:ascii="Times New Roman" w:hAnsi="Times New Roman" w:cs="Times New Roman"/>
                <w:sz w:val="20"/>
                <w:szCs w:val="24"/>
              </w:rPr>
              <w:t xml:space="preserve">Генерала Кныша, </w:t>
            </w:r>
            <w:r>
              <w:rPr>
                <w:rFonts w:ascii="Times New Roman" w:hAnsi="Times New Roman" w:cs="Times New Roman"/>
                <w:sz w:val="20"/>
                <w:szCs w:val="24"/>
              </w:rPr>
              <w:t>д. 2а</w:t>
            </w:r>
          </w:p>
        </w:tc>
      </w:tr>
      <w:tr w:rsidR="000A3B17" w:rsidRPr="00C75376" w:rsidTr="00EA51D0">
        <w:tc>
          <w:tcPr>
            <w:tcW w:w="503" w:type="dxa"/>
            <w:vAlign w:val="center"/>
          </w:tcPr>
          <w:p w:rsidR="000A3B17" w:rsidRPr="00167E07" w:rsidRDefault="000A3B17" w:rsidP="000A3B17">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11</w:t>
            </w:r>
          </w:p>
        </w:tc>
        <w:tc>
          <w:tcPr>
            <w:tcW w:w="2043" w:type="dxa"/>
            <w:vAlign w:val="center"/>
          </w:tcPr>
          <w:p w:rsidR="000A3B17" w:rsidRPr="00C75376" w:rsidRDefault="000A3B17" w:rsidP="000A3B17">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0A3B17" w:rsidRPr="00C75376" w:rsidRDefault="000A3B17" w:rsidP="000A3B17">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1-4</w:t>
            </w:r>
          </w:p>
        </w:tc>
        <w:tc>
          <w:tcPr>
            <w:tcW w:w="1837" w:type="dxa"/>
            <w:vAlign w:val="center"/>
          </w:tcPr>
          <w:p w:rsidR="000A3B17" w:rsidRPr="00C75376" w:rsidRDefault="000A3B17" w:rsidP="000A3B17">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0A3B17" w:rsidRPr="00C75376" w:rsidRDefault="000A3B17" w:rsidP="000A3B17">
            <w:pPr>
              <w:pStyle w:val="a6"/>
              <w:tabs>
                <w:tab w:val="left" w:pos="1134"/>
              </w:tabs>
              <w:ind w:left="0"/>
              <w:rPr>
                <w:rFonts w:ascii="Times New Roman" w:hAnsi="Times New Roman" w:cs="Times New Roman"/>
                <w:sz w:val="20"/>
                <w:szCs w:val="24"/>
              </w:rPr>
            </w:pPr>
            <w:r w:rsidRPr="0088359D">
              <w:rPr>
                <w:rFonts w:ascii="Times New Roman" w:hAnsi="Times New Roman" w:cs="Times New Roman"/>
                <w:sz w:val="20"/>
                <w:szCs w:val="24"/>
              </w:rPr>
              <w:t>г.</w:t>
            </w:r>
            <w:r>
              <w:rPr>
                <w:rFonts w:ascii="Times New Roman" w:hAnsi="Times New Roman" w:cs="Times New Roman"/>
                <w:sz w:val="20"/>
                <w:szCs w:val="24"/>
              </w:rPr>
              <w:t xml:space="preserve"> </w:t>
            </w:r>
            <w:r w:rsidRPr="0088359D">
              <w:rPr>
                <w:rFonts w:ascii="Times New Roman" w:hAnsi="Times New Roman" w:cs="Times New Roman"/>
                <w:sz w:val="20"/>
                <w:szCs w:val="24"/>
              </w:rPr>
              <w:t>Гатчина, ул.</w:t>
            </w:r>
            <w:r>
              <w:rPr>
                <w:rFonts w:ascii="Times New Roman" w:hAnsi="Times New Roman" w:cs="Times New Roman"/>
                <w:sz w:val="20"/>
                <w:szCs w:val="24"/>
              </w:rPr>
              <w:t xml:space="preserve"> </w:t>
            </w:r>
            <w:r w:rsidRPr="0088359D">
              <w:rPr>
                <w:rFonts w:ascii="Times New Roman" w:hAnsi="Times New Roman" w:cs="Times New Roman"/>
                <w:sz w:val="20"/>
                <w:szCs w:val="24"/>
              </w:rPr>
              <w:t>Автомобильная, справа от</w:t>
            </w:r>
            <w:r>
              <w:rPr>
                <w:rFonts w:ascii="Times New Roman" w:hAnsi="Times New Roman" w:cs="Times New Roman"/>
                <w:sz w:val="20"/>
                <w:szCs w:val="24"/>
              </w:rPr>
              <w:t xml:space="preserve"> ГМ</w:t>
            </w:r>
            <w:r w:rsidRPr="0088359D">
              <w:rPr>
                <w:rFonts w:ascii="Times New Roman" w:hAnsi="Times New Roman" w:cs="Times New Roman"/>
                <w:sz w:val="20"/>
                <w:szCs w:val="24"/>
              </w:rPr>
              <w:t xml:space="preserve"> </w:t>
            </w:r>
            <w:r>
              <w:rPr>
                <w:rFonts w:ascii="Times New Roman" w:hAnsi="Times New Roman" w:cs="Times New Roman"/>
                <w:sz w:val="20"/>
                <w:szCs w:val="24"/>
              </w:rPr>
              <w:t>«</w:t>
            </w:r>
            <w:proofErr w:type="spellStart"/>
            <w:r w:rsidRPr="0088359D">
              <w:rPr>
                <w:rFonts w:ascii="Times New Roman" w:hAnsi="Times New Roman" w:cs="Times New Roman"/>
                <w:sz w:val="20"/>
                <w:szCs w:val="24"/>
              </w:rPr>
              <w:t>Окей</w:t>
            </w:r>
            <w:proofErr w:type="spellEnd"/>
            <w:r>
              <w:rPr>
                <w:rFonts w:ascii="Times New Roman" w:hAnsi="Times New Roman" w:cs="Times New Roman"/>
                <w:sz w:val="20"/>
                <w:szCs w:val="24"/>
              </w:rPr>
              <w:t>»</w:t>
            </w:r>
          </w:p>
        </w:tc>
      </w:tr>
      <w:tr w:rsidR="000A3B17" w:rsidRPr="00C75376" w:rsidTr="00EA51D0">
        <w:tc>
          <w:tcPr>
            <w:tcW w:w="503" w:type="dxa"/>
            <w:vAlign w:val="center"/>
          </w:tcPr>
          <w:p w:rsidR="000A3B17" w:rsidRPr="005B1B7D" w:rsidRDefault="000A3B17" w:rsidP="000A3B17">
            <w:pPr>
              <w:pStyle w:val="a6"/>
              <w:tabs>
                <w:tab w:val="left" w:pos="1134"/>
              </w:tabs>
              <w:ind w:left="0"/>
              <w:jc w:val="both"/>
              <w:rPr>
                <w:rFonts w:ascii="Times New Roman" w:hAnsi="Times New Roman" w:cs="Times New Roman"/>
                <w:sz w:val="20"/>
                <w:szCs w:val="24"/>
              </w:rPr>
            </w:pPr>
            <w:r w:rsidRPr="005B1B7D">
              <w:rPr>
                <w:rFonts w:ascii="Times New Roman" w:hAnsi="Times New Roman" w:cs="Times New Roman"/>
                <w:sz w:val="20"/>
                <w:szCs w:val="24"/>
              </w:rPr>
              <w:t>12</w:t>
            </w:r>
          </w:p>
        </w:tc>
        <w:tc>
          <w:tcPr>
            <w:tcW w:w="2043" w:type="dxa"/>
            <w:vAlign w:val="center"/>
          </w:tcPr>
          <w:p w:rsidR="000A3B17" w:rsidRPr="00C75376" w:rsidRDefault="000A3B17" w:rsidP="000A3B17">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0A3B17" w:rsidRPr="00C75376" w:rsidRDefault="000A3B17" w:rsidP="000A3B17">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1-9</w:t>
            </w:r>
          </w:p>
        </w:tc>
        <w:tc>
          <w:tcPr>
            <w:tcW w:w="1837" w:type="dxa"/>
            <w:vAlign w:val="center"/>
          </w:tcPr>
          <w:p w:rsidR="000A3B17" w:rsidRPr="00C75376" w:rsidRDefault="000A3B17" w:rsidP="000A3B17">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0A3B17" w:rsidRPr="00C75376" w:rsidRDefault="000A3B17" w:rsidP="000A3B17">
            <w:pPr>
              <w:pStyle w:val="a6"/>
              <w:tabs>
                <w:tab w:val="left" w:pos="1134"/>
              </w:tabs>
              <w:ind w:left="0"/>
              <w:rPr>
                <w:rFonts w:ascii="Times New Roman" w:hAnsi="Times New Roman" w:cs="Times New Roman"/>
                <w:sz w:val="20"/>
                <w:szCs w:val="24"/>
              </w:rPr>
            </w:pPr>
            <w:r w:rsidRPr="0088359D">
              <w:rPr>
                <w:rFonts w:ascii="Times New Roman" w:hAnsi="Times New Roman" w:cs="Times New Roman"/>
                <w:sz w:val="20"/>
                <w:szCs w:val="24"/>
              </w:rPr>
              <w:t>г.</w:t>
            </w:r>
            <w:r>
              <w:rPr>
                <w:rFonts w:ascii="Times New Roman" w:hAnsi="Times New Roman" w:cs="Times New Roman"/>
                <w:sz w:val="20"/>
                <w:szCs w:val="24"/>
              </w:rPr>
              <w:t xml:space="preserve"> </w:t>
            </w:r>
            <w:r w:rsidRPr="0088359D">
              <w:rPr>
                <w:rFonts w:ascii="Times New Roman" w:hAnsi="Times New Roman" w:cs="Times New Roman"/>
                <w:sz w:val="20"/>
                <w:szCs w:val="24"/>
              </w:rPr>
              <w:t>Гатчина, ул.</w:t>
            </w:r>
            <w:r>
              <w:rPr>
                <w:rFonts w:ascii="Times New Roman" w:hAnsi="Times New Roman" w:cs="Times New Roman"/>
                <w:sz w:val="20"/>
                <w:szCs w:val="24"/>
              </w:rPr>
              <w:t xml:space="preserve"> </w:t>
            </w:r>
            <w:r w:rsidRPr="0088359D">
              <w:rPr>
                <w:rFonts w:ascii="Times New Roman" w:hAnsi="Times New Roman" w:cs="Times New Roman"/>
                <w:sz w:val="20"/>
                <w:szCs w:val="24"/>
              </w:rPr>
              <w:t xml:space="preserve">Генерала Кныша, </w:t>
            </w:r>
            <w:r>
              <w:rPr>
                <w:rFonts w:ascii="Times New Roman" w:hAnsi="Times New Roman" w:cs="Times New Roman"/>
                <w:sz w:val="20"/>
                <w:szCs w:val="24"/>
              </w:rPr>
              <w:t>д.</w:t>
            </w:r>
            <w:r w:rsidRPr="0088359D">
              <w:rPr>
                <w:rFonts w:ascii="Times New Roman" w:hAnsi="Times New Roman" w:cs="Times New Roman"/>
                <w:sz w:val="20"/>
                <w:szCs w:val="24"/>
              </w:rPr>
              <w:t>6</w:t>
            </w:r>
          </w:p>
        </w:tc>
      </w:tr>
      <w:tr w:rsidR="000A3B17" w:rsidRPr="00C75376" w:rsidTr="00EA51D0">
        <w:tc>
          <w:tcPr>
            <w:tcW w:w="503" w:type="dxa"/>
            <w:vAlign w:val="center"/>
          </w:tcPr>
          <w:p w:rsidR="000A3B17" w:rsidRPr="005B1B7D" w:rsidRDefault="000A3B17" w:rsidP="000A3B17">
            <w:pPr>
              <w:pStyle w:val="a6"/>
              <w:tabs>
                <w:tab w:val="left" w:pos="1134"/>
              </w:tabs>
              <w:ind w:left="0"/>
              <w:jc w:val="both"/>
              <w:rPr>
                <w:rFonts w:ascii="Times New Roman" w:hAnsi="Times New Roman" w:cs="Times New Roman"/>
                <w:sz w:val="20"/>
                <w:szCs w:val="24"/>
              </w:rPr>
            </w:pPr>
            <w:r w:rsidRPr="005B1B7D">
              <w:rPr>
                <w:rFonts w:ascii="Times New Roman" w:hAnsi="Times New Roman" w:cs="Times New Roman"/>
                <w:sz w:val="20"/>
                <w:szCs w:val="24"/>
              </w:rPr>
              <w:t>13</w:t>
            </w:r>
          </w:p>
        </w:tc>
        <w:tc>
          <w:tcPr>
            <w:tcW w:w="2043" w:type="dxa"/>
            <w:vAlign w:val="center"/>
          </w:tcPr>
          <w:p w:rsidR="000A3B17" w:rsidRPr="00C75376" w:rsidRDefault="000A3B17" w:rsidP="000A3B17">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0A3B17" w:rsidRPr="00C75376" w:rsidRDefault="000A3B17" w:rsidP="000A3B17">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1-17</w:t>
            </w:r>
          </w:p>
        </w:tc>
        <w:tc>
          <w:tcPr>
            <w:tcW w:w="1837" w:type="dxa"/>
            <w:vAlign w:val="center"/>
          </w:tcPr>
          <w:p w:rsidR="000A3B17" w:rsidRPr="00C75376" w:rsidRDefault="000A3B17" w:rsidP="000A3B17">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0A3B17" w:rsidRPr="00C75376" w:rsidRDefault="000A3B17" w:rsidP="000A3B17">
            <w:pPr>
              <w:pStyle w:val="a6"/>
              <w:tabs>
                <w:tab w:val="left" w:pos="1134"/>
              </w:tabs>
              <w:ind w:left="0"/>
              <w:rPr>
                <w:rFonts w:ascii="Times New Roman" w:hAnsi="Times New Roman" w:cs="Times New Roman"/>
                <w:sz w:val="20"/>
                <w:szCs w:val="24"/>
              </w:rPr>
            </w:pPr>
            <w:r w:rsidRPr="0088359D">
              <w:rPr>
                <w:rFonts w:ascii="Times New Roman" w:hAnsi="Times New Roman" w:cs="Times New Roman"/>
                <w:sz w:val="20"/>
                <w:szCs w:val="24"/>
              </w:rPr>
              <w:t>г.</w:t>
            </w:r>
            <w:r>
              <w:rPr>
                <w:rFonts w:ascii="Times New Roman" w:hAnsi="Times New Roman" w:cs="Times New Roman"/>
                <w:sz w:val="20"/>
                <w:szCs w:val="24"/>
              </w:rPr>
              <w:t xml:space="preserve"> </w:t>
            </w:r>
            <w:r w:rsidRPr="0088359D">
              <w:rPr>
                <w:rFonts w:ascii="Times New Roman" w:hAnsi="Times New Roman" w:cs="Times New Roman"/>
                <w:sz w:val="20"/>
                <w:szCs w:val="24"/>
              </w:rPr>
              <w:t>Гатчина, ул.</w:t>
            </w:r>
            <w:r>
              <w:rPr>
                <w:rFonts w:ascii="Times New Roman" w:hAnsi="Times New Roman" w:cs="Times New Roman"/>
                <w:sz w:val="20"/>
                <w:szCs w:val="24"/>
              </w:rPr>
              <w:t xml:space="preserve"> </w:t>
            </w:r>
            <w:r w:rsidRPr="0088359D">
              <w:rPr>
                <w:rFonts w:ascii="Times New Roman" w:hAnsi="Times New Roman" w:cs="Times New Roman"/>
                <w:sz w:val="20"/>
                <w:szCs w:val="24"/>
              </w:rPr>
              <w:t>Рощинская</w:t>
            </w:r>
            <w:r>
              <w:rPr>
                <w:rFonts w:ascii="Times New Roman" w:hAnsi="Times New Roman" w:cs="Times New Roman"/>
                <w:sz w:val="20"/>
                <w:szCs w:val="24"/>
              </w:rPr>
              <w:t>,</w:t>
            </w:r>
            <w:r w:rsidRPr="0088359D">
              <w:rPr>
                <w:rFonts w:ascii="Times New Roman" w:hAnsi="Times New Roman" w:cs="Times New Roman"/>
                <w:sz w:val="20"/>
                <w:szCs w:val="24"/>
              </w:rPr>
              <w:t xml:space="preserve"> почта</w:t>
            </w:r>
          </w:p>
        </w:tc>
      </w:tr>
      <w:tr w:rsidR="000A3B17" w:rsidRPr="00C75376" w:rsidTr="00EA51D0">
        <w:tc>
          <w:tcPr>
            <w:tcW w:w="503" w:type="dxa"/>
            <w:vAlign w:val="center"/>
          </w:tcPr>
          <w:p w:rsidR="000A3B17" w:rsidRPr="005B1B7D" w:rsidRDefault="000A3B17" w:rsidP="000A3B17">
            <w:pPr>
              <w:pStyle w:val="a6"/>
              <w:tabs>
                <w:tab w:val="left" w:pos="1134"/>
              </w:tabs>
              <w:ind w:left="0"/>
              <w:jc w:val="both"/>
              <w:rPr>
                <w:rFonts w:ascii="Times New Roman" w:hAnsi="Times New Roman" w:cs="Times New Roman"/>
                <w:sz w:val="20"/>
                <w:szCs w:val="24"/>
              </w:rPr>
            </w:pPr>
            <w:r w:rsidRPr="005B1B7D">
              <w:rPr>
                <w:rFonts w:ascii="Times New Roman" w:hAnsi="Times New Roman" w:cs="Times New Roman"/>
                <w:sz w:val="20"/>
                <w:szCs w:val="24"/>
              </w:rPr>
              <w:t>14</w:t>
            </w:r>
          </w:p>
        </w:tc>
        <w:tc>
          <w:tcPr>
            <w:tcW w:w="2043" w:type="dxa"/>
            <w:vAlign w:val="center"/>
          </w:tcPr>
          <w:p w:rsidR="000A3B17" w:rsidRPr="00C75376" w:rsidRDefault="000A3B17" w:rsidP="000A3B17">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0A3B17" w:rsidRPr="00C75376" w:rsidRDefault="000A3B17" w:rsidP="000A3B17">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1-26</w:t>
            </w:r>
          </w:p>
        </w:tc>
        <w:tc>
          <w:tcPr>
            <w:tcW w:w="1837" w:type="dxa"/>
            <w:vAlign w:val="center"/>
          </w:tcPr>
          <w:p w:rsidR="000A3B17" w:rsidRPr="00C75376" w:rsidRDefault="000A3B17" w:rsidP="000A3B17">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0A3B17" w:rsidRPr="00C75376" w:rsidRDefault="000A3B17" w:rsidP="000A3B17">
            <w:pPr>
              <w:pStyle w:val="a6"/>
              <w:tabs>
                <w:tab w:val="left" w:pos="1134"/>
              </w:tabs>
              <w:ind w:left="0"/>
              <w:rPr>
                <w:rFonts w:ascii="Times New Roman" w:hAnsi="Times New Roman" w:cs="Times New Roman"/>
                <w:sz w:val="20"/>
                <w:szCs w:val="24"/>
              </w:rPr>
            </w:pPr>
            <w:r w:rsidRPr="0088359D">
              <w:rPr>
                <w:rFonts w:ascii="Times New Roman" w:hAnsi="Times New Roman" w:cs="Times New Roman"/>
                <w:sz w:val="20"/>
                <w:szCs w:val="24"/>
              </w:rPr>
              <w:t>г.</w:t>
            </w:r>
            <w:r>
              <w:rPr>
                <w:rFonts w:ascii="Times New Roman" w:hAnsi="Times New Roman" w:cs="Times New Roman"/>
                <w:sz w:val="20"/>
                <w:szCs w:val="24"/>
              </w:rPr>
              <w:t xml:space="preserve"> Гатчина, Ленинградское шоссе</w:t>
            </w:r>
            <w:r w:rsidRPr="0088359D">
              <w:rPr>
                <w:rFonts w:ascii="Times New Roman" w:hAnsi="Times New Roman" w:cs="Times New Roman"/>
                <w:sz w:val="20"/>
                <w:szCs w:val="24"/>
              </w:rPr>
              <w:t xml:space="preserve">, </w:t>
            </w:r>
            <w:r>
              <w:rPr>
                <w:rFonts w:ascii="Times New Roman" w:hAnsi="Times New Roman" w:cs="Times New Roman"/>
                <w:sz w:val="20"/>
                <w:szCs w:val="24"/>
              </w:rPr>
              <w:t>у ТД</w:t>
            </w:r>
            <w:r w:rsidRPr="0088359D">
              <w:rPr>
                <w:rFonts w:ascii="Times New Roman" w:hAnsi="Times New Roman" w:cs="Times New Roman"/>
                <w:sz w:val="20"/>
                <w:szCs w:val="24"/>
              </w:rPr>
              <w:t xml:space="preserve"> "Мой Дом"</w:t>
            </w:r>
          </w:p>
        </w:tc>
      </w:tr>
      <w:tr w:rsidR="000A3B17" w:rsidRPr="00C75376" w:rsidTr="00EA51D0">
        <w:tc>
          <w:tcPr>
            <w:tcW w:w="503" w:type="dxa"/>
            <w:vAlign w:val="center"/>
          </w:tcPr>
          <w:p w:rsidR="000A3B17" w:rsidRPr="005B1B7D" w:rsidRDefault="000A3B17" w:rsidP="000A3B17">
            <w:pPr>
              <w:pStyle w:val="a6"/>
              <w:tabs>
                <w:tab w:val="left" w:pos="1134"/>
              </w:tabs>
              <w:ind w:left="0"/>
              <w:jc w:val="both"/>
              <w:rPr>
                <w:rFonts w:ascii="Times New Roman" w:hAnsi="Times New Roman" w:cs="Times New Roman"/>
                <w:sz w:val="20"/>
                <w:szCs w:val="24"/>
              </w:rPr>
            </w:pPr>
            <w:r w:rsidRPr="005B1B7D">
              <w:rPr>
                <w:rFonts w:ascii="Times New Roman" w:hAnsi="Times New Roman" w:cs="Times New Roman"/>
                <w:sz w:val="20"/>
                <w:szCs w:val="24"/>
              </w:rPr>
              <w:t>15</w:t>
            </w:r>
          </w:p>
        </w:tc>
        <w:tc>
          <w:tcPr>
            <w:tcW w:w="2043" w:type="dxa"/>
            <w:vAlign w:val="center"/>
          </w:tcPr>
          <w:p w:rsidR="000A3B17" w:rsidRPr="00C75376" w:rsidRDefault="000A3B17" w:rsidP="000A3B17">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Коммунарское городское поселение</w:t>
            </w:r>
          </w:p>
        </w:tc>
        <w:tc>
          <w:tcPr>
            <w:tcW w:w="1424" w:type="dxa"/>
            <w:vAlign w:val="center"/>
          </w:tcPr>
          <w:p w:rsidR="000A3B17" w:rsidRPr="00C75376" w:rsidRDefault="000A3B17" w:rsidP="000A3B17">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7-1</w:t>
            </w:r>
          </w:p>
        </w:tc>
        <w:tc>
          <w:tcPr>
            <w:tcW w:w="1837" w:type="dxa"/>
            <w:vAlign w:val="center"/>
          </w:tcPr>
          <w:p w:rsidR="000A3B17" w:rsidRPr="00C75376" w:rsidRDefault="000A3B17" w:rsidP="00DA1F3F">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w:t>
            </w:r>
            <w:r w:rsidR="00DA1F3F">
              <w:rPr>
                <w:rFonts w:ascii="Times New Roman" w:hAnsi="Times New Roman" w:cs="Times New Roman"/>
                <w:sz w:val="20"/>
                <w:szCs w:val="24"/>
              </w:rPr>
              <w:t>1,5</w:t>
            </w:r>
            <w:r w:rsidRPr="00C75376">
              <w:rPr>
                <w:rFonts w:ascii="Times New Roman" w:hAnsi="Times New Roman" w:cs="Times New Roman"/>
                <w:sz w:val="20"/>
                <w:szCs w:val="24"/>
              </w:rPr>
              <w:t>мх</w:t>
            </w:r>
            <w:r w:rsidR="00DA1F3F">
              <w:rPr>
                <w:rFonts w:ascii="Times New Roman" w:hAnsi="Times New Roman" w:cs="Times New Roman"/>
                <w:sz w:val="20"/>
                <w:szCs w:val="24"/>
              </w:rPr>
              <w:t>3</w:t>
            </w:r>
            <w:r w:rsidRPr="00C75376">
              <w:rPr>
                <w:rFonts w:ascii="Times New Roman" w:hAnsi="Times New Roman" w:cs="Times New Roman"/>
                <w:sz w:val="20"/>
                <w:szCs w:val="24"/>
              </w:rPr>
              <w:t>м</w:t>
            </w:r>
          </w:p>
        </w:tc>
        <w:tc>
          <w:tcPr>
            <w:tcW w:w="3974" w:type="dxa"/>
            <w:vAlign w:val="center"/>
          </w:tcPr>
          <w:p w:rsidR="000A3B17" w:rsidRPr="00C75376" w:rsidRDefault="000A3B17" w:rsidP="000A3B17">
            <w:pPr>
              <w:pStyle w:val="a6"/>
              <w:tabs>
                <w:tab w:val="left" w:pos="1134"/>
              </w:tabs>
              <w:ind w:left="0"/>
              <w:rPr>
                <w:rFonts w:ascii="Times New Roman" w:hAnsi="Times New Roman" w:cs="Times New Roman"/>
                <w:sz w:val="20"/>
                <w:szCs w:val="24"/>
              </w:rPr>
            </w:pPr>
            <w:r w:rsidRPr="00D84AD3">
              <w:rPr>
                <w:rFonts w:ascii="Times New Roman" w:hAnsi="Times New Roman" w:cs="Times New Roman"/>
                <w:sz w:val="20"/>
                <w:szCs w:val="24"/>
              </w:rPr>
              <w:t>г. Коммунар, ул. Железнодорожная</w:t>
            </w:r>
          </w:p>
        </w:tc>
      </w:tr>
      <w:tr w:rsidR="000A3B17" w:rsidRPr="00C75376" w:rsidTr="00EA51D0">
        <w:tc>
          <w:tcPr>
            <w:tcW w:w="503" w:type="dxa"/>
            <w:vAlign w:val="center"/>
          </w:tcPr>
          <w:p w:rsidR="000A3B17" w:rsidRPr="005B1B7D" w:rsidRDefault="000A3B17" w:rsidP="000A3B17">
            <w:pPr>
              <w:pStyle w:val="a6"/>
              <w:tabs>
                <w:tab w:val="left" w:pos="1134"/>
              </w:tabs>
              <w:ind w:left="0"/>
              <w:jc w:val="both"/>
              <w:rPr>
                <w:rFonts w:ascii="Times New Roman" w:hAnsi="Times New Roman" w:cs="Times New Roman"/>
                <w:sz w:val="20"/>
                <w:szCs w:val="24"/>
              </w:rPr>
            </w:pPr>
            <w:r w:rsidRPr="005B1B7D">
              <w:rPr>
                <w:rFonts w:ascii="Times New Roman" w:hAnsi="Times New Roman" w:cs="Times New Roman"/>
                <w:sz w:val="20"/>
                <w:szCs w:val="24"/>
              </w:rPr>
              <w:t>16</w:t>
            </w:r>
          </w:p>
        </w:tc>
        <w:tc>
          <w:tcPr>
            <w:tcW w:w="2043" w:type="dxa"/>
            <w:vAlign w:val="center"/>
          </w:tcPr>
          <w:p w:rsidR="000A3B17" w:rsidRPr="00C75376" w:rsidRDefault="000A3B17" w:rsidP="000A3B17">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Коммунарское городское поселение</w:t>
            </w:r>
          </w:p>
        </w:tc>
        <w:tc>
          <w:tcPr>
            <w:tcW w:w="1424" w:type="dxa"/>
            <w:vAlign w:val="center"/>
          </w:tcPr>
          <w:p w:rsidR="000A3B17" w:rsidRPr="00C75376" w:rsidRDefault="000A3B17" w:rsidP="000A3B17">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7-2</w:t>
            </w:r>
          </w:p>
        </w:tc>
        <w:tc>
          <w:tcPr>
            <w:tcW w:w="1837" w:type="dxa"/>
            <w:vAlign w:val="center"/>
          </w:tcPr>
          <w:p w:rsidR="000A3B17" w:rsidRPr="00C75376" w:rsidRDefault="000A3B17" w:rsidP="000A3B1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w:t>
            </w:r>
            <w:r w:rsidR="00DA1F3F">
              <w:rPr>
                <w:rFonts w:ascii="Times New Roman" w:hAnsi="Times New Roman" w:cs="Times New Roman"/>
                <w:sz w:val="20"/>
                <w:szCs w:val="24"/>
              </w:rPr>
              <w:t>1,5</w:t>
            </w:r>
            <w:r w:rsidR="00DA1F3F" w:rsidRPr="00C75376">
              <w:rPr>
                <w:rFonts w:ascii="Times New Roman" w:hAnsi="Times New Roman" w:cs="Times New Roman"/>
                <w:sz w:val="20"/>
                <w:szCs w:val="24"/>
              </w:rPr>
              <w:t>мх</w:t>
            </w:r>
            <w:r w:rsidR="00DA1F3F">
              <w:rPr>
                <w:rFonts w:ascii="Times New Roman" w:hAnsi="Times New Roman" w:cs="Times New Roman"/>
                <w:sz w:val="20"/>
                <w:szCs w:val="24"/>
              </w:rPr>
              <w:t>3</w:t>
            </w:r>
            <w:r w:rsidR="00DA1F3F" w:rsidRPr="00C75376">
              <w:rPr>
                <w:rFonts w:ascii="Times New Roman" w:hAnsi="Times New Roman" w:cs="Times New Roman"/>
                <w:sz w:val="20"/>
                <w:szCs w:val="24"/>
              </w:rPr>
              <w:t>м</w:t>
            </w:r>
          </w:p>
        </w:tc>
        <w:tc>
          <w:tcPr>
            <w:tcW w:w="3974" w:type="dxa"/>
            <w:vAlign w:val="center"/>
          </w:tcPr>
          <w:p w:rsidR="000A3B17" w:rsidRPr="00C75376" w:rsidRDefault="000A3B17" w:rsidP="000A3B17">
            <w:pPr>
              <w:pStyle w:val="a6"/>
              <w:tabs>
                <w:tab w:val="left" w:pos="1134"/>
              </w:tabs>
              <w:ind w:left="0"/>
              <w:rPr>
                <w:rFonts w:ascii="Times New Roman" w:hAnsi="Times New Roman" w:cs="Times New Roman"/>
                <w:sz w:val="20"/>
                <w:szCs w:val="24"/>
              </w:rPr>
            </w:pPr>
            <w:r w:rsidRPr="00D84AD3">
              <w:rPr>
                <w:rFonts w:ascii="Times New Roman" w:hAnsi="Times New Roman" w:cs="Times New Roman"/>
                <w:sz w:val="20"/>
                <w:szCs w:val="24"/>
              </w:rPr>
              <w:t>г. Коммунар, ул. Железнодорожная</w:t>
            </w:r>
          </w:p>
        </w:tc>
      </w:tr>
      <w:tr w:rsidR="000A3B17" w:rsidRPr="00C75376" w:rsidTr="00EA51D0">
        <w:tc>
          <w:tcPr>
            <w:tcW w:w="503" w:type="dxa"/>
            <w:vAlign w:val="center"/>
          </w:tcPr>
          <w:p w:rsidR="000A3B17" w:rsidRPr="005B1B7D" w:rsidRDefault="000A3B17" w:rsidP="000A3B17">
            <w:pPr>
              <w:pStyle w:val="a6"/>
              <w:tabs>
                <w:tab w:val="left" w:pos="1134"/>
              </w:tabs>
              <w:ind w:left="0"/>
              <w:jc w:val="both"/>
              <w:rPr>
                <w:rFonts w:ascii="Times New Roman" w:hAnsi="Times New Roman" w:cs="Times New Roman"/>
                <w:sz w:val="20"/>
                <w:szCs w:val="24"/>
              </w:rPr>
            </w:pPr>
            <w:r w:rsidRPr="005B1B7D">
              <w:rPr>
                <w:rFonts w:ascii="Times New Roman" w:hAnsi="Times New Roman" w:cs="Times New Roman"/>
                <w:sz w:val="20"/>
                <w:szCs w:val="24"/>
              </w:rPr>
              <w:t>17</w:t>
            </w:r>
          </w:p>
        </w:tc>
        <w:tc>
          <w:tcPr>
            <w:tcW w:w="2043" w:type="dxa"/>
            <w:vAlign w:val="center"/>
          </w:tcPr>
          <w:p w:rsidR="000A3B17" w:rsidRPr="00C75376" w:rsidRDefault="000A3B17" w:rsidP="000A3B17">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Коммунарское городское поселение</w:t>
            </w:r>
          </w:p>
        </w:tc>
        <w:tc>
          <w:tcPr>
            <w:tcW w:w="1424" w:type="dxa"/>
            <w:vAlign w:val="center"/>
          </w:tcPr>
          <w:p w:rsidR="000A3B17" w:rsidRPr="00C75376" w:rsidRDefault="000A3B17" w:rsidP="000A3B17">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7-3</w:t>
            </w:r>
          </w:p>
        </w:tc>
        <w:tc>
          <w:tcPr>
            <w:tcW w:w="1837" w:type="dxa"/>
            <w:vAlign w:val="center"/>
          </w:tcPr>
          <w:p w:rsidR="000A3B17" w:rsidRPr="00C75376" w:rsidRDefault="000A3B17" w:rsidP="000A3B1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w:t>
            </w:r>
            <w:r w:rsidR="00DA1F3F">
              <w:rPr>
                <w:rFonts w:ascii="Times New Roman" w:hAnsi="Times New Roman" w:cs="Times New Roman"/>
                <w:sz w:val="20"/>
                <w:szCs w:val="24"/>
              </w:rPr>
              <w:t>1,5</w:t>
            </w:r>
            <w:r w:rsidR="00DA1F3F" w:rsidRPr="00C75376">
              <w:rPr>
                <w:rFonts w:ascii="Times New Roman" w:hAnsi="Times New Roman" w:cs="Times New Roman"/>
                <w:sz w:val="20"/>
                <w:szCs w:val="24"/>
              </w:rPr>
              <w:t>мх</w:t>
            </w:r>
            <w:r w:rsidR="00DA1F3F">
              <w:rPr>
                <w:rFonts w:ascii="Times New Roman" w:hAnsi="Times New Roman" w:cs="Times New Roman"/>
                <w:sz w:val="20"/>
                <w:szCs w:val="24"/>
              </w:rPr>
              <w:t>3</w:t>
            </w:r>
            <w:r w:rsidR="00DA1F3F" w:rsidRPr="00C75376">
              <w:rPr>
                <w:rFonts w:ascii="Times New Roman" w:hAnsi="Times New Roman" w:cs="Times New Roman"/>
                <w:sz w:val="20"/>
                <w:szCs w:val="24"/>
              </w:rPr>
              <w:t>м</w:t>
            </w:r>
          </w:p>
        </w:tc>
        <w:tc>
          <w:tcPr>
            <w:tcW w:w="3974" w:type="dxa"/>
            <w:vAlign w:val="center"/>
          </w:tcPr>
          <w:p w:rsidR="000A3B17" w:rsidRPr="00C75376" w:rsidRDefault="000A3B17" w:rsidP="000A3B17">
            <w:pPr>
              <w:pStyle w:val="a6"/>
              <w:tabs>
                <w:tab w:val="left" w:pos="1134"/>
              </w:tabs>
              <w:ind w:left="0"/>
              <w:rPr>
                <w:rFonts w:ascii="Times New Roman" w:hAnsi="Times New Roman" w:cs="Times New Roman"/>
                <w:sz w:val="20"/>
                <w:szCs w:val="24"/>
              </w:rPr>
            </w:pPr>
            <w:r w:rsidRPr="00D84AD3">
              <w:rPr>
                <w:rFonts w:ascii="Times New Roman" w:hAnsi="Times New Roman" w:cs="Times New Roman"/>
                <w:sz w:val="20"/>
                <w:szCs w:val="24"/>
              </w:rPr>
              <w:t>г. Коммунар, ул. Железнодорожная</w:t>
            </w:r>
          </w:p>
        </w:tc>
      </w:tr>
      <w:tr w:rsidR="000A3B17" w:rsidRPr="00C75376" w:rsidTr="00EA51D0">
        <w:tc>
          <w:tcPr>
            <w:tcW w:w="503" w:type="dxa"/>
            <w:vAlign w:val="center"/>
          </w:tcPr>
          <w:p w:rsidR="000A3B17" w:rsidRPr="005B1B7D" w:rsidRDefault="000A3B17" w:rsidP="000A3B17">
            <w:pPr>
              <w:pStyle w:val="a6"/>
              <w:tabs>
                <w:tab w:val="left" w:pos="1134"/>
              </w:tabs>
              <w:ind w:left="0"/>
              <w:jc w:val="both"/>
              <w:rPr>
                <w:rFonts w:ascii="Times New Roman" w:hAnsi="Times New Roman" w:cs="Times New Roman"/>
                <w:sz w:val="20"/>
                <w:szCs w:val="24"/>
              </w:rPr>
            </w:pPr>
            <w:r w:rsidRPr="005B1B7D">
              <w:rPr>
                <w:rFonts w:ascii="Times New Roman" w:hAnsi="Times New Roman" w:cs="Times New Roman"/>
                <w:sz w:val="20"/>
                <w:szCs w:val="24"/>
              </w:rPr>
              <w:lastRenderedPageBreak/>
              <w:t>18</w:t>
            </w:r>
          </w:p>
        </w:tc>
        <w:tc>
          <w:tcPr>
            <w:tcW w:w="2043" w:type="dxa"/>
            <w:vAlign w:val="center"/>
          </w:tcPr>
          <w:p w:rsidR="000A3B17" w:rsidRPr="00C75376" w:rsidRDefault="000A3B17" w:rsidP="000A3B17">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Коммунарское городское поселение</w:t>
            </w:r>
          </w:p>
        </w:tc>
        <w:tc>
          <w:tcPr>
            <w:tcW w:w="1424" w:type="dxa"/>
            <w:vAlign w:val="center"/>
          </w:tcPr>
          <w:p w:rsidR="000A3B17" w:rsidRPr="00C75376" w:rsidRDefault="000A3B17" w:rsidP="000A3B17">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7-4</w:t>
            </w:r>
          </w:p>
        </w:tc>
        <w:tc>
          <w:tcPr>
            <w:tcW w:w="1837" w:type="dxa"/>
            <w:vAlign w:val="center"/>
          </w:tcPr>
          <w:p w:rsidR="000A3B17" w:rsidRPr="00C75376" w:rsidRDefault="000A3B17" w:rsidP="000A3B1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w:t>
            </w:r>
            <w:r w:rsidR="00DA1F3F">
              <w:rPr>
                <w:rFonts w:ascii="Times New Roman" w:hAnsi="Times New Roman" w:cs="Times New Roman"/>
                <w:sz w:val="20"/>
                <w:szCs w:val="24"/>
              </w:rPr>
              <w:t>1,5</w:t>
            </w:r>
            <w:r w:rsidR="00DA1F3F" w:rsidRPr="00C75376">
              <w:rPr>
                <w:rFonts w:ascii="Times New Roman" w:hAnsi="Times New Roman" w:cs="Times New Roman"/>
                <w:sz w:val="20"/>
                <w:szCs w:val="24"/>
              </w:rPr>
              <w:t>мх</w:t>
            </w:r>
            <w:r w:rsidR="00DA1F3F">
              <w:rPr>
                <w:rFonts w:ascii="Times New Roman" w:hAnsi="Times New Roman" w:cs="Times New Roman"/>
                <w:sz w:val="20"/>
                <w:szCs w:val="24"/>
              </w:rPr>
              <w:t>3</w:t>
            </w:r>
            <w:r w:rsidR="00DA1F3F" w:rsidRPr="00C75376">
              <w:rPr>
                <w:rFonts w:ascii="Times New Roman" w:hAnsi="Times New Roman" w:cs="Times New Roman"/>
                <w:sz w:val="20"/>
                <w:szCs w:val="24"/>
              </w:rPr>
              <w:t>м</w:t>
            </w:r>
          </w:p>
        </w:tc>
        <w:tc>
          <w:tcPr>
            <w:tcW w:w="3974" w:type="dxa"/>
            <w:vAlign w:val="center"/>
          </w:tcPr>
          <w:p w:rsidR="000A3B17" w:rsidRPr="00C75376" w:rsidRDefault="000A3B17" w:rsidP="000A3B17">
            <w:pPr>
              <w:pStyle w:val="a6"/>
              <w:tabs>
                <w:tab w:val="left" w:pos="1134"/>
              </w:tabs>
              <w:ind w:left="0"/>
              <w:rPr>
                <w:rFonts w:ascii="Times New Roman" w:hAnsi="Times New Roman" w:cs="Times New Roman"/>
                <w:sz w:val="20"/>
                <w:szCs w:val="24"/>
              </w:rPr>
            </w:pPr>
            <w:r w:rsidRPr="00D84AD3">
              <w:rPr>
                <w:rFonts w:ascii="Times New Roman" w:hAnsi="Times New Roman" w:cs="Times New Roman"/>
                <w:sz w:val="20"/>
                <w:szCs w:val="24"/>
              </w:rPr>
              <w:t>г. Коммунар, ул. Железнодорожная</w:t>
            </w:r>
          </w:p>
        </w:tc>
      </w:tr>
      <w:tr w:rsidR="000A3B17" w:rsidRPr="00C75376" w:rsidTr="00EA51D0">
        <w:tc>
          <w:tcPr>
            <w:tcW w:w="503" w:type="dxa"/>
            <w:vAlign w:val="center"/>
          </w:tcPr>
          <w:p w:rsidR="000A3B17" w:rsidRPr="005B1B7D" w:rsidRDefault="000A3B17" w:rsidP="000A3B17">
            <w:pPr>
              <w:pStyle w:val="a6"/>
              <w:tabs>
                <w:tab w:val="left" w:pos="1134"/>
              </w:tabs>
              <w:ind w:left="0"/>
              <w:jc w:val="both"/>
              <w:rPr>
                <w:rFonts w:ascii="Times New Roman" w:hAnsi="Times New Roman" w:cs="Times New Roman"/>
                <w:sz w:val="20"/>
                <w:szCs w:val="24"/>
              </w:rPr>
            </w:pPr>
            <w:r w:rsidRPr="005B1B7D">
              <w:rPr>
                <w:rFonts w:ascii="Times New Roman" w:hAnsi="Times New Roman" w:cs="Times New Roman"/>
                <w:sz w:val="20"/>
                <w:szCs w:val="24"/>
              </w:rPr>
              <w:t>19</w:t>
            </w:r>
          </w:p>
        </w:tc>
        <w:tc>
          <w:tcPr>
            <w:tcW w:w="2043" w:type="dxa"/>
            <w:vAlign w:val="center"/>
          </w:tcPr>
          <w:p w:rsidR="000A3B17" w:rsidRPr="00C75376" w:rsidRDefault="000A3B17" w:rsidP="000A3B17">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Коммунарское городское поселение</w:t>
            </w:r>
          </w:p>
        </w:tc>
        <w:tc>
          <w:tcPr>
            <w:tcW w:w="1424" w:type="dxa"/>
            <w:vAlign w:val="center"/>
          </w:tcPr>
          <w:p w:rsidR="000A3B17" w:rsidRPr="00C75376" w:rsidRDefault="000A3B17" w:rsidP="000A3B17">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7-5</w:t>
            </w:r>
          </w:p>
        </w:tc>
        <w:tc>
          <w:tcPr>
            <w:tcW w:w="1837" w:type="dxa"/>
            <w:vAlign w:val="center"/>
          </w:tcPr>
          <w:p w:rsidR="000A3B17" w:rsidRPr="00C75376" w:rsidRDefault="000A3B17" w:rsidP="000A3B1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w:t>
            </w:r>
            <w:r w:rsidR="00DA1F3F">
              <w:rPr>
                <w:rFonts w:ascii="Times New Roman" w:hAnsi="Times New Roman" w:cs="Times New Roman"/>
                <w:sz w:val="20"/>
                <w:szCs w:val="24"/>
              </w:rPr>
              <w:t>1,5</w:t>
            </w:r>
            <w:r w:rsidR="00DA1F3F" w:rsidRPr="00C75376">
              <w:rPr>
                <w:rFonts w:ascii="Times New Roman" w:hAnsi="Times New Roman" w:cs="Times New Roman"/>
                <w:sz w:val="20"/>
                <w:szCs w:val="24"/>
              </w:rPr>
              <w:t>мх</w:t>
            </w:r>
            <w:r w:rsidR="00DA1F3F">
              <w:rPr>
                <w:rFonts w:ascii="Times New Roman" w:hAnsi="Times New Roman" w:cs="Times New Roman"/>
                <w:sz w:val="20"/>
                <w:szCs w:val="24"/>
              </w:rPr>
              <w:t>3</w:t>
            </w:r>
            <w:r w:rsidR="00DA1F3F" w:rsidRPr="00C75376">
              <w:rPr>
                <w:rFonts w:ascii="Times New Roman" w:hAnsi="Times New Roman" w:cs="Times New Roman"/>
                <w:sz w:val="20"/>
                <w:szCs w:val="24"/>
              </w:rPr>
              <w:t>м</w:t>
            </w:r>
          </w:p>
        </w:tc>
        <w:tc>
          <w:tcPr>
            <w:tcW w:w="3974" w:type="dxa"/>
            <w:vAlign w:val="center"/>
          </w:tcPr>
          <w:p w:rsidR="000A3B17" w:rsidRPr="00C75376" w:rsidRDefault="000A3B17" w:rsidP="000A3B17">
            <w:pPr>
              <w:pStyle w:val="a6"/>
              <w:tabs>
                <w:tab w:val="left" w:pos="1134"/>
              </w:tabs>
              <w:ind w:left="0"/>
              <w:rPr>
                <w:rFonts w:ascii="Times New Roman" w:hAnsi="Times New Roman" w:cs="Times New Roman"/>
                <w:sz w:val="20"/>
                <w:szCs w:val="24"/>
              </w:rPr>
            </w:pPr>
            <w:r w:rsidRPr="00D84AD3">
              <w:rPr>
                <w:rFonts w:ascii="Times New Roman" w:hAnsi="Times New Roman" w:cs="Times New Roman"/>
                <w:sz w:val="20"/>
                <w:szCs w:val="24"/>
              </w:rPr>
              <w:t>г. Коммунар, ул. Ленинградское шоссе, напротив д. 27</w:t>
            </w:r>
          </w:p>
        </w:tc>
      </w:tr>
      <w:tr w:rsidR="000A3B17" w:rsidRPr="00C75376" w:rsidTr="00EA51D0">
        <w:tc>
          <w:tcPr>
            <w:tcW w:w="503" w:type="dxa"/>
            <w:vAlign w:val="center"/>
          </w:tcPr>
          <w:p w:rsidR="000A3B17" w:rsidRPr="008A6F26" w:rsidRDefault="000A3B17" w:rsidP="000A3B17">
            <w:pPr>
              <w:pStyle w:val="a6"/>
              <w:tabs>
                <w:tab w:val="left" w:pos="1134"/>
              </w:tabs>
              <w:ind w:left="0"/>
              <w:jc w:val="both"/>
              <w:rPr>
                <w:rFonts w:ascii="Times New Roman" w:hAnsi="Times New Roman" w:cs="Times New Roman"/>
                <w:sz w:val="20"/>
                <w:szCs w:val="24"/>
              </w:rPr>
            </w:pPr>
            <w:r w:rsidRPr="008A6F26">
              <w:rPr>
                <w:rFonts w:ascii="Times New Roman" w:hAnsi="Times New Roman" w:cs="Times New Roman"/>
                <w:sz w:val="20"/>
                <w:szCs w:val="24"/>
              </w:rPr>
              <w:t>20</w:t>
            </w:r>
          </w:p>
        </w:tc>
        <w:tc>
          <w:tcPr>
            <w:tcW w:w="2043" w:type="dxa"/>
            <w:vAlign w:val="center"/>
          </w:tcPr>
          <w:p w:rsidR="000A3B17" w:rsidRPr="00C75376" w:rsidRDefault="000A3B17" w:rsidP="000A3B17">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Коммунарское городское поселение</w:t>
            </w:r>
          </w:p>
        </w:tc>
        <w:tc>
          <w:tcPr>
            <w:tcW w:w="1424" w:type="dxa"/>
            <w:vAlign w:val="center"/>
          </w:tcPr>
          <w:p w:rsidR="000A3B17" w:rsidRPr="00C75376" w:rsidRDefault="000A3B17" w:rsidP="000A3B17">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7-6</w:t>
            </w:r>
          </w:p>
        </w:tc>
        <w:tc>
          <w:tcPr>
            <w:tcW w:w="1837" w:type="dxa"/>
            <w:vAlign w:val="center"/>
          </w:tcPr>
          <w:p w:rsidR="000A3B17" w:rsidRPr="00C75376" w:rsidRDefault="000A3B17" w:rsidP="000A3B1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w:t>
            </w:r>
            <w:r w:rsidR="00DA1F3F">
              <w:rPr>
                <w:rFonts w:ascii="Times New Roman" w:hAnsi="Times New Roman" w:cs="Times New Roman"/>
                <w:sz w:val="20"/>
                <w:szCs w:val="24"/>
              </w:rPr>
              <w:t>1,5</w:t>
            </w:r>
            <w:r w:rsidR="00DA1F3F" w:rsidRPr="00C75376">
              <w:rPr>
                <w:rFonts w:ascii="Times New Roman" w:hAnsi="Times New Roman" w:cs="Times New Roman"/>
                <w:sz w:val="20"/>
                <w:szCs w:val="24"/>
              </w:rPr>
              <w:t>мх</w:t>
            </w:r>
            <w:r w:rsidR="00DA1F3F">
              <w:rPr>
                <w:rFonts w:ascii="Times New Roman" w:hAnsi="Times New Roman" w:cs="Times New Roman"/>
                <w:sz w:val="20"/>
                <w:szCs w:val="24"/>
              </w:rPr>
              <w:t>3</w:t>
            </w:r>
            <w:r w:rsidR="00DA1F3F" w:rsidRPr="00C75376">
              <w:rPr>
                <w:rFonts w:ascii="Times New Roman" w:hAnsi="Times New Roman" w:cs="Times New Roman"/>
                <w:sz w:val="20"/>
                <w:szCs w:val="24"/>
              </w:rPr>
              <w:t>м</w:t>
            </w:r>
          </w:p>
        </w:tc>
        <w:tc>
          <w:tcPr>
            <w:tcW w:w="3974" w:type="dxa"/>
            <w:vAlign w:val="center"/>
          </w:tcPr>
          <w:p w:rsidR="000A3B17" w:rsidRPr="00C75376" w:rsidRDefault="000A3B17" w:rsidP="000A3B17">
            <w:pPr>
              <w:pStyle w:val="a6"/>
              <w:tabs>
                <w:tab w:val="left" w:pos="1134"/>
              </w:tabs>
              <w:ind w:left="0"/>
              <w:rPr>
                <w:rFonts w:ascii="Times New Roman" w:hAnsi="Times New Roman" w:cs="Times New Roman"/>
                <w:sz w:val="20"/>
                <w:szCs w:val="24"/>
              </w:rPr>
            </w:pPr>
            <w:r w:rsidRPr="00D84AD3">
              <w:rPr>
                <w:rFonts w:ascii="Times New Roman" w:hAnsi="Times New Roman" w:cs="Times New Roman"/>
                <w:sz w:val="20"/>
                <w:szCs w:val="24"/>
              </w:rPr>
              <w:t>г. Коммунар, ул. Лен</w:t>
            </w:r>
            <w:r>
              <w:rPr>
                <w:rFonts w:ascii="Times New Roman" w:hAnsi="Times New Roman" w:cs="Times New Roman"/>
                <w:sz w:val="20"/>
                <w:szCs w:val="24"/>
              </w:rPr>
              <w:t>инградское шоссе, напротив д. 19</w:t>
            </w:r>
          </w:p>
        </w:tc>
      </w:tr>
      <w:tr w:rsidR="000A3B17" w:rsidRPr="00C75376" w:rsidTr="00EA51D0">
        <w:tc>
          <w:tcPr>
            <w:tcW w:w="503" w:type="dxa"/>
            <w:vAlign w:val="center"/>
          </w:tcPr>
          <w:p w:rsidR="000A3B17" w:rsidRPr="008A6F26" w:rsidRDefault="000A3B17" w:rsidP="000A3B17">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21</w:t>
            </w:r>
          </w:p>
        </w:tc>
        <w:tc>
          <w:tcPr>
            <w:tcW w:w="2043" w:type="dxa"/>
            <w:vAlign w:val="center"/>
          </w:tcPr>
          <w:p w:rsidR="000A3B17" w:rsidRPr="00C75376" w:rsidRDefault="000A3B17" w:rsidP="000A3B17">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Коммунарское городское поселение</w:t>
            </w:r>
          </w:p>
        </w:tc>
        <w:tc>
          <w:tcPr>
            <w:tcW w:w="1424" w:type="dxa"/>
            <w:vAlign w:val="center"/>
          </w:tcPr>
          <w:p w:rsidR="000A3B17" w:rsidRDefault="000A3B17" w:rsidP="000A3B17">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7-7</w:t>
            </w:r>
          </w:p>
        </w:tc>
        <w:tc>
          <w:tcPr>
            <w:tcW w:w="1837" w:type="dxa"/>
            <w:vAlign w:val="center"/>
          </w:tcPr>
          <w:p w:rsidR="000A3B17" w:rsidRPr="00C75376" w:rsidRDefault="000A3B17" w:rsidP="000A3B17">
            <w:pPr>
              <w:pStyle w:val="a6"/>
              <w:tabs>
                <w:tab w:val="left" w:pos="1134"/>
              </w:tabs>
              <w:ind w:left="0"/>
              <w:rPr>
                <w:rFonts w:ascii="Times New Roman" w:hAnsi="Times New Roman" w:cs="Times New Roman"/>
                <w:sz w:val="20"/>
                <w:szCs w:val="24"/>
              </w:rPr>
            </w:pPr>
            <w:proofErr w:type="spellStart"/>
            <w:r w:rsidRPr="00C75376">
              <w:rPr>
                <w:rFonts w:ascii="Times New Roman" w:hAnsi="Times New Roman" w:cs="Times New Roman"/>
                <w:sz w:val="20"/>
                <w:szCs w:val="24"/>
              </w:rPr>
              <w:t>Отдельностоящий</w:t>
            </w:r>
            <w:proofErr w:type="spellEnd"/>
            <w:r w:rsidRPr="00C75376">
              <w:rPr>
                <w:rFonts w:ascii="Times New Roman" w:hAnsi="Times New Roman" w:cs="Times New Roman"/>
                <w:sz w:val="20"/>
                <w:szCs w:val="24"/>
              </w:rPr>
              <w:t xml:space="preserve"> щит </w:t>
            </w:r>
            <w:r w:rsidR="00DA1F3F">
              <w:rPr>
                <w:rFonts w:ascii="Times New Roman" w:hAnsi="Times New Roman" w:cs="Times New Roman"/>
                <w:sz w:val="20"/>
                <w:szCs w:val="24"/>
              </w:rPr>
              <w:t>1,5</w:t>
            </w:r>
            <w:r w:rsidR="00DA1F3F" w:rsidRPr="00C75376">
              <w:rPr>
                <w:rFonts w:ascii="Times New Roman" w:hAnsi="Times New Roman" w:cs="Times New Roman"/>
                <w:sz w:val="20"/>
                <w:szCs w:val="24"/>
              </w:rPr>
              <w:t>мх</w:t>
            </w:r>
            <w:r w:rsidR="00DA1F3F">
              <w:rPr>
                <w:rFonts w:ascii="Times New Roman" w:hAnsi="Times New Roman" w:cs="Times New Roman"/>
                <w:sz w:val="20"/>
                <w:szCs w:val="24"/>
              </w:rPr>
              <w:t>3</w:t>
            </w:r>
            <w:r w:rsidR="00DA1F3F" w:rsidRPr="00C75376">
              <w:rPr>
                <w:rFonts w:ascii="Times New Roman" w:hAnsi="Times New Roman" w:cs="Times New Roman"/>
                <w:sz w:val="20"/>
                <w:szCs w:val="24"/>
              </w:rPr>
              <w:t>м</w:t>
            </w:r>
          </w:p>
        </w:tc>
        <w:tc>
          <w:tcPr>
            <w:tcW w:w="3974" w:type="dxa"/>
            <w:vAlign w:val="center"/>
          </w:tcPr>
          <w:p w:rsidR="000A3B17" w:rsidRPr="00C75376" w:rsidRDefault="000A3B17" w:rsidP="000A3B17">
            <w:pPr>
              <w:pStyle w:val="a6"/>
              <w:tabs>
                <w:tab w:val="left" w:pos="1134"/>
              </w:tabs>
              <w:ind w:left="0"/>
              <w:rPr>
                <w:rFonts w:ascii="Times New Roman" w:hAnsi="Times New Roman" w:cs="Times New Roman"/>
                <w:sz w:val="20"/>
                <w:szCs w:val="24"/>
              </w:rPr>
            </w:pPr>
            <w:r w:rsidRPr="00D84AD3">
              <w:rPr>
                <w:rFonts w:ascii="Times New Roman" w:hAnsi="Times New Roman" w:cs="Times New Roman"/>
                <w:sz w:val="20"/>
                <w:szCs w:val="24"/>
              </w:rPr>
              <w:t>г. Коммунар, ул. Лен</w:t>
            </w:r>
            <w:r>
              <w:rPr>
                <w:rFonts w:ascii="Times New Roman" w:hAnsi="Times New Roman" w:cs="Times New Roman"/>
                <w:sz w:val="20"/>
                <w:szCs w:val="24"/>
              </w:rPr>
              <w:t>инградское шоссе, напротив д. 17</w:t>
            </w:r>
          </w:p>
        </w:tc>
      </w:tr>
      <w:tr w:rsidR="00DA1F3F" w:rsidRPr="00C75376" w:rsidTr="00D517FB">
        <w:tc>
          <w:tcPr>
            <w:tcW w:w="503" w:type="dxa"/>
            <w:vAlign w:val="center"/>
          </w:tcPr>
          <w:p w:rsidR="00DA1F3F" w:rsidRPr="008A6F26" w:rsidRDefault="00DA1F3F" w:rsidP="00DA1F3F">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22</w:t>
            </w:r>
          </w:p>
        </w:tc>
        <w:tc>
          <w:tcPr>
            <w:tcW w:w="2043" w:type="dxa"/>
            <w:vAlign w:val="center"/>
          </w:tcPr>
          <w:p w:rsidR="00DA1F3F" w:rsidRPr="00C75376" w:rsidRDefault="00DA1F3F" w:rsidP="00DA1F3F">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Коммунарское городское поселение</w:t>
            </w:r>
          </w:p>
        </w:tc>
        <w:tc>
          <w:tcPr>
            <w:tcW w:w="1424" w:type="dxa"/>
            <w:vAlign w:val="center"/>
          </w:tcPr>
          <w:p w:rsidR="00DA1F3F" w:rsidRDefault="00DA1F3F" w:rsidP="00DA1F3F">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7-8</w:t>
            </w:r>
          </w:p>
        </w:tc>
        <w:tc>
          <w:tcPr>
            <w:tcW w:w="1837" w:type="dxa"/>
          </w:tcPr>
          <w:p w:rsidR="00DA1F3F" w:rsidRDefault="00DA1F3F" w:rsidP="00DA1F3F">
            <w:proofErr w:type="spellStart"/>
            <w:r w:rsidRPr="001B656E">
              <w:rPr>
                <w:rFonts w:ascii="Times New Roman" w:hAnsi="Times New Roman" w:cs="Times New Roman"/>
                <w:sz w:val="20"/>
                <w:szCs w:val="24"/>
              </w:rPr>
              <w:t>Отдельностоящий</w:t>
            </w:r>
            <w:proofErr w:type="spellEnd"/>
            <w:r w:rsidRPr="001B656E">
              <w:rPr>
                <w:rFonts w:ascii="Times New Roman" w:hAnsi="Times New Roman" w:cs="Times New Roman"/>
                <w:sz w:val="20"/>
                <w:szCs w:val="24"/>
              </w:rPr>
              <w:t xml:space="preserve"> щит 1,5мх3м</w:t>
            </w:r>
          </w:p>
        </w:tc>
        <w:tc>
          <w:tcPr>
            <w:tcW w:w="3974" w:type="dxa"/>
            <w:vAlign w:val="center"/>
          </w:tcPr>
          <w:p w:rsidR="00DA1F3F" w:rsidRPr="00C75376" w:rsidRDefault="00DA1F3F" w:rsidP="00DA1F3F">
            <w:pPr>
              <w:pStyle w:val="a6"/>
              <w:tabs>
                <w:tab w:val="left" w:pos="1134"/>
              </w:tabs>
              <w:ind w:left="0"/>
              <w:rPr>
                <w:rFonts w:ascii="Times New Roman" w:hAnsi="Times New Roman" w:cs="Times New Roman"/>
                <w:sz w:val="20"/>
                <w:szCs w:val="24"/>
              </w:rPr>
            </w:pPr>
            <w:r w:rsidRPr="00D84AD3">
              <w:rPr>
                <w:rFonts w:ascii="Times New Roman" w:hAnsi="Times New Roman" w:cs="Times New Roman"/>
                <w:sz w:val="20"/>
                <w:szCs w:val="24"/>
              </w:rPr>
              <w:t>г. Коммунар, ул. Лен</w:t>
            </w:r>
            <w:r>
              <w:rPr>
                <w:rFonts w:ascii="Times New Roman" w:hAnsi="Times New Roman" w:cs="Times New Roman"/>
                <w:sz w:val="20"/>
                <w:szCs w:val="24"/>
              </w:rPr>
              <w:t>инградское шоссе, напротив д. 20</w:t>
            </w:r>
          </w:p>
        </w:tc>
      </w:tr>
      <w:tr w:rsidR="00DA1F3F" w:rsidRPr="00C75376" w:rsidTr="00D517FB">
        <w:tc>
          <w:tcPr>
            <w:tcW w:w="503" w:type="dxa"/>
            <w:vAlign w:val="center"/>
          </w:tcPr>
          <w:p w:rsidR="00DA1F3F" w:rsidRPr="008A6F26" w:rsidRDefault="00DA1F3F" w:rsidP="00DA1F3F">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23</w:t>
            </w:r>
          </w:p>
        </w:tc>
        <w:tc>
          <w:tcPr>
            <w:tcW w:w="2043" w:type="dxa"/>
            <w:vAlign w:val="center"/>
          </w:tcPr>
          <w:p w:rsidR="00DA1F3F" w:rsidRPr="00C75376" w:rsidRDefault="00DA1F3F" w:rsidP="00DA1F3F">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Коммунарское городское поселение</w:t>
            </w:r>
          </w:p>
        </w:tc>
        <w:tc>
          <w:tcPr>
            <w:tcW w:w="1424" w:type="dxa"/>
            <w:vAlign w:val="center"/>
          </w:tcPr>
          <w:p w:rsidR="00DA1F3F" w:rsidRDefault="00DA1F3F" w:rsidP="00DA1F3F">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7-9</w:t>
            </w:r>
          </w:p>
        </w:tc>
        <w:tc>
          <w:tcPr>
            <w:tcW w:w="1837" w:type="dxa"/>
          </w:tcPr>
          <w:p w:rsidR="00DA1F3F" w:rsidRDefault="00DA1F3F" w:rsidP="00DA1F3F">
            <w:proofErr w:type="spellStart"/>
            <w:r w:rsidRPr="001B656E">
              <w:rPr>
                <w:rFonts w:ascii="Times New Roman" w:hAnsi="Times New Roman" w:cs="Times New Roman"/>
                <w:sz w:val="20"/>
                <w:szCs w:val="24"/>
              </w:rPr>
              <w:t>Отдельностоящий</w:t>
            </w:r>
            <w:proofErr w:type="spellEnd"/>
            <w:r w:rsidRPr="001B656E">
              <w:rPr>
                <w:rFonts w:ascii="Times New Roman" w:hAnsi="Times New Roman" w:cs="Times New Roman"/>
                <w:sz w:val="20"/>
                <w:szCs w:val="24"/>
              </w:rPr>
              <w:t xml:space="preserve"> щит 1,5мх3м</w:t>
            </w:r>
          </w:p>
        </w:tc>
        <w:tc>
          <w:tcPr>
            <w:tcW w:w="3974" w:type="dxa"/>
            <w:vAlign w:val="center"/>
          </w:tcPr>
          <w:p w:rsidR="00DA1F3F" w:rsidRPr="00C75376" w:rsidRDefault="00DA1F3F" w:rsidP="00DA1F3F">
            <w:pPr>
              <w:pStyle w:val="a6"/>
              <w:tabs>
                <w:tab w:val="left" w:pos="1134"/>
              </w:tabs>
              <w:ind w:left="0"/>
              <w:rPr>
                <w:rFonts w:ascii="Times New Roman" w:hAnsi="Times New Roman" w:cs="Times New Roman"/>
                <w:sz w:val="20"/>
                <w:szCs w:val="24"/>
              </w:rPr>
            </w:pPr>
            <w:r w:rsidRPr="00D84AD3">
              <w:rPr>
                <w:rFonts w:ascii="Times New Roman" w:hAnsi="Times New Roman" w:cs="Times New Roman"/>
                <w:sz w:val="20"/>
                <w:szCs w:val="24"/>
              </w:rPr>
              <w:t>г. Коммунар, ул. Ленинградское шоссе, напротив д</w:t>
            </w:r>
            <w:r>
              <w:rPr>
                <w:rFonts w:ascii="Times New Roman" w:hAnsi="Times New Roman" w:cs="Times New Roman"/>
                <w:sz w:val="20"/>
                <w:szCs w:val="24"/>
              </w:rPr>
              <w:t>. 17</w:t>
            </w:r>
          </w:p>
        </w:tc>
      </w:tr>
      <w:tr w:rsidR="00DA1F3F" w:rsidRPr="00C75376" w:rsidTr="00D517FB">
        <w:tc>
          <w:tcPr>
            <w:tcW w:w="503" w:type="dxa"/>
            <w:vAlign w:val="center"/>
          </w:tcPr>
          <w:p w:rsidR="00DA1F3F" w:rsidRPr="008A6F26" w:rsidRDefault="00DA1F3F" w:rsidP="00DA1F3F">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24</w:t>
            </w:r>
          </w:p>
        </w:tc>
        <w:tc>
          <w:tcPr>
            <w:tcW w:w="2043" w:type="dxa"/>
            <w:vAlign w:val="center"/>
          </w:tcPr>
          <w:p w:rsidR="00DA1F3F" w:rsidRPr="00C75376" w:rsidRDefault="00DA1F3F" w:rsidP="00DA1F3F">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Коммунарское городское поселение</w:t>
            </w:r>
          </w:p>
        </w:tc>
        <w:tc>
          <w:tcPr>
            <w:tcW w:w="1424" w:type="dxa"/>
            <w:vAlign w:val="center"/>
          </w:tcPr>
          <w:p w:rsidR="00DA1F3F" w:rsidRDefault="00DA1F3F" w:rsidP="00DA1F3F">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7-10</w:t>
            </w:r>
          </w:p>
        </w:tc>
        <w:tc>
          <w:tcPr>
            <w:tcW w:w="1837" w:type="dxa"/>
          </w:tcPr>
          <w:p w:rsidR="00DA1F3F" w:rsidRDefault="00DA1F3F" w:rsidP="00DA1F3F">
            <w:proofErr w:type="spellStart"/>
            <w:r w:rsidRPr="001B656E">
              <w:rPr>
                <w:rFonts w:ascii="Times New Roman" w:hAnsi="Times New Roman" w:cs="Times New Roman"/>
                <w:sz w:val="20"/>
                <w:szCs w:val="24"/>
              </w:rPr>
              <w:t>Отдельностоящий</w:t>
            </w:r>
            <w:proofErr w:type="spellEnd"/>
            <w:r w:rsidRPr="001B656E">
              <w:rPr>
                <w:rFonts w:ascii="Times New Roman" w:hAnsi="Times New Roman" w:cs="Times New Roman"/>
                <w:sz w:val="20"/>
                <w:szCs w:val="24"/>
              </w:rPr>
              <w:t xml:space="preserve"> щит 1,5мх3м</w:t>
            </w:r>
          </w:p>
        </w:tc>
        <w:tc>
          <w:tcPr>
            <w:tcW w:w="3974" w:type="dxa"/>
            <w:vAlign w:val="center"/>
          </w:tcPr>
          <w:p w:rsidR="00DA1F3F" w:rsidRPr="00C75376" w:rsidRDefault="00DA1F3F" w:rsidP="00DA1F3F">
            <w:pPr>
              <w:pStyle w:val="a6"/>
              <w:tabs>
                <w:tab w:val="left" w:pos="1134"/>
              </w:tabs>
              <w:ind w:left="0"/>
              <w:rPr>
                <w:rFonts w:ascii="Times New Roman" w:hAnsi="Times New Roman" w:cs="Times New Roman"/>
                <w:sz w:val="20"/>
                <w:szCs w:val="24"/>
              </w:rPr>
            </w:pPr>
            <w:r w:rsidRPr="00D84AD3">
              <w:rPr>
                <w:rFonts w:ascii="Times New Roman" w:hAnsi="Times New Roman" w:cs="Times New Roman"/>
                <w:sz w:val="20"/>
                <w:szCs w:val="24"/>
              </w:rPr>
              <w:t>г. Коммунар, ул. Ленинградская, напротив д. 1</w:t>
            </w:r>
          </w:p>
        </w:tc>
      </w:tr>
      <w:tr w:rsidR="00DA1F3F" w:rsidRPr="00C75376" w:rsidTr="00D517FB">
        <w:tc>
          <w:tcPr>
            <w:tcW w:w="503" w:type="dxa"/>
            <w:vAlign w:val="center"/>
          </w:tcPr>
          <w:p w:rsidR="00DA1F3F" w:rsidRPr="008A6F26" w:rsidRDefault="00DA1F3F" w:rsidP="00DA1F3F">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25</w:t>
            </w:r>
          </w:p>
        </w:tc>
        <w:tc>
          <w:tcPr>
            <w:tcW w:w="2043" w:type="dxa"/>
            <w:vAlign w:val="center"/>
          </w:tcPr>
          <w:p w:rsidR="00DA1F3F" w:rsidRPr="00C75376" w:rsidRDefault="00DA1F3F" w:rsidP="00DA1F3F">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Коммунарское городское поселение</w:t>
            </w:r>
          </w:p>
        </w:tc>
        <w:tc>
          <w:tcPr>
            <w:tcW w:w="1424" w:type="dxa"/>
            <w:vAlign w:val="center"/>
          </w:tcPr>
          <w:p w:rsidR="00DA1F3F" w:rsidRDefault="00DA1F3F" w:rsidP="00DA1F3F">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7-11</w:t>
            </w:r>
          </w:p>
        </w:tc>
        <w:tc>
          <w:tcPr>
            <w:tcW w:w="1837" w:type="dxa"/>
          </w:tcPr>
          <w:p w:rsidR="00DA1F3F" w:rsidRDefault="00DA1F3F" w:rsidP="00DA1F3F">
            <w:proofErr w:type="spellStart"/>
            <w:r w:rsidRPr="001B656E">
              <w:rPr>
                <w:rFonts w:ascii="Times New Roman" w:hAnsi="Times New Roman" w:cs="Times New Roman"/>
                <w:sz w:val="20"/>
                <w:szCs w:val="24"/>
              </w:rPr>
              <w:t>Отдельностоящий</w:t>
            </w:r>
            <w:proofErr w:type="spellEnd"/>
            <w:r w:rsidRPr="001B656E">
              <w:rPr>
                <w:rFonts w:ascii="Times New Roman" w:hAnsi="Times New Roman" w:cs="Times New Roman"/>
                <w:sz w:val="20"/>
                <w:szCs w:val="24"/>
              </w:rPr>
              <w:t xml:space="preserve"> щит 1,5мх3м</w:t>
            </w:r>
          </w:p>
        </w:tc>
        <w:tc>
          <w:tcPr>
            <w:tcW w:w="3974" w:type="dxa"/>
            <w:vAlign w:val="center"/>
          </w:tcPr>
          <w:p w:rsidR="00DA1F3F" w:rsidRPr="00C75376" w:rsidRDefault="00DA1F3F" w:rsidP="00DA1F3F">
            <w:pPr>
              <w:pStyle w:val="a6"/>
              <w:tabs>
                <w:tab w:val="left" w:pos="1134"/>
              </w:tabs>
              <w:ind w:left="0"/>
              <w:rPr>
                <w:rFonts w:ascii="Times New Roman" w:hAnsi="Times New Roman" w:cs="Times New Roman"/>
                <w:sz w:val="20"/>
                <w:szCs w:val="24"/>
              </w:rPr>
            </w:pPr>
            <w:r w:rsidRPr="00D84AD3">
              <w:rPr>
                <w:rFonts w:ascii="Times New Roman" w:hAnsi="Times New Roman" w:cs="Times New Roman"/>
                <w:sz w:val="20"/>
                <w:szCs w:val="24"/>
              </w:rPr>
              <w:t>г. Коммунар, ул. Ленинградская, напротив д. 2-А</w:t>
            </w:r>
          </w:p>
        </w:tc>
      </w:tr>
      <w:tr w:rsidR="00DA1F3F" w:rsidRPr="00C75376" w:rsidTr="00D517FB">
        <w:tc>
          <w:tcPr>
            <w:tcW w:w="503" w:type="dxa"/>
            <w:vAlign w:val="center"/>
          </w:tcPr>
          <w:p w:rsidR="00DA1F3F" w:rsidRPr="008A6F26" w:rsidRDefault="00DA1F3F" w:rsidP="00DA1F3F">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26</w:t>
            </w:r>
          </w:p>
        </w:tc>
        <w:tc>
          <w:tcPr>
            <w:tcW w:w="2043" w:type="dxa"/>
            <w:vAlign w:val="center"/>
          </w:tcPr>
          <w:p w:rsidR="00DA1F3F" w:rsidRPr="00C75376" w:rsidRDefault="00DA1F3F" w:rsidP="00DA1F3F">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Коммунарское городское поселение</w:t>
            </w:r>
          </w:p>
        </w:tc>
        <w:tc>
          <w:tcPr>
            <w:tcW w:w="1424" w:type="dxa"/>
            <w:vAlign w:val="center"/>
          </w:tcPr>
          <w:p w:rsidR="00DA1F3F" w:rsidRDefault="00DA1F3F" w:rsidP="00DA1F3F">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7-12</w:t>
            </w:r>
          </w:p>
        </w:tc>
        <w:tc>
          <w:tcPr>
            <w:tcW w:w="1837" w:type="dxa"/>
          </w:tcPr>
          <w:p w:rsidR="00DA1F3F" w:rsidRDefault="00DA1F3F" w:rsidP="00DA1F3F">
            <w:proofErr w:type="spellStart"/>
            <w:r w:rsidRPr="001B656E">
              <w:rPr>
                <w:rFonts w:ascii="Times New Roman" w:hAnsi="Times New Roman" w:cs="Times New Roman"/>
                <w:sz w:val="20"/>
                <w:szCs w:val="24"/>
              </w:rPr>
              <w:t>Отдельностоящий</w:t>
            </w:r>
            <w:proofErr w:type="spellEnd"/>
            <w:r w:rsidRPr="001B656E">
              <w:rPr>
                <w:rFonts w:ascii="Times New Roman" w:hAnsi="Times New Roman" w:cs="Times New Roman"/>
                <w:sz w:val="20"/>
                <w:szCs w:val="24"/>
              </w:rPr>
              <w:t xml:space="preserve"> щит 1,5мх3м</w:t>
            </w:r>
          </w:p>
        </w:tc>
        <w:tc>
          <w:tcPr>
            <w:tcW w:w="3974" w:type="dxa"/>
            <w:vAlign w:val="center"/>
          </w:tcPr>
          <w:p w:rsidR="00DA1F3F" w:rsidRPr="00C75376" w:rsidRDefault="00DA1F3F" w:rsidP="00DA1F3F">
            <w:pPr>
              <w:pStyle w:val="a6"/>
              <w:tabs>
                <w:tab w:val="left" w:pos="1134"/>
              </w:tabs>
              <w:ind w:left="0"/>
              <w:rPr>
                <w:rFonts w:ascii="Times New Roman" w:hAnsi="Times New Roman" w:cs="Times New Roman"/>
                <w:sz w:val="20"/>
                <w:szCs w:val="24"/>
              </w:rPr>
            </w:pPr>
            <w:r w:rsidRPr="00D84AD3">
              <w:rPr>
                <w:rFonts w:ascii="Times New Roman" w:hAnsi="Times New Roman" w:cs="Times New Roman"/>
                <w:sz w:val="20"/>
                <w:szCs w:val="24"/>
              </w:rPr>
              <w:t>г. Коммунар, ул. Садовая, напротив д. 3</w:t>
            </w:r>
          </w:p>
        </w:tc>
      </w:tr>
      <w:tr w:rsidR="00DA1F3F" w:rsidRPr="00C75376" w:rsidTr="00D517FB">
        <w:tc>
          <w:tcPr>
            <w:tcW w:w="503" w:type="dxa"/>
            <w:vAlign w:val="center"/>
          </w:tcPr>
          <w:p w:rsidR="00DA1F3F" w:rsidRPr="008A6F26" w:rsidRDefault="00DA1F3F" w:rsidP="00DA1F3F">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27</w:t>
            </w:r>
          </w:p>
        </w:tc>
        <w:tc>
          <w:tcPr>
            <w:tcW w:w="2043" w:type="dxa"/>
            <w:vAlign w:val="center"/>
          </w:tcPr>
          <w:p w:rsidR="00DA1F3F" w:rsidRPr="00C75376" w:rsidRDefault="00DA1F3F" w:rsidP="00DA1F3F">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Коммунарское городское поселение</w:t>
            </w:r>
          </w:p>
        </w:tc>
        <w:tc>
          <w:tcPr>
            <w:tcW w:w="1424" w:type="dxa"/>
            <w:vAlign w:val="center"/>
          </w:tcPr>
          <w:p w:rsidR="00DA1F3F" w:rsidRDefault="00DA1F3F" w:rsidP="00DA1F3F">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7-13</w:t>
            </w:r>
          </w:p>
        </w:tc>
        <w:tc>
          <w:tcPr>
            <w:tcW w:w="1837" w:type="dxa"/>
          </w:tcPr>
          <w:p w:rsidR="00DA1F3F" w:rsidRDefault="00DA1F3F" w:rsidP="00DA1F3F">
            <w:proofErr w:type="spellStart"/>
            <w:r w:rsidRPr="001B656E">
              <w:rPr>
                <w:rFonts w:ascii="Times New Roman" w:hAnsi="Times New Roman" w:cs="Times New Roman"/>
                <w:sz w:val="20"/>
                <w:szCs w:val="24"/>
              </w:rPr>
              <w:t>Отдельностоящий</w:t>
            </w:r>
            <w:proofErr w:type="spellEnd"/>
            <w:r w:rsidRPr="001B656E">
              <w:rPr>
                <w:rFonts w:ascii="Times New Roman" w:hAnsi="Times New Roman" w:cs="Times New Roman"/>
                <w:sz w:val="20"/>
                <w:szCs w:val="24"/>
              </w:rPr>
              <w:t xml:space="preserve"> щит 1,5мх3м</w:t>
            </w:r>
          </w:p>
        </w:tc>
        <w:tc>
          <w:tcPr>
            <w:tcW w:w="3974" w:type="dxa"/>
            <w:vAlign w:val="center"/>
          </w:tcPr>
          <w:p w:rsidR="00DA1F3F" w:rsidRPr="00C75376" w:rsidRDefault="00DA1F3F" w:rsidP="00DA1F3F">
            <w:pPr>
              <w:pStyle w:val="a6"/>
              <w:tabs>
                <w:tab w:val="left" w:pos="1134"/>
              </w:tabs>
              <w:ind w:left="0"/>
              <w:rPr>
                <w:rFonts w:ascii="Times New Roman" w:hAnsi="Times New Roman" w:cs="Times New Roman"/>
                <w:sz w:val="20"/>
                <w:szCs w:val="24"/>
              </w:rPr>
            </w:pPr>
            <w:r w:rsidRPr="00D84AD3">
              <w:rPr>
                <w:rFonts w:ascii="Times New Roman" w:hAnsi="Times New Roman" w:cs="Times New Roman"/>
                <w:sz w:val="20"/>
                <w:szCs w:val="24"/>
              </w:rPr>
              <w:t>г. Коммунар, ул. Садовая, напротив д. 6</w:t>
            </w:r>
          </w:p>
        </w:tc>
      </w:tr>
      <w:tr w:rsidR="00DA1F3F" w:rsidRPr="00C75376" w:rsidTr="00D517FB">
        <w:tc>
          <w:tcPr>
            <w:tcW w:w="503" w:type="dxa"/>
            <w:vAlign w:val="center"/>
          </w:tcPr>
          <w:p w:rsidR="00DA1F3F" w:rsidRPr="008A6F26" w:rsidRDefault="00DA1F3F" w:rsidP="00DA1F3F">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28</w:t>
            </w:r>
          </w:p>
        </w:tc>
        <w:tc>
          <w:tcPr>
            <w:tcW w:w="2043" w:type="dxa"/>
            <w:vAlign w:val="center"/>
          </w:tcPr>
          <w:p w:rsidR="00DA1F3F" w:rsidRPr="00C75376" w:rsidRDefault="00DA1F3F" w:rsidP="00DA1F3F">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Коммунарское городское поселение</w:t>
            </w:r>
          </w:p>
        </w:tc>
        <w:tc>
          <w:tcPr>
            <w:tcW w:w="1424" w:type="dxa"/>
            <w:vAlign w:val="center"/>
          </w:tcPr>
          <w:p w:rsidR="00DA1F3F" w:rsidRDefault="00DA1F3F" w:rsidP="00DA1F3F">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7-14</w:t>
            </w:r>
          </w:p>
        </w:tc>
        <w:tc>
          <w:tcPr>
            <w:tcW w:w="1837" w:type="dxa"/>
          </w:tcPr>
          <w:p w:rsidR="00DA1F3F" w:rsidRDefault="00DA1F3F" w:rsidP="00DA1F3F">
            <w:proofErr w:type="spellStart"/>
            <w:r w:rsidRPr="001B656E">
              <w:rPr>
                <w:rFonts w:ascii="Times New Roman" w:hAnsi="Times New Roman" w:cs="Times New Roman"/>
                <w:sz w:val="20"/>
                <w:szCs w:val="24"/>
              </w:rPr>
              <w:t>Отдельностоящий</w:t>
            </w:r>
            <w:proofErr w:type="spellEnd"/>
            <w:r w:rsidRPr="001B656E">
              <w:rPr>
                <w:rFonts w:ascii="Times New Roman" w:hAnsi="Times New Roman" w:cs="Times New Roman"/>
                <w:sz w:val="20"/>
                <w:szCs w:val="24"/>
              </w:rPr>
              <w:t xml:space="preserve"> щит 1,5мх3м</w:t>
            </w:r>
          </w:p>
        </w:tc>
        <w:tc>
          <w:tcPr>
            <w:tcW w:w="3974" w:type="dxa"/>
            <w:vAlign w:val="center"/>
          </w:tcPr>
          <w:p w:rsidR="00DA1F3F" w:rsidRPr="00C75376" w:rsidRDefault="00DA1F3F" w:rsidP="00DA1F3F">
            <w:pPr>
              <w:pStyle w:val="a6"/>
              <w:tabs>
                <w:tab w:val="left" w:pos="1134"/>
              </w:tabs>
              <w:ind w:left="0"/>
              <w:rPr>
                <w:rFonts w:ascii="Times New Roman" w:hAnsi="Times New Roman" w:cs="Times New Roman"/>
                <w:sz w:val="20"/>
                <w:szCs w:val="24"/>
              </w:rPr>
            </w:pPr>
            <w:r w:rsidRPr="00D84AD3">
              <w:rPr>
                <w:rFonts w:ascii="Times New Roman" w:hAnsi="Times New Roman" w:cs="Times New Roman"/>
                <w:sz w:val="20"/>
                <w:szCs w:val="24"/>
              </w:rPr>
              <w:t>г. Коммунар, ул. Строителей, напротив д. 7</w:t>
            </w:r>
          </w:p>
        </w:tc>
      </w:tr>
      <w:tr w:rsidR="00DA1F3F" w:rsidRPr="00C75376" w:rsidTr="00D517FB">
        <w:tc>
          <w:tcPr>
            <w:tcW w:w="503" w:type="dxa"/>
            <w:vAlign w:val="center"/>
          </w:tcPr>
          <w:p w:rsidR="00DA1F3F" w:rsidRPr="008A6F26" w:rsidRDefault="00DA1F3F" w:rsidP="00DA1F3F">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29</w:t>
            </w:r>
          </w:p>
        </w:tc>
        <w:tc>
          <w:tcPr>
            <w:tcW w:w="2043" w:type="dxa"/>
            <w:vAlign w:val="center"/>
          </w:tcPr>
          <w:p w:rsidR="00DA1F3F" w:rsidRPr="00C75376" w:rsidRDefault="00DA1F3F" w:rsidP="00DA1F3F">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Коммунарское городское поселение</w:t>
            </w:r>
          </w:p>
        </w:tc>
        <w:tc>
          <w:tcPr>
            <w:tcW w:w="1424" w:type="dxa"/>
            <w:vAlign w:val="center"/>
          </w:tcPr>
          <w:p w:rsidR="00DA1F3F" w:rsidRDefault="00DA1F3F" w:rsidP="00DA1F3F">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1-32</w:t>
            </w:r>
          </w:p>
        </w:tc>
        <w:tc>
          <w:tcPr>
            <w:tcW w:w="1837" w:type="dxa"/>
          </w:tcPr>
          <w:p w:rsidR="00DA1F3F" w:rsidRDefault="00DA1F3F" w:rsidP="00DA1F3F">
            <w:proofErr w:type="spellStart"/>
            <w:r w:rsidRPr="001B656E">
              <w:rPr>
                <w:rFonts w:ascii="Times New Roman" w:hAnsi="Times New Roman" w:cs="Times New Roman"/>
                <w:sz w:val="20"/>
                <w:szCs w:val="24"/>
              </w:rPr>
              <w:t>Отдельностоящий</w:t>
            </w:r>
            <w:proofErr w:type="spellEnd"/>
            <w:r w:rsidRPr="001B656E">
              <w:rPr>
                <w:rFonts w:ascii="Times New Roman" w:hAnsi="Times New Roman" w:cs="Times New Roman"/>
                <w:sz w:val="20"/>
                <w:szCs w:val="24"/>
              </w:rPr>
              <w:t xml:space="preserve"> щит </w:t>
            </w:r>
            <w:r>
              <w:rPr>
                <w:rFonts w:ascii="Times New Roman" w:hAnsi="Times New Roman" w:cs="Times New Roman"/>
                <w:sz w:val="20"/>
                <w:szCs w:val="24"/>
              </w:rPr>
              <w:t>3</w:t>
            </w:r>
            <w:r w:rsidRPr="001B656E">
              <w:rPr>
                <w:rFonts w:ascii="Times New Roman" w:hAnsi="Times New Roman" w:cs="Times New Roman"/>
                <w:sz w:val="20"/>
                <w:szCs w:val="24"/>
              </w:rPr>
              <w:t>мх</w:t>
            </w:r>
            <w:r>
              <w:rPr>
                <w:rFonts w:ascii="Times New Roman" w:hAnsi="Times New Roman" w:cs="Times New Roman"/>
                <w:sz w:val="20"/>
                <w:szCs w:val="24"/>
              </w:rPr>
              <w:t>6</w:t>
            </w:r>
            <w:r w:rsidRPr="001B656E">
              <w:rPr>
                <w:rFonts w:ascii="Times New Roman" w:hAnsi="Times New Roman" w:cs="Times New Roman"/>
                <w:sz w:val="20"/>
                <w:szCs w:val="24"/>
              </w:rPr>
              <w:t>м</w:t>
            </w:r>
          </w:p>
        </w:tc>
        <w:tc>
          <w:tcPr>
            <w:tcW w:w="3974" w:type="dxa"/>
            <w:vAlign w:val="center"/>
          </w:tcPr>
          <w:p w:rsidR="00DA1F3F" w:rsidRPr="00C75376" w:rsidRDefault="00DA1F3F" w:rsidP="00DA1F3F">
            <w:pPr>
              <w:pStyle w:val="a6"/>
              <w:tabs>
                <w:tab w:val="left" w:pos="1134"/>
              </w:tabs>
              <w:ind w:left="0"/>
              <w:rPr>
                <w:rFonts w:ascii="Times New Roman" w:hAnsi="Times New Roman" w:cs="Times New Roman"/>
                <w:sz w:val="20"/>
                <w:szCs w:val="24"/>
              </w:rPr>
            </w:pPr>
            <w:r w:rsidRPr="00D84AD3">
              <w:rPr>
                <w:rFonts w:ascii="Times New Roman" w:hAnsi="Times New Roman" w:cs="Times New Roman"/>
                <w:sz w:val="20"/>
                <w:szCs w:val="24"/>
              </w:rPr>
              <w:t>г. Коммунар, Павловское ш./ ул. Сельская</w:t>
            </w:r>
          </w:p>
        </w:tc>
      </w:tr>
      <w:tr w:rsidR="00DA1F3F" w:rsidRPr="00C75376" w:rsidTr="00D517FB">
        <w:tc>
          <w:tcPr>
            <w:tcW w:w="503" w:type="dxa"/>
            <w:vAlign w:val="center"/>
          </w:tcPr>
          <w:p w:rsidR="00DA1F3F" w:rsidRPr="008A6F26" w:rsidRDefault="00DA1F3F" w:rsidP="00DA1F3F">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30</w:t>
            </w:r>
          </w:p>
        </w:tc>
        <w:tc>
          <w:tcPr>
            <w:tcW w:w="2043" w:type="dxa"/>
            <w:vAlign w:val="center"/>
          </w:tcPr>
          <w:p w:rsidR="00DA1F3F" w:rsidRPr="00C75376" w:rsidRDefault="00DA1F3F" w:rsidP="00DA1F3F">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Таицкое городское поселение</w:t>
            </w:r>
          </w:p>
        </w:tc>
        <w:tc>
          <w:tcPr>
            <w:tcW w:w="1424" w:type="dxa"/>
            <w:vAlign w:val="center"/>
          </w:tcPr>
          <w:p w:rsidR="00DA1F3F" w:rsidRDefault="00DA1F3F" w:rsidP="00DA1F3F">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14-2</w:t>
            </w:r>
          </w:p>
        </w:tc>
        <w:tc>
          <w:tcPr>
            <w:tcW w:w="1837" w:type="dxa"/>
          </w:tcPr>
          <w:p w:rsidR="00DA1F3F" w:rsidRDefault="00DA1F3F" w:rsidP="00DA1F3F">
            <w:proofErr w:type="spellStart"/>
            <w:r w:rsidRPr="001B656E">
              <w:rPr>
                <w:rFonts w:ascii="Times New Roman" w:hAnsi="Times New Roman" w:cs="Times New Roman"/>
                <w:sz w:val="20"/>
                <w:szCs w:val="24"/>
              </w:rPr>
              <w:t>Отдельностоящий</w:t>
            </w:r>
            <w:proofErr w:type="spellEnd"/>
            <w:r w:rsidRPr="001B656E">
              <w:rPr>
                <w:rFonts w:ascii="Times New Roman" w:hAnsi="Times New Roman" w:cs="Times New Roman"/>
                <w:sz w:val="20"/>
                <w:szCs w:val="24"/>
              </w:rPr>
              <w:t xml:space="preserve"> щит </w:t>
            </w:r>
            <w:r w:rsidRPr="00C75376">
              <w:rPr>
                <w:rFonts w:ascii="Times New Roman" w:hAnsi="Times New Roman" w:cs="Times New Roman"/>
                <w:sz w:val="20"/>
                <w:szCs w:val="24"/>
              </w:rPr>
              <w:t>3мх6м</w:t>
            </w:r>
          </w:p>
        </w:tc>
        <w:tc>
          <w:tcPr>
            <w:tcW w:w="3974" w:type="dxa"/>
            <w:vAlign w:val="center"/>
          </w:tcPr>
          <w:p w:rsidR="00DA1F3F" w:rsidRPr="00C75376" w:rsidRDefault="00DA1F3F" w:rsidP="00DA1F3F">
            <w:pPr>
              <w:pStyle w:val="a6"/>
              <w:tabs>
                <w:tab w:val="left" w:pos="1134"/>
              </w:tabs>
              <w:ind w:left="0"/>
              <w:rPr>
                <w:rFonts w:ascii="Times New Roman" w:hAnsi="Times New Roman" w:cs="Times New Roman"/>
                <w:sz w:val="20"/>
                <w:szCs w:val="24"/>
              </w:rPr>
            </w:pPr>
            <w:r w:rsidRPr="008E0200">
              <w:rPr>
                <w:rFonts w:ascii="Times New Roman" w:hAnsi="Times New Roman" w:cs="Times New Roman"/>
                <w:sz w:val="20"/>
                <w:szCs w:val="24"/>
              </w:rPr>
              <w:t>Гатчинское шоссе, перед АЗС "Лукойл"</w:t>
            </w:r>
          </w:p>
        </w:tc>
      </w:tr>
      <w:tr w:rsidR="00DA1F3F" w:rsidRPr="00C75376" w:rsidTr="00D517FB">
        <w:tc>
          <w:tcPr>
            <w:tcW w:w="503" w:type="dxa"/>
            <w:vAlign w:val="center"/>
          </w:tcPr>
          <w:p w:rsidR="00DA1F3F" w:rsidRDefault="00DA1F3F" w:rsidP="00DA1F3F">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31</w:t>
            </w:r>
          </w:p>
        </w:tc>
        <w:tc>
          <w:tcPr>
            <w:tcW w:w="2043" w:type="dxa"/>
          </w:tcPr>
          <w:p w:rsidR="00DA1F3F" w:rsidRDefault="00DA1F3F" w:rsidP="00DA1F3F">
            <w:r w:rsidRPr="00016276">
              <w:rPr>
                <w:rFonts w:ascii="Times New Roman" w:hAnsi="Times New Roman" w:cs="Times New Roman"/>
                <w:sz w:val="20"/>
                <w:szCs w:val="24"/>
              </w:rPr>
              <w:t>Таицкое городское поселение</w:t>
            </w:r>
          </w:p>
        </w:tc>
        <w:tc>
          <w:tcPr>
            <w:tcW w:w="1424" w:type="dxa"/>
            <w:vAlign w:val="center"/>
          </w:tcPr>
          <w:p w:rsidR="00DA1F3F" w:rsidRDefault="00DA1F3F" w:rsidP="00DA1F3F">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14-3</w:t>
            </w:r>
          </w:p>
        </w:tc>
        <w:tc>
          <w:tcPr>
            <w:tcW w:w="1837" w:type="dxa"/>
          </w:tcPr>
          <w:p w:rsidR="00DA1F3F" w:rsidRDefault="00DA1F3F" w:rsidP="00DA1F3F">
            <w:proofErr w:type="spellStart"/>
            <w:r w:rsidRPr="001B656E">
              <w:rPr>
                <w:rFonts w:ascii="Times New Roman" w:hAnsi="Times New Roman" w:cs="Times New Roman"/>
                <w:sz w:val="20"/>
                <w:szCs w:val="24"/>
              </w:rPr>
              <w:t>Отдельностоящий</w:t>
            </w:r>
            <w:proofErr w:type="spellEnd"/>
            <w:r w:rsidRPr="001B656E">
              <w:rPr>
                <w:rFonts w:ascii="Times New Roman" w:hAnsi="Times New Roman" w:cs="Times New Roman"/>
                <w:sz w:val="20"/>
                <w:szCs w:val="24"/>
              </w:rPr>
              <w:t xml:space="preserve"> щит </w:t>
            </w:r>
            <w:r w:rsidRPr="00C75376">
              <w:rPr>
                <w:rFonts w:ascii="Times New Roman" w:hAnsi="Times New Roman" w:cs="Times New Roman"/>
                <w:sz w:val="20"/>
                <w:szCs w:val="24"/>
              </w:rPr>
              <w:t>3мх6м</w:t>
            </w:r>
          </w:p>
        </w:tc>
        <w:tc>
          <w:tcPr>
            <w:tcW w:w="3974" w:type="dxa"/>
            <w:vAlign w:val="center"/>
          </w:tcPr>
          <w:p w:rsidR="00DA1F3F" w:rsidRPr="00C75376" w:rsidRDefault="00DA1F3F" w:rsidP="00DA1F3F">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Гатчинское шоссе, въезд в п</w:t>
            </w:r>
            <w:r w:rsidRPr="008E0200">
              <w:rPr>
                <w:rFonts w:ascii="Times New Roman" w:hAnsi="Times New Roman" w:cs="Times New Roman"/>
                <w:sz w:val="20"/>
                <w:szCs w:val="24"/>
              </w:rPr>
              <w:t>.</w:t>
            </w:r>
            <w:r>
              <w:rPr>
                <w:rFonts w:ascii="Times New Roman" w:hAnsi="Times New Roman" w:cs="Times New Roman"/>
                <w:sz w:val="20"/>
                <w:szCs w:val="24"/>
              </w:rPr>
              <w:t xml:space="preserve"> </w:t>
            </w:r>
            <w:r w:rsidRPr="008E0200">
              <w:rPr>
                <w:rFonts w:ascii="Times New Roman" w:hAnsi="Times New Roman" w:cs="Times New Roman"/>
                <w:sz w:val="20"/>
                <w:szCs w:val="24"/>
              </w:rPr>
              <w:t>Тайцы (со стороны СПб)</w:t>
            </w:r>
          </w:p>
        </w:tc>
      </w:tr>
      <w:tr w:rsidR="00DA1F3F" w:rsidRPr="00C75376" w:rsidTr="00D517FB">
        <w:tc>
          <w:tcPr>
            <w:tcW w:w="503" w:type="dxa"/>
            <w:vAlign w:val="center"/>
          </w:tcPr>
          <w:p w:rsidR="00DA1F3F" w:rsidRDefault="00DA1F3F" w:rsidP="00DA1F3F">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32</w:t>
            </w:r>
          </w:p>
        </w:tc>
        <w:tc>
          <w:tcPr>
            <w:tcW w:w="2043" w:type="dxa"/>
          </w:tcPr>
          <w:p w:rsidR="00DA1F3F" w:rsidRDefault="00DA1F3F" w:rsidP="00DA1F3F">
            <w:r w:rsidRPr="00016276">
              <w:rPr>
                <w:rFonts w:ascii="Times New Roman" w:hAnsi="Times New Roman" w:cs="Times New Roman"/>
                <w:sz w:val="20"/>
                <w:szCs w:val="24"/>
              </w:rPr>
              <w:t>Таицкое городское поселение</w:t>
            </w:r>
          </w:p>
        </w:tc>
        <w:tc>
          <w:tcPr>
            <w:tcW w:w="1424" w:type="dxa"/>
            <w:vAlign w:val="center"/>
          </w:tcPr>
          <w:p w:rsidR="00DA1F3F" w:rsidRDefault="00DA1F3F" w:rsidP="00DA1F3F">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14-4</w:t>
            </w:r>
          </w:p>
        </w:tc>
        <w:tc>
          <w:tcPr>
            <w:tcW w:w="1837" w:type="dxa"/>
          </w:tcPr>
          <w:p w:rsidR="00DA1F3F" w:rsidRDefault="00DA1F3F" w:rsidP="00DA1F3F">
            <w:proofErr w:type="spellStart"/>
            <w:r w:rsidRPr="001B656E">
              <w:rPr>
                <w:rFonts w:ascii="Times New Roman" w:hAnsi="Times New Roman" w:cs="Times New Roman"/>
                <w:sz w:val="20"/>
                <w:szCs w:val="24"/>
              </w:rPr>
              <w:t>Отдельностоящий</w:t>
            </w:r>
            <w:proofErr w:type="spellEnd"/>
            <w:r w:rsidRPr="001B656E">
              <w:rPr>
                <w:rFonts w:ascii="Times New Roman" w:hAnsi="Times New Roman" w:cs="Times New Roman"/>
                <w:sz w:val="20"/>
                <w:szCs w:val="24"/>
              </w:rPr>
              <w:t xml:space="preserve"> щит </w:t>
            </w:r>
            <w:r w:rsidRPr="00C75376">
              <w:rPr>
                <w:rFonts w:ascii="Times New Roman" w:hAnsi="Times New Roman" w:cs="Times New Roman"/>
                <w:sz w:val="20"/>
                <w:szCs w:val="24"/>
              </w:rPr>
              <w:t>3мх6м</w:t>
            </w:r>
          </w:p>
        </w:tc>
        <w:tc>
          <w:tcPr>
            <w:tcW w:w="3974" w:type="dxa"/>
            <w:vAlign w:val="center"/>
          </w:tcPr>
          <w:p w:rsidR="00DA1F3F" w:rsidRPr="00C75376" w:rsidRDefault="00DA1F3F" w:rsidP="00DA1F3F">
            <w:pPr>
              <w:pStyle w:val="a6"/>
              <w:tabs>
                <w:tab w:val="left" w:pos="1134"/>
              </w:tabs>
              <w:ind w:left="0"/>
              <w:rPr>
                <w:rFonts w:ascii="Times New Roman" w:hAnsi="Times New Roman" w:cs="Times New Roman"/>
                <w:sz w:val="20"/>
                <w:szCs w:val="24"/>
              </w:rPr>
            </w:pPr>
            <w:r w:rsidRPr="008E0200">
              <w:rPr>
                <w:rFonts w:ascii="Times New Roman" w:hAnsi="Times New Roman" w:cs="Times New Roman"/>
                <w:sz w:val="20"/>
                <w:szCs w:val="24"/>
              </w:rPr>
              <w:t>Гатчинское шоссе, вблизи дер. Нижняя, участок 3</w:t>
            </w:r>
          </w:p>
        </w:tc>
      </w:tr>
      <w:tr w:rsidR="00DA1F3F" w:rsidRPr="00C75376" w:rsidTr="00D517FB">
        <w:tc>
          <w:tcPr>
            <w:tcW w:w="503" w:type="dxa"/>
            <w:vAlign w:val="center"/>
          </w:tcPr>
          <w:p w:rsidR="00DA1F3F" w:rsidRDefault="00DA1F3F" w:rsidP="00DA1F3F">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33</w:t>
            </w:r>
          </w:p>
        </w:tc>
        <w:tc>
          <w:tcPr>
            <w:tcW w:w="2043" w:type="dxa"/>
            <w:vAlign w:val="center"/>
          </w:tcPr>
          <w:p w:rsidR="00DA1F3F" w:rsidRPr="00C75376" w:rsidRDefault="00DA1F3F" w:rsidP="00DA1F3F">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Пудомягское сельское поселение</w:t>
            </w:r>
          </w:p>
        </w:tc>
        <w:tc>
          <w:tcPr>
            <w:tcW w:w="1424" w:type="dxa"/>
            <w:vAlign w:val="center"/>
          </w:tcPr>
          <w:p w:rsidR="00DA1F3F" w:rsidRDefault="00DA1F3F" w:rsidP="00DA1F3F">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8-1</w:t>
            </w:r>
          </w:p>
        </w:tc>
        <w:tc>
          <w:tcPr>
            <w:tcW w:w="1837" w:type="dxa"/>
          </w:tcPr>
          <w:p w:rsidR="00DA1F3F" w:rsidRDefault="00DA1F3F" w:rsidP="00DA1F3F">
            <w:proofErr w:type="spellStart"/>
            <w:r w:rsidRPr="001B656E">
              <w:rPr>
                <w:rFonts w:ascii="Times New Roman" w:hAnsi="Times New Roman" w:cs="Times New Roman"/>
                <w:sz w:val="20"/>
                <w:szCs w:val="24"/>
              </w:rPr>
              <w:t>Отдельностоящий</w:t>
            </w:r>
            <w:proofErr w:type="spellEnd"/>
            <w:r w:rsidRPr="001B656E">
              <w:rPr>
                <w:rFonts w:ascii="Times New Roman" w:hAnsi="Times New Roman" w:cs="Times New Roman"/>
                <w:sz w:val="20"/>
                <w:szCs w:val="24"/>
              </w:rPr>
              <w:t xml:space="preserve"> щит 1,5мх3м</w:t>
            </w:r>
          </w:p>
        </w:tc>
        <w:tc>
          <w:tcPr>
            <w:tcW w:w="3974" w:type="dxa"/>
            <w:vAlign w:val="center"/>
          </w:tcPr>
          <w:p w:rsidR="00DA1F3F" w:rsidRPr="00C75376" w:rsidRDefault="00DA1F3F" w:rsidP="00DA1F3F">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дер.</w:t>
            </w:r>
            <w:r w:rsidRPr="008E0200">
              <w:rPr>
                <w:rFonts w:ascii="Times New Roman" w:hAnsi="Times New Roman" w:cs="Times New Roman"/>
                <w:sz w:val="20"/>
                <w:szCs w:val="24"/>
              </w:rPr>
              <w:t xml:space="preserve"> Пудомяги, </w:t>
            </w:r>
            <w:r>
              <w:rPr>
                <w:rFonts w:ascii="Times New Roman" w:hAnsi="Times New Roman" w:cs="Times New Roman"/>
                <w:sz w:val="20"/>
                <w:szCs w:val="24"/>
              </w:rPr>
              <w:t>Павловское шоссе,</w:t>
            </w:r>
            <w:r w:rsidRPr="008E0200">
              <w:rPr>
                <w:rFonts w:ascii="Times New Roman" w:hAnsi="Times New Roman" w:cs="Times New Roman"/>
                <w:sz w:val="20"/>
                <w:szCs w:val="24"/>
              </w:rPr>
              <w:t xml:space="preserve"> напротив остановки</w:t>
            </w:r>
          </w:p>
        </w:tc>
      </w:tr>
      <w:tr w:rsidR="00DA1F3F" w:rsidRPr="00C75376" w:rsidTr="00D517FB">
        <w:tc>
          <w:tcPr>
            <w:tcW w:w="503" w:type="dxa"/>
            <w:vAlign w:val="center"/>
          </w:tcPr>
          <w:p w:rsidR="00DA1F3F" w:rsidRDefault="00DA1F3F" w:rsidP="00DA1F3F">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34</w:t>
            </w:r>
          </w:p>
        </w:tc>
        <w:tc>
          <w:tcPr>
            <w:tcW w:w="2043" w:type="dxa"/>
            <w:vAlign w:val="center"/>
          </w:tcPr>
          <w:p w:rsidR="00DA1F3F" w:rsidRPr="00C75376" w:rsidRDefault="00DA1F3F" w:rsidP="00DA1F3F">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Пудомягское сельское поселение</w:t>
            </w:r>
          </w:p>
        </w:tc>
        <w:tc>
          <w:tcPr>
            <w:tcW w:w="1424" w:type="dxa"/>
            <w:vAlign w:val="center"/>
          </w:tcPr>
          <w:p w:rsidR="00DA1F3F" w:rsidRDefault="00DA1F3F" w:rsidP="00DA1F3F">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8-2</w:t>
            </w:r>
          </w:p>
        </w:tc>
        <w:tc>
          <w:tcPr>
            <w:tcW w:w="1837" w:type="dxa"/>
          </w:tcPr>
          <w:p w:rsidR="00DA1F3F" w:rsidRDefault="00DA1F3F" w:rsidP="00DA1F3F">
            <w:proofErr w:type="spellStart"/>
            <w:r w:rsidRPr="001B656E">
              <w:rPr>
                <w:rFonts w:ascii="Times New Roman" w:hAnsi="Times New Roman" w:cs="Times New Roman"/>
                <w:sz w:val="20"/>
                <w:szCs w:val="24"/>
              </w:rPr>
              <w:t>Отдельностоящий</w:t>
            </w:r>
            <w:proofErr w:type="spellEnd"/>
            <w:r w:rsidRPr="001B656E">
              <w:rPr>
                <w:rFonts w:ascii="Times New Roman" w:hAnsi="Times New Roman" w:cs="Times New Roman"/>
                <w:sz w:val="20"/>
                <w:szCs w:val="24"/>
              </w:rPr>
              <w:t xml:space="preserve"> щит 1,5мх3м</w:t>
            </w:r>
          </w:p>
        </w:tc>
        <w:tc>
          <w:tcPr>
            <w:tcW w:w="3974" w:type="dxa"/>
            <w:vAlign w:val="center"/>
          </w:tcPr>
          <w:p w:rsidR="00DA1F3F" w:rsidRPr="00C75376" w:rsidRDefault="00DA1F3F" w:rsidP="00DA1F3F">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дер.</w:t>
            </w:r>
            <w:r w:rsidRPr="008E0200">
              <w:rPr>
                <w:rFonts w:ascii="Times New Roman" w:hAnsi="Times New Roman" w:cs="Times New Roman"/>
                <w:sz w:val="20"/>
                <w:szCs w:val="24"/>
              </w:rPr>
              <w:t xml:space="preserve"> Пудомяги, </w:t>
            </w:r>
            <w:r>
              <w:rPr>
                <w:rFonts w:ascii="Times New Roman" w:hAnsi="Times New Roman" w:cs="Times New Roman"/>
                <w:sz w:val="20"/>
                <w:szCs w:val="24"/>
              </w:rPr>
              <w:t>Павловское шоссе,</w:t>
            </w:r>
            <w:r w:rsidRPr="008E0200">
              <w:rPr>
                <w:rFonts w:ascii="Times New Roman" w:hAnsi="Times New Roman" w:cs="Times New Roman"/>
                <w:sz w:val="20"/>
                <w:szCs w:val="24"/>
              </w:rPr>
              <w:t xml:space="preserve"> напротив остановки</w:t>
            </w:r>
          </w:p>
        </w:tc>
      </w:tr>
      <w:tr w:rsidR="000A3B17" w:rsidRPr="00C75376" w:rsidTr="00EA51D0">
        <w:tc>
          <w:tcPr>
            <w:tcW w:w="503" w:type="dxa"/>
            <w:vAlign w:val="center"/>
          </w:tcPr>
          <w:p w:rsidR="000A3B17" w:rsidRDefault="000A3B17" w:rsidP="000A3B17">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35</w:t>
            </w:r>
          </w:p>
        </w:tc>
        <w:tc>
          <w:tcPr>
            <w:tcW w:w="2043" w:type="dxa"/>
            <w:vAlign w:val="center"/>
          </w:tcPr>
          <w:p w:rsidR="000A3B17" w:rsidRPr="00C75376" w:rsidRDefault="000A3B17" w:rsidP="000A3B17">
            <w:pPr>
              <w:pStyle w:val="a6"/>
              <w:tabs>
                <w:tab w:val="left" w:pos="1134"/>
              </w:tabs>
              <w:ind w:left="0"/>
              <w:jc w:val="both"/>
              <w:rPr>
                <w:rFonts w:ascii="Times New Roman" w:hAnsi="Times New Roman" w:cs="Times New Roman"/>
                <w:sz w:val="20"/>
                <w:szCs w:val="24"/>
              </w:rPr>
            </w:pPr>
            <w:r>
              <w:rPr>
                <w:rFonts w:ascii="Times New Roman" w:hAnsi="Times New Roman" w:cs="Times New Roman"/>
                <w:sz w:val="20"/>
                <w:szCs w:val="24"/>
              </w:rPr>
              <w:t>Сиверское городское поселение</w:t>
            </w:r>
          </w:p>
        </w:tc>
        <w:tc>
          <w:tcPr>
            <w:tcW w:w="1424" w:type="dxa"/>
            <w:vAlign w:val="center"/>
          </w:tcPr>
          <w:p w:rsidR="000A3B17" w:rsidRDefault="000A3B17" w:rsidP="000A3B17">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1-40</w:t>
            </w:r>
          </w:p>
        </w:tc>
        <w:tc>
          <w:tcPr>
            <w:tcW w:w="1837" w:type="dxa"/>
            <w:vAlign w:val="center"/>
          </w:tcPr>
          <w:p w:rsidR="000A3B17" w:rsidRPr="00C75376" w:rsidRDefault="000A3B17" w:rsidP="000A3B17">
            <w:pPr>
              <w:pStyle w:val="a6"/>
              <w:tabs>
                <w:tab w:val="left" w:pos="1134"/>
              </w:tabs>
              <w:ind w:left="0"/>
              <w:rPr>
                <w:rFonts w:ascii="Times New Roman" w:hAnsi="Times New Roman" w:cs="Times New Roman"/>
                <w:sz w:val="20"/>
                <w:szCs w:val="24"/>
              </w:rPr>
            </w:pPr>
            <w:r w:rsidRPr="00C75376">
              <w:rPr>
                <w:rFonts w:ascii="Times New Roman" w:hAnsi="Times New Roman" w:cs="Times New Roman"/>
                <w:sz w:val="20"/>
                <w:szCs w:val="24"/>
              </w:rPr>
              <w:t>Отдельностоящий щит 3мх6м</w:t>
            </w:r>
          </w:p>
        </w:tc>
        <w:tc>
          <w:tcPr>
            <w:tcW w:w="3974" w:type="dxa"/>
            <w:vAlign w:val="center"/>
          </w:tcPr>
          <w:p w:rsidR="000A3B17" w:rsidRPr="00C75376" w:rsidRDefault="000A3B17" w:rsidP="000A3B17">
            <w:pPr>
              <w:pStyle w:val="a6"/>
              <w:tabs>
                <w:tab w:val="left" w:pos="1134"/>
              </w:tabs>
              <w:ind w:left="0"/>
              <w:rPr>
                <w:rFonts w:ascii="Times New Roman" w:hAnsi="Times New Roman" w:cs="Times New Roman"/>
                <w:sz w:val="20"/>
                <w:szCs w:val="24"/>
              </w:rPr>
            </w:pPr>
            <w:r w:rsidRPr="008E0200">
              <w:rPr>
                <w:rFonts w:ascii="Times New Roman" w:hAnsi="Times New Roman" w:cs="Times New Roman"/>
                <w:sz w:val="20"/>
                <w:szCs w:val="24"/>
              </w:rPr>
              <w:t>пос. Сиверский, у магазина «</w:t>
            </w:r>
            <w:proofErr w:type="spellStart"/>
            <w:r w:rsidRPr="008E0200">
              <w:rPr>
                <w:rFonts w:ascii="Times New Roman" w:hAnsi="Times New Roman" w:cs="Times New Roman"/>
                <w:sz w:val="20"/>
                <w:szCs w:val="24"/>
              </w:rPr>
              <w:t>Стройудача</w:t>
            </w:r>
            <w:proofErr w:type="spellEnd"/>
            <w:r w:rsidRPr="008E0200">
              <w:rPr>
                <w:rFonts w:ascii="Times New Roman" w:hAnsi="Times New Roman" w:cs="Times New Roman"/>
                <w:sz w:val="20"/>
                <w:szCs w:val="24"/>
              </w:rPr>
              <w:t>»</w:t>
            </w:r>
          </w:p>
        </w:tc>
      </w:tr>
    </w:tbl>
    <w:p w:rsidR="00AF5DD0" w:rsidRPr="00C75376" w:rsidRDefault="005B5FB3" w:rsidP="004438A8">
      <w:pPr>
        <w:pStyle w:val="a6"/>
        <w:tabs>
          <w:tab w:val="left" w:pos="1134"/>
        </w:tabs>
        <w:spacing w:after="240"/>
        <w:jc w:val="both"/>
        <w:rPr>
          <w:rFonts w:ascii="Times New Roman" w:hAnsi="Times New Roman" w:cs="Times New Roman"/>
          <w:i/>
          <w:sz w:val="24"/>
          <w:szCs w:val="24"/>
        </w:rPr>
      </w:pPr>
      <w:r w:rsidRPr="00C75376">
        <w:rPr>
          <w:rFonts w:ascii="Times New Roman" w:hAnsi="Times New Roman" w:cs="Times New Roman"/>
          <w:sz w:val="24"/>
          <w:szCs w:val="24"/>
        </w:rPr>
        <w:t xml:space="preserve">* - </w:t>
      </w:r>
      <w:r w:rsidR="007642A8" w:rsidRPr="00C75376">
        <w:rPr>
          <w:rFonts w:ascii="Times New Roman" w:hAnsi="Times New Roman" w:cs="Times New Roman"/>
          <w:i/>
          <w:sz w:val="24"/>
          <w:szCs w:val="24"/>
        </w:rPr>
        <w:t>Конкретное</w:t>
      </w:r>
      <w:r w:rsidRPr="00C75376">
        <w:rPr>
          <w:rFonts w:ascii="Times New Roman" w:hAnsi="Times New Roman" w:cs="Times New Roman"/>
          <w:i/>
          <w:sz w:val="24"/>
          <w:szCs w:val="24"/>
        </w:rPr>
        <w:t xml:space="preserve"> место установки рекламной конструкции </w:t>
      </w:r>
      <w:r w:rsidR="007642A8" w:rsidRPr="00C75376">
        <w:rPr>
          <w:rFonts w:ascii="Times New Roman" w:hAnsi="Times New Roman" w:cs="Times New Roman"/>
          <w:i/>
          <w:sz w:val="24"/>
          <w:szCs w:val="24"/>
        </w:rPr>
        <w:t>определено в Схеме</w:t>
      </w:r>
    </w:p>
    <w:p w:rsidR="004438A8" w:rsidRPr="00C75376" w:rsidRDefault="004438A8" w:rsidP="004438A8">
      <w:pPr>
        <w:pStyle w:val="a6"/>
        <w:tabs>
          <w:tab w:val="left" w:pos="1134"/>
        </w:tabs>
        <w:spacing w:after="240"/>
        <w:jc w:val="both"/>
        <w:rPr>
          <w:rFonts w:ascii="Times New Roman" w:hAnsi="Times New Roman" w:cs="Times New Roman"/>
          <w:i/>
          <w:sz w:val="24"/>
          <w:szCs w:val="24"/>
        </w:rPr>
      </w:pPr>
    </w:p>
    <w:p w:rsidR="00377699" w:rsidRPr="00C75376" w:rsidRDefault="005B5FB3" w:rsidP="00354E85">
      <w:pPr>
        <w:pStyle w:val="a6"/>
        <w:widowControl w:val="0"/>
        <w:numPr>
          <w:ilvl w:val="0"/>
          <w:numId w:val="1"/>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b/>
          <w:sz w:val="24"/>
          <w:szCs w:val="24"/>
        </w:rPr>
      </w:pPr>
      <w:bookmarkStart w:id="2" w:name="_Toc476324113"/>
      <w:r w:rsidRPr="00C75376">
        <w:rPr>
          <w:rFonts w:ascii="Times New Roman" w:eastAsia="Times New Roman" w:hAnsi="Times New Roman" w:cs="Times New Roman"/>
          <w:b/>
          <w:sz w:val="24"/>
          <w:szCs w:val="24"/>
        </w:rPr>
        <w:t>Сроки установки и эксплуатации рекламной конструкции</w:t>
      </w:r>
      <w:bookmarkEnd w:id="2"/>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A35EE8" w:rsidRPr="00C75376" w:rsidRDefault="005B5FB3" w:rsidP="009A0D65">
      <w:pPr>
        <w:pStyle w:val="a6"/>
        <w:numPr>
          <w:ilvl w:val="1"/>
          <w:numId w:val="1"/>
        </w:numPr>
        <w:spacing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устанавливается и эксплуатируется </w:t>
      </w:r>
      <w:r w:rsidR="00C2347A" w:rsidRPr="00C75376">
        <w:rPr>
          <w:rFonts w:ascii="Times New Roman" w:hAnsi="Times New Roman" w:cs="Times New Roman"/>
          <w:sz w:val="24"/>
          <w:szCs w:val="24"/>
        </w:rPr>
        <w:t>в течении 10 лет с даты вступления</w:t>
      </w:r>
      <w:r w:rsidRPr="00C75376">
        <w:rPr>
          <w:rFonts w:ascii="Times New Roman" w:hAnsi="Times New Roman" w:cs="Times New Roman"/>
          <w:sz w:val="24"/>
          <w:szCs w:val="24"/>
        </w:rPr>
        <w:t xml:space="preserve"> договора </w:t>
      </w:r>
      <w:r w:rsidR="00C2347A" w:rsidRPr="00C75376">
        <w:rPr>
          <w:rFonts w:ascii="Times New Roman" w:hAnsi="Times New Roman" w:cs="Times New Roman"/>
          <w:sz w:val="24"/>
          <w:szCs w:val="24"/>
        </w:rPr>
        <w:t xml:space="preserve">в силу </w:t>
      </w:r>
      <w:r w:rsidRPr="00C75376">
        <w:rPr>
          <w:rFonts w:ascii="Times New Roman" w:hAnsi="Times New Roman" w:cs="Times New Roman"/>
          <w:sz w:val="24"/>
          <w:szCs w:val="24"/>
        </w:rPr>
        <w:t xml:space="preserve">в соответствии с Постановлением правительства Ленинградской </w:t>
      </w:r>
      <w:r w:rsidR="007642A8" w:rsidRPr="00C75376">
        <w:rPr>
          <w:rFonts w:ascii="Times New Roman" w:hAnsi="Times New Roman" w:cs="Times New Roman"/>
          <w:sz w:val="24"/>
          <w:szCs w:val="24"/>
        </w:rPr>
        <w:t>области</w:t>
      </w:r>
      <w:r w:rsidRPr="00C75376">
        <w:rPr>
          <w:rFonts w:ascii="Times New Roman" w:hAnsi="Times New Roman" w:cs="Times New Roman"/>
          <w:sz w:val="24"/>
          <w:szCs w:val="24"/>
        </w:rPr>
        <w:t xml:space="preserve">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4438A8" w:rsidRPr="00C75376" w:rsidRDefault="00A35EE8" w:rsidP="00354E85">
      <w:pPr>
        <w:pStyle w:val="a6"/>
        <w:widowControl w:val="0"/>
        <w:numPr>
          <w:ilvl w:val="0"/>
          <w:numId w:val="5"/>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sz w:val="24"/>
          <w:szCs w:val="24"/>
        </w:rPr>
      </w:pPr>
      <w:bookmarkStart w:id="3" w:name="_Toc476324114"/>
      <w:r w:rsidRPr="00C75376">
        <w:rPr>
          <w:rFonts w:ascii="Times New Roman" w:hAnsi="Times New Roman" w:cs="Times New Roman"/>
          <w:b/>
          <w:bCs/>
          <w:sz w:val="24"/>
          <w:szCs w:val="24"/>
        </w:rPr>
        <w:t>Форма, сроки и порядок оплаты</w:t>
      </w:r>
      <w:bookmarkEnd w:id="3"/>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sz w:val="10"/>
          <w:szCs w:val="24"/>
        </w:rPr>
      </w:pPr>
    </w:p>
    <w:p w:rsidR="004438A8" w:rsidRPr="00C75376" w:rsidRDefault="003C355B" w:rsidP="00354E85">
      <w:pPr>
        <w:pStyle w:val="a6"/>
        <w:widowControl w:val="0"/>
        <w:numPr>
          <w:ilvl w:val="1"/>
          <w:numId w:val="5"/>
        </w:numPr>
        <w:tabs>
          <w:tab w:val="left" w:pos="851"/>
        </w:tabs>
        <w:autoSpaceDE w:val="0"/>
        <w:autoSpaceDN w:val="0"/>
        <w:adjustRightInd w:val="0"/>
        <w:spacing w:after="0" w:line="240" w:lineRule="auto"/>
        <w:ind w:left="0" w:firstLine="709"/>
        <w:jc w:val="both"/>
        <w:rPr>
          <w:rFonts w:ascii="Times New Roman" w:eastAsiaTheme="majorEastAsia" w:hAnsi="Times New Roman" w:cs="Times New Roman"/>
          <w:sz w:val="24"/>
          <w:szCs w:val="24"/>
        </w:rPr>
      </w:pPr>
      <w:r w:rsidRPr="00C75376">
        <w:rPr>
          <w:rFonts w:ascii="Times New Roman" w:eastAsiaTheme="majorEastAsia" w:hAnsi="Times New Roman" w:cs="Times New Roman"/>
          <w:sz w:val="24"/>
          <w:szCs w:val="24"/>
        </w:rPr>
        <w:t>Форма, с</w:t>
      </w:r>
      <w:r w:rsidR="007642A8" w:rsidRPr="00C75376">
        <w:rPr>
          <w:rFonts w:ascii="Times New Roman" w:eastAsiaTheme="majorEastAsia" w:hAnsi="Times New Roman" w:cs="Times New Roman"/>
          <w:sz w:val="24"/>
          <w:szCs w:val="24"/>
        </w:rPr>
        <w:t xml:space="preserve">роки и порядок оплаты </w:t>
      </w:r>
      <w:r w:rsidR="00A35EE8" w:rsidRPr="00C75376">
        <w:rPr>
          <w:rFonts w:ascii="Times New Roman" w:eastAsiaTheme="majorEastAsia" w:hAnsi="Times New Roman" w:cs="Times New Roman"/>
          <w:sz w:val="24"/>
          <w:szCs w:val="24"/>
        </w:rPr>
        <w:t>установлены в Части 4 Конкурсной документации (</w:t>
      </w:r>
      <w:r w:rsidR="00417BA8" w:rsidRPr="00C75376">
        <w:rPr>
          <w:rFonts w:ascii="Times New Roman" w:eastAsiaTheme="majorEastAsia" w:hAnsi="Times New Roman" w:cs="Times New Roman"/>
          <w:b/>
          <w:sz w:val="24"/>
          <w:szCs w:val="24"/>
        </w:rPr>
        <w:t>п</w:t>
      </w:r>
      <w:r w:rsidR="00A35EE8" w:rsidRPr="00C75376">
        <w:rPr>
          <w:rFonts w:ascii="Times New Roman" w:eastAsiaTheme="majorEastAsia" w:hAnsi="Times New Roman" w:cs="Times New Roman"/>
          <w:b/>
          <w:sz w:val="24"/>
          <w:szCs w:val="24"/>
        </w:rPr>
        <w:t xml:space="preserve">роект </w:t>
      </w:r>
      <w:r w:rsidR="00417BA8" w:rsidRPr="00C75376">
        <w:rPr>
          <w:rFonts w:ascii="Times New Roman" w:eastAsiaTheme="majorEastAsia" w:hAnsi="Times New Roman" w:cs="Times New Roman"/>
          <w:b/>
          <w:sz w:val="24"/>
          <w:szCs w:val="24"/>
        </w:rPr>
        <w:t>договора</w:t>
      </w:r>
      <w:r w:rsidR="00A35EE8" w:rsidRPr="00C75376">
        <w:rPr>
          <w:rFonts w:ascii="Times New Roman" w:eastAsiaTheme="majorEastAsia" w:hAnsi="Times New Roman" w:cs="Times New Roman"/>
          <w:sz w:val="24"/>
          <w:szCs w:val="24"/>
        </w:rPr>
        <w:t>)</w:t>
      </w:r>
      <w:r w:rsidR="00AF5DD0" w:rsidRPr="00C75376">
        <w:rPr>
          <w:rFonts w:ascii="Times New Roman" w:eastAsiaTheme="majorEastAsia" w:hAnsi="Times New Roman" w:cs="Times New Roman"/>
          <w:sz w:val="24"/>
          <w:szCs w:val="24"/>
        </w:rPr>
        <w:t>.</w:t>
      </w:r>
    </w:p>
    <w:p w:rsidR="004438A8" w:rsidRPr="00C75376" w:rsidRDefault="004438A8" w:rsidP="004438A8">
      <w:pPr>
        <w:pStyle w:val="a6"/>
        <w:widowControl w:val="0"/>
        <w:tabs>
          <w:tab w:val="left" w:pos="851"/>
        </w:tabs>
        <w:autoSpaceDE w:val="0"/>
        <w:autoSpaceDN w:val="0"/>
        <w:adjustRightInd w:val="0"/>
        <w:spacing w:after="0" w:line="240" w:lineRule="auto"/>
        <w:ind w:left="709"/>
        <w:jc w:val="both"/>
        <w:outlineLvl w:val="1"/>
        <w:rPr>
          <w:rFonts w:ascii="Times New Roman" w:eastAsiaTheme="majorEastAsia" w:hAnsi="Times New Roman" w:cs="Times New Roman"/>
          <w:sz w:val="24"/>
          <w:szCs w:val="24"/>
        </w:rPr>
      </w:pPr>
    </w:p>
    <w:p w:rsidR="00EC532F" w:rsidRPr="00C75376" w:rsidRDefault="001710BD" w:rsidP="00354E85">
      <w:pPr>
        <w:pStyle w:val="a6"/>
        <w:widowControl w:val="0"/>
        <w:numPr>
          <w:ilvl w:val="0"/>
          <w:numId w:val="5"/>
        </w:numPr>
        <w:suppressAutoHyphens/>
        <w:autoSpaceDE w:val="0"/>
        <w:autoSpaceDN w:val="0"/>
        <w:adjustRightInd w:val="0"/>
        <w:spacing w:before="200" w:after="120" w:line="240" w:lineRule="auto"/>
        <w:ind w:left="357" w:hanging="357"/>
        <w:jc w:val="center"/>
        <w:outlineLvl w:val="0"/>
        <w:rPr>
          <w:rFonts w:ascii="Times New Roman" w:eastAsia="Times New Roman" w:hAnsi="Times New Roman" w:cs="Times New Roman"/>
          <w:b/>
          <w:sz w:val="24"/>
          <w:szCs w:val="24"/>
        </w:rPr>
      </w:pPr>
      <w:bookmarkStart w:id="4" w:name="_Toc476324115"/>
      <w:r w:rsidRPr="00C75376">
        <w:rPr>
          <w:rFonts w:ascii="Times New Roman" w:eastAsia="Times New Roman" w:hAnsi="Times New Roman" w:cs="Times New Roman"/>
          <w:b/>
          <w:sz w:val="24"/>
          <w:szCs w:val="24"/>
        </w:rPr>
        <w:t xml:space="preserve">Требования к </w:t>
      </w:r>
      <w:r w:rsidR="00AF5DD0" w:rsidRPr="00C75376">
        <w:rPr>
          <w:rFonts w:ascii="Times New Roman" w:eastAsia="Times New Roman" w:hAnsi="Times New Roman" w:cs="Times New Roman"/>
          <w:b/>
          <w:sz w:val="24"/>
          <w:szCs w:val="24"/>
        </w:rPr>
        <w:t>рекламной конструкции</w:t>
      </w:r>
      <w:r w:rsidR="00B75B74" w:rsidRPr="00C75376">
        <w:rPr>
          <w:rFonts w:ascii="Times New Roman" w:eastAsia="Times New Roman" w:hAnsi="Times New Roman" w:cs="Times New Roman"/>
          <w:b/>
          <w:sz w:val="24"/>
          <w:szCs w:val="24"/>
        </w:rPr>
        <w:t xml:space="preserve"> и к ее</w:t>
      </w:r>
      <w:r w:rsidR="00462BAA" w:rsidRPr="00C75376">
        <w:rPr>
          <w:rFonts w:ascii="Times New Roman" w:eastAsia="Times New Roman" w:hAnsi="Times New Roman" w:cs="Times New Roman"/>
          <w:b/>
          <w:sz w:val="24"/>
          <w:szCs w:val="24"/>
        </w:rPr>
        <w:t xml:space="preserve"> установке и</w:t>
      </w:r>
      <w:r w:rsidR="00B75B74" w:rsidRPr="00C75376">
        <w:rPr>
          <w:rFonts w:ascii="Times New Roman" w:eastAsia="Times New Roman" w:hAnsi="Times New Roman" w:cs="Times New Roman"/>
          <w:b/>
          <w:sz w:val="24"/>
          <w:szCs w:val="24"/>
        </w:rPr>
        <w:t xml:space="preserve"> эксплуатации</w:t>
      </w:r>
      <w:bookmarkEnd w:id="4"/>
      <w:r w:rsidR="00B75B74" w:rsidRPr="00C75376">
        <w:rPr>
          <w:rFonts w:ascii="Times New Roman" w:eastAsia="Times New Roman" w:hAnsi="Times New Roman" w:cs="Times New Roman"/>
          <w:b/>
          <w:sz w:val="24"/>
          <w:szCs w:val="24"/>
        </w:rPr>
        <w:t xml:space="preserve"> </w:t>
      </w:r>
    </w:p>
    <w:p w:rsidR="004438A8" w:rsidRPr="00C75376" w:rsidRDefault="004438A8" w:rsidP="004438A8">
      <w:pPr>
        <w:pStyle w:val="a6"/>
        <w:widowControl w:val="0"/>
        <w:suppressAutoHyphens/>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4438A8" w:rsidRPr="005D52B6" w:rsidRDefault="00462BAA"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eastAsia="Times New Roman" w:hAnsi="Times New Roman" w:cs="Times New Roman"/>
          <w:b/>
          <w:sz w:val="24"/>
          <w:szCs w:val="24"/>
        </w:rPr>
      </w:pPr>
      <w:r w:rsidRPr="005D52B6">
        <w:rPr>
          <w:rFonts w:ascii="Times New Roman" w:hAnsi="Times New Roman" w:cs="Times New Roman"/>
          <w:sz w:val="24"/>
          <w:szCs w:val="24"/>
        </w:rPr>
        <w:t>Требования к качеству (техническим характеристикам) рекламных конструкций установлены</w:t>
      </w:r>
      <w:r w:rsidR="004438A8" w:rsidRPr="005D52B6">
        <w:rPr>
          <w:rFonts w:ascii="Times New Roman" w:hAnsi="Times New Roman" w:cs="Times New Roman"/>
          <w:sz w:val="24"/>
          <w:szCs w:val="24"/>
        </w:rPr>
        <w:t xml:space="preserve"> в </w:t>
      </w:r>
      <w:r w:rsidRPr="005D52B6">
        <w:rPr>
          <w:rFonts w:ascii="Times New Roman" w:hAnsi="Times New Roman" w:cs="Times New Roman"/>
          <w:sz w:val="24"/>
          <w:szCs w:val="24"/>
        </w:rPr>
        <w:t>приложении № 1 к техническому заданию.</w:t>
      </w:r>
    </w:p>
    <w:p w:rsidR="005A6ED6" w:rsidRPr="00C75376" w:rsidRDefault="005A6ED6"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Рекламная конструкция должна устанавливаться и эксплуатироваться в соответствии с ГОСТ Р 52044-2003.</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 xml:space="preserve">Рекламные конструкции, установленные на территории Гатчинского </w:t>
      </w:r>
      <w:r w:rsidRPr="00C75376">
        <w:rPr>
          <w:rFonts w:ascii="Times New Roman" w:hAnsi="Times New Roman" w:cs="Times New Roman"/>
          <w:sz w:val="24"/>
          <w:szCs w:val="24"/>
        </w:rPr>
        <w:lastRenderedPageBreak/>
        <w:t xml:space="preserve">муниципального района, должны соответствовать внешнему архитектурному облику сложившейся застройки.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9409C6" w:rsidRPr="00C75376" w:rsidRDefault="009409C6" w:rsidP="009409C6">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 Рекламная конструкция должна быть размещена вне полосы отвода автомобильной дороги или другой границы автомобильной дороги определенной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B4877" w:rsidRPr="00C75376" w:rsidRDefault="00DB4877"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После установки рекламной конструкций должно быть восстановлено нарушенное благоустройство (для отдельно стоящих рекламных конструкций), а в необходимых случаях произведено восстановление (косметический ремонт) здания или иного недвижимого имущества, к которому присоединена данная рекламная конструкция</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Установленные рекламные конструкции должны соответствовать требованиям нормативных актов по безопасности движения транспорта.</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установленные на территориях общего пользования, должны обеспечивать свободный проход пешеходов, возможность уборки улиц и тротуаров.</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Style w:val="apple-converted-space"/>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обладать такими свойствами, чтобы при их эксплуатации не возникало угрозы причинения вреда жизни или здоровью людей и их имуществу, а также окружающей среде в результате, в том числе разрушения полностью или частично, деформации, повреждения конструктивных элементов зданий, строений и сооружений, инженерного и иного оборудования.</w:t>
      </w:r>
      <w:r w:rsidRPr="00C75376">
        <w:rPr>
          <w:rStyle w:val="apple-converted-space"/>
          <w:rFonts w:ascii="Times New Roman" w:hAnsi="Times New Roman" w:cs="Times New Roman"/>
          <w:spacing w:val="2"/>
          <w:sz w:val="24"/>
          <w:szCs w:val="24"/>
          <w:shd w:val="clear" w:color="auto" w:fill="FFFFFF"/>
        </w:rPr>
        <w:t>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 двух раз в месяц.</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собственника недвижимого имущества на котором установлена рекламная конструкция. В случае необходимости приведения конструкций в надлежащий вид его владелец обязан выполнить помывку и покраску конструкции.</w:t>
      </w:r>
    </w:p>
    <w:p w:rsidR="00310B96" w:rsidRPr="00C75376" w:rsidRDefault="00B75B74"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sz w:val="24"/>
          <w:szCs w:val="24"/>
        </w:rPr>
      </w:pPr>
      <w:r w:rsidRPr="00C75376">
        <w:rPr>
          <w:rFonts w:ascii="Times New Roman" w:eastAsia="Times New Roman" w:hAnsi="Times New Roman" w:cs="Times New Roman"/>
          <w:sz w:val="24"/>
          <w:szCs w:val="24"/>
        </w:rPr>
        <w:t>В случае принятия муниципального правового акта Гатчинского муниципального района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регламентирующего установку и эксплуатацию рекламных конструкций</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в период действия договора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при установке и эксплуатации </w:t>
      </w:r>
      <w:r w:rsidR="006A3BE2" w:rsidRPr="00C75376">
        <w:rPr>
          <w:rFonts w:ascii="Times New Roman" w:eastAsia="Times New Roman" w:hAnsi="Times New Roman" w:cs="Times New Roman"/>
          <w:sz w:val="24"/>
          <w:szCs w:val="24"/>
        </w:rPr>
        <w:t>рекламных конструкций надлежит руководствоваться в том числе им.</w:t>
      </w:r>
    </w:p>
    <w:p w:rsidR="00377699" w:rsidRPr="00C75376" w:rsidRDefault="00B8733F" w:rsidP="00354E85">
      <w:pPr>
        <w:pStyle w:val="1"/>
        <w:numPr>
          <w:ilvl w:val="0"/>
          <w:numId w:val="5"/>
        </w:numPr>
        <w:spacing w:after="120"/>
        <w:ind w:left="357" w:hanging="357"/>
        <w:jc w:val="center"/>
        <w:rPr>
          <w:rFonts w:ascii="Times New Roman" w:eastAsia="Times New Roman" w:hAnsi="Times New Roman" w:cs="Times New Roman"/>
          <w:b/>
          <w:color w:val="auto"/>
          <w:sz w:val="24"/>
          <w:szCs w:val="24"/>
        </w:rPr>
      </w:pPr>
      <w:bookmarkStart w:id="5" w:name="_Toc476324116"/>
      <w:r w:rsidRPr="00C75376">
        <w:rPr>
          <w:rFonts w:ascii="Times New Roman" w:eastAsia="Times New Roman" w:hAnsi="Times New Roman" w:cs="Times New Roman"/>
          <w:b/>
          <w:color w:val="auto"/>
          <w:sz w:val="24"/>
          <w:szCs w:val="24"/>
        </w:rPr>
        <w:t>Приложения к настоящему техническому заданию</w:t>
      </w:r>
      <w:bookmarkEnd w:id="5"/>
    </w:p>
    <w:p w:rsidR="00583B95" w:rsidRPr="00C75376" w:rsidRDefault="00161F26" w:rsidP="00354E85">
      <w:pPr>
        <w:pStyle w:val="af3"/>
        <w:numPr>
          <w:ilvl w:val="1"/>
          <w:numId w:val="5"/>
        </w:numPr>
        <w:tabs>
          <w:tab w:val="left" w:pos="567"/>
          <w:tab w:val="left" w:pos="851"/>
        </w:tabs>
        <w:spacing w:before="0" w:beforeAutospacing="0" w:after="0" w:afterAutospacing="0"/>
        <w:ind w:left="0" w:firstLine="490"/>
        <w:jc w:val="both"/>
      </w:pPr>
      <w:r w:rsidRPr="00C75376">
        <w:t xml:space="preserve"> </w:t>
      </w:r>
      <w:r w:rsidR="00944213" w:rsidRPr="005D52B6">
        <w:t xml:space="preserve">Приложение № </w:t>
      </w:r>
      <w:r w:rsidR="00583B95" w:rsidRPr="005D52B6">
        <w:t xml:space="preserve">1. </w:t>
      </w:r>
      <w:r w:rsidR="00335099" w:rsidRPr="005D52B6">
        <w:t>Требования к качеству (техническим характеристикам) рекламных конструкций</w:t>
      </w:r>
      <w:r w:rsidR="00583B95" w:rsidRPr="005D52B6">
        <w:t>.</w:t>
      </w:r>
    </w:p>
    <w:p w:rsidR="00537416" w:rsidRPr="00C75376" w:rsidRDefault="00537416" w:rsidP="00354E85">
      <w:pPr>
        <w:pStyle w:val="af3"/>
        <w:numPr>
          <w:ilvl w:val="1"/>
          <w:numId w:val="5"/>
        </w:numPr>
        <w:tabs>
          <w:tab w:val="left" w:pos="567"/>
          <w:tab w:val="left" w:pos="851"/>
        </w:tabs>
        <w:spacing w:before="0" w:beforeAutospacing="0" w:after="0" w:afterAutospacing="0"/>
        <w:ind w:left="0" w:firstLine="490"/>
        <w:jc w:val="both"/>
      </w:pPr>
      <w:r w:rsidRPr="00C75376">
        <w:t xml:space="preserve"> Приложение №</w:t>
      </w:r>
      <w:r w:rsidR="00944213" w:rsidRPr="00C75376">
        <w:t xml:space="preserve"> 2</w:t>
      </w:r>
      <w:r w:rsidR="00C419F8" w:rsidRPr="00C75376">
        <w:t>.</w:t>
      </w:r>
      <w:r w:rsidR="00456D3F" w:rsidRPr="00C75376">
        <w:t xml:space="preserve"> </w:t>
      </w:r>
      <w:r w:rsidR="00944213" w:rsidRPr="00C75376">
        <w:t>Расчет</w:t>
      </w:r>
      <w:r w:rsidR="00456D3F" w:rsidRPr="00C75376">
        <w:t xml:space="preserve"> начальной </w:t>
      </w:r>
      <w:r w:rsidR="00944213" w:rsidRPr="00C75376">
        <w:t>(минимальной)</w:t>
      </w:r>
      <w:r w:rsidR="00456D3F" w:rsidRPr="00C75376">
        <w:t xml:space="preserve"> цены </w:t>
      </w:r>
      <w:r w:rsidR="00944213" w:rsidRPr="00C75376">
        <w:t>договора</w:t>
      </w:r>
      <w:r w:rsidR="00DB4877" w:rsidRPr="00C75376">
        <w:t>.</w:t>
      </w:r>
    </w:p>
    <w:p w:rsidR="007601CC" w:rsidRPr="00C75376" w:rsidRDefault="007601CC" w:rsidP="00944213">
      <w:pPr>
        <w:pStyle w:val="af3"/>
        <w:tabs>
          <w:tab w:val="left" w:pos="567"/>
          <w:tab w:val="left" w:pos="851"/>
        </w:tabs>
        <w:spacing w:before="0" w:beforeAutospacing="0" w:after="0" w:afterAutospacing="0"/>
        <w:ind w:left="490"/>
        <w:jc w:val="both"/>
      </w:pPr>
    </w:p>
    <w:p w:rsidR="00583B95" w:rsidRPr="00C75376" w:rsidRDefault="00583B95" w:rsidP="00583B95">
      <w:pPr>
        <w:pStyle w:val="af3"/>
        <w:tabs>
          <w:tab w:val="left" w:pos="567"/>
        </w:tabs>
        <w:spacing w:before="0" w:beforeAutospacing="0" w:after="0" w:afterAutospacing="0"/>
        <w:ind w:left="720"/>
        <w:jc w:val="both"/>
      </w:pPr>
    </w:p>
    <w:p w:rsidR="00D3133E" w:rsidRPr="00C75376" w:rsidRDefault="00D3133E">
      <w:pPr>
        <w:rPr>
          <w:rFonts w:ascii="Times New Roman" w:eastAsia="Calibri" w:hAnsi="Times New Roman" w:cs="Times New Roman"/>
          <w:sz w:val="24"/>
          <w:szCs w:val="24"/>
        </w:rPr>
      </w:pPr>
      <w:r w:rsidRPr="00C75376">
        <w:rPr>
          <w:rFonts w:ascii="Times New Roman" w:eastAsia="Calibri" w:hAnsi="Times New Roman" w:cs="Times New Roman"/>
          <w:sz w:val="24"/>
          <w:szCs w:val="24"/>
        </w:rPr>
        <w:br w:type="page"/>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lastRenderedPageBreak/>
        <w:t>Приложение №</w:t>
      </w:r>
      <w:r w:rsidR="00131D3A" w:rsidRPr="005D52B6">
        <w:rPr>
          <w:rFonts w:ascii="Times New Roman" w:eastAsia="Calibri" w:hAnsi="Times New Roman" w:cs="Times New Roman"/>
          <w:sz w:val="24"/>
          <w:szCs w:val="24"/>
        </w:rPr>
        <w:t xml:space="preserve"> </w:t>
      </w:r>
      <w:r w:rsidRPr="005D52B6">
        <w:rPr>
          <w:rFonts w:ascii="Times New Roman" w:eastAsia="Calibri" w:hAnsi="Times New Roman" w:cs="Times New Roman"/>
          <w:sz w:val="24"/>
          <w:szCs w:val="24"/>
        </w:rPr>
        <w:t>1</w:t>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t xml:space="preserve"> к Техническому заданию</w:t>
      </w:r>
    </w:p>
    <w:p w:rsidR="00335099" w:rsidRPr="005D52B6" w:rsidRDefault="00335099" w:rsidP="00E26DDC">
      <w:pPr>
        <w:spacing w:after="0" w:line="240" w:lineRule="auto"/>
        <w:jc w:val="right"/>
        <w:rPr>
          <w:rFonts w:ascii="Times New Roman" w:eastAsia="Calibri" w:hAnsi="Times New Roman" w:cs="Times New Roman"/>
          <w:sz w:val="24"/>
          <w:szCs w:val="24"/>
        </w:rPr>
      </w:pPr>
    </w:p>
    <w:p w:rsidR="00335099" w:rsidRPr="005D52B6" w:rsidRDefault="00335099" w:rsidP="004438A8">
      <w:pPr>
        <w:pStyle w:val="2"/>
        <w:jc w:val="center"/>
        <w:rPr>
          <w:rFonts w:ascii="Times New Roman" w:hAnsi="Times New Roman"/>
          <w:i w:val="0"/>
          <w:sz w:val="24"/>
          <w:szCs w:val="24"/>
        </w:rPr>
      </w:pPr>
      <w:bookmarkStart w:id="6" w:name="_Toc476324117"/>
      <w:r w:rsidRPr="005D52B6">
        <w:rPr>
          <w:rFonts w:ascii="Times New Roman" w:hAnsi="Times New Roman"/>
          <w:i w:val="0"/>
          <w:sz w:val="24"/>
          <w:szCs w:val="24"/>
        </w:rPr>
        <w:t>Требования к качеству (техническим характеристикам) рекламных конструкций</w:t>
      </w:r>
      <w:bookmarkEnd w:id="6"/>
    </w:p>
    <w:p w:rsidR="008F7F89" w:rsidRPr="005D52B6" w:rsidRDefault="008F7F89" w:rsidP="008F7F89">
      <w:pPr>
        <w:rPr>
          <w:sz w:val="12"/>
          <w:lang w:val="x-none" w:eastAsia="x-none"/>
        </w:rPr>
      </w:pPr>
    </w:p>
    <w:tbl>
      <w:tblPr>
        <w:tblStyle w:val="ae"/>
        <w:tblW w:w="10343" w:type="dxa"/>
        <w:tblLook w:val="04A0" w:firstRow="1" w:lastRow="0" w:firstColumn="1" w:lastColumn="0" w:noHBand="0" w:noVBand="1"/>
      </w:tblPr>
      <w:tblGrid>
        <w:gridCol w:w="829"/>
        <w:gridCol w:w="3726"/>
        <w:gridCol w:w="5788"/>
      </w:tblGrid>
      <w:tr w:rsidR="00C75376" w:rsidRPr="005D52B6" w:rsidTr="0013119D">
        <w:tc>
          <w:tcPr>
            <w:tcW w:w="829" w:type="dxa"/>
          </w:tcPr>
          <w:p w:rsidR="008F7F89" w:rsidRPr="005D52B6" w:rsidRDefault="008F7F89" w:rsidP="00D45EA1">
            <w:pPr>
              <w:jc w:val="center"/>
              <w:rPr>
                <w:rFonts w:ascii="Times New Roman" w:hAnsi="Times New Roman" w:cs="Times New Roman"/>
                <w:lang w:val="x-none" w:eastAsia="x-none"/>
              </w:rPr>
            </w:pPr>
            <w:r w:rsidRPr="005D52B6">
              <w:rPr>
                <w:rFonts w:ascii="Times New Roman" w:hAnsi="Times New Roman" w:cs="Times New Roman"/>
                <w:b/>
              </w:rPr>
              <w:t>№ п/п</w:t>
            </w:r>
          </w:p>
        </w:tc>
        <w:tc>
          <w:tcPr>
            <w:tcW w:w="3726" w:type="dxa"/>
          </w:tcPr>
          <w:p w:rsidR="008F7F89" w:rsidRPr="005D52B6" w:rsidRDefault="008F7F89" w:rsidP="00D45EA1">
            <w:pPr>
              <w:jc w:val="center"/>
              <w:rPr>
                <w:rFonts w:ascii="Times New Roman" w:hAnsi="Times New Roman" w:cs="Times New Roman"/>
                <w:lang w:val="x-none" w:eastAsia="x-none"/>
              </w:rPr>
            </w:pPr>
            <w:r w:rsidRPr="005D52B6">
              <w:rPr>
                <w:rFonts w:ascii="Times New Roman" w:hAnsi="Times New Roman" w:cs="Times New Roman"/>
                <w:b/>
              </w:rPr>
              <w:t>Наименование рекламной конструкции</w:t>
            </w:r>
          </w:p>
        </w:tc>
        <w:tc>
          <w:tcPr>
            <w:tcW w:w="5788" w:type="dxa"/>
          </w:tcPr>
          <w:p w:rsidR="008F7F89" w:rsidRPr="005D52B6" w:rsidRDefault="008F7F89" w:rsidP="00D45EA1">
            <w:pPr>
              <w:jc w:val="center"/>
              <w:rPr>
                <w:rFonts w:ascii="Times New Roman" w:hAnsi="Times New Roman" w:cs="Times New Roman"/>
                <w:lang w:val="x-none" w:eastAsia="x-none"/>
              </w:rPr>
            </w:pPr>
            <w:r w:rsidRPr="005D52B6">
              <w:rPr>
                <w:rFonts w:ascii="Times New Roman" w:hAnsi="Times New Roman" w:cs="Times New Roman"/>
                <w:b/>
              </w:rPr>
              <w:t>Требования к качеству (технические характеристики)</w:t>
            </w:r>
          </w:p>
        </w:tc>
      </w:tr>
      <w:tr w:rsidR="00C75376" w:rsidRPr="005D52B6" w:rsidTr="0013119D">
        <w:tc>
          <w:tcPr>
            <w:tcW w:w="829" w:type="dxa"/>
          </w:tcPr>
          <w:p w:rsidR="008F7F89" w:rsidRPr="005D52B6" w:rsidRDefault="008F7F89" w:rsidP="00D45EA1">
            <w:pPr>
              <w:jc w:val="center"/>
              <w:rPr>
                <w:rFonts w:ascii="Times New Roman" w:hAnsi="Times New Roman" w:cs="Times New Roman"/>
                <w:lang w:eastAsia="x-none"/>
              </w:rPr>
            </w:pPr>
            <w:r w:rsidRPr="005D52B6">
              <w:rPr>
                <w:rFonts w:ascii="Times New Roman" w:hAnsi="Times New Roman" w:cs="Times New Roman"/>
                <w:lang w:eastAsia="x-none"/>
              </w:rPr>
              <w:t>1</w:t>
            </w:r>
          </w:p>
        </w:tc>
        <w:tc>
          <w:tcPr>
            <w:tcW w:w="3726" w:type="dxa"/>
          </w:tcPr>
          <w:p w:rsidR="008F7F89" w:rsidRPr="005D52B6" w:rsidRDefault="008F7F89" w:rsidP="00D45EA1">
            <w:pPr>
              <w:jc w:val="center"/>
              <w:rPr>
                <w:rFonts w:ascii="Times New Roman" w:hAnsi="Times New Roman" w:cs="Times New Roman"/>
                <w:lang w:eastAsia="x-none"/>
              </w:rPr>
            </w:pPr>
            <w:r w:rsidRPr="005D52B6">
              <w:rPr>
                <w:rFonts w:ascii="Times New Roman" w:hAnsi="Times New Roman" w:cs="Times New Roman"/>
                <w:lang w:eastAsia="x-none"/>
              </w:rPr>
              <w:t>2</w:t>
            </w:r>
          </w:p>
        </w:tc>
        <w:tc>
          <w:tcPr>
            <w:tcW w:w="5788" w:type="dxa"/>
          </w:tcPr>
          <w:p w:rsidR="008F7F89" w:rsidRPr="005D52B6" w:rsidRDefault="008F7F89" w:rsidP="00D45EA1">
            <w:pPr>
              <w:jc w:val="center"/>
              <w:rPr>
                <w:rFonts w:ascii="Times New Roman" w:hAnsi="Times New Roman" w:cs="Times New Roman"/>
                <w:lang w:eastAsia="x-none"/>
              </w:rPr>
            </w:pPr>
            <w:r w:rsidRPr="005D52B6">
              <w:rPr>
                <w:rFonts w:ascii="Times New Roman" w:hAnsi="Times New Roman" w:cs="Times New Roman"/>
                <w:lang w:eastAsia="x-none"/>
              </w:rPr>
              <w:t>3</w:t>
            </w:r>
          </w:p>
        </w:tc>
      </w:tr>
      <w:tr w:rsidR="00C75376" w:rsidRPr="00C75376" w:rsidTr="0013119D">
        <w:tc>
          <w:tcPr>
            <w:tcW w:w="829" w:type="dxa"/>
          </w:tcPr>
          <w:p w:rsidR="00E629E0" w:rsidRPr="005D52B6" w:rsidRDefault="00E629E0" w:rsidP="00E629E0">
            <w:pPr>
              <w:jc w:val="center"/>
              <w:rPr>
                <w:rFonts w:ascii="Times New Roman" w:hAnsi="Times New Roman" w:cs="Times New Roman"/>
                <w:lang w:eastAsia="x-none"/>
              </w:rPr>
            </w:pPr>
            <w:r w:rsidRPr="005D52B6">
              <w:rPr>
                <w:rFonts w:ascii="Times New Roman" w:hAnsi="Times New Roman" w:cs="Times New Roman"/>
                <w:lang w:eastAsia="x-none"/>
              </w:rPr>
              <w:t>1</w:t>
            </w:r>
          </w:p>
        </w:tc>
        <w:tc>
          <w:tcPr>
            <w:tcW w:w="3726" w:type="dxa"/>
          </w:tcPr>
          <w:p w:rsidR="00E629E0" w:rsidRPr="005D52B6" w:rsidRDefault="00E629E0" w:rsidP="00E629E0">
            <w:pPr>
              <w:jc w:val="center"/>
              <w:rPr>
                <w:rFonts w:ascii="Times New Roman" w:hAnsi="Times New Roman" w:cs="Times New Roman"/>
                <w:sz w:val="20"/>
                <w:szCs w:val="20"/>
              </w:rPr>
            </w:pPr>
            <w:proofErr w:type="spellStart"/>
            <w:r w:rsidRPr="005D52B6">
              <w:rPr>
                <w:rFonts w:ascii="Times New Roman" w:hAnsi="Times New Roman" w:cs="Times New Roman"/>
                <w:sz w:val="20"/>
                <w:szCs w:val="20"/>
              </w:rPr>
              <w:t>Отдельностоящий</w:t>
            </w:r>
            <w:proofErr w:type="spellEnd"/>
            <w:r w:rsidRPr="005D52B6">
              <w:rPr>
                <w:rFonts w:ascii="Times New Roman" w:hAnsi="Times New Roman" w:cs="Times New Roman"/>
                <w:sz w:val="20"/>
                <w:szCs w:val="20"/>
              </w:rPr>
              <w:t xml:space="preserve"> щит </w:t>
            </w:r>
            <w:r w:rsidR="00DA1F3F">
              <w:rPr>
                <w:rFonts w:ascii="Times New Roman" w:hAnsi="Times New Roman" w:cs="Times New Roman"/>
                <w:sz w:val="20"/>
                <w:szCs w:val="20"/>
              </w:rPr>
              <w:t>3мх6м</w:t>
            </w:r>
          </w:p>
          <w:p w:rsidR="00E629E0" w:rsidRPr="005D52B6" w:rsidRDefault="00E629E0" w:rsidP="00E629E0">
            <w:pPr>
              <w:jc w:val="center"/>
              <w:rPr>
                <w:rFonts w:ascii="Times New Roman" w:hAnsi="Times New Roman" w:cs="Times New Roman"/>
                <w:b/>
              </w:rPr>
            </w:pPr>
          </w:p>
          <w:p w:rsidR="00E629E0" w:rsidRPr="005D52B6" w:rsidRDefault="00E629E0" w:rsidP="00E629E0">
            <w:pPr>
              <w:jc w:val="center"/>
              <w:rPr>
                <w:rFonts w:ascii="Times New Roman" w:hAnsi="Times New Roman" w:cs="Times New Roman"/>
              </w:rPr>
            </w:pPr>
            <w:r w:rsidRPr="005D52B6">
              <w:rPr>
                <w:rFonts w:ascii="Times New Roman" w:hAnsi="Times New Roman" w:cs="Times New Roman"/>
                <w:noProof/>
              </w:rPr>
              <w:drawing>
                <wp:inline distT="0" distB="0" distL="0" distR="0" wp14:anchorId="65B66BA4" wp14:editId="224C5184">
                  <wp:extent cx="2217867" cy="3522428"/>
                  <wp:effectExtent l="0" t="0" r="0" b="1905"/>
                  <wp:docPr id="2" name="Рисунок 2" descr="C:\Users\Грищенков\Desktop\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рищенков\Desktop\5_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546" r="12768" b="7530"/>
                          <a:stretch/>
                        </pic:blipFill>
                        <pic:spPr bwMode="auto">
                          <a:xfrm>
                            <a:off x="0" y="0"/>
                            <a:ext cx="2243645" cy="3563369"/>
                          </a:xfrm>
                          <a:prstGeom prst="rect">
                            <a:avLst/>
                          </a:prstGeom>
                          <a:noFill/>
                          <a:ln>
                            <a:noFill/>
                          </a:ln>
                          <a:extLst>
                            <a:ext uri="{53640926-AAD7-44D8-BBD7-CCE9431645EC}">
                              <a14:shadowObscured xmlns:a14="http://schemas.microsoft.com/office/drawing/2010/main"/>
                            </a:ext>
                          </a:extLst>
                        </pic:spPr>
                      </pic:pic>
                    </a:graphicData>
                  </a:graphic>
                </wp:inline>
              </w:drawing>
            </w:r>
          </w:p>
          <w:p w:rsidR="00E629E0" w:rsidRPr="005D52B6" w:rsidRDefault="00E629E0" w:rsidP="00E629E0">
            <w:pPr>
              <w:jc w:val="center"/>
              <w:rPr>
                <w:rFonts w:ascii="Times New Roman" w:hAnsi="Times New Roman" w:cs="Times New Roman"/>
                <w:sz w:val="24"/>
                <w:szCs w:val="24"/>
                <w:lang w:eastAsia="x-none"/>
              </w:rPr>
            </w:pPr>
            <w:r w:rsidRPr="005D52B6">
              <w:rPr>
                <w:rFonts w:ascii="Times New Roman" w:hAnsi="Times New Roman" w:cs="Times New Roman"/>
                <w:sz w:val="20"/>
                <w:szCs w:val="24"/>
                <w:lang w:eastAsia="x-none"/>
              </w:rPr>
              <w:t>(Эскиз рекламной конструкции</w:t>
            </w:r>
            <w:r w:rsidRPr="005D52B6">
              <w:rPr>
                <w:rFonts w:ascii="Times New Roman" w:eastAsia="Calibri" w:hAnsi="Times New Roman" w:cs="Times New Roman"/>
                <w:noProof/>
                <w:sz w:val="24"/>
                <w:szCs w:val="24"/>
              </w:rPr>
              <w:t>)</w:t>
            </w:r>
          </w:p>
          <w:p w:rsidR="00E629E0" w:rsidRPr="005D52B6" w:rsidRDefault="00E629E0" w:rsidP="00E629E0">
            <w:pPr>
              <w:jc w:val="center"/>
              <w:rPr>
                <w:rFonts w:ascii="Times New Roman" w:hAnsi="Times New Roman" w:cs="Times New Roman"/>
                <w:b/>
                <w:sz w:val="24"/>
                <w:szCs w:val="24"/>
                <w:lang w:eastAsia="x-none"/>
              </w:rPr>
            </w:pPr>
          </w:p>
          <w:p w:rsidR="00E629E0" w:rsidRPr="005D52B6" w:rsidRDefault="00E629E0" w:rsidP="00E629E0">
            <w:pPr>
              <w:jc w:val="center"/>
              <w:rPr>
                <w:rFonts w:ascii="Times New Roman" w:hAnsi="Times New Roman" w:cs="Times New Roman"/>
                <w:b/>
                <w:sz w:val="24"/>
                <w:szCs w:val="24"/>
                <w:lang w:eastAsia="x-none"/>
              </w:rPr>
            </w:pPr>
          </w:p>
          <w:p w:rsidR="00E629E0" w:rsidRPr="005D52B6" w:rsidRDefault="00E629E0" w:rsidP="00E629E0">
            <w:pPr>
              <w:jc w:val="center"/>
              <w:rPr>
                <w:rFonts w:ascii="Times New Roman" w:hAnsi="Times New Roman" w:cs="Times New Roman"/>
                <w:b/>
                <w:sz w:val="24"/>
                <w:szCs w:val="24"/>
                <w:lang w:val="x-none" w:eastAsia="x-none"/>
              </w:rPr>
            </w:pPr>
          </w:p>
        </w:tc>
        <w:tc>
          <w:tcPr>
            <w:tcW w:w="5788" w:type="dxa"/>
          </w:tcPr>
          <w:p w:rsidR="00E629E0" w:rsidRPr="005D52B6" w:rsidRDefault="00E629E0" w:rsidP="00E629E0">
            <w:pPr>
              <w:pStyle w:val="af1"/>
              <w:ind w:firstLine="433"/>
              <w:jc w:val="both"/>
              <w:rPr>
                <w:b w:val="0"/>
                <w:sz w:val="23"/>
                <w:szCs w:val="23"/>
              </w:rPr>
            </w:pPr>
            <w:r w:rsidRPr="005D52B6">
              <w:rPr>
                <w:b w:val="0"/>
                <w:sz w:val="23"/>
                <w:szCs w:val="23"/>
              </w:rPr>
              <w:t>Рекламная конструкция должна соответствовать требованиям ГОСТ Р 52044-2003.</w:t>
            </w:r>
          </w:p>
          <w:p w:rsidR="00E629E0" w:rsidRPr="005D52B6" w:rsidRDefault="00E629E0" w:rsidP="00E629E0">
            <w:pPr>
              <w:pStyle w:val="af1"/>
              <w:ind w:firstLine="433"/>
              <w:jc w:val="both"/>
              <w:rPr>
                <w:b w:val="0"/>
                <w:sz w:val="23"/>
                <w:szCs w:val="23"/>
              </w:rPr>
            </w:pPr>
            <w:r w:rsidRPr="005D52B6">
              <w:rPr>
                <w:b w:val="0"/>
                <w:sz w:val="23"/>
                <w:szCs w:val="23"/>
              </w:rPr>
              <w:t>Конструкция должна представлять собой отдельно стоящую опору с размещенными на ней щитом, на котором с двух сторон размещается реклама и информация социального характера.</w:t>
            </w:r>
          </w:p>
          <w:p w:rsidR="00E629E0" w:rsidRPr="005D52B6" w:rsidRDefault="00E629E0" w:rsidP="00E629E0">
            <w:pPr>
              <w:pStyle w:val="af1"/>
              <w:ind w:firstLine="433"/>
              <w:jc w:val="both"/>
              <w:rPr>
                <w:b w:val="0"/>
                <w:sz w:val="23"/>
                <w:szCs w:val="23"/>
                <w:lang w:val="ru-RU"/>
              </w:rPr>
            </w:pPr>
            <w:r w:rsidRPr="005D52B6">
              <w:rPr>
                <w:b w:val="0"/>
                <w:sz w:val="23"/>
                <w:szCs w:val="23"/>
              </w:rPr>
              <w:t>Высота инфор</w:t>
            </w:r>
            <w:r w:rsidR="0013119D" w:rsidRPr="005D52B6">
              <w:rPr>
                <w:b w:val="0"/>
                <w:sz w:val="23"/>
                <w:szCs w:val="23"/>
              </w:rPr>
              <w:t>мационного поля не более 3000</w:t>
            </w:r>
            <w:r w:rsidRPr="005D52B6">
              <w:rPr>
                <w:b w:val="0"/>
                <w:sz w:val="23"/>
                <w:szCs w:val="23"/>
              </w:rPr>
              <w:t>мм</w:t>
            </w:r>
            <w:r w:rsidR="0013119D" w:rsidRPr="005D52B6">
              <w:rPr>
                <w:b w:val="0"/>
                <w:sz w:val="23"/>
                <w:szCs w:val="23"/>
                <w:lang w:val="ru-RU"/>
              </w:rPr>
              <w:t>.</w:t>
            </w:r>
          </w:p>
          <w:p w:rsidR="00E629E0" w:rsidRPr="005D52B6" w:rsidRDefault="0013119D" w:rsidP="00E629E0">
            <w:pPr>
              <w:pStyle w:val="af1"/>
              <w:ind w:firstLine="433"/>
              <w:jc w:val="both"/>
              <w:rPr>
                <w:b w:val="0"/>
                <w:sz w:val="23"/>
                <w:szCs w:val="23"/>
                <w:lang w:val="ru-RU"/>
              </w:rPr>
            </w:pPr>
            <w:r w:rsidRPr="005D52B6">
              <w:rPr>
                <w:b w:val="0"/>
                <w:sz w:val="23"/>
                <w:szCs w:val="23"/>
              </w:rPr>
              <w:t>Ширина информационного поля</w:t>
            </w:r>
            <w:r w:rsidR="00E629E0" w:rsidRPr="005D52B6">
              <w:rPr>
                <w:b w:val="0"/>
                <w:sz w:val="23"/>
                <w:szCs w:val="23"/>
              </w:rPr>
              <w:t xml:space="preserve"> не более 6000мм</w:t>
            </w:r>
            <w:r w:rsidRPr="005D52B6">
              <w:rPr>
                <w:b w:val="0"/>
                <w:sz w:val="23"/>
                <w:szCs w:val="23"/>
                <w:lang w:val="ru-RU"/>
              </w:rPr>
              <w:t>.</w:t>
            </w:r>
          </w:p>
          <w:p w:rsidR="00E629E0" w:rsidRPr="005D52B6" w:rsidRDefault="00E629E0" w:rsidP="00E629E0">
            <w:pPr>
              <w:pStyle w:val="af1"/>
              <w:ind w:firstLine="433"/>
              <w:jc w:val="both"/>
              <w:rPr>
                <w:b w:val="0"/>
                <w:sz w:val="23"/>
                <w:szCs w:val="23"/>
              </w:rPr>
            </w:pPr>
            <w:r w:rsidRPr="005D52B6">
              <w:rPr>
                <w:b w:val="0"/>
                <w:sz w:val="23"/>
                <w:szCs w:val="23"/>
              </w:rPr>
              <w:t>Конструкция должна быть оснащена наружной подсветкой</w:t>
            </w:r>
            <w:r w:rsidR="009A0CD4" w:rsidRPr="005D52B6">
              <w:rPr>
                <w:b w:val="0"/>
                <w:sz w:val="23"/>
                <w:szCs w:val="23"/>
                <w:lang w:val="ru-RU"/>
              </w:rPr>
              <w:t xml:space="preserve"> </w:t>
            </w:r>
            <w:r w:rsidR="009A0CD4" w:rsidRPr="005D52B6">
              <w:rPr>
                <w:b w:val="0"/>
                <w:sz w:val="23"/>
                <w:szCs w:val="23"/>
              </w:rPr>
              <w:t xml:space="preserve">светодиодными или </w:t>
            </w:r>
            <w:proofErr w:type="spellStart"/>
            <w:r w:rsidR="009A0CD4" w:rsidRPr="005D52B6">
              <w:rPr>
                <w:b w:val="0"/>
                <w:sz w:val="23"/>
                <w:szCs w:val="23"/>
              </w:rPr>
              <w:t>металл</w:t>
            </w:r>
            <w:r w:rsidR="009A0CD4" w:rsidRPr="005D52B6">
              <w:rPr>
                <w:b w:val="0"/>
                <w:sz w:val="23"/>
                <w:szCs w:val="23"/>
                <w:lang w:val="ru-RU"/>
              </w:rPr>
              <w:t>о</w:t>
            </w:r>
            <w:proofErr w:type="spellEnd"/>
            <w:r w:rsidR="009A0CD4" w:rsidRPr="005D52B6">
              <w:rPr>
                <w:b w:val="0"/>
                <w:sz w:val="23"/>
                <w:szCs w:val="23"/>
              </w:rPr>
              <w:t>галоген</w:t>
            </w:r>
            <w:r w:rsidR="009A0CD4" w:rsidRPr="005D52B6">
              <w:rPr>
                <w:b w:val="0"/>
                <w:sz w:val="23"/>
                <w:szCs w:val="23"/>
                <w:lang w:val="ru-RU"/>
              </w:rPr>
              <w:t>ными</w:t>
            </w:r>
            <w:r w:rsidR="009A0CD4" w:rsidRPr="005D52B6">
              <w:rPr>
                <w:b w:val="0"/>
                <w:sz w:val="23"/>
                <w:szCs w:val="23"/>
              </w:rPr>
              <w:t xml:space="preserve"> лампами</w:t>
            </w:r>
            <w:r w:rsidRPr="005D52B6">
              <w:rPr>
                <w:b w:val="0"/>
                <w:sz w:val="23"/>
                <w:szCs w:val="23"/>
              </w:rPr>
              <w:t xml:space="preserve">. </w:t>
            </w:r>
          </w:p>
          <w:p w:rsidR="00E629E0" w:rsidRPr="005D52B6" w:rsidRDefault="00E629E0" w:rsidP="00E629E0">
            <w:pPr>
              <w:pStyle w:val="af1"/>
              <w:ind w:firstLine="433"/>
              <w:jc w:val="both"/>
              <w:rPr>
                <w:b w:val="0"/>
                <w:sz w:val="23"/>
                <w:szCs w:val="23"/>
              </w:rPr>
            </w:pPr>
            <w:r w:rsidRPr="005D52B6">
              <w:rPr>
                <w:b w:val="0"/>
                <w:sz w:val="23"/>
                <w:szCs w:val="23"/>
              </w:rPr>
              <w:t>Общая площадь информационных полей должна быть не более 36 м</w:t>
            </w:r>
            <w:r w:rsidRPr="005D52B6">
              <w:rPr>
                <w:b w:val="0"/>
                <w:sz w:val="23"/>
                <w:szCs w:val="23"/>
                <w:vertAlign w:val="superscript"/>
              </w:rPr>
              <w:t>2</w:t>
            </w:r>
            <w:r w:rsidRPr="005D52B6">
              <w:rPr>
                <w:b w:val="0"/>
                <w:sz w:val="23"/>
                <w:szCs w:val="23"/>
              </w:rPr>
              <w:t>.</w:t>
            </w:r>
          </w:p>
          <w:p w:rsidR="00E629E0" w:rsidRPr="005D52B6" w:rsidRDefault="00E629E0" w:rsidP="00E629E0">
            <w:pPr>
              <w:pStyle w:val="af1"/>
              <w:ind w:firstLine="433"/>
              <w:jc w:val="both"/>
              <w:rPr>
                <w:b w:val="0"/>
                <w:sz w:val="23"/>
                <w:szCs w:val="23"/>
              </w:rPr>
            </w:pPr>
            <w:r w:rsidRPr="005D52B6">
              <w:rPr>
                <w:b w:val="0"/>
                <w:sz w:val="23"/>
                <w:szCs w:val="23"/>
              </w:rPr>
              <w:t>Рекламная конструкция не должна вызывать ослепление участников движения светом, в том числе отраженным. Рекламная конструкция не должна ограничивать видимость технических средств организации дорожного движения и мешать восприятию водителем дорожной обстановки, а также мешать эксплуатации транспортного средства.</w:t>
            </w:r>
          </w:p>
          <w:p w:rsidR="00E629E0" w:rsidRPr="005D52B6" w:rsidRDefault="00E629E0" w:rsidP="00E629E0">
            <w:pPr>
              <w:pStyle w:val="af1"/>
              <w:ind w:firstLine="433"/>
              <w:jc w:val="both"/>
              <w:rPr>
                <w:b w:val="0"/>
                <w:sz w:val="23"/>
                <w:szCs w:val="23"/>
              </w:rPr>
            </w:pPr>
            <w:r w:rsidRPr="005D52B6">
              <w:rPr>
                <w:b w:val="0"/>
                <w:sz w:val="23"/>
                <w:szCs w:val="23"/>
              </w:rPr>
              <w:t>Конструктивные элементы жесткости и крепления (болтовые соединения, элементы опор и т.п.) должны быть закрыты декоративными элементами.</w:t>
            </w:r>
          </w:p>
          <w:p w:rsidR="00E629E0" w:rsidRPr="005D52B6" w:rsidRDefault="00E629E0" w:rsidP="00E629E0">
            <w:pPr>
              <w:pStyle w:val="af1"/>
              <w:ind w:firstLine="433"/>
              <w:jc w:val="both"/>
              <w:rPr>
                <w:b w:val="0"/>
                <w:sz w:val="23"/>
                <w:szCs w:val="23"/>
              </w:rPr>
            </w:pPr>
            <w:r w:rsidRPr="005D52B6">
              <w:rPr>
                <w:b w:val="0"/>
                <w:sz w:val="23"/>
                <w:szCs w:val="23"/>
              </w:rPr>
              <w:t>Видимые металлические поверхности должны быть покрыты полимерной порошковой краской.</w:t>
            </w:r>
          </w:p>
          <w:p w:rsidR="00E629E0" w:rsidRPr="005D52B6" w:rsidRDefault="00E629E0" w:rsidP="00E629E0">
            <w:pPr>
              <w:pStyle w:val="af1"/>
              <w:ind w:firstLine="433"/>
              <w:jc w:val="both"/>
              <w:rPr>
                <w:b w:val="0"/>
                <w:sz w:val="23"/>
                <w:szCs w:val="23"/>
              </w:rPr>
            </w:pPr>
            <w:r w:rsidRPr="005D52B6">
              <w:rPr>
                <w:b w:val="0"/>
                <w:sz w:val="23"/>
                <w:szCs w:val="23"/>
              </w:rPr>
              <w:t>Цвет рекламной конструкции должен быть серым.</w:t>
            </w:r>
          </w:p>
          <w:p w:rsidR="00E629E0" w:rsidRPr="00C75376" w:rsidRDefault="00E629E0" w:rsidP="00E629E0">
            <w:pPr>
              <w:pStyle w:val="af1"/>
              <w:ind w:firstLine="433"/>
              <w:jc w:val="both"/>
              <w:rPr>
                <w:b w:val="0"/>
                <w:sz w:val="24"/>
                <w:szCs w:val="24"/>
              </w:rPr>
            </w:pPr>
            <w:r w:rsidRPr="005D52B6">
              <w:rPr>
                <w:b w:val="0"/>
                <w:sz w:val="23"/>
                <w:szCs w:val="23"/>
              </w:rPr>
              <w:t xml:space="preserve">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w:t>
            </w:r>
            <w:r w:rsidRPr="005D52B6">
              <w:rPr>
                <w:b w:val="0"/>
                <w:sz w:val="23"/>
                <w:szCs w:val="23"/>
                <w:lang w:val="ru-RU"/>
              </w:rPr>
              <w:t>от</w:t>
            </w:r>
            <w:r w:rsidRPr="005D52B6">
              <w:rPr>
                <w:b w:val="0"/>
                <w:sz w:val="23"/>
                <w:szCs w:val="23"/>
              </w:rPr>
              <w:t xml:space="preserve"> 30 кг./</w:t>
            </w:r>
            <w:proofErr w:type="spellStart"/>
            <w:r w:rsidRPr="005D52B6">
              <w:rPr>
                <w:b w:val="0"/>
                <w:sz w:val="23"/>
                <w:szCs w:val="23"/>
              </w:rPr>
              <w:t>кв.м</w:t>
            </w:r>
            <w:proofErr w:type="spellEnd"/>
            <w:r w:rsidRPr="005D52B6">
              <w:rPr>
                <w:b w:val="0"/>
                <w:sz w:val="23"/>
                <w:szCs w:val="23"/>
              </w:rPr>
              <w:t>.</w:t>
            </w:r>
          </w:p>
        </w:tc>
      </w:tr>
      <w:tr w:rsidR="00DA1F3F" w:rsidRPr="00C75376" w:rsidTr="0013119D">
        <w:tc>
          <w:tcPr>
            <w:tcW w:w="829" w:type="dxa"/>
          </w:tcPr>
          <w:p w:rsidR="00DA1F3F" w:rsidRPr="005D52B6" w:rsidRDefault="00DA1F3F" w:rsidP="00E629E0">
            <w:pPr>
              <w:jc w:val="center"/>
              <w:rPr>
                <w:rFonts w:ascii="Times New Roman" w:hAnsi="Times New Roman" w:cs="Times New Roman"/>
                <w:lang w:eastAsia="x-none"/>
              </w:rPr>
            </w:pPr>
            <w:r>
              <w:rPr>
                <w:rFonts w:ascii="Times New Roman" w:hAnsi="Times New Roman" w:cs="Times New Roman"/>
                <w:lang w:eastAsia="x-none"/>
              </w:rPr>
              <w:t>2</w:t>
            </w:r>
          </w:p>
        </w:tc>
        <w:tc>
          <w:tcPr>
            <w:tcW w:w="3726" w:type="dxa"/>
          </w:tcPr>
          <w:p w:rsidR="00DA1F3F" w:rsidRPr="005D52B6" w:rsidRDefault="00DA1F3F" w:rsidP="00DA1F3F">
            <w:pPr>
              <w:jc w:val="center"/>
              <w:rPr>
                <w:rFonts w:ascii="Times New Roman" w:hAnsi="Times New Roman" w:cs="Times New Roman"/>
                <w:sz w:val="20"/>
                <w:szCs w:val="20"/>
              </w:rPr>
            </w:pPr>
            <w:proofErr w:type="spellStart"/>
            <w:r w:rsidRPr="005D52B6">
              <w:rPr>
                <w:rFonts w:ascii="Times New Roman" w:hAnsi="Times New Roman" w:cs="Times New Roman"/>
                <w:sz w:val="20"/>
                <w:szCs w:val="20"/>
              </w:rPr>
              <w:t>Отдельностоящий</w:t>
            </w:r>
            <w:proofErr w:type="spellEnd"/>
            <w:r w:rsidRPr="005D52B6">
              <w:rPr>
                <w:rFonts w:ascii="Times New Roman" w:hAnsi="Times New Roman" w:cs="Times New Roman"/>
                <w:sz w:val="20"/>
                <w:szCs w:val="20"/>
              </w:rPr>
              <w:t xml:space="preserve"> щит </w:t>
            </w:r>
            <w:r>
              <w:rPr>
                <w:rFonts w:ascii="Times New Roman" w:hAnsi="Times New Roman" w:cs="Times New Roman"/>
                <w:sz w:val="20"/>
                <w:szCs w:val="20"/>
              </w:rPr>
              <w:t>1,5</w:t>
            </w:r>
            <w:r>
              <w:rPr>
                <w:rFonts w:ascii="Times New Roman" w:hAnsi="Times New Roman" w:cs="Times New Roman"/>
                <w:sz w:val="20"/>
                <w:szCs w:val="20"/>
              </w:rPr>
              <w:t>мх</w:t>
            </w:r>
            <w:r>
              <w:rPr>
                <w:rFonts w:ascii="Times New Roman" w:hAnsi="Times New Roman" w:cs="Times New Roman"/>
                <w:sz w:val="20"/>
                <w:szCs w:val="20"/>
              </w:rPr>
              <w:t>3</w:t>
            </w:r>
            <w:r>
              <w:rPr>
                <w:rFonts w:ascii="Times New Roman" w:hAnsi="Times New Roman" w:cs="Times New Roman"/>
                <w:sz w:val="20"/>
                <w:szCs w:val="20"/>
              </w:rPr>
              <w:t>м</w:t>
            </w:r>
          </w:p>
          <w:p w:rsidR="00DA1F3F" w:rsidRPr="005D52B6" w:rsidRDefault="00DA1F3F" w:rsidP="00E629E0">
            <w:pPr>
              <w:jc w:val="center"/>
              <w:rPr>
                <w:rFonts w:ascii="Times New Roman" w:hAnsi="Times New Roman" w:cs="Times New Roman"/>
                <w:sz w:val="20"/>
                <w:szCs w:val="20"/>
              </w:rPr>
            </w:pPr>
          </w:p>
        </w:tc>
        <w:tc>
          <w:tcPr>
            <w:tcW w:w="5788" w:type="dxa"/>
          </w:tcPr>
          <w:p w:rsidR="00DA1F3F" w:rsidRPr="005D52B6" w:rsidRDefault="00DA1F3F" w:rsidP="00DA1F3F">
            <w:pPr>
              <w:pStyle w:val="af1"/>
              <w:ind w:firstLine="433"/>
              <w:jc w:val="both"/>
              <w:rPr>
                <w:b w:val="0"/>
                <w:sz w:val="23"/>
                <w:szCs w:val="23"/>
              </w:rPr>
            </w:pPr>
            <w:r w:rsidRPr="005D52B6">
              <w:rPr>
                <w:b w:val="0"/>
                <w:sz w:val="23"/>
                <w:szCs w:val="23"/>
              </w:rPr>
              <w:t>Рекламная конструкция должна соответствовать требованиям ГОСТ Р 52044-2003.</w:t>
            </w:r>
          </w:p>
          <w:p w:rsidR="00DA1F3F" w:rsidRPr="005D52B6" w:rsidRDefault="00DA1F3F" w:rsidP="00DA1F3F">
            <w:pPr>
              <w:pStyle w:val="af1"/>
              <w:ind w:firstLine="433"/>
              <w:jc w:val="both"/>
              <w:rPr>
                <w:b w:val="0"/>
                <w:sz w:val="23"/>
                <w:szCs w:val="23"/>
              </w:rPr>
            </w:pPr>
            <w:r w:rsidRPr="005D52B6">
              <w:rPr>
                <w:b w:val="0"/>
                <w:sz w:val="23"/>
                <w:szCs w:val="23"/>
              </w:rPr>
              <w:t>Конструкция должна представлять собой отдельно стоящую опору с размещенными на ней щитом, на котором с двух сторон размещается реклама и информация социального характера.</w:t>
            </w:r>
          </w:p>
          <w:p w:rsidR="00DA1F3F" w:rsidRPr="005D52B6" w:rsidRDefault="00DA1F3F" w:rsidP="00DA1F3F">
            <w:pPr>
              <w:pStyle w:val="af1"/>
              <w:ind w:firstLine="433"/>
              <w:jc w:val="both"/>
              <w:rPr>
                <w:b w:val="0"/>
                <w:sz w:val="23"/>
                <w:szCs w:val="23"/>
                <w:lang w:val="ru-RU"/>
              </w:rPr>
            </w:pPr>
            <w:r w:rsidRPr="005D52B6">
              <w:rPr>
                <w:b w:val="0"/>
                <w:sz w:val="23"/>
                <w:szCs w:val="23"/>
              </w:rPr>
              <w:t xml:space="preserve">Высота информационного поля не более </w:t>
            </w:r>
            <w:r>
              <w:rPr>
                <w:b w:val="0"/>
                <w:sz w:val="23"/>
                <w:szCs w:val="23"/>
                <w:lang w:val="ru-RU"/>
              </w:rPr>
              <w:t>15</w:t>
            </w:r>
            <w:r w:rsidRPr="005D52B6">
              <w:rPr>
                <w:b w:val="0"/>
                <w:sz w:val="23"/>
                <w:szCs w:val="23"/>
              </w:rPr>
              <w:t>00мм</w:t>
            </w:r>
            <w:r w:rsidRPr="005D52B6">
              <w:rPr>
                <w:b w:val="0"/>
                <w:sz w:val="23"/>
                <w:szCs w:val="23"/>
                <w:lang w:val="ru-RU"/>
              </w:rPr>
              <w:t>.</w:t>
            </w:r>
          </w:p>
          <w:p w:rsidR="00DA1F3F" w:rsidRPr="005D52B6" w:rsidRDefault="00DA1F3F" w:rsidP="00DA1F3F">
            <w:pPr>
              <w:pStyle w:val="af1"/>
              <w:ind w:firstLine="433"/>
              <w:jc w:val="both"/>
              <w:rPr>
                <w:b w:val="0"/>
                <w:sz w:val="23"/>
                <w:szCs w:val="23"/>
                <w:lang w:val="ru-RU"/>
              </w:rPr>
            </w:pPr>
            <w:r w:rsidRPr="005D52B6">
              <w:rPr>
                <w:b w:val="0"/>
                <w:sz w:val="23"/>
                <w:szCs w:val="23"/>
              </w:rPr>
              <w:t xml:space="preserve">Ширина информационного поля не более </w:t>
            </w:r>
            <w:r>
              <w:rPr>
                <w:b w:val="0"/>
                <w:sz w:val="23"/>
                <w:szCs w:val="23"/>
                <w:lang w:val="ru-RU"/>
              </w:rPr>
              <w:t>3</w:t>
            </w:r>
            <w:r w:rsidRPr="005D52B6">
              <w:rPr>
                <w:b w:val="0"/>
                <w:sz w:val="23"/>
                <w:szCs w:val="23"/>
              </w:rPr>
              <w:t>000мм</w:t>
            </w:r>
            <w:r w:rsidRPr="005D52B6">
              <w:rPr>
                <w:b w:val="0"/>
                <w:sz w:val="23"/>
                <w:szCs w:val="23"/>
                <w:lang w:val="ru-RU"/>
              </w:rPr>
              <w:t>.</w:t>
            </w:r>
          </w:p>
          <w:p w:rsidR="00DA1F3F" w:rsidRPr="005D52B6" w:rsidRDefault="00DA1F3F" w:rsidP="00DA1F3F">
            <w:pPr>
              <w:pStyle w:val="af1"/>
              <w:ind w:firstLine="433"/>
              <w:jc w:val="both"/>
              <w:rPr>
                <w:b w:val="0"/>
                <w:sz w:val="23"/>
                <w:szCs w:val="23"/>
              </w:rPr>
            </w:pPr>
            <w:r w:rsidRPr="005D52B6">
              <w:rPr>
                <w:b w:val="0"/>
                <w:sz w:val="23"/>
                <w:szCs w:val="23"/>
              </w:rPr>
              <w:t>Конструкция должна быть оснащена наружной подсветкой</w:t>
            </w:r>
            <w:r w:rsidRPr="005D52B6">
              <w:rPr>
                <w:b w:val="0"/>
                <w:sz w:val="23"/>
                <w:szCs w:val="23"/>
                <w:lang w:val="ru-RU"/>
              </w:rPr>
              <w:t xml:space="preserve"> </w:t>
            </w:r>
            <w:r w:rsidRPr="005D52B6">
              <w:rPr>
                <w:b w:val="0"/>
                <w:sz w:val="23"/>
                <w:szCs w:val="23"/>
              </w:rPr>
              <w:t xml:space="preserve">светодиодными или </w:t>
            </w:r>
            <w:proofErr w:type="spellStart"/>
            <w:r w:rsidRPr="005D52B6">
              <w:rPr>
                <w:b w:val="0"/>
                <w:sz w:val="23"/>
                <w:szCs w:val="23"/>
              </w:rPr>
              <w:t>металл</w:t>
            </w:r>
            <w:r w:rsidRPr="005D52B6">
              <w:rPr>
                <w:b w:val="0"/>
                <w:sz w:val="23"/>
                <w:szCs w:val="23"/>
                <w:lang w:val="ru-RU"/>
              </w:rPr>
              <w:t>о</w:t>
            </w:r>
            <w:proofErr w:type="spellEnd"/>
            <w:r w:rsidRPr="005D52B6">
              <w:rPr>
                <w:b w:val="0"/>
                <w:sz w:val="23"/>
                <w:szCs w:val="23"/>
              </w:rPr>
              <w:t>галоген</w:t>
            </w:r>
            <w:r w:rsidRPr="005D52B6">
              <w:rPr>
                <w:b w:val="0"/>
                <w:sz w:val="23"/>
                <w:szCs w:val="23"/>
                <w:lang w:val="ru-RU"/>
              </w:rPr>
              <w:t>ными</w:t>
            </w:r>
            <w:r w:rsidRPr="005D52B6">
              <w:rPr>
                <w:b w:val="0"/>
                <w:sz w:val="23"/>
                <w:szCs w:val="23"/>
              </w:rPr>
              <w:t xml:space="preserve"> лампами. </w:t>
            </w:r>
          </w:p>
          <w:p w:rsidR="00DA1F3F" w:rsidRPr="005D52B6" w:rsidRDefault="00DA1F3F" w:rsidP="00DA1F3F">
            <w:pPr>
              <w:pStyle w:val="af1"/>
              <w:ind w:firstLine="433"/>
              <w:jc w:val="both"/>
              <w:rPr>
                <w:b w:val="0"/>
                <w:sz w:val="23"/>
                <w:szCs w:val="23"/>
              </w:rPr>
            </w:pPr>
            <w:r w:rsidRPr="005D52B6">
              <w:rPr>
                <w:b w:val="0"/>
                <w:sz w:val="23"/>
                <w:szCs w:val="23"/>
              </w:rPr>
              <w:t xml:space="preserve">Общая площадь информационных полей должна быть не более </w:t>
            </w:r>
            <w:r>
              <w:rPr>
                <w:b w:val="0"/>
                <w:sz w:val="23"/>
                <w:szCs w:val="23"/>
                <w:lang w:val="ru-RU"/>
              </w:rPr>
              <w:t>9</w:t>
            </w:r>
            <w:r w:rsidRPr="005D52B6">
              <w:rPr>
                <w:b w:val="0"/>
                <w:sz w:val="23"/>
                <w:szCs w:val="23"/>
              </w:rPr>
              <w:t xml:space="preserve"> м</w:t>
            </w:r>
            <w:r w:rsidRPr="005D52B6">
              <w:rPr>
                <w:b w:val="0"/>
                <w:sz w:val="23"/>
                <w:szCs w:val="23"/>
                <w:vertAlign w:val="superscript"/>
              </w:rPr>
              <w:t>2</w:t>
            </w:r>
            <w:r w:rsidRPr="005D52B6">
              <w:rPr>
                <w:b w:val="0"/>
                <w:sz w:val="23"/>
                <w:szCs w:val="23"/>
              </w:rPr>
              <w:t>.</w:t>
            </w:r>
          </w:p>
          <w:p w:rsidR="00DA1F3F" w:rsidRPr="005D52B6" w:rsidRDefault="00DA1F3F" w:rsidP="00DA1F3F">
            <w:pPr>
              <w:pStyle w:val="af1"/>
              <w:ind w:firstLine="433"/>
              <w:jc w:val="both"/>
              <w:rPr>
                <w:b w:val="0"/>
                <w:sz w:val="23"/>
                <w:szCs w:val="23"/>
              </w:rPr>
            </w:pPr>
            <w:r w:rsidRPr="005D52B6">
              <w:rPr>
                <w:b w:val="0"/>
                <w:sz w:val="23"/>
                <w:szCs w:val="23"/>
              </w:rPr>
              <w:lastRenderedPageBreak/>
              <w:t>Рекламная конструкция не должна вызывать ослепление участников движения светом, в том числе отраженным. Рекламная конструкция не должна ограничивать видимость технических средств организации дорожного движения и мешать восприятию водителем дорожной обстановки, а также мешать эксплуатации транспортного средства.</w:t>
            </w:r>
          </w:p>
          <w:p w:rsidR="00DA1F3F" w:rsidRPr="005D52B6" w:rsidRDefault="00DA1F3F" w:rsidP="00DA1F3F">
            <w:pPr>
              <w:pStyle w:val="af1"/>
              <w:ind w:firstLine="433"/>
              <w:jc w:val="both"/>
              <w:rPr>
                <w:b w:val="0"/>
                <w:sz w:val="23"/>
                <w:szCs w:val="23"/>
              </w:rPr>
            </w:pPr>
            <w:r w:rsidRPr="005D52B6">
              <w:rPr>
                <w:b w:val="0"/>
                <w:sz w:val="23"/>
                <w:szCs w:val="23"/>
              </w:rPr>
              <w:t>Конструктивные элементы жесткости и крепления (болтовые соединения, элементы опор и т.п.) должны быть закрыты декоративными элементами.</w:t>
            </w:r>
          </w:p>
          <w:p w:rsidR="00DA1F3F" w:rsidRPr="005D52B6" w:rsidRDefault="00DA1F3F" w:rsidP="00DA1F3F">
            <w:pPr>
              <w:pStyle w:val="af1"/>
              <w:ind w:firstLine="433"/>
              <w:jc w:val="both"/>
              <w:rPr>
                <w:b w:val="0"/>
                <w:sz w:val="23"/>
                <w:szCs w:val="23"/>
              </w:rPr>
            </w:pPr>
            <w:r w:rsidRPr="005D52B6">
              <w:rPr>
                <w:b w:val="0"/>
                <w:sz w:val="23"/>
                <w:szCs w:val="23"/>
              </w:rPr>
              <w:t>Видимые металлические поверхности должны быть покрыты полимерной порошковой краской.</w:t>
            </w:r>
          </w:p>
          <w:p w:rsidR="00DA1F3F" w:rsidRPr="005D52B6" w:rsidRDefault="00DA1F3F" w:rsidP="00DA1F3F">
            <w:pPr>
              <w:pStyle w:val="af1"/>
              <w:ind w:firstLine="433"/>
              <w:jc w:val="both"/>
              <w:rPr>
                <w:b w:val="0"/>
                <w:sz w:val="23"/>
                <w:szCs w:val="23"/>
              </w:rPr>
            </w:pPr>
            <w:r w:rsidRPr="005D52B6">
              <w:rPr>
                <w:b w:val="0"/>
                <w:sz w:val="23"/>
                <w:szCs w:val="23"/>
              </w:rPr>
              <w:t>Цвет рекламной конструкции должен быть серым.</w:t>
            </w:r>
          </w:p>
          <w:p w:rsidR="00DA1F3F" w:rsidRPr="005D52B6" w:rsidRDefault="00DA1F3F" w:rsidP="00DA1F3F">
            <w:pPr>
              <w:pStyle w:val="af1"/>
              <w:ind w:firstLine="433"/>
              <w:jc w:val="both"/>
              <w:rPr>
                <w:b w:val="0"/>
                <w:sz w:val="23"/>
                <w:szCs w:val="23"/>
              </w:rPr>
            </w:pPr>
            <w:r w:rsidRPr="005D52B6">
              <w:rPr>
                <w:b w:val="0"/>
                <w:sz w:val="23"/>
                <w:szCs w:val="23"/>
              </w:rPr>
              <w:t xml:space="preserve">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w:t>
            </w:r>
            <w:r w:rsidRPr="005D52B6">
              <w:rPr>
                <w:b w:val="0"/>
                <w:sz w:val="23"/>
                <w:szCs w:val="23"/>
                <w:lang w:val="ru-RU"/>
              </w:rPr>
              <w:t>от</w:t>
            </w:r>
            <w:r w:rsidRPr="005D52B6">
              <w:rPr>
                <w:b w:val="0"/>
                <w:sz w:val="23"/>
                <w:szCs w:val="23"/>
              </w:rPr>
              <w:t xml:space="preserve"> 30 кг./</w:t>
            </w:r>
            <w:proofErr w:type="spellStart"/>
            <w:r w:rsidRPr="005D52B6">
              <w:rPr>
                <w:b w:val="0"/>
                <w:sz w:val="23"/>
                <w:szCs w:val="23"/>
              </w:rPr>
              <w:t>кв.м</w:t>
            </w:r>
            <w:proofErr w:type="spellEnd"/>
            <w:r w:rsidRPr="005D52B6">
              <w:rPr>
                <w:b w:val="0"/>
                <w:sz w:val="23"/>
                <w:szCs w:val="23"/>
              </w:rPr>
              <w:t>.</w:t>
            </w:r>
          </w:p>
        </w:tc>
      </w:tr>
    </w:tbl>
    <w:p w:rsidR="008F7F89" w:rsidRPr="00C75376" w:rsidRDefault="008F7F89" w:rsidP="008873AD">
      <w:pPr>
        <w:rPr>
          <w:rFonts w:ascii="Times New Roman" w:eastAsia="Calibri" w:hAnsi="Times New Roman" w:cs="Times New Roman"/>
          <w:sz w:val="24"/>
          <w:szCs w:val="24"/>
        </w:rPr>
        <w:sectPr w:rsidR="008F7F89" w:rsidRPr="00C75376" w:rsidSect="00E629E0">
          <w:pgSz w:w="11906" w:h="16838" w:code="9"/>
          <w:pgMar w:top="567" w:right="849" w:bottom="567" w:left="1134" w:header="709" w:footer="709" w:gutter="0"/>
          <w:cols w:space="708"/>
          <w:titlePg/>
          <w:docGrid w:linePitch="360"/>
        </w:sectPr>
      </w:pPr>
    </w:p>
    <w:p w:rsidR="00944213" w:rsidRPr="00C75376" w:rsidRDefault="00944213" w:rsidP="000324AE">
      <w:pPr>
        <w:spacing w:after="0"/>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lastRenderedPageBreak/>
        <w:t>Приложение №</w:t>
      </w:r>
      <w:r w:rsidR="00131D3A" w:rsidRPr="00C75376">
        <w:rPr>
          <w:rFonts w:ascii="Times New Roman" w:eastAsia="Calibri" w:hAnsi="Times New Roman" w:cs="Times New Roman"/>
          <w:sz w:val="24"/>
          <w:szCs w:val="24"/>
        </w:rPr>
        <w:t xml:space="preserve"> </w:t>
      </w:r>
      <w:r w:rsidRPr="00C75376">
        <w:rPr>
          <w:rFonts w:ascii="Times New Roman" w:eastAsia="Calibri" w:hAnsi="Times New Roman" w:cs="Times New Roman"/>
          <w:sz w:val="24"/>
          <w:szCs w:val="24"/>
        </w:rPr>
        <w:t>2</w:t>
      </w:r>
    </w:p>
    <w:p w:rsidR="00944213" w:rsidRPr="00C75376" w:rsidRDefault="00944213" w:rsidP="000324AE">
      <w:pPr>
        <w:spacing w:after="0" w:line="240" w:lineRule="auto"/>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 к Техническому заданию</w:t>
      </w: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4438A8">
      <w:pPr>
        <w:pStyle w:val="2"/>
        <w:jc w:val="center"/>
        <w:rPr>
          <w:rFonts w:ascii="Times New Roman" w:eastAsia="Calibri" w:hAnsi="Times New Roman"/>
          <w:i w:val="0"/>
          <w:sz w:val="24"/>
          <w:szCs w:val="24"/>
        </w:rPr>
      </w:pPr>
      <w:bookmarkStart w:id="7" w:name="_Toc476324118"/>
      <w:r w:rsidRPr="00C75376">
        <w:rPr>
          <w:rFonts w:ascii="Times New Roman" w:eastAsia="Calibri" w:hAnsi="Times New Roman"/>
          <w:i w:val="0"/>
          <w:sz w:val="24"/>
          <w:szCs w:val="24"/>
        </w:rPr>
        <w:t>Расчет начальной (минимальной) цены договора</w:t>
      </w:r>
      <w:bookmarkEnd w:id="7"/>
    </w:p>
    <w:p w:rsidR="00944213" w:rsidRPr="00C75376" w:rsidRDefault="00944213" w:rsidP="00944213">
      <w:pPr>
        <w:spacing w:after="0" w:line="240" w:lineRule="auto"/>
        <w:jc w:val="center"/>
        <w:rPr>
          <w:rFonts w:ascii="Times New Roman" w:eastAsia="Calibri" w:hAnsi="Times New Roman" w:cs="Times New Roman"/>
          <w:sz w:val="24"/>
          <w:szCs w:val="24"/>
        </w:rPr>
      </w:pPr>
    </w:p>
    <w:p w:rsidR="00944213" w:rsidRPr="00C75376" w:rsidRDefault="00944213" w:rsidP="007E4E4A">
      <w:pPr>
        <w:spacing w:after="0" w:line="240" w:lineRule="auto"/>
        <w:ind w:firstLine="709"/>
        <w:jc w:val="both"/>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Расчет начальной (минимальной) цены </w:t>
      </w:r>
      <w:r w:rsidR="00444CF3" w:rsidRPr="00C75376">
        <w:rPr>
          <w:rFonts w:ascii="Times New Roman" w:eastAsia="Calibri" w:hAnsi="Times New Roman" w:cs="Times New Roman"/>
          <w:sz w:val="24"/>
          <w:szCs w:val="24"/>
        </w:rPr>
        <w:t xml:space="preserve">договора </w:t>
      </w:r>
      <w:r w:rsidR="008873AD" w:rsidRPr="00C75376">
        <w:rPr>
          <w:rFonts w:ascii="Times New Roman" w:eastAsia="Calibri" w:hAnsi="Times New Roman" w:cs="Times New Roman"/>
          <w:sz w:val="24"/>
          <w:szCs w:val="24"/>
        </w:rPr>
        <w:t xml:space="preserve">(далее - НМЦД) </w:t>
      </w:r>
      <w:r w:rsidR="00444CF3" w:rsidRPr="00C75376">
        <w:rPr>
          <w:rFonts w:ascii="Times New Roman" w:eastAsia="Calibri" w:hAnsi="Times New Roman" w:cs="Times New Roman"/>
          <w:sz w:val="24"/>
          <w:szCs w:val="24"/>
        </w:rPr>
        <w:t>осуществлен в соответствии с решением Совета депутатов Гатчинского муниципального района Ленинградской области</w:t>
      </w:r>
      <w:r w:rsidR="007C42EC">
        <w:rPr>
          <w:rFonts w:ascii="Times New Roman" w:eastAsia="Calibri" w:hAnsi="Times New Roman" w:cs="Times New Roman"/>
          <w:sz w:val="24"/>
          <w:szCs w:val="24"/>
        </w:rPr>
        <w:t xml:space="preserve"> от</w:t>
      </w:r>
      <w:r w:rsidR="00444CF3" w:rsidRPr="00C75376">
        <w:rPr>
          <w:rFonts w:ascii="Times New Roman" w:eastAsia="Calibri" w:hAnsi="Times New Roman" w:cs="Times New Roman"/>
          <w:sz w:val="24"/>
          <w:szCs w:val="24"/>
        </w:rPr>
        <w:t xml:space="preserve"> </w:t>
      </w:r>
      <w:r w:rsidR="007C42EC">
        <w:rPr>
          <w:rFonts w:ascii="Times New Roman" w:hAnsi="Times New Roman" w:cs="Times New Roman"/>
          <w:sz w:val="24"/>
          <w:szCs w:val="24"/>
        </w:rPr>
        <w:t>22.09.2017</w:t>
      </w:r>
      <w:r w:rsidR="007C42EC"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7C42EC" w:rsidRPr="007C42EC">
        <w:rPr>
          <w:rFonts w:ascii="Times New Roman" w:hAnsi="Times New Roman" w:cs="Times New Roman"/>
          <w:sz w:val="24"/>
          <w:szCs w:val="24"/>
        </w:rPr>
        <w:t xml:space="preserve"> «Об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r w:rsidR="007C42EC">
        <w:rPr>
          <w:rFonts w:ascii="Times New Roman" w:eastAsia="Calibri" w:hAnsi="Times New Roman" w:cs="Times New Roman"/>
          <w:sz w:val="24"/>
          <w:szCs w:val="24"/>
        </w:rPr>
        <w:t>, на основе отчета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w:t>
      </w:r>
      <w:r w:rsidR="000A3B17">
        <w:rPr>
          <w:rFonts w:ascii="Times New Roman" w:eastAsia="Calibri" w:hAnsi="Times New Roman" w:cs="Times New Roman"/>
          <w:sz w:val="24"/>
          <w:szCs w:val="24"/>
        </w:rPr>
        <w:t>роведения торгов» подготовленного</w:t>
      </w:r>
      <w:r w:rsidR="007C42EC">
        <w:rPr>
          <w:rFonts w:ascii="Times New Roman" w:eastAsia="Calibri" w:hAnsi="Times New Roman" w:cs="Times New Roman"/>
          <w:sz w:val="24"/>
          <w:szCs w:val="24"/>
        </w:rPr>
        <w:t xml:space="preserve"> союзом «Ленинградская областная торгово-промышленная палата».</w:t>
      </w:r>
    </w:p>
    <w:p w:rsidR="00444CF3" w:rsidRPr="00C75376" w:rsidRDefault="00444CF3" w:rsidP="00944213">
      <w:pPr>
        <w:spacing w:after="0" w:line="240" w:lineRule="auto"/>
        <w:jc w:val="both"/>
        <w:rPr>
          <w:rFonts w:ascii="Times New Roman" w:eastAsia="Calibri" w:hAnsi="Times New Roman" w:cs="Times New Roman"/>
          <w:sz w:val="24"/>
          <w:szCs w:val="24"/>
        </w:rPr>
      </w:pPr>
    </w:p>
    <w:p w:rsidR="00944213" w:rsidRPr="00C75376" w:rsidRDefault="00944213" w:rsidP="00335099">
      <w:pPr>
        <w:spacing w:after="0" w:line="240" w:lineRule="auto"/>
        <w:jc w:val="center"/>
        <w:rPr>
          <w:rFonts w:ascii="Times New Roman" w:eastAsia="Calibri" w:hAnsi="Times New Roman" w:cs="Times New Roman"/>
          <w:sz w:val="24"/>
          <w:szCs w:val="24"/>
        </w:rPr>
      </w:pPr>
    </w:p>
    <w:tbl>
      <w:tblPr>
        <w:tblStyle w:val="ae"/>
        <w:tblW w:w="0" w:type="auto"/>
        <w:tblInd w:w="421" w:type="dxa"/>
        <w:tblLook w:val="04A0" w:firstRow="1" w:lastRow="0" w:firstColumn="1" w:lastColumn="0" w:noHBand="0" w:noVBand="1"/>
      </w:tblPr>
      <w:tblGrid>
        <w:gridCol w:w="486"/>
        <w:gridCol w:w="2208"/>
        <w:gridCol w:w="992"/>
        <w:gridCol w:w="2976"/>
        <w:gridCol w:w="1701"/>
        <w:gridCol w:w="2745"/>
        <w:gridCol w:w="1842"/>
        <w:gridCol w:w="1778"/>
      </w:tblGrid>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п/п</w:t>
            </w:r>
          </w:p>
        </w:tc>
        <w:tc>
          <w:tcPr>
            <w:tcW w:w="220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Наименование рекламной конструкции</w:t>
            </w:r>
          </w:p>
        </w:tc>
        <w:tc>
          <w:tcPr>
            <w:tcW w:w="99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Кол-во, шт.</w:t>
            </w:r>
          </w:p>
        </w:tc>
        <w:tc>
          <w:tcPr>
            <w:tcW w:w="2976" w:type="dxa"/>
          </w:tcPr>
          <w:p w:rsidR="007C42EC" w:rsidRPr="00C75376" w:rsidRDefault="007C42E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Pr="007C42EC">
              <w:rPr>
                <w:rFonts w:ascii="Times New Roman" w:eastAsia="Calibri" w:hAnsi="Times New Roman" w:cs="Times New Roman"/>
                <w:sz w:val="20"/>
                <w:szCs w:val="20"/>
              </w:rPr>
              <w:t>ыночной стоимости права установки и эксплуатации рекламных конструкций за</w:t>
            </w:r>
            <w:r w:rsidRPr="00C75376">
              <w:rPr>
                <w:rFonts w:ascii="Times New Roman" w:eastAsia="Calibri" w:hAnsi="Times New Roman" w:cs="Times New Roman"/>
                <w:sz w:val="20"/>
                <w:szCs w:val="20"/>
              </w:rPr>
              <w:t xml:space="preserve"> 1кв.м. рекламной поверхности конструкции в месяц, руб.</w:t>
            </w:r>
          </w:p>
        </w:tc>
        <w:tc>
          <w:tcPr>
            <w:tcW w:w="1701"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xml:space="preserve">Общая площадь рекламной поверхности конструкции, </w:t>
            </w:r>
            <w:proofErr w:type="spellStart"/>
            <w:r w:rsidRPr="00C75376">
              <w:rPr>
                <w:rFonts w:ascii="Times New Roman" w:eastAsia="Calibri" w:hAnsi="Times New Roman" w:cs="Times New Roman"/>
                <w:sz w:val="20"/>
                <w:szCs w:val="20"/>
              </w:rPr>
              <w:t>кв.м</w:t>
            </w:r>
            <w:proofErr w:type="spellEnd"/>
            <w:r w:rsidRPr="00C75376">
              <w:rPr>
                <w:rFonts w:ascii="Times New Roman" w:eastAsia="Calibri" w:hAnsi="Times New Roman" w:cs="Times New Roman"/>
                <w:sz w:val="20"/>
                <w:szCs w:val="20"/>
              </w:rPr>
              <w:t>.</w:t>
            </w:r>
          </w:p>
        </w:tc>
        <w:tc>
          <w:tcPr>
            <w:tcW w:w="2745"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Размер ежемесячной платы за установку и эксплуатацию рекламной конструкции,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(ст.4 х ст.5)</w:t>
            </w:r>
          </w:p>
        </w:tc>
        <w:tc>
          <w:tcPr>
            <w:tcW w:w="184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Период установки и эксплуатации рекламной конструкции, мес.</w:t>
            </w:r>
          </w:p>
        </w:tc>
        <w:tc>
          <w:tcPr>
            <w:tcW w:w="177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НМЦД,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(ст.3 х ст.</w:t>
            </w:r>
            <w:r>
              <w:rPr>
                <w:rFonts w:ascii="Times New Roman" w:eastAsia="Calibri" w:hAnsi="Times New Roman" w:cs="Times New Roman"/>
                <w:sz w:val="20"/>
                <w:szCs w:val="20"/>
              </w:rPr>
              <w:t>6</w:t>
            </w:r>
            <w:r w:rsidRPr="00C75376">
              <w:rPr>
                <w:rFonts w:ascii="Times New Roman" w:eastAsia="Calibri" w:hAnsi="Times New Roman" w:cs="Times New Roman"/>
                <w:sz w:val="20"/>
                <w:szCs w:val="20"/>
              </w:rPr>
              <w:t xml:space="preserve"> х ст.</w:t>
            </w:r>
            <w:r>
              <w:rPr>
                <w:rFonts w:ascii="Times New Roman" w:eastAsia="Calibri" w:hAnsi="Times New Roman" w:cs="Times New Roman"/>
                <w:sz w:val="20"/>
                <w:szCs w:val="20"/>
              </w:rPr>
              <w:t>7</w:t>
            </w:r>
            <w:r w:rsidRPr="00C75376">
              <w:rPr>
                <w:rFonts w:ascii="Times New Roman" w:eastAsia="Calibri" w:hAnsi="Times New Roman" w:cs="Times New Roman"/>
                <w:sz w:val="20"/>
                <w:szCs w:val="20"/>
              </w:rPr>
              <w:t>)</w:t>
            </w:r>
          </w:p>
        </w:tc>
      </w:tr>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1</w:t>
            </w:r>
          </w:p>
        </w:tc>
        <w:tc>
          <w:tcPr>
            <w:tcW w:w="2208"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2</w:t>
            </w:r>
          </w:p>
        </w:tc>
        <w:tc>
          <w:tcPr>
            <w:tcW w:w="992"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3</w:t>
            </w:r>
          </w:p>
        </w:tc>
        <w:tc>
          <w:tcPr>
            <w:tcW w:w="297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4</w:t>
            </w:r>
          </w:p>
        </w:tc>
        <w:tc>
          <w:tcPr>
            <w:tcW w:w="1701"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5</w:t>
            </w:r>
          </w:p>
        </w:tc>
        <w:tc>
          <w:tcPr>
            <w:tcW w:w="2745"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6</w:t>
            </w:r>
          </w:p>
        </w:tc>
        <w:tc>
          <w:tcPr>
            <w:tcW w:w="1842"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7</w:t>
            </w:r>
          </w:p>
        </w:tc>
        <w:tc>
          <w:tcPr>
            <w:tcW w:w="1778"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8</w:t>
            </w:r>
          </w:p>
        </w:tc>
      </w:tr>
      <w:tr w:rsidR="007C42EC" w:rsidRPr="00C75376" w:rsidTr="007C42EC">
        <w:trPr>
          <w:trHeight w:val="415"/>
        </w:trPr>
        <w:tc>
          <w:tcPr>
            <w:tcW w:w="486" w:type="dxa"/>
            <w:vAlign w:val="center"/>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1.</w:t>
            </w:r>
          </w:p>
        </w:tc>
        <w:tc>
          <w:tcPr>
            <w:tcW w:w="2208" w:type="dxa"/>
            <w:vAlign w:val="center"/>
          </w:tcPr>
          <w:p w:rsidR="007C42EC" w:rsidRPr="00C75376" w:rsidRDefault="007C42EC" w:rsidP="00F12D5A">
            <w:pPr>
              <w:jc w:val="center"/>
              <w:rPr>
                <w:rFonts w:ascii="Times New Roman" w:eastAsia="Calibri" w:hAnsi="Times New Roman" w:cs="Times New Roman"/>
                <w:b/>
                <w:sz w:val="20"/>
                <w:szCs w:val="20"/>
              </w:rPr>
            </w:pPr>
            <w:proofErr w:type="spellStart"/>
            <w:r w:rsidRPr="00C75376">
              <w:rPr>
                <w:rFonts w:ascii="Times New Roman" w:eastAsia="Calibri" w:hAnsi="Times New Roman" w:cs="Times New Roman"/>
                <w:sz w:val="20"/>
                <w:szCs w:val="20"/>
              </w:rPr>
              <w:t>Отдельностоящий</w:t>
            </w:r>
            <w:proofErr w:type="spellEnd"/>
            <w:r w:rsidRPr="00C75376">
              <w:rPr>
                <w:rFonts w:ascii="Times New Roman" w:eastAsia="Calibri" w:hAnsi="Times New Roman" w:cs="Times New Roman"/>
                <w:sz w:val="20"/>
                <w:szCs w:val="20"/>
              </w:rPr>
              <w:t xml:space="preserve"> щит</w:t>
            </w:r>
            <w:r w:rsidR="00DA1F3F">
              <w:rPr>
                <w:rFonts w:ascii="Times New Roman" w:eastAsia="Calibri" w:hAnsi="Times New Roman" w:cs="Times New Roman"/>
                <w:sz w:val="20"/>
                <w:szCs w:val="20"/>
              </w:rPr>
              <w:t xml:space="preserve"> 3мх6м</w:t>
            </w:r>
            <w:r>
              <w:rPr>
                <w:rFonts w:ascii="Times New Roman" w:eastAsia="Calibri" w:hAnsi="Times New Roman" w:cs="Times New Roman"/>
                <w:sz w:val="20"/>
                <w:szCs w:val="20"/>
              </w:rPr>
              <w:t xml:space="preserve"> </w:t>
            </w:r>
          </w:p>
        </w:tc>
        <w:tc>
          <w:tcPr>
            <w:tcW w:w="992" w:type="dxa"/>
            <w:vAlign w:val="center"/>
          </w:tcPr>
          <w:p w:rsidR="007C42EC" w:rsidRPr="000A3B17" w:rsidRDefault="00DA1F3F" w:rsidP="00DA1F3F">
            <w:pPr>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2976" w:type="dxa"/>
            <w:vAlign w:val="center"/>
          </w:tcPr>
          <w:p w:rsidR="007C42EC" w:rsidRPr="000A3B17" w:rsidRDefault="007C42EC" w:rsidP="00335099">
            <w:pPr>
              <w:jc w:val="center"/>
              <w:rPr>
                <w:rFonts w:ascii="Times New Roman" w:eastAsia="Calibri" w:hAnsi="Times New Roman" w:cs="Times New Roman"/>
                <w:sz w:val="20"/>
                <w:szCs w:val="20"/>
              </w:rPr>
            </w:pPr>
            <w:r w:rsidRPr="000A3B17">
              <w:rPr>
                <w:rFonts w:ascii="Times New Roman" w:eastAsia="Calibri" w:hAnsi="Times New Roman" w:cs="Times New Roman"/>
                <w:sz w:val="20"/>
                <w:szCs w:val="20"/>
              </w:rPr>
              <w:t>160,00</w:t>
            </w:r>
          </w:p>
        </w:tc>
        <w:tc>
          <w:tcPr>
            <w:tcW w:w="1701" w:type="dxa"/>
            <w:vAlign w:val="center"/>
          </w:tcPr>
          <w:p w:rsidR="007C42EC" w:rsidRPr="000A3B17" w:rsidRDefault="007C42EC" w:rsidP="00335099">
            <w:pPr>
              <w:jc w:val="center"/>
              <w:rPr>
                <w:rFonts w:ascii="Times New Roman" w:eastAsia="Calibri" w:hAnsi="Times New Roman" w:cs="Times New Roman"/>
                <w:sz w:val="20"/>
                <w:szCs w:val="20"/>
              </w:rPr>
            </w:pPr>
            <w:r w:rsidRPr="000A3B17">
              <w:rPr>
                <w:rFonts w:ascii="Times New Roman" w:eastAsia="Calibri" w:hAnsi="Times New Roman" w:cs="Times New Roman"/>
                <w:sz w:val="20"/>
                <w:szCs w:val="20"/>
              </w:rPr>
              <w:t>36</w:t>
            </w:r>
          </w:p>
        </w:tc>
        <w:tc>
          <w:tcPr>
            <w:tcW w:w="2745" w:type="dxa"/>
            <w:vAlign w:val="center"/>
          </w:tcPr>
          <w:p w:rsidR="007C42EC" w:rsidRPr="000A3B17" w:rsidRDefault="007C42EC" w:rsidP="00335099">
            <w:pPr>
              <w:jc w:val="center"/>
              <w:rPr>
                <w:rFonts w:ascii="Times New Roman" w:eastAsia="Calibri" w:hAnsi="Times New Roman" w:cs="Times New Roman"/>
                <w:sz w:val="20"/>
                <w:szCs w:val="20"/>
              </w:rPr>
            </w:pPr>
            <w:r w:rsidRPr="000A3B17">
              <w:rPr>
                <w:rFonts w:ascii="Times New Roman" w:eastAsia="Calibri" w:hAnsi="Times New Roman" w:cs="Times New Roman"/>
                <w:sz w:val="20"/>
                <w:szCs w:val="20"/>
              </w:rPr>
              <w:t>5 760,00</w:t>
            </w:r>
          </w:p>
        </w:tc>
        <w:tc>
          <w:tcPr>
            <w:tcW w:w="1842" w:type="dxa"/>
            <w:vAlign w:val="center"/>
          </w:tcPr>
          <w:p w:rsidR="007C42EC" w:rsidRPr="000A3B17" w:rsidRDefault="007C42EC" w:rsidP="00335099">
            <w:pPr>
              <w:jc w:val="center"/>
              <w:rPr>
                <w:rFonts w:ascii="Times New Roman" w:eastAsia="Calibri" w:hAnsi="Times New Roman" w:cs="Times New Roman"/>
                <w:sz w:val="20"/>
                <w:szCs w:val="20"/>
              </w:rPr>
            </w:pPr>
            <w:r w:rsidRPr="000A3B17">
              <w:rPr>
                <w:rFonts w:ascii="Times New Roman" w:eastAsia="Calibri" w:hAnsi="Times New Roman" w:cs="Times New Roman"/>
                <w:sz w:val="20"/>
                <w:szCs w:val="20"/>
              </w:rPr>
              <w:t>120</w:t>
            </w:r>
          </w:p>
        </w:tc>
        <w:tc>
          <w:tcPr>
            <w:tcW w:w="1778" w:type="dxa"/>
            <w:vAlign w:val="center"/>
          </w:tcPr>
          <w:p w:rsidR="007C42EC" w:rsidRPr="000A3B17" w:rsidRDefault="00AC7B69" w:rsidP="0033509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13 132 800</w:t>
            </w:r>
            <w:r w:rsidR="007C42EC" w:rsidRPr="000A3B17">
              <w:rPr>
                <w:rFonts w:ascii="Times New Roman" w:eastAsia="Calibri" w:hAnsi="Times New Roman" w:cs="Times New Roman"/>
                <w:b/>
                <w:sz w:val="20"/>
                <w:szCs w:val="20"/>
              </w:rPr>
              <w:t>,00</w:t>
            </w:r>
          </w:p>
        </w:tc>
      </w:tr>
      <w:tr w:rsidR="00DA1F3F" w:rsidRPr="00C75376" w:rsidTr="007C42EC">
        <w:trPr>
          <w:trHeight w:val="415"/>
        </w:trPr>
        <w:tc>
          <w:tcPr>
            <w:tcW w:w="486" w:type="dxa"/>
            <w:vAlign w:val="center"/>
          </w:tcPr>
          <w:p w:rsidR="00DA1F3F" w:rsidRPr="00C75376" w:rsidRDefault="00DA1F3F"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08" w:type="dxa"/>
            <w:vAlign w:val="center"/>
          </w:tcPr>
          <w:p w:rsidR="00DA1F3F" w:rsidRPr="00C75376" w:rsidRDefault="00DA1F3F" w:rsidP="00F12D5A">
            <w:pPr>
              <w:jc w:val="center"/>
              <w:rPr>
                <w:rFonts w:ascii="Times New Roman" w:eastAsia="Calibri" w:hAnsi="Times New Roman" w:cs="Times New Roman"/>
                <w:sz w:val="20"/>
                <w:szCs w:val="20"/>
              </w:rPr>
            </w:pPr>
            <w:proofErr w:type="spellStart"/>
            <w:r w:rsidRPr="00C75376">
              <w:rPr>
                <w:rFonts w:ascii="Times New Roman" w:eastAsia="Calibri" w:hAnsi="Times New Roman" w:cs="Times New Roman"/>
                <w:sz w:val="20"/>
                <w:szCs w:val="20"/>
              </w:rPr>
              <w:t>Отдельностоящий</w:t>
            </w:r>
            <w:proofErr w:type="spellEnd"/>
            <w:r w:rsidRPr="00C75376">
              <w:rPr>
                <w:rFonts w:ascii="Times New Roman" w:eastAsia="Calibri" w:hAnsi="Times New Roman" w:cs="Times New Roman"/>
                <w:sz w:val="20"/>
                <w:szCs w:val="20"/>
              </w:rPr>
              <w:t xml:space="preserve"> щит</w:t>
            </w:r>
            <w:r>
              <w:rPr>
                <w:rFonts w:ascii="Times New Roman" w:eastAsia="Calibri" w:hAnsi="Times New Roman" w:cs="Times New Roman"/>
                <w:sz w:val="20"/>
                <w:szCs w:val="20"/>
              </w:rPr>
              <w:t xml:space="preserve"> 1,5мх3</w:t>
            </w:r>
            <w:r>
              <w:rPr>
                <w:rFonts w:ascii="Times New Roman" w:eastAsia="Calibri" w:hAnsi="Times New Roman" w:cs="Times New Roman"/>
                <w:sz w:val="20"/>
                <w:szCs w:val="20"/>
              </w:rPr>
              <w:t>м</w:t>
            </w:r>
          </w:p>
        </w:tc>
        <w:tc>
          <w:tcPr>
            <w:tcW w:w="992" w:type="dxa"/>
            <w:vAlign w:val="center"/>
          </w:tcPr>
          <w:p w:rsidR="00DA1F3F" w:rsidRPr="000A3B17" w:rsidRDefault="00DA1F3F"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2976" w:type="dxa"/>
            <w:vAlign w:val="center"/>
          </w:tcPr>
          <w:p w:rsidR="00DA1F3F" w:rsidRPr="000A3B17" w:rsidRDefault="00AC7B69" w:rsidP="00335099">
            <w:pPr>
              <w:jc w:val="center"/>
              <w:rPr>
                <w:rFonts w:ascii="Times New Roman" w:eastAsia="Calibri" w:hAnsi="Times New Roman" w:cs="Times New Roman"/>
                <w:sz w:val="20"/>
                <w:szCs w:val="20"/>
              </w:rPr>
            </w:pPr>
            <w:r w:rsidRPr="000A3B17">
              <w:rPr>
                <w:rFonts w:ascii="Times New Roman" w:eastAsia="Calibri" w:hAnsi="Times New Roman" w:cs="Times New Roman"/>
                <w:sz w:val="20"/>
                <w:szCs w:val="20"/>
              </w:rPr>
              <w:t>160,00</w:t>
            </w:r>
          </w:p>
        </w:tc>
        <w:tc>
          <w:tcPr>
            <w:tcW w:w="1701" w:type="dxa"/>
            <w:vAlign w:val="center"/>
          </w:tcPr>
          <w:p w:rsidR="00DA1F3F" w:rsidRPr="000A3B17" w:rsidRDefault="00AC7B69"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2745" w:type="dxa"/>
            <w:vAlign w:val="center"/>
          </w:tcPr>
          <w:p w:rsidR="00DA1F3F" w:rsidRPr="000A3B17" w:rsidRDefault="00AC7B69"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1 440,00</w:t>
            </w:r>
          </w:p>
        </w:tc>
        <w:tc>
          <w:tcPr>
            <w:tcW w:w="1842" w:type="dxa"/>
            <w:vAlign w:val="center"/>
          </w:tcPr>
          <w:p w:rsidR="00DA1F3F" w:rsidRPr="000A3B17" w:rsidRDefault="00AC7B69"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120</w:t>
            </w:r>
          </w:p>
        </w:tc>
        <w:tc>
          <w:tcPr>
            <w:tcW w:w="1778" w:type="dxa"/>
            <w:vAlign w:val="center"/>
          </w:tcPr>
          <w:p w:rsidR="00DA1F3F" w:rsidRPr="000A3B17" w:rsidRDefault="00AC7B69" w:rsidP="0033509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2 764 800,00</w:t>
            </w:r>
          </w:p>
        </w:tc>
      </w:tr>
      <w:tr w:rsidR="00AC7B69" w:rsidRPr="00C75376" w:rsidTr="00B35F13">
        <w:trPr>
          <w:trHeight w:val="415"/>
        </w:trPr>
        <w:tc>
          <w:tcPr>
            <w:tcW w:w="12950" w:type="dxa"/>
            <w:gridSpan w:val="7"/>
            <w:vAlign w:val="center"/>
          </w:tcPr>
          <w:p w:rsidR="00AC7B69" w:rsidRPr="000A3B17" w:rsidRDefault="00AC7B69" w:rsidP="00AC7B69">
            <w:pPr>
              <w:jc w:val="right"/>
              <w:rPr>
                <w:rFonts w:ascii="Times New Roman" w:eastAsia="Calibri" w:hAnsi="Times New Roman" w:cs="Times New Roman"/>
                <w:sz w:val="20"/>
                <w:szCs w:val="20"/>
              </w:rPr>
            </w:pPr>
            <w:r>
              <w:rPr>
                <w:rFonts w:ascii="Times New Roman" w:eastAsia="Calibri" w:hAnsi="Times New Roman" w:cs="Times New Roman"/>
                <w:sz w:val="20"/>
                <w:szCs w:val="20"/>
              </w:rPr>
              <w:t>ИТОГО</w:t>
            </w:r>
          </w:p>
        </w:tc>
        <w:tc>
          <w:tcPr>
            <w:tcW w:w="1778" w:type="dxa"/>
            <w:vAlign w:val="center"/>
          </w:tcPr>
          <w:p w:rsidR="00AC7B69" w:rsidRPr="000A3B17" w:rsidRDefault="00AC7B69" w:rsidP="0033509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15 897 600,00</w:t>
            </w:r>
          </w:p>
        </w:tc>
      </w:tr>
    </w:tbl>
    <w:p w:rsidR="00444CF3" w:rsidRPr="00C75376" w:rsidRDefault="00444CF3" w:rsidP="00335099">
      <w:pPr>
        <w:spacing w:after="0" w:line="240" w:lineRule="auto"/>
        <w:jc w:val="center"/>
        <w:rPr>
          <w:rFonts w:ascii="Times New Roman" w:eastAsia="Calibri" w:hAnsi="Times New Roman" w:cs="Times New Roman"/>
          <w:sz w:val="24"/>
          <w:szCs w:val="24"/>
        </w:rPr>
      </w:pPr>
    </w:p>
    <w:sectPr w:rsidR="00444CF3" w:rsidRPr="00C75376" w:rsidSect="008873AD">
      <w:pgSz w:w="16838" w:h="11906" w:orient="landscape" w:code="9"/>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EA1" w:rsidRDefault="00D45EA1" w:rsidP="00895AFC">
      <w:pPr>
        <w:spacing w:after="0" w:line="240" w:lineRule="auto"/>
      </w:pPr>
      <w:r>
        <w:separator/>
      </w:r>
    </w:p>
  </w:endnote>
  <w:endnote w:type="continuationSeparator" w:id="0">
    <w:p w:rsidR="00D45EA1" w:rsidRDefault="00D45EA1" w:rsidP="008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hruti">
    <w:altName w:val="Cambria Math"/>
    <w:panose1 w:val="02000500000000000000"/>
    <w:charset w:val="01"/>
    <w:family w:val="roman"/>
    <w:notTrueType/>
    <w:pitch w:val="variable"/>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09194"/>
      <w:docPartObj>
        <w:docPartGallery w:val="Page Numbers (Bottom of Page)"/>
        <w:docPartUnique/>
      </w:docPartObj>
    </w:sdtPr>
    <w:sdtEndPr/>
    <w:sdtContent>
      <w:p w:rsidR="004438A8" w:rsidRDefault="004438A8">
        <w:pPr>
          <w:pStyle w:val="ac"/>
          <w:jc w:val="right"/>
        </w:pPr>
        <w:r>
          <w:fldChar w:fldCharType="begin"/>
        </w:r>
        <w:r>
          <w:instrText>PAGE   \* MERGEFORMAT</w:instrText>
        </w:r>
        <w:r>
          <w:fldChar w:fldCharType="separate"/>
        </w:r>
        <w:r w:rsidR="00AC7B69">
          <w:rPr>
            <w:noProof/>
          </w:rPr>
          <w:t>6</w:t>
        </w:r>
        <w:r>
          <w:fldChar w:fldCharType="end"/>
        </w:r>
      </w:p>
    </w:sdtContent>
  </w:sdt>
  <w:p w:rsidR="004438A8" w:rsidRDefault="004438A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5184"/>
      <w:docPartObj>
        <w:docPartGallery w:val="Page Numbers (Bottom of Page)"/>
        <w:docPartUnique/>
      </w:docPartObj>
    </w:sdtPr>
    <w:sdtEndPr/>
    <w:sdtContent>
      <w:p w:rsidR="004438A8" w:rsidRDefault="004438A8">
        <w:pPr>
          <w:pStyle w:val="ac"/>
          <w:jc w:val="right"/>
        </w:pPr>
        <w:r>
          <w:fldChar w:fldCharType="begin"/>
        </w:r>
        <w:r>
          <w:instrText>PAGE   \* MERGEFORMAT</w:instrText>
        </w:r>
        <w:r>
          <w:fldChar w:fldCharType="separate"/>
        </w:r>
        <w:r w:rsidR="00AC7B69">
          <w:rPr>
            <w:noProof/>
          </w:rPr>
          <w:t>7</w:t>
        </w:r>
        <w:r>
          <w:fldChar w:fldCharType="end"/>
        </w:r>
      </w:p>
    </w:sdtContent>
  </w:sdt>
  <w:p w:rsidR="004438A8" w:rsidRDefault="004438A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EA1" w:rsidRDefault="00D45EA1" w:rsidP="00895AFC">
      <w:pPr>
        <w:spacing w:after="0" w:line="240" w:lineRule="auto"/>
      </w:pPr>
      <w:r>
        <w:separator/>
      </w:r>
    </w:p>
  </w:footnote>
  <w:footnote w:type="continuationSeparator" w:id="0">
    <w:p w:rsidR="00D45EA1" w:rsidRDefault="00D45EA1" w:rsidP="0089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A8" w:rsidRDefault="004438A8">
    <w:pPr>
      <w:pStyle w:val="aa"/>
      <w:jc w:val="center"/>
    </w:pPr>
  </w:p>
  <w:p w:rsidR="004438A8" w:rsidRDefault="004438A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55ED2"/>
    <w:multiLevelType w:val="multilevel"/>
    <w:tmpl w:val="067893E2"/>
    <w:lvl w:ilvl="0">
      <w:start w:val="1"/>
      <w:numFmt w:val="decimal"/>
      <w:pStyle w:val="a0"/>
      <w:suff w:val="space"/>
      <w:lvlText w:val="%1."/>
      <w:lvlJc w:val="left"/>
      <w:pPr>
        <w:ind w:left="568" w:firstLine="567"/>
      </w:pPr>
      <w:rPr>
        <w:rFonts w:cs="Times New Roman" w:hint="default"/>
        <w:b/>
      </w:rPr>
    </w:lvl>
    <w:lvl w:ilvl="1">
      <w:start w:val="1"/>
      <w:numFmt w:val="decimal"/>
      <w:pStyle w:val="a1"/>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3" w15:restartNumberingAfterBreak="0">
    <w:nsid w:val="3E503FC5"/>
    <w:multiLevelType w:val="multilevel"/>
    <w:tmpl w:val="000C27BE"/>
    <w:lvl w:ilvl="0">
      <w:start w:val="2"/>
      <w:numFmt w:val="decimal"/>
      <w:pStyle w:val="3"/>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1E01805"/>
    <w:multiLevelType w:val="multilevel"/>
    <w:tmpl w:val="C2BAE190"/>
    <w:lvl w:ilvl="0">
      <w:start w:val="3"/>
      <w:numFmt w:val="decimal"/>
      <w:lvlText w:val="%1."/>
      <w:lvlJc w:val="left"/>
      <w:pPr>
        <w:ind w:left="360" w:hanging="360"/>
      </w:pPr>
      <w:rPr>
        <w:rFonts w:eastAsiaTheme="minorEastAsia" w:hint="default"/>
        <w:b/>
      </w:rPr>
    </w:lvl>
    <w:lvl w:ilvl="1">
      <w:start w:val="1"/>
      <w:numFmt w:val="decimal"/>
      <w:lvlText w:val="%1.%2."/>
      <w:lvlJc w:val="left"/>
      <w:pPr>
        <w:ind w:left="786" w:hanging="360"/>
      </w:pPr>
      <w:rPr>
        <w:rFonts w:eastAsiaTheme="minorEastAsia" w:hint="default"/>
        <w:b w:val="0"/>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3F"/>
    <w:rsid w:val="000200B3"/>
    <w:rsid w:val="00021A2D"/>
    <w:rsid w:val="000324AE"/>
    <w:rsid w:val="00036E04"/>
    <w:rsid w:val="00044357"/>
    <w:rsid w:val="000460C5"/>
    <w:rsid w:val="00053FF5"/>
    <w:rsid w:val="00067496"/>
    <w:rsid w:val="00070F19"/>
    <w:rsid w:val="0007128A"/>
    <w:rsid w:val="00082CCC"/>
    <w:rsid w:val="00090259"/>
    <w:rsid w:val="00093AA4"/>
    <w:rsid w:val="00094399"/>
    <w:rsid w:val="00094455"/>
    <w:rsid w:val="000967C6"/>
    <w:rsid w:val="000A25C8"/>
    <w:rsid w:val="000A3B17"/>
    <w:rsid w:val="000A64DB"/>
    <w:rsid w:val="000A791B"/>
    <w:rsid w:val="000C3732"/>
    <w:rsid w:val="000C3973"/>
    <w:rsid w:val="000C45DE"/>
    <w:rsid w:val="000C5443"/>
    <w:rsid w:val="000D04D4"/>
    <w:rsid w:val="000D1ACA"/>
    <w:rsid w:val="000D5A3B"/>
    <w:rsid w:val="000E16A2"/>
    <w:rsid w:val="000E6E4C"/>
    <w:rsid w:val="000F4712"/>
    <w:rsid w:val="000F4F62"/>
    <w:rsid w:val="0011192D"/>
    <w:rsid w:val="001130D7"/>
    <w:rsid w:val="00115544"/>
    <w:rsid w:val="00115C31"/>
    <w:rsid w:val="001309F4"/>
    <w:rsid w:val="0013119D"/>
    <w:rsid w:val="001316DE"/>
    <w:rsid w:val="00131D3A"/>
    <w:rsid w:val="00135DC1"/>
    <w:rsid w:val="001405B0"/>
    <w:rsid w:val="00151697"/>
    <w:rsid w:val="00155D12"/>
    <w:rsid w:val="00161498"/>
    <w:rsid w:val="00161F26"/>
    <w:rsid w:val="001635D2"/>
    <w:rsid w:val="00164CBE"/>
    <w:rsid w:val="00165ACD"/>
    <w:rsid w:val="00167E07"/>
    <w:rsid w:val="001710BD"/>
    <w:rsid w:val="0018061C"/>
    <w:rsid w:val="0018480F"/>
    <w:rsid w:val="00187CDD"/>
    <w:rsid w:val="001A0085"/>
    <w:rsid w:val="001A5F4C"/>
    <w:rsid w:val="001B7B4C"/>
    <w:rsid w:val="001C4FA4"/>
    <w:rsid w:val="001D2649"/>
    <w:rsid w:val="001E7961"/>
    <w:rsid w:val="001F02E9"/>
    <w:rsid w:val="001F214A"/>
    <w:rsid w:val="001F4C61"/>
    <w:rsid w:val="001F61CF"/>
    <w:rsid w:val="00202CF7"/>
    <w:rsid w:val="00206B47"/>
    <w:rsid w:val="00213C39"/>
    <w:rsid w:val="00215A36"/>
    <w:rsid w:val="002276CF"/>
    <w:rsid w:val="00234E02"/>
    <w:rsid w:val="002366ED"/>
    <w:rsid w:val="00241C97"/>
    <w:rsid w:val="0024337B"/>
    <w:rsid w:val="00252423"/>
    <w:rsid w:val="00261FC7"/>
    <w:rsid w:val="002648AD"/>
    <w:rsid w:val="00264E7E"/>
    <w:rsid w:val="00272016"/>
    <w:rsid w:val="00272246"/>
    <w:rsid w:val="00275BE7"/>
    <w:rsid w:val="0028124C"/>
    <w:rsid w:val="00281503"/>
    <w:rsid w:val="0028719E"/>
    <w:rsid w:val="002943B9"/>
    <w:rsid w:val="0029696E"/>
    <w:rsid w:val="002A1905"/>
    <w:rsid w:val="002A7485"/>
    <w:rsid w:val="002A7CEB"/>
    <w:rsid w:val="002C1A08"/>
    <w:rsid w:val="002C570F"/>
    <w:rsid w:val="002D0961"/>
    <w:rsid w:val="002D1717"/>
    <w:rsid w:val="002D2851"/>
    <w:rsid w:val="002D4B61"/>
    <w:rsid w:val="002E00F0"/>
    <w:rsid w:val="002E11B2"/>
    <w:rsid w:val="002E36A7"/>
    <w:rsid w:val="002F1B94"/>
    <w:rsid w:val="002F5E29"/>
    <w:rsid w:val="003036CC"/>
    <w:rsid w:val="00306FA4"/>
    <w:rsid w:val="00310B96"/>
    <w:rsid w:val="003128B8"/>
    <w:rsid w:val="00314771"/>
    <w:rsid w:val="00327A95"/>
    <w:rsid w:val="00330283"/>
    <w:rsid w:val="003337CC"/>
    <w:rsid w:val="00335099"/>
    <w:rsid w:val="00336D5A"/>
    <w:rsid w:val="0034293B"/>
    <w:rsid w:val="003443C0"/>
    <w:rsid w:val="003515DB"/>
    <w:rsid w:val="00354E85"/>
    <w:rsid w:val="00355FD3"/>
    <w:rsid w:val="00377699"/>
    <w:rsid w:val="00382515"/>
    <w:rsid w:val="00382CB9"/>
    <w:rsid w:val="00383A55"/>
    <w:rsid w:val="003864FE"/>
    <w:rsid w:val="003920D9"/>
    <w:rsid w:val="003A2D04"/>
    <w:rsid w:val="003B5DFD"/>
    <w:rsid w:val="003C339D"/>
    <w:rsid w:val="003C355B"/>
    <w:rsid w:val="003C370E"/>
    <w:rsid w:val="003C3CBD"/>
    <w:rsid w:val="003D4D2D"/>
    <w:rsid w:val="003D662F"/>
    <w:rsid w:val="003E7D94"/>
    <w:rsid w:val="004014C5"/>
    <w:rsid w:val="00405E42"/>
    <w:rsid w:val="004126DE"/>
    <w:rsid w:val="00413D99"/>
    <w:rsid w:val="00416EEF"/>
    <w:rsid w:val="00417BA8"/>
    <w:rsid w:val="00421BF3"/>
    <w:rsid w:val="0042410F"/>
    <w:rsid w:val="004263F0"/>
    <w:rsid w:val="004379EE"/>
    <w:rsid w:val="00442EE9"/>
    <w:rsid w:val="0044362C"/>
    <w:rsid w:val="004438A8"/>
    <w:rsid w:val="00443934"/>
    <w:rsid w:val="00444CF3"/>
    <w:rsid w:val="00454C7A"/>
    <w:rsid w:val="00456D3F"/>
    <w:rsid w:val="00456EF7"/>
    <w:rsid w:val="0046052B"/>
    <w:rsid w:val="00462BAA"/>
    <w:rsid w:val="00466592"/>
    <w:rsid w:val="00470769"/>
    <w:rsid w:val="00482EFC"/>
    <w:rsid w:val="004A273A"/>
    <w:rsid w:val="004A5BC5"/>
    <w:rsid w:val="004B0D02"/>
    <w:rsid w:val="004C3CBE"/>
    <w:rsid w:val="004C4AD2"/>
    <w:rsid w:val="004D351D"/>
    <w:rsid w:val="004F0FCC"/>
    <w:rsid w:val="004F118F"/>
    <w:rsid w:val="004F538E"/>
    <w:rsid w:val="004F7FCC"/>
    <w:rsid w:val="005071A4"/>
    <w:rsid w:val="005111E1"/>
    <w:rsid w:val="005159A0"/>
    <w:rsid w:val="00515E91"/>
    <w:rsid w:val="00521684"/>
    <w:rsid w:val="005227B6"/>
    <w:rsid w:val="00526B79"/>
    <w:rsid w:val="0052759B"/>
    <w:rsid w:val="00537416"/>
    <w:rsid w:val="0053798E"/>
    <w:rsid w:val="005422B0"/>
    <w:rsid w:val="00543D01"/>
    <w:rsid w:val="005440C8"/>
    <w:rsid w:val="00544533"/>
    <w:rsid w:val="005466C4"/>
    <w:rsid w:val="005502FB"/>
    <w:rsid w:val="00550911"/>
    <w:rsid w:val="00557364"/>
    <w:rsid w:val="00564B24"/>
    <w:rsid w:val="00566F62"/>
    <w:rsid w:val="00571F29"/>
    <w:rsid w:val="00573154"/>
    <w:rsid w:val="005749A8"/>
    <w:rsid w:val="0057710F"/>
    <w:rsid w:val="00581B07"/>
    <w:rsid w:val="00583B95"/>
    <w:rsid w:val="00586704"/>
    <w:rsid w:val="00587AB1"/>
    <w:rsid w:val="00594EA8"/>
    <w:rsid w:val="005A1178"/>
    <w:rsid w:val="005A2DA3"/>
    <w:rsid w:val="005A6ED6"/>
    <w:rsid w:val="005B1B7D"/>
    <w:rsid w:val="005B320B"/>
    <w:rsid w:val="005B5FB3"/>
    <w:rsid w:val="005B62C4"/>
    <w:rsid w:val="005C26BC"/>
    <w:rsid w:val="005D52B6"/>
    <w:rsid w:val="005D6C11"/>
    <w:rsid w:val="005D7A66"/>
    <w:rsid w:val="005E3E1F"/>
    <w:rsid w:val="005E497C"/>
    <w:rsid w:val="005E549A"/>
    <w:rsid w:val="005E56DD"/>
    <w:rsid w:val="00602CCE"/>
    <w:rsid w:val="006032DD"/>
    <w:rsid w:val="00606248"/>
    <w:rsid w:val="006242F0"/>
    <w:rsid w:val="00625666"/>
    <w:rsid w:val="006341AA"/>
    <w:rsid w:val="0063505C"/>
    <w:rsid w:val="00636160"/>
    <w:rsid w:val="00642A2B"/>
    <w:rsid w:val="00652465"/>
    <w:rsid w:val="006529C3"/>
    <w:rsid w:val="006718AE"/>
    <w:rsid w:val="00671D5E"/>
    <w:rsid w:val="00674A13"/>
    <w:rsid w:val="00676379"/>
    <w:rsid w:val="006805A5"/>
    <w:rsid w:val="00686CF1"/>
    <w:rsid w:val="00692E22"/>
    <w:rsid w:val="006934B5"/>
    <w:rsid w:val="00697E4F"/>
    <w:rsid w:val="006A246B"/>
    <w:rsid w:val="006A3BE2"/>
    <w:rsid w:val="006B02AC"/>
    <w:rsid w:val="006B0F9C"/>
    <w:rsid w:val="006B7506"/>
    <w:rsid w:val="006C27D1"/>
    <w:rsid w:val="006D4065"/>
    <w:rsid w:val="006E285E"/>
    <w:rsid w:val="006E497C"/>
    <w:rsid w:val="006F1DDF"/>
    <w:rsid w:val="006F204C"/>
    <w:rsid w:val="006F2436"/>
    <w:rsid w:val="006F6CFA"/>
    <w:rsid w:val="006F6D0D"/>
    <w:rsid w:val="00721256"/>
    <w:rsid w:val="00726F12"/>
    <w:rsid w:val="00733F9B"/>
    <w:rsid w:val="0073693D"/>
    <w:rsid w:val="007434F2"/>
    <w:rsid w:val="0075123F"/>
    <w:rsid w:val="00757510"/>
    <w:rsid w:val="007601A0"/>
    <w:rsid w:val="007601CC"/>
    <w:rsid w:val="00761ACF"/>
    <w:rsid w:val="007642A8"/>
    <w:rsid w:val="00765E4B"/>
    <w:rsid w:val="00766D81"/>
    <w:rsid w:val="00767D89"/>
    <w:rsid w:val="00773891"/>
    <w:rsid w:val="007754A5"/>
    <w:rsid w:val="00775FD9"/>
    <w:rsid w:val="00777788"/>
    <w:rsid w:val="007859C2"/>
    <w:rsid w:val="00791E41"/>
    <w:rsid w:val="00794D13"/>
    <w:rsid w:val="007B46D2"/>
    <w:rsid w:val="007C272B"/>
    <w:rsid w:val="007C42EC"/>
    <w:rsid w:val="007D080B"/>
    <w:rsid w:val="007D1254"/>
    <w:rsid w:val="007D3145"/>
    <w:rsid w:val="007D4954"/>
    <w:rsid w:val="007D66E1"/>
    <w:rsid w:val="007D7EF6"/>
    <w:rsid w:val="007E4E4A"/>
    <w:rsid w:val="007F22C1"/>
    <w:rsid w:val="007F2489"/>
    <w:rsid w:val="007F7CC4"/>
    <w:rsid w:val="008028B1"/>
    <w:rsid w:val="0080359A"/>
    <w:rsid w:val="00803EF1"/>
    <w:rsid w:val="00805750"/>
    <w:rsid w:val="00811E6A"/>
    <w:rsid w:val="008122F1"/>
    <w:rsid w:val="0081537A"/>
    <w:rsid w:val="00815802"/>
    <w:rsid w:val="0082652B"/>
    <w:rsid w:val="00836DDA"/>
    <w:rsid w:val="00844035"/>
    <w:rsid w:val="00851A2D"/>
    <w:rsid w:val="00853086"/>
    <w:rsid w:val="00854DF5"/>
    <w:rsid w:val="0086242E"/>
    <w:rsid w:val="0086650D"/>
    <w:rsid w:val="008670AF"/>
    <w:rsid w:val="0088359D"/>
    <w:rsid w:val="008835C6"/>
    <w:rsid w:val="008873AD"/>
    <w:rsid w:val="00891FF9"/>
    <w:rsid w:val="00895AFC"/>
    <w:rsid w:val="008A6F26"/>
    <w:rsid w:val="008B33A6"/>
    <w:rsid w:val="008B603D"/>
    <w:rsid w:val="008C726A"/>
    <w:rsid w:val="008D3CAE"/>
    <w:rsid w:val="008E0200"/>
    <w:rsid w:val="008E0685"/>
    <w:rsid w:val="008E68D2"/>
    <w:rsid w:val="008E6DE3"/>
    <w:rsid w:val="008F2087"/>
    <w:rsid w:val="008F24B2"/>
    <w:rsid w:val="008F74AF"/>
    <w:rsid w:val="008F7573"/>
    <w:rsid w:val="008F7F89"/>
    <w:rsid w:val="00904090"/>
    <w:rsid w:val="00914A37"/>
    <w:rsid w:val="0092094B"/>
    <w:rsid w:val="00922352"/>
    <w:rsid w:val="00923A9C"/>
    <w:rsid w:val="00926B2F"/>
    <w:rsid w:val="00931A4B"/>
    <w:rsid w:val="00933BA5"/>
    <w:rsid w:val="009406FF"/>
    <w:rsid w:val="009409C6"/>
    <w:rsid w:val="00942D4B"/>
    <w:rsid w:val="00944213"/>
    <w:rsid w:val="00965339"/>
    <w:rsid w:val="00971A6B"/>
    <w:rsid w:val="009764E5"/>
    <w:rsid w:val="0098120F"/>
    <w:rsid w:val="00981C5F"/>
    <w:rsid w:val="00983628"/>
    <w:rsid w:val="009930A2"/>
    <w:rsid w:val="00994A56"/>
    <w:rsid w:val="00997781"/>
    <w:rsid w:val="009A0CD4"/>
    <w:rsid w:val="009A0D65"/>
    <w:rsid w:val="009B0838"/>
    <w:rsid w:val="009C0C69"/>
    <w:rsid w:val="009C5647"/>
    <w:rsid w:val="009C7308"/>
    <w:rsid w:val="009D5CBA"/>
    <w:rsid w:val="009E1FFF"/>
    <w:rsid w:val="009E385F"/>
    <w:rsid w:val="009E72A8"/>
    <w:rsid w:val="009F30BE"/>
    <w:rsid w:val="009F539A"/>
    <w:rsid w:val="00A1446A"/>
    <w:rsid w:val="00A21FA7"/>
    <w:rsid w:val="00A24380"/>
    <w:rsid w:val="00A27C48"/>
    <w:rsid w:val="00A27CB5"/>
    <w:rsid w:val="00A32540"/>
    <w:rsid w:val="00A35EE8"/>
    <w:rsid w:val="00A4576C"/>
    <w:rsid w:val="00A462DD"/>
    <w:rsid w:val="00A466F3"/>
    <w:rsid w:val="00A513AA"/>
    <w:rsid w:val="00A521DA"/>
    <w:rsid w:val="00A54C36"/>
    <w:rsid w:val="00A87EED"/>
    <w:rsid w:val="00A94EE5"/>
    <w:rsid w:val="00A96F97"/>
    <w:rsid w:val="00AA0F70"/>
    <w:rsid w:val="00AA7F03"/>
    <w:rsid w:val="00AB53F3"/>
    <w:rsid w:val="00AC7B69"/>
    <w:rsid w:val="00AD1FDA"/>
    <w:rsid w:val="00AD582C"/>
    <w:rsid w:val="00AF40B8"/>
    <w:rsid w:val="00AF5DD0"/>
    <w:rsid w:val="00B1424D"/>
    <w:rsid w:val="00B23488"/>
    <w:rsid w:val="00B25791"/>
    <w:rsid w:val="00B27F95"/>
    <w:rsid w:val="00B31149"/>
    <w:rsid w:val="00B43E2C"/>
    <w:rsid w:val="00B5020F"/>
    <w:rsid w:val="00B52A95"/>
    <w:rsid w:val="00B73690"/>
    <w:rsid w:val="00B75B74"/>
    <w:rsid w:val="00B76449"/>
    <w:rsid w:val="00B8256B"/>
    <w:rsid w:val="00B83D35"/>
    <w:rsid w:val="00B872D3"/>
    <w:rsid w:val="00B8733F"/>
    <w:rsid w:val="00BA04D2"/>
    <w:rsid w:val="00BA5482"/>
    <w:rsid w:val="00BB12A7"/>
    <w:rsid w:val="00BC6059"/>
    <w:rsid w:val="00BC6421"/>
    <w:rsid w:val="00BD00F6"/>
    <w:rsid w:val="00BD17CE"/>
    <w:rsid w:val="00BD22AA"/>
    <w:rsid w:val="00BE0D86"/>
    <w:rsid w:val="00BE74A7"/>
    <w:rsid w:val="00BE7943"/>
    <w:rsid w:val="00BF179C"/>
    <w:rsid w:val="00BF69A9"/>
    <w:rsid w:val="00BF73E0"/>
    <w:rsid w:val="00BF7762"/>
    <w:rsid w:val="00C013B4"/>
    <w:rsid w:val="00C02BFF"/>
    <w:rsid w:val="00C10749"/>
    <w:rsid w:val="00C123C9"/>
    <w:rsid w:val="00C2347A"/>
    <w:rsid w:val="00C26377"/>
    <w:rsid w:val="00C264EF"/>
    <w:rsid w:val="00C27F6D"/>
    <w:rsid w:val="00C326B3"/>
    <w:rsid w:val="00C35A50"/>
    <w:rsid w:val="00C419F8"/>
    <w:rsid w:val="00C42A78"/>
    <w:rsid w:val="00C62286"/>
    <w:rsid w:val="00C63000"/>
    <w:rsid w:val="00C71E09"/>
    <w:rsid w:val="00C73FEC"/>
    <w:rsid w:val="00C75267"/>
    <w:rsid w:val="00C75376"/>
    <w:rsid w:val="00C92C0A"/>
    <w:rsid w:val="00CA0734"/>
    <w:rsid w:val="00CA56F9"/>
    <w:rsid w:val="00CA5D1F"/>
    <w:rsid w:val="00CA607D"/>
    <w:rsid w:val="00CB445A"/>
    <w:rsid w:val="00CC6802"/>
    <w:rsid w:val="00CC773B"/>
    <w:rsid w:val="00CE77EB"/>
    <w:rsid w:val="00CF0659"/>
    <w:rsid w:val="00CF37E8"/>
    <w:rsid w:val="00CF48E9"/>
    <w:rsid w:val="00D1362D"/>
    <w:rsid w:val="00D1764E"/>
    <w:rsid w:val="00D3133E"/>
    <w:rsid w:val="00D32B1B"/>
    <w:rsid w:val="00D34A67"/>
    <w:rsid w:val="00D37522"/>
    <w:rsid w:val="00D41713"/>
    <w:rsid w:val="00D418A1"/>
    <w:rsid w:val="00D422AE"/>
    <w:rsid w:val="00D45EA1"/>
    <w:rsid w:val="00D5286C"/>
    <w:rsid w:val="00D571F0"/>
    <w:rsid w:val="00D64E56"/>
    <w:rsid w:val="00D74798"/>
    <w:rsid w:val="00D75A9E"/>
    <w:rsid w:val="00D83988"/>
    <w:rsid w:val="00D84AD3"/>
    <w:rsid w:val="00D90BEC"/>
    <w:rsid w:val="00DA1024"/>
    <w:rsid w:val="00DA1362"/>
    <w:rsid w:val="00DA1F3F"/>
    <w:rsid w:val="00DA6882"/>
    <w:rsid w:val="00DB30B3"/>
    <w:rsid w:val="00DB4877"/>
    <w:rsid w:val="00DD138D"/>
    <w:rsid w:val="00DE004C"/>
    <w:rsid w:val="00DE5E10"/>
    <w:rsid w:val="00DE6524"/>
    <w:rsid w:val="00DF2425"/>
    <w:rsid w:val="00DF36DA"/>
    <w:rsid w:val="00DF76DD"/>
    <w:rsid w:val="00E0720C"/>
    <w:rsid w:val="00E12507"/>
    <w:rsid w:val="00E128E3"/>
    <w:rsid w:val="00E14A62"/>
    <w:rsid w:val="00E22A66"/>
    <w:rsid w:val="00E23ABB"/>
    <w:rsid w:val="00E26DDC"/>
    <w:rsid w:val="00E33CE6"/>
    <w:rsid w:val="00E36344"/>
    <w:rsid w:val="00E461DD"/>
    <w:rsid w:val="00E475F7"/>
    <w:rsid w:val="00E53F60"/>
    <w:rsid w:val="00E61349"/>
    <w:rsid w:val="00E62555"/>
    <w:rsid w:val="00E629E0"/>
    <w:rsid w:val="00E63ACA"/>
    <w:rsid w:val="00E659F2"/>
    <w:rsid w:val="00E65D3D"/>
    <w:rsid w:val="00E709D1"/>
    <w:rsid w:val="00E71A1C"/>
    <w:rsid w:val="00E85C62"/>
    <w:rsid w:val="00E928D0"/>
    <w:rsid w:val="00EA51D0"/>
    <w:rsid w:val="00EB049A"/>
    <w:rsid w:val="00EB0E15"/>
    <w:rsid w:val="00EC328B"/>
    <w:rsid w:val="00EC532F"/>
    <w:rsid w:val="00ED3DAC"/>
    <w:rsid w:val="00ED5670"/>
    <w:rsid w:val="00EE2B71"/>
    <w:rsid w:val="00EF0E35"/>
    <w:rsid w:val="00EF509E"/>
    <w:rsid w:val="00F05925"/>
    <w:rsid w:val="00F12D5A"/>
    <w:rsid w:val="00F16888"/>
    <w:rsid w:val="00F2342C"/>
    <w:rsid w:val="00F2676B"/>
    <w:rsid w:val="00F32E13"/>
    <w:rsid w:val="00F34999"/>
    <w:rsid w:val="00F35B36"/>
    <w:rsid w:val="00F4295F"/>
    <w:rsid w:val="00F60AE4"/>
    <w:rsid w:val="00F61CC4"/>
    <w:rsid w:val="00F741B3"/>
    <w:rsid w:val="00F76C31"/>
    <w:rsid w:val="00F8642C"/>
    <w:rsid w:val="00F87A9D"/>
    <w:rsid w:val="00F9025C"/>
    <w:rsid w:val="00F905AD"/>
    <w:rsid w:val="00F91F9D"/>
    <w:rsid w:val="00FB2EA3"/>
    <w:rsid w:val="00FC13BC"/>
    <w:rsid w:val="00FC2E67"/>
    <w:rsid w:val="00FC361A"/>
    <w:rsid w:val="00FD357C"/>
    <w:rsid w:val="00FD6969"/>
    <w:rsid w:val="00FE4BEB"/>
    <w:rsid w:val="00FF40DE"/>
    <w:rsid w:val="00FF7E8E"/>
  </w:rsids>
  <m:mathPr>
    <m:mathFont m:val="Cambria Math"/>
    <m:brkBin m:val="before"/>
    <m:brkBinSub m:val="--"/>
    <m:smallFrac/>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3323"/>
  <w15:docId w15:val="{0FB82AD4-602E-4C6A-AD97-09E6ED00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2"/>
    <w:link w:val="10"/>
    <w:uiPriority w:val="9"/>
    <w:qFormat/>
    <w:rsid w:val="005B5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2"/>
    <w:next w:val="a2"/>
    <w:link w:val="20"/>
    <w:qFormat/>
    <w:rsid w:val="00A35EE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aliases w:val="h3,Head 3,l3+toc 3,CT,Sub-section Title,l3"/>
    <w:basedOn w:val="a2"/>
    <w:next w:val="a2"/>
    <w:link w:val="30"/>
    <w:qFormat/>
    <w:rsid w:val="000E6E4C"/>
    <w:pPr>
      <w:numPr>
        <w:numId w:val="4"/>
      </w:numPr>
      <w:spacing w:after="60" w:line="240" w:lineRule="auto"/>
      <w:outlineLvl w:val="2"/>
    </w:pPr>
    <w:rPr>
      <w:rFonts w:ascii="Times New Roman" w:eastAsia="Times New Roman" w:hAnsi="Times New Roman" w:cs="Times New Roman"/>
      <w:sz w:val="24"/>
      <w:szCs w:val="24"/>
      <w:u w:val="single"/>
    </w:rPr>
  </w:style>
  <w:style w:type="paragraph" w:styleId="4">
    <w:name w:val="heading 4"/>
    <w:basedOn w:val="a2"/>
    <w:next w:val="a2"/>
    <w:link w:val="40"/>
    <w:qFormat/>
    <w:rsid w:val="00272016"/>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C26377"/>
    <w:pPr>
      <w:ind w:left="720"/>
      <w:contextualSpacing/>
    </w:pPr>
  </w:style>
  <w:style w:type="paragraph" w:styleId="a8">
    <w:name w:val="Balloon Text"/>
    <w:basedOn w:val="a2"/>
    <w:link w:val="a9"/>
    <w:uiPriority w:val="99"/>
    <w:semiHidden/>
    <w:unhideWhenUsed/>
    <w:rsid w:val="00D37522"/>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D37522"/>
    <w:rPr>
      <w:rFonts w:ascii="Tahoma" w:hAnsi="Tahoma" w:cs="Tahoma"/>
      <w:sz w:val="16"/>
      <w:szCs w:val="16"/>
    </w:rPr>
  </w:style>
  <w:style w:type="paragraph" w:styleId="aa">
    <w:name w:val="header"/>
    <w:basedOn w:val="a2"/>
    <w:link w:val="ab"/>
    <w:uiPriority w:val="99"/>
    <w:unhideWhenUsed/>
    <w:rsid w:val="00895AF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895AFC"/>
  </w:style>
  <w:style w:type="paragraph" w:styleId="ac">
    <w:name w:val="footer"/>
    <w:basedOn w:val="a2"/>
    <w:link w:val="ad"/>
    <w:uiPriority w:val="99"/>
    <w:unhideWhenUsed/>
    <w:rsid w:val="00895AF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95AFC"/>
  </w:style>
  <w:style w:type="table" w:styleId="ae">
    <w:name w:val="Table Grid"/>
    <w:basedOn w:val="a4"/>
    <w:uiPriority w:val="39"/>
    <w:rsid w:val="008C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
    <w:basedOn w:val="a3"/>
    <w:link w:val="af"/>
    <w:locked/>
    <w:rsid w:val="006E497C"/>
    <w:rPr>
      <w:sz w:val="24"/>
      <w:szCs w:val="24"/>
    </w:rPr>
  </w:style>
  <w:style w:type="paragraph" w:styleId="af">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
    <w:basedOn w:val="a2"/>
    <w:link w:val="21"/>
    <w:unhideWhenUsed/>
    <w:rsid w:val="006E497C"/>
    <w:pPr>
      <w:spacing w:before="100" w:beforeAutospacing="1" w:after="100" w:afterAutospacing="1" w:line="240" w:lineRule="auto"/>
    </w:pPr>
    <w:rPr>
      <w:sz w:val="24"/>
      <w:szCs w:val="24"/>
    </w:rPr>
  </w:style>
  <w:style w:type="character" w:customStyle="1" w:styleId="af0">
    <w:name w:val="Основной текст Знак"/>
    <w:basedOn w:val="a3"/>
    <w:uiPriority w:val="99"/>
    <w:semiHidden/>
    <w:rsid w:val="006E497C"/>
  </w:style>
  <w:style w:type="character" w:customStyle="1" w:styleId="22">
    <w:name w:val="Основной текст (2)"/>
    <w:basedOn w:val="a3"/>
    <w:rsid w:val="007754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Заголовок 4 Знак"/>
    <w:basedOn w:val="a3"/>
    <w:link w:val="4"/>
    <w:rsid w:val="00272016"/>
    <w:rPr>
      <w:rFonts w:ascii="Times New Roman" w:eastAsia="Times New Roman" w:hAnsi="Times New Roman" w:cs="Times New Roman"/>
      <w:b/>
      <w:sz w:val="24"/>
      <w:szCs w:val="24"/>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272016"/>
    <w:rPr>
      <w:rFonts w:ascii="Arial" w:hAnsi="Arial" w:cs="Arial"/>
      <w:b/>
      <w:sz w:val="28"/>
      <w:szCs w:val="18"/>
      <w:lang w:val="ru-RU" w:eastAsia="ru-RU" w:bidi="ar-SA"/>
    </w:rPr>
  </w:style>
  <w:style w:type="paragraph" w:styleId="af1">
    <w:name w:val="Title"/>
    <w:basedOn w:val="a2"/>
    <w:link w:val="af2"/>
    <w:qFormat/>
    <w:rsid w:val="00272016"/>
    <w:pPr>
      <w:autoSpaceDE w:val="0"/>
      <w:autoSpaceDN w:val="0"/>
      <w:spacing w:after="0" w:line="240" w:lineRule="auto"/>
      <w:jc w:val="center"/>
    </w:pPr>
    <w:rPr>
      <w:rFonts w:ascii="Times New Roman" w:eastAsia="Times New Roman" w:hAnsi="Times New Roman" w:cs="Times New Roman"/>
      <w:b/>
      <w:bCs/>
      <w:sz w:val="28"/>
      <w:szCs w:val="28"/>
      <w:lang w:val="x-none" w:eastAsia="x-none"/>
    </w:rPr>
  </w:style>
  <w:style w:type="character" w:customStyle="1" w:styleId="af2">
    <w:name w:val="Заголовок Знак"/>
    <w:basedOn w:val="a3"/>
    <w:link w:val="af1"/>
    <w:rsid w:val="00272016"/>
    <w:rPr>
      <w:rFonts w:ascii="Times New Roman" w:eastAsia="Times New Roman" w:hAnsi="Times New Roman" w:cs="Times New Roman"/>
      <w:b/>
      <w:bCs/>
      <w:sz w:val="28"/>
      <w:szCs w:val="28"/>
      <w:lang w:val="x-none" w:eastAsia="x-none"/>
    </w:rPr>
  </w:style>
  <w:style w:type="paragraph" w:customStyle="1" w:styleId="ConsPlusTitle">
    <w:name w:val="ConsPlusTitle"/>
    <w:rsid w:val="00272016"/>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1">
    <w:name w:val="Подпункт"/>
    <w:basedOn w:val="a2"/>
    <w:qFormat/>
    <w:rsid w:val="00E461DD"/>
    <w:pPr>
      <w:numPr>
        <w:ilvl w:val="1"/>
        <w:numId w:val="3"/>
      </w:numPr>
      <w:autoSpaceDE w:val="0"/>
      <w:autoSpaceDN w:val="0"/>
      <w:adjustRightInd w:val="0"/>
      <w:spacing w:after="0" w:line="240" w:lineRule="auto"/>
      <w:jc w:val="both"/>
    </w:pPr>
    <w:rPr>
      <w:rFonts w:ascii="Times New Roman" w:eastAsia="Times New Roman" w:hAnsi="Times New Roman" w:cs="Times New Roman"/>
      <w:color w:val="000000"/>
      <w:sz w:val="24"/>
      <w:szCs w:val="24"/>
      <w:lang w:val="x-none" w:eastAsia="x-none"/>
    </w:rPr>
  </w:style>
  <w:style w:type="paragraph" w:customStyle="1" w:styleId="a0">
    <w:name w:val="Пункт"/>
    <w:basedOn w:val="a2"/>
    <w:qFormat/>
    <w:rsid w:val="00E461DD"/>
    <w:pPr>
      <w:numPr>
        <w:numId w:val="3"/>
      </w:numPr>
      <w:autoSpaceDE w:val="0"/>
      <w:autoSpaceDN w:val="0"/>
      <w:adjustRightInd w:val="0"/>
      <w:spacing w:after="0" w:line="240" w:lineRule="auto"/>
      <w:jc w:val="center"/>
    </w:pPr>
    <w:rPr>
      <w:rFonts w:ascii="Times New Roman" w:eastAsia="Times New Roman" w:hAnsi="Times New Roman" w:cs="Times New Roman"/>
      <w:b/>
      <w:color w:val="000000"/>
      <w:sz w:val="24"/>
      <w:szCs w:val="24"/>
    </w:rPr>
  </w:style>
  <w:style w:type="character" w:customStyle="1" w:styleId="a7">
    <w:name w:val="Абзац списка Знак"/>
    <w:link w:val="a6"/>
    <w:uiPriority w:val="34"/>
    <w:rsid w:val="00E461D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link w:val="2"/>
    <w:rsid w:val="00A35EE8"/>
    <w:rPr>
      <w:rFonts w:ascii="Cambria" w:eastAsia="Times New Roman" w:hAnsi="Cambria" w:cs="Times New Roman"/>
      <w:b/>
      <w:bCs/>
      <w:i/>
      <w:iCs/>
      <w:sz w:val="28"/>
      <w:szCs w:val="28"/>
      <w:lang w:val="x-none" w:eastAsia="x-none"/>
    </w:rPr>
  </w:style>
  <w:style w:type="character" w:customStyle="1" w:styleId="30">
    <w:name w:val="Заголовок 3 Знак"/>
    <w:aliases w:val="h3 Знак,Head 3 Знак,l3+toc 3 Знак,CT Знак,Sub-section Title Знак,l3 Знак"/>
    <w:basedOn w:val="a3"/>
    <w:link w:val="3"/>
    <w:rsid w:val="000E6E4C"/>
    <w:rPr>
      <w:rFonts w:ascii="Times New Roman" w:eastAsia="Times New Roman" w:hAnsi="Times New Roman" w:cs="Times New Roman"/>
      <w:sz w:val="24"/>
      <w:szCs w:val="24"/>
      <w:u w:val="single"/>
    </w:rPr>
  </w:style>
  <w:style w:type="paragraph" w:styleId="af3">
    <w:name w:val="Normal (Web)"/>
    <w:aliases w:val="Обычный (веб)1,Обычный (Web)1"/>
    <w:basedOn w:val="a2"/>
    <w:link w:val="af4"/>
    <w:qFormat/>
    <w:rsid w:val="0058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Web)1 Знак"/>
    <w:link w:val="af3"/>
    <w:locked/>
    <w:rsid w:val="00583B95"/>
    <w:rPr>
      <w:rFonts w:ascii="Times New Roman" w:eastAsia="Times New Roman" w:hAnsi="Times New Roman" w:cs="Times New Roman"/>
      <w:sz w:val="24"/>
      <w:szCs w:val="24"/>
    </w:rPr>
  </w:style>
  <w:style w:type="paragraph" w:customStyle="1" w:styleId="Style4">
    <w:name w:val="Style4"/>
    <w:basedOn w:val="a2"/>
    <w:qFormat/>
    <w:rsid w:val="00275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qFormat/>
    <w:rsid w:val="00275BE7"/>
    <w:pPr>
      <w:widowControl w:val="0"/>
      <w:autoSpaceDE w:val="0"/>
      <w:autoSpaceDN w:val="0"/>
      <w:adjustRightInd w:val="0"/>
      <w:spacing w:after="0" w:line="373" w:lineRule="exact"/>
      <w:ind w:firstLine="700"/>
      <w:jc w:val="both"/>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5B5FB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3"/>
    <w:rsid w:val="00462BAA"/>
  </w:style>
  <w:style w:type="character" w:styleId="af5">
    <w:name w:val="Placeholder Text"/>
    <w:basedOn w:val="a3"/>
    <w:uiPriority w:val="99"/>
    <w:semiHidden/>
    <w:rsid w:val="00444CF3"/>
    <w:rPr>
      <w:color w:val="808080"/>
    </w:rPr>
  </w:style>
  <w:style w:type="paragraph" w:styleId="af6">
    <w:name w:val="TOC Heading"/>
    <w:basedOn w:val="1"/>
    <w:next w:val="a2"/>
    <w:uiPriority w:val="39"/>
    <w:unhideWhenUsed/>
    <w:qFormat/>
    <w:rsid w:val="004438A8"/>
    <w:pPr>
      <w:spacing w:line="259" w:lineRule="auto"/>
      <w:outlineLvl w:val="9"/>
    </w:pPr>
  </w:style>
  <w:style w:type="paragraph" w:styleId="11">
    <w:name w:val="toc 1"/>
    <w:basedOn w:val="a2"/>
    <w:next w:val="a2"/>
    <w:autoRedefine/>
    <w:uiPriority w:val="39"/>
    <w:unhideWhenUsed/>
    <w:rsid w:val="004438A8"/>
    <w:pPr>
      <w:spacing w:after="100"/>
    </w:pPr>
  </w:style>
  <w:style w:type="paragraph" w:styleId="23">
    <w:name w:val="toc 2"/>
    <w:basedOn w:val="a2"/>
    <w:next w:val="a2"/>
    <w:autoRedefine/>
    <w:uiPriority w:val="39"/>
    <w:unhideWhenUsed/>
    <w:rsid w:val="004438A8"/>
    <w:pPr>
      <w:spacing w:after="100"/>
      <w:ind w:left="220"/>
    </w:pPr>
  </w:style>
  <w:style w:type="character" w:styleId="af7">
    <w:name w:val="Hyperlink"/>
    <w:basedOn w:val="a3"/>
    <w:uiPriority w:val="99"/>
    <w:unhideWhenUsed/>
    <w:rsid w:val="004438A8"/>
    <w:rPr>
      <w:color w:val="0000FF" w:themeColor="hyperlink"/>
      <w:u w:val="single"/>
    </w:rPr>
  </w:style>
  <w:style w:type="paragraph" w:styleId="a">
    <w:name w:val="List Bullet"/>
    <w:basedOn w:val="a2"/>
    <w:uiPriority w:val="99"/>
    <w:unhideWhenUsed/>
    <w:rsid w:val="00D1362D"/>
    <w:pPr>
      <w:numPr>
        <w:numId w:val="6"/>
      </w:numPr>
      <w:spacing w:after="160" w:line="259" w:lineRule="auto"/>
      <w:contextualSpacing/>
    </w:pPr>
    <w:rPr>
      <w:rFonts w:eastAsiaTheme="minorHAnsi"/>
      <w:lang w:eastAsia="en-US"/>
    </w:rPr>
  </w:style>
  <w:style w:type="paragraph" w:customStyle="1" w:styleId="af8">
    <w:name w:val="Шапка таблицы"/>
    <w:basedOn w:val="a2"/>
    <w:rsid w:val="00416EEF"/>
    <w:pPr>
      <w:spacing w:before="60" w:after="60" w:line="240" w:lineRule="auto"/>
      <w:jc w:val="center"/>
    </w:pPr>
    <w:rPr>
      <w:rFonts w:ascii="Arial" w:eastAsia="Times New Roman" w:hAnsi="Arial"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1147">
      <w:bodyDiv w:val="1"/>
      <w:marLeft w:val="0"/>
      <w:marRight w:val="0"/>
      <w:marTop w:val="0"/>
      <w:marBottom w:val="0"/>
      <w:divBdr>
        <w:top w:val="none" w:sz="0" w:space="0" w:color="auto"/>
        <w:left w:val="none" w:sz="0" w:space="0" w:color="auto"/>
        <w:bottom w:val="none" w:sz="0" w:space="0" w:color="auto"/>
        <w:right w:val="none" w:sz="0" w:space="0" w:color="auto"/>
      </w:divBdr>
    </w:div>
    <w:div w:id="612712655">
      <w:bodyDiv w:val="1"/>
      <w:marLeft w:val="0"/>
      <w:marRight w:val="0"/>
      <w:marTop w:val="0"/>
      <w:marBottom w:val="0"/>
      <w:divBdr>
        <w:top w:val="none" w:sz="0" w:space="0" w:color="auto"/>
        <w:left w:val="none" w:sz="0" w:space="0" w:color="auto"/>
        <w:bottom w:val="none" w:sz="0" w:space="0" w:color="auto"/>
        <w:right w:val="none" w:sz="0" w:space="0" w:color="auto"/>
      </w:divBdr>
    </w:div>
    <w:div w:id="1527137879">
      <w:bodyDiv w:val="1"/>
      <w:marLeft w:val="0"/>
      <w:marRight w:val="0"/>
      <w:marTop w:val="0"/>
      <w:marBottom w:val="0"/>
      <w:divBdr>
        <w:top w:val="none" w:sz="0" w:space="0" w:color="auto"/>
        <w:left w:val="none" w:sz="0" w:space="0" w:color="auto"/>
        <w:bottom w:val="none" w:sz="0" w:space="0" w:color="auto"/>
        <w:right w:val="none" w:sz="0" w:space="0" w:color="auto"/>
      </w:divBdr>
    </w:div>
    <w:div w:id="1569069411">
      <w:bodyDiv w:val="1"/>
      <w:marLeft w:val="0"/>
      <w:marRight w:val="0"/>
      <w:marTop w:val="0"/>
      <w:marBottom w:val="0"/>
      <w:divBdr>
        <w:top w:val="none" w:sz="0" w:space="0" w:color="auto"/>
        <w:left w:val="none" w:sz="0" w:space="0" w:color="auto"/>
        <w:bottom w:val="none" w:sz="0" w:space="0" w:color="auto"/>
        <w:right w:val="none" w:sz="0" w:space="0" w:color="auto"/>
      </w:divBdr>
    </w:div>
    <w:div w:id="1593783216">
      <w:bodyDiv w:val="1"/>
      <w:marLeft w:val="0"/>
      <w:marRight w:val="0"/>
      <w:marTop w:val="0"/>
      <w:marBottom w:val="0"/>
      <w:divBdr>
        <w:top w:val="none" w:sz="0" w:space="0" w:color="auto"/>
        <w:left w:val="none" w:sz="0" w:space="0" w:color="auto"/>
        <w:bottom w:val="none" w:sz="0" w:space="0" w:color="auto"/>
        <w:right w:val="none" w:sz="0" w:space="0" w:color="auto"/>
      </w:divBdr>
    </w:div>
    <w:div w:id="1908881042">
      <w:bodyDiv w:val="1"/>
      <w:marLeft w:val="0"/>
      <w:marRight w:val="0"/>
      <w:marTop w:val="0"/>
      <w:marBottom w:val="0"/>
      <w:divBdr>
        <w:top w:val="none" w:sz="0" w:space="0" w:color="auto"/>
        <w:left w:val="none" w:sz="0" w:space="0" w:color="auto"/>
        <w:bottom w:val="none" w:sz="0" w:space="0" w:color="auto"/>
        <w:right w:val="none" w:sz="0" w:space="0" w:color="auto"/>
      </w:divBdr>
    </w:div>
    <w:div w:id="20191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61FB-AA24-440E-90E6-D5F53089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7</Pages>
  <Words>2130</Words>
  <Characters>12147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Геннадьевич Цыбулев</dc:creator>
  <cp:keywords/>
  <dc:description/>
  <cp:lastModifiedBy>Грищенков</cp:lastModifiedBy>
  <cp:revision>34</cp:revision>
  <cp:lastPrinted>2018-02-02T07:29:00Z</cp:lastPrinted>
  <dcterms:created xsi:type="dcterms:W3CDTF">2017-04-27T11:48:00Z</dcterms:created>
  <dcterms:modified xsi:type="dcterms:W3CDTF">2018-02-21T08:58:00Z</dcterms:modified>
</cp:coreProperties>
</file>