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AC" w:rsidRDefault="005237AC" w:rsidP="005237A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5237AC" w:rsidRDefault="005237AC" w:rsidP="005237AC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5237AC" w:rsidRDefault="005237AC" w:rsidP="005237AC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5237AC" w:rsidRDefault="005237AC" w:rsidP="005237AC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237AC" w:rsidRDefault="005237AC" w:rsidP="00523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proofErr w:type="gramStart"/>
      <w:r w:rsidR="00DD7DA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="00DD7DAB">
        <w:rPr>
          <w:rFonts w:ascii="Times New Roman" w:hAnsi="Times New Roman"/>
          <w:sz w:val="24"/>
          <w:szCs w:val="24"/>
        </w:rPr>
        <w:t>августа</w:t>
      </w:r>
      <w:proofErr w:type="gramEnd"/>
      <w:r w:rsidR="00DD7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2017 года                                                              № </w:t>
      </w:r>
      <w:r w:rsidR="00DD7DAB">
        <w:rPr>
          <w:rFonts w:ascii="Times New Roman" w:hAnsi="Times New Roman"/>
          <w:sz w:val="24"/>
          <w:szCs w:val="24"/>
        </w:rPr>
        <w:t>116/1644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</w:p>
    <w:p w:rsidR="00EA345B" w:rsidRDefault="00EA345B" w:rsidP="00EA345B">
      <w:pPr>
        <w:pStyle w:val="14-1"/>
        <w:spacing w:line="240" w:lineRule="auto"/>
        <w:ind w:firstLine="0"/>
        <w:jc w:val="center"/>
        <w:rPr>
          <w:b/>
        </w:rPr>
      </w:pPr>
    </w:p>
    <w:p w:rsidR="00EA345B" w:rsidRPr="00BD69D7" w:rsidRDefault="00EA345B" w:rsidP="00EA3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9D7">
        <w:rPr>
          <w:rFonts w:ascii="Times New Roman" w:hAnsi="Times New Roman" w:cs="Times New Roman"/>
          <w:sz w:val="24"/>
          <w:szCs w:val="24"/>
        </w:rPr>
        <w:t xml:space="preserve">Об утверждении сведений о фактически </w:t>
      </w:r>
      <w:proofErr w:type="gramStart"/>
      <w:r w:rsidRPr="00BD69D7">
        <w:rPr>
          <w:rFonts w:ascii="Times New Roman" w:hAnsi="Times New Roman" w:cs="Times New Roman"/>
          <w:sz w:val="24"/>
          <w:szCs w:val="24"/>
        </w:rPr>
        <w:t>отработанном  времени</w:t>
      </w:r>
      <w:proofErr w:type="gramEnd"/>
      <w:r w:rsidRPr="00BD69D7">
        <w:rPr>
          <w:rFonts w:ascii="Times New Roman" w:hAnsi="Times New Roman" w:cs="Times New Roman"/>
          <w:sz w:val="24"/>
          <w:szCs w:val="24"/>
        </w:rPr>
        <w:t xml:space="preserve">  членами территориальной избирательной комиссии Гатчинского муниципального района с правом решающего голоса, работающими не на постоянной ( штатной ) основе на </w:t>
      </w:r>
      <w:r w:rsidR="00F22550" w:rsidRPr="00BD69D7">
        <w:rPr>
          <w:rFonts w:ascii="Times New Roman" w:hAnsi="Times New Roman" w:cs="Times New Roman"/>
          <w:sz w:val="24"/>
          <w:szCs w:val="24"/>
        </w:rPr>
        <w:t xml:space="preserve"> дополнительных выборах депутата</w:t>
      </w:r>
      <w:r w:rsidRPr="00BD69D7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 седьмого  созыва</w:t>
      </w:r>
      <w:r w:rsidR="00BD69D7">
        <w:rPr>
          <w:rFonts w:ascii="Times New Roman" w:hAnsi="Times New Roman" w:cs="Times New Roman"/>
          <w:sz w:val="24"/>
          <w:szCs w:val="24"/>
        </w:rPr>
        <w:t xml:space="preserve"> </w:t>
      </w:r>
      <w:r w:rsidR="005237AC" w:rsidRPr="00BD69D7">
        <w:rPr>
          <w:rFonts w:ascii="Times New Roman" w:hAnsi="Times New Roman" w:cs="Times New Roman"/>
          <w:sz w:val="24"/>
          <w:szCs w:val="24"/>
        </w:rPr>
        <w:t>за июль 2017</w:t>
      </w:r>
      <w:r w:rsidRPr="00BD69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345B" w:rsidRDefault="00EA345B" w:rsidP="00EA345B">
      <w:pPr>
        <w:ind w:left="-426" w:right="-284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A345B" w:rsidRDefault="00EA345B" w:rsidP="00EA345B">
      <w:pPr>
        <w:pStyle w:val="a5"/>
        <w:ind w:firstLine="720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В соответствии с пунктом 6 постановления Центральной избирательной комиссии Российской Федерации от 22 июня 2016 года № 13/104-7 « О размерах  и порядке выплаты компенсации и дополнительной оплаты ( 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</w:t>
      </w:r>
      <w:r w:rsidR="005237AC">
        <w:rPr>
          <w:b w:val="0"/>
          <w:bCs w:val="0"/>
          <w:sz w:val="24"/>
        </w:rPr>
        <w:t xml:space="preserve"> дополнительных  выборов депутата</w:t>
      </w:r>
      <w:r>
        <w:rPr>
          <w:b w:val="0"/>
          <w:bCs w:val="0"/>
          <w:sz w:val="24"/>
        </w:rPr>
        <w:t xml:space="preserve"> Государственной Думы Федерального Собрания Российской Федерации седьмого созыва»  </w:t>
      </w:r>
      <w:r>
        <w:rPr>
          <w:b w:val="0"/>
          <w:sz w:val="24"/>
        </w:rPr>
        <w:t xml:space="preserve"> территориальная избирательная комиссия </w:t>
      </w:r>
    </w:p>
    <w:p w:rsidR="00EA345B" w:rsidRDefault="00EA345B" w:rsidP="00EA345B">
      <w:pPr>
        <w:pStyle w:val="a5"/>
        <w:ind w:firstLine="720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>РЕШИЛА :</w:t>
      </w:r>
      <w:proofErr w:type="gramEnd"/>
      <w:r>
        <w:rPr>
          <w:b w:val="0"/>
          <w:bCs w:val="0"/>
          <w:sz w:val="24"/>
        </w:rPr>
        <w:t xml:space="preserve"> </w:t>
      </w:r>
    </w:p>
    <w:p w:rsidR="00EA345B" w:rsidRDefault="00EA345B" w:rsidP="00EA3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1.Утвердить сведения о фактически отработанном времени членами территориальной избирательной комиссии Гатчинского муниципального района с </w:t>
      </w:r>
      <w:r>
        <w:rPr>
          <w:rFonts w:ascii="Times New Roman" w:hAnsi="Times New Roman" w:cs="Times New Roman"/>
          <w:sz w:val="24"/>
          <w:szCs w:val="24"/>
        </w:rPr>
        <w:t xml:space="preserve">правом решающего голоса, работающими не на постоянной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( штатной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основе на </w:t>
      </w:r>
      <w:r w:rsidR="005237AC">
        <w:rPr>
          <w:rFonts w:ascii="Times New Roman" w:hAnsi="Times New Roman" w:cs="Times New Roman"/>
          <w:sz w:val="24"/>
          <w:szCs w:val="24"/>
        </w:rPr>
        <w:t xml:space="preserve"> дополнительных выборах депутата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</w:t>
      </w:r>
      <w:r w:rsidR="005237AC">
        <w:rPr>
          <w:rFonts w:ascii="Times New Roman" w:hAnsi="Times New Roman" w:cs="Times New Roman"/>
          <w:sz w:val="24"/>
          <w:szCs w:val="24"/>
        </w:rPr>
        <w:t>ии седьмого  созыва за июль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345B" w:rsidRDefault="00EA345B" w:rsidP="00EA345B">
      <w:pPr>
        <w:pStyle w:val="14-1"/>
        <w:tabs>
          <w:tab w:val="num" w:pos="1155"/>
        </w:tabs>
        <w:spacing w:line="240" w:lineRule="auto"/>
        <w:ind w:firstLine="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:rsidR="00EA345B" w:rsidRDefault="00EA345B" w:rsidP="00EA345B">
      <w:pPr>
        <w:pStyle w:val="14-1"/>
        <w:tabs>
          <w:tab w:val="num" w:pos="1155"/>
        </w:tabs>
        <w:spacing w:line="240" w:lineRule="auto"/>
        <w:ind w:firstLine="0"/>
        <w:rPr>
          <w:b/>
          <w:bCs/>
          <w:sz w:val="24"/>
        </w:rPr>
      </w:pPr>
      <w:r>
        <w:rPr>
          <w:sz w:val="24"/>
          <w:szCs w:val="24"/>
        </w:rPr>
        <w:t xml:space="preserve">2. Контроль за исполнением настоящего постановления возложить на секретаря территориальной избирательной комиссии Гатчинского муниципального района Патрушеву Г.В.  </w:t>
      </w:r>
    </w:p>
    <w:p w:rsidR="00EA345B" w:rsidRDefault="00EA345B" w:rsidP="00EA345B">
      <w:pPr>
        <w:pStyle w:val="a5"/>
        <w:jc w:val="both"/>
        <w:rPr>
          <w:b w:val="0"/>
          <w:bCs w:val="0"/>
          <w:sz w:val="24"/>
        </w:rPr>
      </w:pPr>
    </w:p>
    <w:p w:rsidR="00EA345B" w:rsidRDefault="00EA345B" w:rsidP="00EA345B">
      <w:pPr>
        <w:pStyle w:val="a5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EA345B" w:rsidTr="00EA345B">
        <w:trPr>
          <w:jc w:val="center"/>
        </w:trPr>
        <w:tc>
          <w:tcPr>
            <w:tcW w:w="5353" w:type="dxa"/>
            <w:hideMark/>
          </w:tcPr>
          <w:p w:rsidR="00EA345B" w:rsidRDefault="00EA345B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 xml:space="preserve">ТИК </w:t>
            </w:r>
          </w:p>
          <w:p w:rsidR="00EA345B" w:rsidRDefault="00EA345B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EA345B" w:rsidRDefault="00EA345B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EA345B" w:rsidRDefault="005237A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EA345B" w:rsidTr="00EA345B">
        <w:trPr>
          <w:jc w:val="center"/>
        </w:trPr>
        <w:tc>
          <w:tcPr>
            <w:tcW w:w="5353" w:type="dxa"/>
          </w:tcPr>
          <w:p w:rsidR="00EA345B" w:rsidRDefault="00EA345B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EA345B" w:rsidRDefault="00EA345B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A345B" w:rsidTr="00EA345B">
        <w:trPr>
          <w:jc w:val="center"/>
        </w:trPr>
        <w:tc>
          <w:tcPr>
            <w:tcW w:w="5353" w:type="dxa"/>
            <w:hideMark/>
          </w:tcPr>
          <w:p w:rsidR="00EA345B" w:rsidRDefault="00EA345B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br/>
              <w:t>ТИК</w:t>
            </w:r>
          </w:p>
          <w:p w:rsidR="00EA345B" w:rsidRDefault="00EA345B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</w:tcPr>
          <w:p w:rsidR="00EA345B" w:rsidRDefault="00EA345B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EA345B" w:rsidRDefault="00EA345B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Г.В.Патрушева</w:t>
            </w:r>
            <w:proofErr w:type="spellEnd"/>
          </w:p>
          <w:p w:rsidR="00EA345B" w:rsidRDefault="00EA345B">
            <w:pPr>
              <w:pStyle w:val="14-1"/>
              <w:spacing w:line="240" w:lineRule="auto"/>
              <w:ind w:right="28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94940" w:rsidRDefault="00D94940"/>
    <w:sectPr w:rsidR="00D9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6"/>
    <w:rsid w:val="005237AC"/>
    <w:rsid w:val="005B39E6"/>
    <w:rsid w:val="00BD69D7"/>
    <w:rsid w:val="00D94940"/>
    <w:rsid w:val="00DD7DAB"/>
    <w:rsid w:val="00EA345B"/>
    <w:rsid w:val="00F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9DC6"/>
  <w15:chartTrackingRefBased/>
  <w15:docId w15:val="{32134347-784E-4A48-8660-573933E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4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EA3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A3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A34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EA34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9</cp:revision>
  <cp:lastPrinted>2017-07-27T07:04:00Z</cp:lastPrinted>
  <dcterms:created xsi:type="dcterms:W3CDTF">2017-07-27T06:40:00Z</dcterms:created>
  <dcterms:modified xsi:type="dcterms:W3CDTF">2017-08-02T05:47:00Z</dcterms:modified>
</cp:coreProperties>
</file>