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16" w:rsidRDefault="00AB0516" w:rsidP="00AB051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AB0516" w:rsidRDefault="00AB0516" w:rsidP="00AB0516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AB0516" w:rsidRDefault="00AB0516" w:rsidP="00AB051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AB0516" w:rsidRDefault="00AB0516" w:rsidP="00AB0516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B0516" w:rsidRDefault="00AB0516" w:rsidP="00AB0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>
        <w:rPr>
          <w:rFonts w:ascii="Times New Roman" w:hAnsi="Times New Roman"/>
          <w:sz w:val="24"/>
          <w:szCs w:val="24"/>
        </w:rPr>
        <w:t>01»сентября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CB015C">
        <w:rPr>
          <w:rFonts w:ascii="Times New Roman" w:hAnsi="Times New Roman"/>
          <w:sz w:val="24"/>
          <w:szCs w:val="24"/>
        </w:rPr>
        <w:t>118/1662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F1596" w:rsidRPr="004F1596" w:rsidRDefault="004F1596" w:rsidP="004F15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sz w:val="28"/>
          <w:szCs w:val="28"/>
        </w:rPr>
        <w:t xml:space="preserve">О времени начала работы участковых избирательных комиссий              Гатчинского муниципального района в единый день голосования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4F1596">
        <w:rPr>
          <w:rFonts w:ascii="Times New Roman" w:hAnsi="Times New Roman" w:cs="Times New Roman"/>
          <w:b/>
          <w:bCs/>
          <w:sz w:val="28"/>
          <w:szCs w:val="28"/>
        </w:rPr>
        <w:t>10 сентября 2017 года</w:t>
      </w:r>
    </w:p>
    <w:p w:rsidR="004F1596" w:rsidRPr="004F1596" w:rsidRDefault="004F1596" w:rsidP="004F1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96" w:rsidRPr="004F1596" w:rsidRDefault="004F1596" w:rsidP="004F1596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     </w:t>
      </w:r>
      <w:r w:rsidR="00C27BF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соответствии с частью 1</w:t>
      </w:r>
      <w:r w:rsidRPr="004F159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статьи </w:t>
      </w:r>
      <w:r w:rsidR="00C27BF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81</w:t>
      </w:r>
      <w:r w:rsidRPr="004F159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Федерального закона «О выборах депутатов Государственной Думы Федерального Собрания Российской Федерации» и раздела 4.1 Рабочего блокнота участковой избирательной комиссии, предназначенного для организаторов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4F159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Кингисеппскому</w:t>
      </w:r>
      <w:proofErr w:type="spellEnd"/>
      <w:r w:rsidRPr="004F159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одномандатному избирательному округу № 112 </w:t>
      </w:r>
      <w:r w:rsidRPr="004F159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4F159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F159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F1596" w:rsidRPr="004F1596" w:rsidRDefault="004F1596" w:rsidP="004F1596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F1596" w:rsidRPr="004F1596" w:rsidRDefault="004F1596" w:rsidP="004F1596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4F1596">
        <w:rPr>
          <w:rFonts w:ascii="Times New Roman" w:hAnsi="Times New Roman" w:cs="Times New Roman"/>
          <w:sz w:val="28"/>
          <w:szCs w:val="28"/>
        </w:rPr>
        <w:t>Решила:</w:t>
      </w:r>
    </w:p>
    <w:p w:rsidR="004F1596" w:rsidRPr="004F1596" w:rsidRDefault="004F1596" w:rsidP="004F15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Установить время начала работы участковых избирательных комиссий             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4F1596">
        <w:rPr>
          <w:rFonts w:ascii="Times New Roman" w:hAnsi="Times New Roman" w:cs="Times New Roman"/>
          <w:sz w:val="28"/>
          <w:szCs w:val="28"/>
        </w:rPr>
        <w:t>в единый день голосования 10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F1596">
        <w:rPr>
          <w:rFonts w:ascii="Times New Roman" w:hAnsi="Times New Roman" w:cs="Times New Roman"/>
          <w:sz w:val="28"/>
          <w:szCs w:val="28"/>
        </w:rPr>
        <w:t>07.00 по московскому времени.</w:t>
      </w:r>
    </w:p>
    <w:p w:rsidR="004F1596" w:rsidRDefault="004F1596" w:rsidP="004F15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Секретарю территориальной избирательной комиссии Гатчинского муниципального района настоящее решение довести до председателей участковых избирательных комиссий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596" w:rsidRDefault="004F1596" w:rsidP="004F15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Pr="004F1596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F159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официальном сайте </w:t>
      </w:r>
      <w:r w:rsidRPr="00A1428F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 в разделе «Территориальная избирательная комиссия».</w:t>
      </w:r>
    </w:p>
    <w:p w:rsidR="004F1596" w:rsidRPr="004F1596" w:rsidRDefault="004F1596" w:rsidP="004F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16" w:rsidRDefault="00AB0516" w:rsidP="00AB0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ТИК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AB0516" w:rsidRDefault="00AB0516" w:rsidP="00AB0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Секретарь  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Г.В.Патрушева</w:t>
      </w:r>
      <w:proofErr w:type="spellEnd"/>
    </w:p>
    <w:p w:rsidR="00CD28D2" w:rsidRDefault="00CD28D2">
      <w:bookmarkStart w:id="0" w:name="_GoBack"/>
      <w:bookmarkEnd w:id="0"/>
    </w:p>
    <w:sectPr w:rsidR="00C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FD"/>
    <w:multiLevelType w:val="hybridMultilevel"/>
    <w:tmpl w:val="AC9E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14462"/>
    <w:multiLevelType w:val="hybridMultilevel"/>
    <w:tmpl w:val="DFD6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3"/>
    <w:rsid w:val="0007699E"/>
    <w:rsid w:val="00157323"/>
    <w:rsid w:val="003D6275"/>
    <w:rsid w:val="004F1596"/>
    <w:rsid w:val="009407D7"/>
    <w:rsid w:val="00A1428F"/>
    <w:rsid w:val="00AB0516"/>
    <w:rsid w:val="00C27BF1"/>
    <w:rsid w:val="00CB015C"/>
    <w:rsid w:val="00C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825"/>
  <w15:chartTrackingRefBased/>
  <w15:docId w15:val="{23D0140D-CA23-43DF-9006-6EA26E37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Мыльникова Эльвира Анатольевна</cp:lastModifiedBy>
  <cp:revision>7</cp:revision>
  <dcterms:created xsi:type="dcterms:W3CDTF">2017-09-04T10:18:00Z</dcterms:created>
  <dcterms:modified xsi:type="dcterms:W3CDTF">2017-09-05T07:55:00Z</dcterms:modified>
</cp:coreProperties>
</file>