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3F" w:rsidRDefault="00AC4276" w:rsidP="005A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ТИК № 116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="005A373F">
        <w:rPr>
          <w:rFonts w:ascii="Times New Roman" w:hAnsi="Times New Roman" w:cs="Times New Roman"/>
          <w:sz w:val="28"/>
          <w:szCs w:val="28"/>
        </w:rPr>
        <w:t xml:space="preserve">  </w:t>
      </w:r>
      <w:r w:rsidR="005A373F" w:rsidRPr="0056579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71E0B" w:rsidRDefault="00271E0B"/>
    <w:p w:rsidR="00AC4276" w:rsidRPr="00AC4276" w:rsidRDefault="001A1E3E" w:rsidP="00AC4276">
      <w:pPr>
        <w:pStyle w:val="1"/>
        <w:jc w:val="both"/>
        <w:rPr>
          <w:bCs/>
          <w:sz w:val="24"/>
        </w:rPr>
      </w:pPr>
      <w:r w:rsidRPr="00BC3998">
        <w:rPr>
          <w:sz w:val="24"/>
        </w:rPr>
        <w:t xml:space="preserve">1. </w:t>
      </w:r>
      <w:r w:rsidR="00AC4276" w:rsidRPr="00AC4276">
        <w:rPr>
          <w:bCs/>
          <w:sz w:val="24"/>
        </w:rPr>
        <w:t xml:space="preserve">О распределении средств федерального бюджета участковым избирательным </w:t>
      </w:r>
      <w:proofErr w:type="gramStart"/>
      <w:r w:rsidR="00AC4276" w:rsidRPr="00AC4276">
        <w:rPr>
          <w:bCs/>
          <w:sz w:val="24"/>
        </w:rPr>
        <w:t>комиссиям  на</w:t>
      </w:r>
      <w:proofErr w:type="gramEnd"/>
      <w:r w:rsidR="00AC4276" w:rsidRPr="00AC4276">
        <w:rPr>
          <w:bCs/>
          <w:sz w:val="24"/>
        </w:rPr>
        <w:t xml:space="preserve"> подготовку и проведение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="00AC4276" w:rsidRPr="00AC4276">
        <w:rPr>
          <w:bCs/>
          <w:sz w:val="24"/>
        </w:rPr>
        <w:t>Кингисеппскому</w:t>
      </w:r>
      <w:proofErr w:type="spellEnd"/>
      <w:r w:rsidR="00AC4276" w:rsidRPr="00AC4276">
        <w:rPr>
          <w:bCs/>
          <w:sz w:val="24"/>
        </w:rPr>
        <w:t xml:space="preserve"> одномандатному избирательному округу № 112</w:t>
      </w:r>
    </w:p>
    <w:p w:rsidR="00AC4276" w:rsidRPr="00AC4276" w:rsidRDefault="005A373F" w:rsidP="00AC4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76">
        <w:rPr>
          <w:rFonts w:ascii="Times New Roman" w:hAnsi="Times New Roman" w:cs="Times New Roman"/>
          <w:sz w:val="24"/>
          <w:szCs w:val="24"/>
        </w:rPr>
        <w:t>2.</w:t>
      </w:r>
      <w:r w:rsidRPr="00AC4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276" w:rsidRPr="00AC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закупки товаров, работ, услуг для проведения дополнительных выборов депутата Государственной Думы Федерального Собрания Российской Федерации седьмого созыва </w:t>
      </w:r>
    </w:p>
    <w:p w:rsidR="00AC4276" w:rsidRPr="00AC4276" w:rsidRDefault="005A373F" w:rsidP="00AC4276">
      <w:pPr>
        <w:jc w:val="both"/>
        <w:rPr>
          <w:rFonts w:ascii="Times New Roman" w:hAnsi="Times New Roman" w:cs="Times New Roman"/>
          <w:sz w:val="24"/>
          <w:szCs w:val="24"/>
        </w:rPr>
      </w:pPr>
      <w:r w:rsidRPr="00AC4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276">
        <w:rPr>
          <w:rFonts w:ascii="Times New Roman" w:hAnsi="Times New Roman" w:cs="Times New Roman"/>
          <w:sz w:val="24"/>
          <w:szCs w:val="24"/>
        </w:rPr>
        <w:t>3.</w:t>
      </w:r>
      <w:r w:rsidRPr="00AC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276" w:rsidRPr="00AC4276">
        <w:rPr>
          <w:rFonts w:ascii="Times New Roman" w:hAnsi="Times New Roman" w:cs="Times New Roman"/>
          <w:sz w:val="24"/>
          <w:szCs w:val="24"/>
        </w:rPr>
        <w:t>Об утверждении плана закупок территориальной избирательной комиссии Гатчинского муниципального района</w:t>
      </w:r>
    </w:p>
    <w:p w:rsidR="00AC4276" w:rsidRPr="00BD69D7" w:rsidRDefault="005A373F" w:rsidP="00AC4276">
      <w:pPr>
        <w:jc w:val="both"/>
        <w:rPr>
          <w:rFonts w:ascii="Times New Roman" w:hAnsi="Times New Roman" w:cs="Times New Roman"/>
          <w:sz w:val="24"/>
          <w:szCs w:val="24"/>
        </w:rPr>
      </w:pPr>
      <w:r w:rsidRPr="00BC3998">
        <w:rPr>
          <w:rFonts w:ascii="Times New Roman" w:hAnsi="Times New Roman" w:cs="Times New Roman"/>
          <w:sz w:val="24"/>
          <w:szCs w:val="24"/>
        </w:rPr>
        <w:t>4.</w:t>
      </w:r>
      <w:r w:rsidRPr="00BC39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276" w:rsidRPr="00BD69D7">
        <w:rPr>
          <w:rFonts w:ascii="Times New Roman" w:hAnsi="Times New Roman" w:cs="Times New Roman"/>
          <w:sz w:val="24"/>
          <w:szCs w:val="24"/>
        </w:rPr>
        <w:t xml:space="preserve">Об утверждении сведений о фактически </w:t>
      </w:r>
      <w:proofErr w:type="gramStart"/>
      <w:r w:rsidR="00AC4276" w:rsidRPr="00BD69D7">
        <w:rPr>
          <w:rFonts w:ascii="Times New Roman" w:hAnsi="Times New Roman" w:cs="Times New Roman"/>
          <w:sz w:val="24"/>
          <w:szCs w:val="24"/>
        </w:rPr>
        <w:t>отработанном  времени</w:t>
      </w:r>
      <w:proofErr w:type="gramEnd"/>
      <w:r w:rsidR="00AC4276" w:rsidRPr="00BD69D7">
        <w:rPr>
          <w:rFonts w:ascii="Times New Roman" w:hAnsi="Times New Roman" w:cs="Times New Roman"/>
          <w:sz w:val="24"/>
          <w:szCs w:val="24"/>
        </w:rPr>
        <w:t xml:space="preserve">  членами территориальной избирательной комиссии Гатчинского муниципального района с правом решающего голоса, работающими не на постоянной ( штатной ) основе на  дополнительных выборах депутата Государственной Думы Федерального собрания Российской Федерации седьмого  созыва</w:t>
      </w:r>
      <w:r w:rsidR="00AC4276">
        <w:rPr>
          <w:rFonts w:ascii="Times New Roman" w:hAnsi="Times New Roman" w:cs="Times New Roman"/>
          <w:sz w:val="24"/>
          <w:szCs w:val="24"/>
        </w:rPr>
        <w:t xml:space="preserve"> </w:t>
      </w:r>
      <w:r w:rsidR="00AC4276" w:rsidRPr="00BD69D7">
        <w:rPr>
          <w:rFonts w:ascii="Times New Roman" w:hAnsi="Times New Roman" w:cs="Times New Roman"/>
          <w:sz w:val="24"/>
          <w:szCs w:val="24"/>
        </w:rPr>
        <w:t>за июль 2017 года.</w:t>
      </w:r>
      <w:bookmarkStart w:id="0" w:name="_GoBack"/>
      <w:bookmarkEnd w:id="0"/>
    </w:p>
    <w:sectPr w:rsidR="00AC4276" w:rsidRPr="00BD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F"/>
    <w:rsid w:val="001A1E3E"/>
    <w:rsid w:val="00271E0B"/>
    <w:rsid w:val="00357047"/>
    <w:rsid w:val="005A373F"/>
    <w:rsid w:val="0067146F"/>
    <w:rsid w:val="00AC4276"/>
    <w:rsid w:val="00B50C5B"/>
    <w:rsid w:val="00B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72E5"/>
  <w15:chartTrackingRefBased/>
  <w15:docId w15:val="{9D95D85A-9991-4053-84AE-A87E546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3F"/>
  </w:style>
  <w:style w:type="paragraph" w:styleId="1">
    <w:name w:val="heading 1"/>
    <w:basedOn w:val="a"/>
    <w:next w:val="a"/>
    <w:link w:val="10"/>
    <w:qFormat/>
    <w:rsid w:val="005A37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A37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37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373F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37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2017-07-27T06:56:00Z</cp:lastPrinted>
  <dcterms:created xsi:type="dcterms:W3CDTF">2017-07-13T10:01:00Z</dcterms:created>
  <dcterms:modified xsi:type="dcterms:W3CDTF">2017-08-02T05:52:00Z</dcterms:modified>
</cp:coreProperties>
</file>