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65" w:rsidRDefault="00BF2465" w:rsidP="00BF24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BF2465" w:rsidRDefault="00BF2465" w:rsidP="00BF2465">
      <w:pPr>
        <w:tabs>
          <w:tab w:val="left" w:pos="382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2465" w:rsidRDefault="00666A12" w:rsidP="00BF2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 2017</w:t>
      </w:r>
      <w:r w:rsidR="00BF24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№ </w:t>
      </w:r>
      <w:r w:rsidR="00A61FCA">
        <w:rPr>
          <w:rFonts w:ascii="Times New Roman" w:hAnsi="Times New Roman" w:cs="Times New Roman"/>
          <w:sz w:val="28"/>
          <w:szCs w:val="28"/>
          <w:lang w:val="en-US"/>
        </w:rPr>
        <w:t>124/1675</w:t>
      </w:r>
      <w:r w:rsidR="00BF246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F2465" w:rsidRDefault="00BF2465" w:rsidP="00BF2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465" w:rsidRDefault="00BF2465" w:rsidP="00BF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предложении кандидатур для зачисления в резерв составов участковых комиссий.</w:t>
      </w:r>
    </w:p>
    <w:p w:rsidR="00BF2465" w:rsidRDefault="00BF2465" w:rsidP="00BF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465" w:rsidRDefault="00BF2465" w:rsidP="005179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подпункта «в» пункта 19  , пункта 20  «Порядка  формирования резерва составов участковых комиссий и назначения нового члена участковой комиссии из резерва составов участковых комиссий», утвержденного постановлением ЦИК России от 5 декабря 2012 года № </w:t>
      </w:r>
      <w:r w:rsidRPr="005179D6">
        <w:rPr>
          <w:rFonts w:ascii="Times New Roman" w:hAnsi="Times New Roman" w:cs="Times New Roman"/>
          <w:sz w:val="28"/>
          <w:szCs w:val="28"/>
        </w:rPr>
        <w:t>152/1137-6 (</w:t>
      </w:r>
      <w:r w:rsidR="005179D6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5179D6">
        <w:rPr>
          <w:rFonts w:ascii="Times New Roman" w:hAnsi="Times New Roman" w:cs="Times New Roman"/>
          <w:sz w:val="28"/>
          <w:szCs w:val="28"/>
        </w:rPr>
        <w:t xml:space="preserve"> </w:t>
      </w:r>
      <w:r w:rsidR="00666A12" w:rsidRPr="005179D6">
        <w:rPr>
          <w:rFonts w:ascii="Times New Roman" w:hAnsi="Times New Roman" w:cs="Times New Roman"/>
          <w:sz w:val="28"/>
          <w:szCs w:val="28"/>
        </w:rPr>
        <w:t xml:space="preserve">от 16.01.2013 </w:t>
      </w:r>
      <w:hyperlink r:id="rId4" w:history="1">
        <w:r w:rsidR="00666A12" w:rsidRPr="005179D6">
          <w:rPr>
            <w:rFonts w:ascii="Times New Roman" w:hAnsi="Times New Roman" w:cs="Times New Roman"/>
            <w:color w:val="0000FF"/>
            <w:sz w:val="28"/>
            <w:szCs w:val="28"/>
          </w:rPr>
          <w:t>N 156/1173-6</w:t>
        </w:r>
      </w:hyperlink>
      <w:r w:rsidR="00666A12" w:rsidRPr="005179D6">
        <w:rPr>
          <w:rFonts w:ascii="Times New Roman" w:hAnsi="Times New Roman" w:cs="Times New Roman"/>
          <w:sz w:val="28"/>
          <w:szCs w:val="28"/>
        </w:rPr>
        <w:t>,</w:t>
      </w:r>
      <w:r w:rsidR="00666A12" w:rsidRPr="00517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26.03.2014 </w:t>
      </w:r>
      <w:hyperlink r:id="rId5" w:history="1">
        <w:r w:rsidR="00666A12" w:rsidRPr="005179D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223/1436-6</w:t>
        </w:r>
      </w:hyperlink>
      <w:r w:rsidR="00666A12" w:rsidRPr="005179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10.06.2015 </w:t>
      </w:r>
      <w:hyperlink r:id="rId6" w:history="1">
        <w:r w:rsidR="00666A12" w:rsidRPr="005179D6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N 286/1680-6</w:t>
        </w:r>
      </w:hyperlink>
      <w:r w:rsidRPr="005179D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 Гатчинского муниципального района Ленинградской области: </w:t>
      </w:r>
    </w:p>
    <w:p w:rsidR="00BF2465" w:rsidRDefault="00BF2465" w:rsidP="00BF24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BF2465" w:rsidRDefault="00BF2465" w:rsidP="00BF2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1.Предложить Избирательной комиссии Ленинградской области кандидатуры для зачисления в резерв составов участковых комиссий Ленинградской области на основании заявлений, поданных в письменной форме лицами, ранее включенными в состав    участковых комиссий на основании пунктов 1 статьи 27 Федерального закона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 права на участие в референдуме граждан Российской Федерации», но выбывшими из ее состава соответственно в связи с истечением срока полномочий участковой комиссии согласно приложению к настоящему решению.</w:t>
      </w:r>
    </w:p>
    <w:p w:rsidR="00BF2465" w:rsidRDefault="00BF2465" w:rsidP="00BF24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в Избирательную комиссию Ленинградской области</w:t>
      </w:r>
    </w:p>
    <w:p w:rsidR="00BF2465" w:rsidRDefault="00BF2465" w:rsidP="00BF2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465" w:rsidRDefault="00BF2465" w:rsidP="00BF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F2465" w:rsidRDefault="00BF2465" w:rsidP="00BF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F2465" w:rsidRDefault="00BF2465" w:rsidP="00BF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="005179D6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465" w:rsidRDefault="00BF2465" w:rsidP="00BF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Секретарь  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</w:p>
    <w:p w:rsidR="00BF2465" w:rsidRDefault="00BF2465" w:rsidP="00BF24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Г.В.Патрушева</w:t>
      </w:r>
      <w:proofErr w:type="spellEnd"/>
    </w:p>
    <w:p w:rsidR="00BF2465" w:rsidRDefault="00BF2465" w:rsidP="00BF2465"/>
    <w:p w:rsidR="00BF2465" w:rsidRDefault="00BF2465" w:rsidP="00BF2465"/>
    <w:p w:rsidR="00BF2465" w:rsidRDefault="00BF2465" w:rsidP="00BF2465">
      <w:pPr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Приложение к решению территориальной</w:t>
      </w:r>
    </w:p>
    <w:p w:rsidR="00BF2465" w:rsidRDefault="00BF2465" w:rsidP="00BF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избирательной комиссии Гатчинского</w:t>
      </w:r>
    </w:p>
    <w:p w:rsidR="00BF2465" w:rsidRPr="00BD2FEF" w:rsidRDefault="00BF2465" w:rsidP="00BF2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муниципального района № </w:t>
      </w:r>
      <w:r w:rsidR="00BD2FEF">
        <w:rPr>
          <w:rFonts w:ascii="Times New Roman" w:hAnsi="Times New Roman" w:cs="Times New Roman"/>
          <w:lang w:val="en-US"/>
        </w:rPr>
        <w:t>124/1675</w:t>
      </w:r>
      <w:r w:rsidR="00BD2FEF">
        <w:rPr>
          <w:rFonts w:ascii="Times New Roman" w:hAnsi="Times New Roman" w:cs="Times New Roman"/>
        </w:rPr>
        <w:t xml:space="preserve"> от 02.10.2017</w:t>
      </w:r>
    </w:p>
    <w:p w:rsidR="00BF2465" w:rsidRDefault="00BF2465" w:rsidP="00BF2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кандидатур,</w:t>
      </w:r>
      <w:bookmarkStart w:id="0" w:name="_GoBack"/>
      <w:bookmarkEnd w:id="0"/>
    </w:p>
    <w:p w:rsidR="00BF2465" w:rsidRDefault="00BF2465" w:rsidP="00BF2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предложенных для зачисления в резерв составов участковых комиссий</w:t>
      </w:r>
    </w:p>
    <w:p w:rsidR="00BF2465" w:rsidRDefault="00BF2465" w:rsidP="00BF2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комиссией Гатчинского</w:t>
      </w:r>
    </w:p>
    <w:p w:rsidR="00BF2465" w:rsidRDefault="00BF2465" w:rsidP="00BF2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510"/>
        <w:gridCol w:w="1424"/>
        <w:gridCol w:w="2779"/>
        <w:gridCol w:w="1975"/>
      </w:tblGrid>
      <w:tr w:rsidR="00BF2465" w:rsidTr="005179D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</w:tr>
      <w:tr w:rsidR="00BF2465" w:rsidTr="005179D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</w:p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16.07.1993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 «ЕДИНАЯ РОССИЯ»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465" w:rsidRDefault="00BF2465" w:rsidP="00B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179D6" w:rsidTr="005179D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06.05.1976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жительства. 188340 Гатчинский район, пос. Тайцы, ул. Комсомольская, дом 25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5179D6" w:rsidTr="005179D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Ирина Васильевна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07.03.1967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81366B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КПРФ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81366B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5179D6" w:rsidTr="005179D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Наталья Алексеевна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09.12.1974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региональное отделение Политической партии ЛДПР- Либерально-демократической  партии России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179D6" w:rsidTr="005179D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6B" w:rsidRDefault="0081366B" w:rsidP="0081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  <w:p w:rsidR="005179D6" w:rsidRDefault="0081366B" w:rsidP="0081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81366B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04.11.1986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81366B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ГБУЗ ЛО «Гатчинская клиническая межрайонная больница»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81366B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5179D6" w:rsidTr="0081366B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9D6" w:rsidRDefault="005179D6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Кривошапко</w:t>
            </w:r>
            <w:proofErr w:type="spellEnd"/>
          </w:p>
          <w:p w:rsidR="005179D6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C32B1C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15.01.1960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C32B1C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по месту работы ГБУЗ ЛО «Гатчинская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клиническая межрайонная больница»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9D6" w:rsidRDefault="00C32B1C" w:rsidP="0051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</w:tr>
      <w:tr w:rsidR="00C32B1C" w:rsidTr="0081366B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Антон Евгеньевич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25.07.1988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C32B1C" w:rsidTr="00C32B1C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07.08.1967</w:t>
            </w:r>
          </w:p>
        </w:tc>
        <w:tc>
          <w:tcPr>
            <w:tcW w:w="2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ГБУЗ ЛО «Гатчинская клиническая межрайонная больница»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C" w:rsidRDefault="00C32B1C" w:rsidP="00C3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</w:tbl>
    <w:p w:rsidR="00BF2465" w:rsidRDefault="00BF2465" w:rsidP="00BF2465">
      <w:pPr>
        <w:rPr>
          <w:rFonts w:ascii="Times New Roman" w:hAnsi="Times New Roman" w:cs="Times New Roman"/>
          <w:sz w:val="24"/>
          <w:szCs w:val="24"/>
        </w:rPr>
      </w:pPr>
    </w:p>
    <w:p w:rsidR="00BF2465" w:rsidRPr="000C507F" w:rsidRDefault="00BF2465" w:rsidP="00BF2465">
      <w:pPr>
        <w:tabs>
          <w:tab w:val="left" w:pos="111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A21" w:rsidRDefault="000C1A21"/>
    <w:sectPr w:rsidR="000C1A21" w:rsidSect="009F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A8"/>
    <w:rsid w:val="000C1A21"/>
    <w:rsid w:val="005179D6"/>
    <w:rsid w:val="00666A12"/>
    <w:rsid w:val="0081366B"/>
    <w:rsid w:val="00A61FCA"/>
    <w:rsid w:val="00BD2FEF"/>
    <w:rsid w:val="00BF2465"/>
    <w:rsid w:val="00C32B1C"/>
    <w:rsid w:val="00F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840B"/>
  <w15:chartTrackingRefBased/>
  <w15:docId w15:val="{B68038DE-C6F7-48A2-9256-7D1C3683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4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66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D2609D192D8ED2825B12D1E9DB0B620986863D39711151B7037777CBD0D78A550DAC90C1F2CE6M3Y2N" TargetMode="External"/><Relationship Id="rId5" Type="http://schemas.openxmlformats.org/officeDocument/2006/relationships/hyperlink" Target="consultantplus://offline/ref=B72D2609D192D8ED2825B12D1E9DB0B620966969D69A11151B7037777CBD0D78A550DAC90C1F2CE6M3Y1N" TargetMode="External"/><Relationship Id="rId4" Type="http://schemas.openxmlformats.org/officeDocument/2006/relationships/hyperlink" Target="consultantplus://offline/ref=B72D2609D192D8ED2825B12D1E9DB0B620946969D49611151B7037777CBD0D78A550DAC90C1F2CE6M3Y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2017-09-19T13:20:00Z</dcterms:created>
  <dcterms:modified xsi:type="dcterms:W3CDTF">2017-10-02T06:55:00Z</dcterms:modified>
</cp:coreProperties>
</file>