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00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0E102D" w:rsidRPr="0044189A" w14:paraId="6AAE0EF1" w14:textId="77777777" w:rsidTr="000E102D">
        <w:tc>
          <w:tcPr>
            <w:tcW w:w="4501" w:type="dxa"/>
          </w:tcPr>
          <w:p w14:paraId="31AABA72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Председателю комиссии</w:t>
            </w: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проектов правил землепользования и застройки(ПЗЗ) и сельских поселений Гатчинского муниципального района</w:t>
            </w:r>
          </w:p>
          <w:p w14:paraId="7DBF776F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b/>
                <w:sz w:val="26"/>
                <w:szCs w:val="26"/>
              </w:rPr>
              <w:t>Абаренко Ларисе Игоревне</w:t>
            </w:r>
          </w:p>
          <w:p w14:paraId="3555DD3A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>188300, г. Гатчина, ул. Киргетова, д.1.</w:t>
            </w:r>
          </w:p>
          <w:p w14:paraId="3A14D64F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6E5F2D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F5281" w:rsidRPr="0016301C">
              <w:rPr>
                <w:rFonts w:ascii="Times New Roman" w:hAnsi="Times New Roman" w:cs="Times New Roman"/>
                <w:b/>
                <w:sz w:val="26"/>
                <w:szCs w:val="26"/>
              </w:rPr>
              <w:t>Роминой Ники Геннадьевны</w:t>
            </w:r>
          </w:p>
          <w:p w14:paraId="41463051" w14:textId="77777777" w:rsidR="000E102D" w:rsidRPr="0016301C" w:rsidRDefault="000E102D" w:rsidP="002B6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="00CF2328" w:rsidRPr="0016301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9F5B17" w:rsidRPr="0016301C">
              <w:rPr>
                <w:rFonts w:ascii="Times New Roman" w:hAnsi="Times New Roman" w:cs="Times New Roman"/>
                <w:sz w:val="26"/>
                <w:szCs w:val="26"/>
              </w:rPr>
              <w:t>190121</w:t>
            </w:r>
            <w:r w:rsidR="00972790" w:rsidRPr="001630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619" w:rsidRPr="0016301C">
              <w:rPr>
                <w:rFonts w:ascii="Times New Roman" w:hAnsi="Times New Roman" w:cs="Times New Roman"/>
                <w:sz w:val="26"/>
                <w:szCs w:val="26"/>
              </w:rPr>
              <w:t>г. Санкт-Петербург, ул. Псковская д.34 кв.25</w:t>
            </w:r>
          </w:p>
          <w:p w14:paraId="3CB86DA4" w14:textId="77777777" w:rsidR="000E102D" w:rsidRPr="0016301C" w:rsidRDefault="00865619" w:rsidP="002B6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sz w:val="26"/>
                <w:szCs w:val="26"/>
              </w:rPr>
              <w:t>Т.+7(921)931-79-90</w:t>
            </w:r>
          </w:p>
          <w:p w14:paraId="0A52FABB" w14:textId="77777777" w:rsidR="000E102D" w:rsidRPr="00745837" w:rsidRDefault="000E102D" w:rsidP="00865619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  <w:r w:rsidRPr="00163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458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3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4583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65619" w:rsidRPr="00163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nikkiroro</w:t>
            </w:r>
            <w:r w:rsidR="00865619" w:rsidRPr="0074583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865619" w:rsidRPr="00163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</w:t>
            </w:r>
            <w:r w:rsidR="00865619" w:rsidRPr="00745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619" w:rsidRPr="00163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4501" w:type="dxa"/>
          </w:tcPr>
          <w:p w14:paraId="2C699CB8" w14:textId="77777777" w:rsidR="000E102D" w:rsidRPr="00745837" w:rsidRDefault="000E102D" w:rsidP="00CF21CC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14:paraId="3280140F" w14:textId="77777777" w:rsidR="00333C86" w:rsidRPr="00745837" w:rsidRDefault="00333C86" w:rsidP="00333C86"/>
    <w:p w14:paraId="768E5B7D" w14:textId="77777777" w:rsidR="00333C86" w:rsidRPr="00745837" w:rsidRDefault="00333C86" w:rsidP="00333C86"/>
    <w:p w14:paraId="4E58B4A8" w14:textId="77777777" w:rsidR="00333C86" w:rsidRDefault="00333C86" w:rsidP="00333C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3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C1780C0" w14:textId="77777777" w:rsidR="00333C86" w:rsidRPr="00CC4036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CC4036">
        <w:rPr>
          <w:rFonts w:ascii="Times New Roman" w:hAnsi="Times New Roman" w:cs="Times New Roman"/>
          <w:sz w:val="26"/>
          <w:szCs w:val="26"/>
        </w:rPr>
        <w:t xml:space="preserve">      Прошу снять обеременение зоны с особыми условиями использования территорий, </w:t>
      </w:r>
      <w:r w:rsidRPr="00CC4036">
        <w:rPr>
          <w:rFonts w:ascii="Times New Roman" w:hAnsi="Times New Roman" w:cs="Times New Roman"/>
          <w:b/>
          <w:sz w:val="26"/>
          <w:szCs w:val="26"/>
        </w:rPr>
        <w:t>а именно зона санитарной охраны источников водоснабжения</w:t>
      </w:r>
      <w:r w:rsidRPr="00CC4036">
        <w:rPr>
          <w:rFonts w:ascii="Times New Roman" w:hAnsi="Times New Roman" w:cs="Times New Roman"/>
          <w:sz w:val="26"/>
          <w:szCs w:val="26"/>
        </w:rPr>
        <w:t xml:space="preserve">, и изменить </w:t>
      </w:r>
      <w:r w:rsidRPr="00CC4036">
        <w:rPr>
          <w:rFonts w:ascii="Times New Roman" w:hAnsi="Times New Roman" w:cs="Times New Roman"/>
          <w:b/>
          <w:sz w:val="26"/>
          <w:szCs w:val="26"/>
        </w:rPr>
        <w:t xml:space="preserve">назначение использования земельных участков С-И </w:t>
      </w:r>
      <w:r w:rsidRPr="00CC4036">
        <w:rPr>
          <w:rFonts w:ascii="Times New Roman" w:hAnsi="Times New Roman" w:cs="Times New Roman"/>
          <w:sz w:val="26"/>
          <w:szCs w:val="26"/>
        </w:rPr>
        <w:t xml:space="preserve">(сельскохозяйственного использования),  </w:t>
      </w:r>
      <w:r w:rsidR="000E102D">
        <w:rPr>
          <w:rFonts w:ascii="Times New Roman" w:hAnsi="Times New Roman" w:cs="Times New Roman"/>
          <w:sz w:val="26"/>
          <w:szCs w:val="26"/>
        </w:rPr>
        <w:t xml:space="preserve">с </w:t>
      </w:r>
      <w:r w:rsidRPr="00CC4036">
        <w:rPr>
          <w:rFonts w:ascii="Times New Roman" w:hAnsi="Times New Roman" w:cs="Times New Roman"/>
          <w:sz w:val="26"/>
          <w:szCs w:val="26"/>
        </w:rPr>
        <w:t>земельн</w:t>
      </w:r>
      <w:r w:rsidR="000E102D">
        <w:rPr>
          <w:rFonts w:ascii="Times New Roman" w:hAnsi="Times New Roman" w:cs="Times New Roman"/>
          <w:sz w:val="26"/>
          <w:szCs w:val="26"/>
        </w:rPr>
        <w:t>ого</w:t>
      </w:r>
      <w:r w:rsidRPr="00CC403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E102D">
        <w:rPr>
          <w:rFonts w:ascii="Times New Roman" w:hAnsi="Times New Roman" w:cs="Times New Roman"/>
          <w:sz w:val="26"/>
          <w:szCs w:val="26"/>
        </w:rPr>
        <w:t>а</w:t>
      </w:r>
      <w:r w:rsidRPr="00CC4036">
        <w:rPr>
          <w:rFonts w:ascii="Times New Roman" w:hAnsi="Times New Roman" w:cs="Times New Roman"/>
          <w:sz w:val="26"/>
          <w:szCs w:val="26"/>
        </w:rPr>
        <w:t xml:space="preserve">, </w:t>
      </w:r>
      <w:r w:rsidRPr="00CC4036">
        <w:rPr>
          <w:rFonts w:ascii="Times New Roman" w:hAnsi="Times New Roman" w:cs="Times New Roman"/>
          <w:b/>
          <w:sz w:val="26"/>
          <w:szCs w:val="26"/>
        </w:rPr>
        <w:t>расположенн</w:t>
      </w:r>
      <w:r w:rsidR="000E102D">
        <w:rPr>
          <w:rFonts w:ascii="Times New Roman" w:hAnsi="Times New Roman" w:cs="Times New Roman"/>
          <w:b/>
          <w:sz w:val="26"/>
          <w:szCs w:val="26"/>
        </w:rPr>
        <w:t>ого</w:t>
      </w:r>
      <w:r w:rsidRPr="00CC4036">
        <w:rPr>
          <w:rFonts w:ascii="Times New Roman" w:hAnsi="Times New Roman" w:cs="Times New Roman"/>
          <w:b/>
          <w:sz w:val="26"/>
          <w:szCs w:val="26"/>
        </w:rPr>
        <w:t xml:space="preserve"> в Гатчинском районе</w:t>
      </w:r>
      <w:r w:rsidR="000E102D">
        <w:rPr>
          <w:rFonts w:ascii="Times New Roman" w:hAnsi="Times New Roman" w:cs="Times New Roman"/>
          <w:b/>
          <w:sz w:val="26"/>
          <w:szCs w:val="26"/>
        </w:rPr>
        <w:t>,</w:t>
      </w:r>
      <w:r w:rsidRPr="00CC4036">
        <w:rPr>
          <w:rFonts w:ascii="Times New Roman" w:hAnsi="Times New Roman" w:cs="Times New Roman"/>
          <w:b/>
          <w:sz w:val="26"/>
          <w:szCs w:val="26"/>
        </w:rPr>
        <w:t xml:space="preserve"> деревня Корпикюля</w:t>
      </w:r>
      <w:r w:rsidR="000E102D">
        <w:rPr>
          <w:rFonts w:ascii="Times New Roman" w:hAnsi="Times New Roman" w:cs="Times New Roman"/>
          <w:b/>
          <w:sz w:val="26"/>
          <w:szCs w:val="26"/>
        </w:rPr>
        <w:t>, Крестьянский пер., д.1</w:t>
      </w:r>
      <w:r w:rsidRPr="00CC4036">
        <w:rPr>
          <w:rFonts w:ascii="Times New Roman" w:hAnsi="Times New Roman" w:cs="Times New Roman"/>
          <w:sz w:val="26"/>
          <w:szCs w:val="26"/>
        </w:rPr>
        <w:t>,</w:t>
      </w:r>
      <w:r w:rsidR="00972790">
        <w:rPr>
          <w:rFonts w:ascii="Times New Roman" w:hAnsi="Times New Roman" w:cs="Times New Roman"/>
          <w:sz w:val="26"/>
          <w:szCs w:val="26"/>
        </w:rPr>
        <w:t xml:space="preserve"> </w:t>
      </w:r>
      <w:r w:rsidRPr="00CC4036">
        <w:rPr>
          <w:rFonts w:ascii="Times New Roman" w:hAnsi="Times New Roman" w:cs="Times New Roman"/>
          <w:sz w:val="26"/>
          <w:szCs w:val="26"/>
        </w:rPr>
        <w:t>на назначение использования для личного подсобного хозяйства, и внести  изменения в правила землепользования и застройки(ПЗЗ) и Градостроительный план Пудомягского сельского поселения Гатчинского муниципального района.</w:t>
      </w:r>
    </w:p>
    <w:p w14:paraId="6CB318EB" w14:textId="77777777" w:rsidR="000E102D" w:rsidRDefault="00333C86" w:rsidP="000E102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36">
        <w:rPr>
          <w:rFonts w:ascii="Times New Roman" w:hAnsi="Times New Roman" w:cs="Times New Roman"/>
          <w:sz w:val="26"/>
          <w:szCs w:val="26"/>
        </w:rPr>
        <w:t>Действующие утвержденные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036">
        <w:rPr>
          <w:rFonts w:ascii="Times New Roman" w:hAnsi="Times New Roman" w:cs="Times New Roman"/>
          <w:sz w:val="26"/>
          <w:szCs w:val="26"/>
        </w:rPr>
        <w:t xml:space="preserve">(ПЗЗ) и Градостроительный план Пудомягского сельского поселения Гатчинского муниципального района  - нарушают и ограничивают </w:t>
      </w:r>
      <w:r w:rsidR="000E102D">
        <w:rPr>
          <w:rFonts w:ascii="Times New Roman" w:hAnsi="Times New Roman" w:cs="Times New Roman"/>
          <w:sz w:val="26"/>
          <w:szCs w:val="26"/>
        </w:rPr>
        <w:t xml:space="preserve">мои </w:t>
      </w:r>
      <w:r w:rsidRPr="00CC4036">
        <w:rPr>
          <w:rFonts w:ascii="Times New Roman" w:hAnsi="Times New Roman" w:cs="Times New Roman"/>
          <w:sz w:val="26"/>
          <w:szCs w:val="26"/>
        </w:rPr>
        <w:t>законные права</w:t>
      </w:r>
      <w:r w:rsidR="000E102D">
        <w:rPr>
          <w:rFonts w:ascii="Times New Roman" w:hAnsi="Times New Roman" w:cs="Times New Roman"/>
          <w:sz w:val="26"/>
          <w:szCs w:val="26"/>
        </w:rPr>
        <w:t>,</w:t>
      </w:r>
      <w:r w:rsidRPr="00CC4036">
        <w:rPr>
          <w:rFonts w:ascii="Times New Roman" w:hAnsi="Times New Roman" w:cs="Times New Roman"/>
          <w:sz w:val="26"/>
          <w:szCs w:val="26"/>
        </w:rPr>
        <w:t xml:space="preserve"> Конс</w:t>
      </w:r>
      <w:r w:rsidR="000E102D">
        <w:rPr>
          <w:rFonts w:ascii="Times New Roman" w:hAnsi="Times New Roman" w:cs="Times New Roman"/>
          <w:sz w:val="26"/>
          <w:szCs w:val="26"/>
        </w:rPr>
        <w:t>титуцию РФ, Законодательство РФ.</w:t>
      </w:r>
    </w:p>
    <w:p w14:paraId="2DCFE10A" w14:textId="784C0787" w:rsidR="00333C86" w:rsidRPr="0016301C" w:rsidRDefault="000E102D" w:rsidP="000E10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33C86" w:rsidRPr="00CC4036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 w:rsidR="00333C86" w:rsidRPr="00CC4036">
        <w:rPr>
          <w:rFonts w:ascii="Times New Roman" w:hAnsi="Times New Roman" w:cs="Times New Roman"/>
          <w:sz w:val="26"/>
          <w:szCs w:val="26"/>
        </w:rPr>
        <w:t xml:space="preserve">, расположенный по адресу: Гатчинский район, </w:t>
      </w:r>
      <w:r w:rsidR="00333C86" w:rsidRPr="00CC4036">
        <w:rPr>
          <w:rFonts w:ascii="Times New Roman" w:hAnsi="Times New Roman" w:cs="Times New Roman"/>
          <w:b/>
          <w:sz w:val="26"/>
          <w:szCs w:val="26"/>
        </w:rPr>
        <w:t>деревня Корпикюля, Крестьянский переулок д.</w:t>
      </w:r>
      <w:r w:rsidR="0044189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33C86" w:rsidRPr="00CC4036">
        <w:rPr>
          <w:rFonts w:ascii="Times New Roman" w:hAnsi="Times New Roman" w:cs="Times New Roman"/>
          <w:sz w:val="26"/>
          <w:szCs w:val="26"/>
        </w:rPr>
        <w:t xml:space="preserve">, кадастровый номер: </w:t>
      </w:r>
      <w:r w:rsidR="00333C86" w:rsidRPr="0016301C">
        <w:rPr>
          <w:rFonts w:ascii="Times New Roman" w:hAnsi="Times New Roman" w:cs="Times New Roman"/>
          <w:b/>
          <w:sz w:val="26"/>
          <w:szCs w:val="26"/>
        </w:rPr>
        <w:t>47:23:0312001:</w:t>
      </w:r>
      <w:r w:rsidR="0044189A" w:rsidRPr="0016301C">
        <w:rPr>
          <w:rFonts w:ascii="Times New Roman" w:hAnsi="Times New Roman" w:cs="Times New Roman"/>
          <w:b/>
          <w:sz w:val="26"/>
          <w:szCs w:val="26"/>
        </w:rPr>
        <w:t>80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, дата присвоения кадастрового номера </w:t>
      </w:r>
      <w:r w:rsidR="000B686B" w:rsidRPr="0016301C">
        <w:rPr>
          <w:rFonts w:ascii="Times New Roman" w:hAnsi="Times New Roman" w:cs="Times New Roman"/>
          <w:sz w:val="26"/>
          <w:szCs w:val="26"/>
        </w:rPr>
        <w:t xml:space="preserve">30.05.2020 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года, категория земель: </w:t>
      </w:r>
      <w:r w:rsidR="00333C86" w:rsidRPr="0016301C">
        <w:rPr>
          <w:rFonts w:ascii="Times New Roman" w:hAnsi="Times New Roman" w:cs="Times New Roman"/>
          <w:b/>
          <w:sz w:val="26"/>
          <w:szCs w:val="26"/>
        </w:rPr>
        <w:t>земли населенных пунктов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333C86" w:rsidRPr="0016301C">
        <w:rPr>
          <w:rFonts w:ascii="Times New Roman" w:hAnsi="Times New Roman" w:cs="Times New Roman"/>
          <w:b/>
          <w:sz w:val="26"/>
          <w:szCs w:val="26"/>
        </w:rPr>
        <w:t>для ведения личного подсобного хозяйства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="00333C86" w:rsidRPr="0016301C">
        <w:rPr>
          <w:rFonts w:ascii="Times New Roman" w:hAnsi="Times New Roman" w:cs="Times New Roman"/>
          <w:b/>
          <w:sz w:val="26"/>
          <w:szCs w:val="26"/>
        </w:rPr>
        <w:t>1200кв.м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., ограничение прав и обременение объекта недвижимости: </w:t>
      </w:r>
      <w:r w:rsidR="00333C86" w:rsidRPr="0016301C">
        <w:rPr>
          <w:rFonts w:ascii="Times New Roman" w:hAnsi="Times New Roman" w:cs="Times New Roman"/>
          <w:b/>
          <w:sz w:val="26"/>
          <w:szCs w:val="26"/>
        </w:rPr>
        <w:t>не зарегистрировано</w:t>
      </w:r>
      <w:r w:rsidR="00333C86" w:rsidRPr="0016301C">
        <w:rPr>
          <w:rFonts w:ascii="Times New Roman" w:hAnsi="Times New Roman" w:cs="Times New Roman"/>
          <w:sz w:val="26"/>
          <w:szCs w:val="26"/>
        </w:rPr>
        <w:t>, документы-основания:</w:t>
      </w:r>
      <w:r w:rsidR="009C3509" w:rsidRPr="0016301C">
        <w:rPr>
          <w:rFonts w:ascii="Times New Roman" w:hAnsi="Times New Roman" w:cs="Times New Roman"/>
          <w:sz w:val="26"/>
          <w:szCs w:val="26"/>
        </w:rPr>
        <w:t xml:space="preserve"> договор купли-продаж</w:t>
      </w:r>
      <w:r w:rsidR="00CF3778" w:rsidRPr="0016301C">
        <w:rPr>
          <w:rFonts w:ascii="Times New Roman" w:hAnsi="Times New Roman" w:cs="Times New Roman"/>
          <w:sz w:val="26"/>
          <w:szCs w:val="26"/>
        </w:rPr>
        <w:t>и земельного участка от 15 мая</w:t>
      </w:r>
      <w:r w:rsidR="009C3509" w:rsidRPr="0016301C">
        <w:rPr>
          <w:rFonts w:ascii="Times New Roman" w:hAnsi="Times New Roman" w:cs="Times New Roman"/>
          <w:sz w:val="26"/>
          <w:szCs w:val="26"/>
        </w:rPr>
        <w:t xml:space="preserve"> 2020, заключенного между Поликарповым С.В. и Роминой Н.Г.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,  что подтверждает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1A7408" w:rsidRPr="0016301C">
        <w:rPr>
          <w:rFonts w:ascii="Times New Roman" w:hAnsi="Times New Roman" w:cs="Times New Roman"/>
          <w:sz w:val="26"/>
          <w:szCs w:val="26"/>
        </w:rPr>
        <w:t>20.05.2020</w:t>
      </w:r>
    </w:p>
    <w:p w14:paraId="5E4ACF5F" w14:textId="30A50935" w:rsidR="00333C86" w:rsidRPr="0016301C" w:rsidRDefault="00333C86" w:rsidP="00333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На данных территориях  и прилегающих земельных участках фактически не существовало и не существует ИСТОЧНИКА ВОДОСНАБЖЕНИЯ, чтобы устанавливать зону с особыми условиями использования территорий,</w:t>
      </w:r>
      <w:r w:rsidRPr="0016301C">
        <w:rPr>
          <w:rFonts w:ascii="Times New Roman" w:hAnsi="Times New Roman" w:cs="Times New Roman"/>
          <w:b/>
          <w:sz w:val="26"/>
          <w:szCs w:val="26"/>
        </w:rPr>
        <w:t xml:space="preserve"> зону санитарной охраны источников водоснабжения, в соответствии с Земельным, </w:t>
      </w:r>
      <w:r w:rsidRPr="0016301C">
        <w:rPr>
          <w:rFonts w:ascii="Times New Roman" w:hAnsi="Times New Roman" w:cs="Times New Roman"/>
          <w:b/>
          <w:sz w:val="26"/>
          <w:szCs w:val="26"/>
        </w:rPr>
        <w:lastRenderedPageBreak/>
        <w:t>Водным, Гражданским, Градостроительным Кодексами РФ  и другими Федеральными актами.</w:t>
      </w:r>
    </w:p>
    <w:p w14:paraId="77026406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 xml:space="preserve">Ограничения использования земельных участков с особыми условиями использования территорий, согласно ст.56 Земельного кодекса РФ могут устанавливаться только по основаниям, установленным Земельным кодексом РФ и федеральными законами. </w:t>
      </w:r>
    </w:p>
    <w:p w14:paraId="31C42554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Согласно п.5 ст.39.39 Земельного кодекса РФ не допускается установление публичного сервитута в целях, указанных подпунктах 1 и 2 ст.29.37 Земельного кодекса, в отношении земельных участков, предоставленных или принадлежащих гражданам для личного подсобного хозяйства.</w:t>
      </w:r>
    </w:p>
    <w:p w14:paraId="4CD8D7C3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и водоснабжения устанавливаются для охраны от загрязнения источников питьевого и водоснабжения и водопроводных сооружений, и территорий на которых они расположены.</w:t>
      </w:r>
    </w:p>
    <w:p w14:paraId="35DA4249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 xml:space="preserve"> В соответствии с ч.2 ст.43 Водного кодекса РФ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соответствии с СанПин устанавливаются режимы использования санитарных зон с поясами режима и границами поясов. В соответствии с режимом и границами пояса санитарной зоны вводятся дополнительные ограничения хозяйственной и иной деятельности, что приводит к ограничению использования земельного участка.</w:t>
      </w:r>
    </w:p>
    <w:p w14:paraId="112DBA52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 xml:space="preserve">      </w:t>
      </w:r>
      <w:r w:rsidRPr="0016301C">
        <w:rPr>
          <w:rFonts w:ascii="Times New Roman" w:hAnsi="Times New Roman" w:cs="Times New Roman"/>
          <w:b/>
          <w:sz w:val="26"/>
          <w:szCs w:val="26"/>
        </w:rPr>
        <w:t xml:space="preserve">  Назначение использования земельных участков С-И, </w:t>
      </w:r>
      <w:r w:rsidRPr="0016301C">
        <w:rPr>
          <w:rFonts w:ascii="Times New Roman" w:hAnsi="Times New Roman" w:cs="Times New Roman"/>
          <w:sz w:val="26"/>
          <w:szCs w:val="26"/>
        </w:rPr>
        <w:t xml:space="preserve"> исключает возможность использования их, как  земельных участков для личного подсобного хозяйства, в соответствии с законодательством РФ.</w:t>
      </w:r>
    </w:p>
    <w:p w14:paraId="2251A06D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В соответствии с Приложением к приказу Министерства экономического развития РФ от 1 сентября 2014 года №540(с изм. от 08.04.2019г.) Классификатор видов разрешенного использования земельных участков:</w:t>
      </w:r>
    </w:p>
    <w:p w14:paraId="308437C3" w14:textId="77777777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b/>
          <w:sz w:val="26"/>
          <w:szCs w:val="26"/>
        </w:rPr>
        <w:t>Для ведения личного подсобного хозяйства</w:t>
      </w:r>
      <w:r w:rsidRPr="0016301C">
        <w:rPr>
          <w:rFonts w:ascii="Times New Roman" w:hAnsi="Times New Roman" w:cs="Times New Roman"/>
          <w:sz w:val="26"/>
          <w:szCs w:val="26"/>
        </w:rPr>
        <w:t xml:space="preserve"> на землях населенных пунктов: используется для размещения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животных,</w:t>
      </w:r>
    </w:p>
    <w:p w14:paraId="5B5BF63A" w14:textId="77777777" w:rsidR="00333C86" w:rsidRPr="00CC4036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b/>
          <w:sz w:val="26"/>
          <w:szCs w:val="26"/>
        </w:rPr>
        <w:t>Сельскохозяйственное</w:t>
      </w:r>
      <w:r w:rsidRPr="0016301C">
        <w:rPr>
          <w:rFonts w:ascii="Times New Roman" w:hAnsi="Times New Roman" w:cs="Times New Roman"/>
          <w:sz w:val="26"/>
          <w:szCs w:val="26"/>
        </w:rPr>
        <w:t xml:space="preserve"> </w:t>
      </w:r>
      <w:r w:rsidRPr="0016301C">
        <w:rPr>
          <w:rFonts w:ascii="Times New Roman" w:hAnsi="Times New Roman" w:cs="Times New Roman"/>
          <w:b/>
          <w:sz w:val="26"/>
          <w:szCs w:val="26"/>
        </w:rPr>
        <w:t>- использование</w:t>
      </w:r>
      <w:r w:rsidRPr="0016301C">
        <w:rPr>
          <w:rFonts w:ascii="Times New Roman" w:hAnsi="Times New Roman" w:cs="Times New Roman"/>
          <w:sz w:val="26"/>
          <w:szCs w:val="26"/>
        </w:rPr>
        <w:t>: ведение сельского хозяйства, размещение зданий и сооружений, используемых для хранения и переработки сельскохозяйственной продукции.</w:t>
      </w:r>
    </w:p>
    <w:p w14:paraId="7201E65C" w14:textId="77777777" w:rsidR="00333C86" w:rsidRPr="00CC4036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CC4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C4036">
        <w:rPr>
          <w:rFonts w:ascii="Times New Roman" w:hAnsi="Times New Roman" w:cs="Times New Roman"/>
          <w:sz w:val="26"/>
          <w:szCs w:val="26"/>
        </w:rPr>
        <w:t xml:space="preserve">  По ПЗЗ и Градостроительному плану  Пудомягского сельского поселения Гатчинского муниципального района – </w:t>
      </w:r>
      <w:r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C4036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4036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C403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4036">
        <w:rPr>
          <w:rFonts w:ascii="Times New Roman" w:hAnsi="Times New Roman" w:cs="Times New Roman"/>
          <w:sz w:val="26"/>
          <w:szCs w:val="26"/>
        </w:rPr>
        <w:t xml:space="preserve"> попадает в зону </w:t>
      </w:r>
      <w:r w:rsidRPr="00CC4036">
        <w:rPr>
          <w:rFonts w:ascii="Times New Roman" w:hAnsi="Times New Roman" w:cs="Times New Roman"/>
          <w:b/>
          <w:sz w:val="26"/>
          <w:szCs w:val="26"/>
        </w:rPr>
        <w:t>Сельскохозяйственного</w:t>
      </w:r>
      <w:r w:rsidRPr="00CC4036">
        <w:rPr>
          <w:rFonts w:ascii="Times New Roman" w:hAnsi="Times New Roman" w:cs="Times New Roman"/>
          <w:sz w:val="26"/>
          <w:szCs w:val="26"/>
        </w:rPr>
        <w:t xml:space="preserve"> </w:t>
      </w:r>
      <w:r w:rsidRPr="00CC4036">
        <w:rPr>
          <w:rFonts w:ascii="Times New Roman" w:hAnsi="Times New Roman" w:cs="Times New Roman"/>
          <w:b/>
          <w:sz w:val="26"/>
          <w:szCs w:val="26"/>
        </w:rPr>
        <w:t>– использования,</w:t>
      </w:r>
      <w:r w:rsidR="000E1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02D" w:rsidRPr="00024B74">
        <w:rPr>
          <w:rFonts w:ascii="Times New Roman" w:hAnsi="Times New Roman" w:cs="Times New Roman"/>
          <w:sz w:val="26"/>
          <w:szCs w:val="26"/>
        </w:rPr>
        <w:t>и вся территория</w:t>
      </w:r>
      <w:r w:rsidR="00024B74">
        <w:rPr>
          <w:rFonts w:ascii="Times New Roman" w:hAnsi="Times New Roman" w:cs="Times New Roman"/>
          <w:sz w:val="26"/>
          <w:szCs w:val="26"/>
        </w:rPr>
        <w:t xml:space="preserve"> </w:t>
      </w:r>
      <w:r w:rsidR="00024B74">
        <w:rPr>
          <w:rFonts w:ascii="Times New Roman" w:hAnsi="Times New Roman" w:cs="Times New Roman"/>
          <w:sz w:val="26"/>
          <w:szCs w:val="26"/>
        </w:rPr>
        <w:lastRenderedPageBreak/>
        <w:t>земельного участка</w:t>
      </w:r>
      <w:r w:rsidR="000E102D" w:rsidRPr="00024B74">
        <w:rPr>
          <w:rFonts w:ascii="Times New Roman" w:hAnsi="Times New Roman" w:cs="Times New Roman"/>
          <w:sz w:val="26"/>
          <w:szCs w:val="26"/>
        </w:rPr>
        <w:t xml:space="preserve"> в</w:t>
      </w:r>
      <w:r w:rsidR="000E102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102D" w:rsidRPr="00CC4036">
        <w:rPr>
          <w:rFonts w:ascii="Times New Roman" w:hAnsi="Times New Roman" w:cs="Times New Roman"/>
          <w:b/>
          <w:sz w:val="26"/>
          <w:szCs w:val="26"/>
        </w:rPr>
        <w:t>зон</w:t>
      </w:r>
      <w:r w:rsidR="000E102D">
        <w:rPr>
          <w:rFonts w:ascii="Times New Roman" w:hAnsi="Times New Roman" w:cs="Times New Roman"/>
          <w:b/>
          <w:sz w:val="26"/>
          <w:szCs w:val="26"/>
        </w:rPr>
        <w:t>у</w:t>
      </w:r>
      <w:r w:rsidR="000E102D" w:rsidRPr="00CC4036">
        <w:rPr>
          <w:rFonts w:ascii="Times New Roman" w:hAnsi="Times New Roman" w:cs="Times New Roman"/>
          <w:b/>
          <w:sz w:val="26"/>
          <w:szCs w:val="26"/>
        </w:rPr>
        <w:t xml:space="preserve"> санитарной охраны источников водоснабжения</w:t>
      </w:r>
      <w:r w:rsidRPr="00CC4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036">
        <w:rPr>
          <w:rFonts w:ascii="Times New Roman" w:hAnsi="Times New Roman" w:cs="Times New Roman"/>
          <w:sz w:val="26"/>
          <w:szCs w:val="26"/>
        </w:rPr>
        <w:t xml:space="preserve">что нарушает </w:t>
      </w:r>
      <w:r>
        <w:rPr>
          <w:rFonts w:ascii="Times New Roman" w:hAnsi="Times New Roman" w:cs="Times New Roman"/>
          <w:sz w:val="26"/>
          <w:szCs w:val="26"/>
        </w:rPr>
        <w:t xml:space="preserve">мои </w:t>
      </w:r>
      <w:r w:rsidRPr="00CC4036">
        <w:rPr>
          <w:rFonts w:ascii="Times New Roman" w:hAnsi="Times New Roman" w:cs="Times New Roman"/>
          <w:sz w:val="26"/>
          <w:szCs w:val="26"/>
        </w:rPr>
        <w:t>Конституционные права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4036">
        <w:rPr>
          <w:rFonts w:ascii="Times New Roman" w:hAnsi="Times New Roman" w:cs="Times New Roman"/>
          <w:sz w:val="26"/>
          <w:szCs w:val="26"/>
        </w:rPr>
        <w:t xml:space="preserve"> нарушает законодательство РФ, влечет юридические последствия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4036">
        <w:rPr>
          <w:rFonts w:ascii="Times New Roman" w:hAnsi="Times New Roman" w:cs="Times New Roman"/>
          <w:sz w:val="26"/>
          <w:szCs w:val="26"/>
        </w:rPr>
        <w:t xml:space="preserve"> нарушающие </w:t>
      </w:r>
      <w:r w:rsidR="00D96DC6">
        <w:rPr>
          <w:rFonts w:ascii="Times New Roman" w:hAnsi="Times New Roman" w:cs="Times New Roman"/>
          <w:sz w:val="26"/>
          <w:szCs w:val="26"/>
        </w:rPr>
        <w:t>мои</w:t>
      </w:r>
      <w:r w:rsidRPr="00CC4036">
        <w:rPr>
          <w:rFonts w:ascii="Times New Roman" w:hAnsi="Times New Roman" w:cs="Times New Roman"/>
          <w:sz w:val="26"/>
          <w:szCs w:val="26"/>
        </w:rPr>
        <w:t xml:space="preserve"> законные права.</w:t>
      </w:r>
    </w:p>
    <w:p w14:paraId="194BF07A" w14:textId="4F89ACE8" w:rsidR="001A7408" w:rsidRPr="0016301C" w:rsidRDefault="00333C86" w:rsidP="001A7408">
      <w:pPr>
        <w:jc w:val="both"/>
        <w:rPr>
          <w:rFonts w:ascii="Times New Roman" w:hAnsi="Times New Roman" w:cs="Times New Roman"/>
          <w:sz w:val="26"/>
          <w:szCs w:val="26"/>
        </w:rPr>
      </w:pPr>
      <w:r w:rsidRPr="00CC4036">
        <w:rPr>
          <w:rFonts w:ascii="Times New Roman" w:hAnsi="Times New Roman" w:cs="Times New Roman"/>
          <w:sz w:val="26"/>
          <w:szCs w:val="26"/>
        </w:rPr>
        <w:t xml:space="preserve">       По результатам рассмотрения заявления, прошу письменный ответ прислать по адресу</w:t>
      </w:r>
      <w:r w:rsidRPr="0016301C">
        <w:rPr>
          <w:rFonts w:ascii="Times New Roman" w:hAnsi="Times New Roman" w:cs="Times New Roman"/>
          <w:sz w:val="26"/>
          <w:szCs w:val="26"/>
        </w:rPr>
        <w:t xml:space="preserve">: </w:t>
      </w:r>
      <w:r w:rsidR="001A7408" w:rsidRPr="0016301C">
        <w:rPr>
          <w:rFonts w:ascii="Times New Roman" w:hAnsi="Times New Roman" w:cs="Times New Roman"/>
          <w:sz w:val="26"/>
          <w:szCs w:val="26"/>
        </w:rPr>
        <w:t>190121, г. Санкт-Петербург, ул. Псковская д.34 кв.25</w:t>
      </w:r>
    </w:p>
    <w:p w14:paraId="6FC56088" w14:textId="221EF93A" w:rsidR="00333C86" w:rsidRPr="0016301C" w:rsidRDefault="00333C86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2152943" w14:textId="08EB7458" w:rsidR="00333C86" w:rsidRPr="00EB26C9" w:rsidRDefault="00EB26C9" w:rsidP="00EB2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</w:t>
      </w:r>
      <w:r w:rsidR="00333C86" w:rsidRPr="00EB26C9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Pr="00EB26C9">
        <w:rPr>
          <w:rFonts w:ascii="Times New Roman" w:hAnsi="Times New Roman" w:cs="Times New Roman"/>
          <w:sz w:val="26"/>
          <w:szCs w:val="26"/>
        </w:rPr>
        <w:t xml:space="preserve">19.10.2020 </w:t>
      </w:r>
      <w:r w:rsidR="001A7408" w:rsidRPr="00EB26C9">
        <w:rPr>
          <w:rFonts w:ascii="Times New Roman" w:hAnsi="Times New Roman" w:cs="Times New Roman"/>
          <w:sz w:val="26"/>
          <w:szCs w:val="26"/>
        </w:rPr>
        <w:t xml:space="preserve"> </w:t>
      </w:r>
      <w:r w:rsidR="00972790" w:rsidRPr="00EB26C9">
        <w:rPr>
          <w:rFonts w:ascii="Times New Roman" w:hAnsi="Times New Roman" w:cs="Times New Roman"/>
          <w:sz w:val="26"/>
          <w:szCs w:val="26"/>
        </w:rPr>
        <w:t>на земельный участок.</w:t>
      </w:r>
    </w:p>
    <w:p w14:paraId="5B0CBCC9" w14:textId="77777777" w:rsidR="0016301C" w:rsidRDefault="0016301C" w:rsidP="00333C86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 xml:space="preserve">ФИО Ромина Ника Геннадьевна </w:t>
      </w:r>
      <w:r w:rsidR="00333C86" w:rsidRPr="001630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C87E33" w14:textId="757220AA" w:rsidR="00C0378C" w:rsidRPr="00994E99" w:rsidRDefault="00333C86" w:rsidP="00994E99">
      <w:pPr>
        <w:jc w:val="both"/>
        <w:rPr>
          <w:rFonts w:ascii="Times New Roman" w:hAnsi="Times New Roman" w:cs="Times New Roman"/>
          <w:sz w:val="26"/>
          <w:szCs w:val="26"/>
        </w:rPr>
      </w:pPr>
      <w:r w:rsidRPr="0016301C">
        <w:rPr>
          <w:rFonts w:ascii="Times New Roman" w:hAnsi="Times New Roman" w:cs="Times New Roman"/>
          <w:sz w:val="26"/>
          <w:szCs w:val="26"/>
        </w:rPr>
        <w:t>Дата</w:t>
      </w:r>
      <w:r w:rsidR="00745837">
        <w:rPr>
          <w:rFonts w:ascii="Times New Roman" w:hAnsi="Times New Roman" w:cs="Times New Roman"/>
          <w:sz w:val="26"/>
          <w:szCs w:val="26"/>
        </w:rPr>
        <w:t xml:space="preserve"> 10.11</w:t>
      </w:r>
      <w:r w:rsidR="0016301C" w:rsidRPr="0016301C">
        <w:rPr>
          <w:rFonts w:ascii="Times New Roman" w:hAnsi="Times New Roman" w:cs="Times New Roman"/>
          <w:sz w:val="26"/>
          <w:szCs w:val="26"/>
        </w:rPr>
        <w:t>.2020</w:t>
      </w:r>
      <w:bookmarkStart w:id="0" w:name="_GoBack"/>
      <w:bookmarkEnd w:id="0"/>
    </w:p>
    <w:sectPr w:rsidR="00C0378C" w:rsidRPr="00994E99" w:rsidSect="00D96D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CDF"/>
    <w:multiLevelType w:val="hybridMultilevel"/>
    <w:tmpl w:val="F02C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12CC"/>
    <w:multiLevelType w:val="hybridMultilevel"/>
    <w:tmpl w:val="363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6"/>
    <w:rsid w:val="00024B74"/>
    <w:rsid w:val="000B686B"/>
    <w:rsid w:val="000E102D"/>
    <w:rsid w:val="0016301C"/>
    <w:rsid w:val="001A7408"/>
    <w:rsid w:val="00333C86"/>
    <w:rsid w:val="0044189A"/>
    <w:rsid w:val="00450330"/>
    <w:rsid w:val="0066139D"/>
    <w:rsid w:val="00745837"/>
    <w:rsid w:val="007F5281"/>
    <w:rsid w:val="00865619"/>
    <w:rsid w:val="00972790"/>
    <w:rsid w:val="00994E99"/>
    <w:rsid w:val="009C3509"/>
    <w:rsid w:val="009F5B17"/>
    <w:rsid w:val="00B50A29"/>
    <w:rsid w:val="00BE040D"/>
    <w:rsid w:val="00C0378C"/>
    <w:rsid w:val="00CF2328"/>
    <w:rsid w:val="00CF3778"/>
    <w:rsid w:val="00D26D37"/>
    <w:rsid w:val="00D96DC6"/>
    <w:rsid w:val="00E16A21"/>
    <w:rsid w:val="00EB26C9"/>
    <w:rsid w:val="00E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4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86"/>
    <w:pPr>
      <w:ind w:left="720"/>
      <w:contextualSpacing/>
    </w:pPr>
  </w:style>
  <w:style w:type="table" w:styleId="a4">
    <w:name w:val="Table Grid"/>
    <w:basedOn w:val="a1"/>
    <w:uiPriority w:val="59"/>
    <w:rsid w:val="0033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3</cp:revision>
  <dcterms:created xsi:type="dcterms:W3CDTF">2020-10-20T19:21:00Z</dcterms:created>
  <dcterms:modified xsi:type="dcterms:W3CDTF">2020-11-12T08:51:00Z</dcterms:modified>
</cp:coreProperties>
</file>